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盘碟托盘项目规划设计纲要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20" w:history="1">
        <w:r>
          <w:rPr>
            <w:rFonts w:ascii="仿宋" w:eastAsia="仿宋" w:hAnsi="仿宋" w:cs="仿宋" w:hint="eastAsia"/>
            <w:lang w:eastAsia="zh-CN"/>
          </w:rPr>
          <w:t>前言</w:t>
        </w:r>
        <w:r>
          <w:tab/>
        </w:r>
        <w:r>
          <w:fldChar w:fldCharType="begin"/>
        </w:r>
        <w:r>
          <w:instrText xml:space="preserve"> PAGEREF _Toc27320 \h </w:instrText>
        </w:r>
        <w:r>
          <w:fldChar w:fldCharType="separate"/>
        </w:r>
        <w:r>
          <w:t>3</w:t>
        </w:r>
        <w:r>
          <w:fldChar w:fldCharType="end"/>
        </w:r>
      </w:hyperlink>
    </w:p>
    <w:p>
      <w:pPr>
        <w:pStyle w:val="TOC1"/>
        <w:tabs>
          <w:tab w:val="right" w:leader="dot" w:pos="8306"/>
        </w:tabs>
      </w:pPr>
      <w:hyperlink w:anchor="_Toc2509" w:history="1">
        <w:r>
          <w:rPr>
            <w:rFonts w:ascii="仿宋" w:eastAsia="仿宋" w:hAnsi="仿宋" w:cs="仿宋" w:hint="eastAsia"/>
            <w:lang w:eastAsia="zh-CN"/>
          </w:rPr>
          <w:t>一、盘碟托盘项目文档管理</w:t>
        </w:r>
        <w:r>
          <w:tab/>
        </w:r>
        <w:r>
          <w:fldChar w:fldCharType="begin"/>
        </w:r>
        <w:r>
          <w:instrText xml:space="preserve"> PAGEREF _Toc2509 \h </w:instrText>
        </w:r>
        <w:r>
          <w:fldChar w:fldCharType="separate"/>
        </w:r>
        <w:r>
          <w:t>3</w:t>
        </w:r>
        <w:r>
          <w:fldChar w:fldCharType="end"/>
        </w:r>
      </w:hyperlink>
    </w:p>
    <w:p>
      <w:pPr>
        <w:pStyle w:val="TOC2"/>
        <w:tabs>
          <w:tab w:val="right" w:leader="dot" w:pos="8306"/>
        </w:tabs>
      </w:pPr>
      <w:hyperlink w:anchor="_Toc22209" w:history="1">
        <w:r>
          <w:rPr>
            <w:rFonts w:ascii="仿宋" w:eastAsia="仿宋" w:hAnsi="仿宋" w:cs="仿宋" w:hint="eastAsia"/>
            <w:lang w:eastAsia="zh-CN"/>
          </w:rPr>
          <w:t>(一)、文档编制与审查</w:t>
        </w:r>
        <w:r>
          <w:tab/>
        </w:r>
        <w:r>
          <w:fldChar w:fldCharType="begin"/>
        </w:r>
        <w:r>
          <w:instrText xml:space="preserve"> PAGEREF _Toc22209 \h </w:instrText>
        </w:r>
        <w:r>
          <w:fldChar w:fldCharType="separate"/>
        </w:r>
        <w:r>
          <w:t>3</w:t>
        </w:r>
        <w:r>
          <w:fldChar w:fldCharType="end"/>
        </w:r>
      </w:hyperlink>
    </w:p>
    <w:p>
      <w:pPr>
        <w:pStyle w:val="TOC2"/>
        <w:tabs>
          <w:tab w:val="right" w:leader="dot" w:pos="8306"/>
        </w:tabs>
      </w:pPr>
      <w:hyperlink w:anchor="_Toc3966" w:history="1">
        <w:r>
          <w:rPr>
            <w:rFonts w:ascii="仿宋" w:eastAsia="仿宋" w:hAnsi="仿宋" w:cs="仿宋" w:hint="eastAsia"/>
            <w:lang w:eastAsia="zh-CN"/>
          </w:rPr>
          <w:t>(二)、文档发布与分发</w:t>
        </w:r>
        <w:r>
          <w:tab/>
        </w:r>
        <w:r>
          <w:fldChar w:fldCharType="begin"/>
        </w:r>
        <w:r>
          <w:instrText xml:space="preserve"> PAGEREF _Toc3966 \h </w:instrText>
        </w:r>
        <w:r>
          <w:fldChar w:fldCharType="separate"/>
        </w:r>
        <w:r>
          <w:t>4</w:t>
        </w:r>
        <w:r>
          <w:fldChar w:fldCharType="end"/>
        </w:r>
      </w:hyperlink>
    </w:p>
    <w:p>
      <w:pPr>
        <w:pStyle w:val="TOC2"/>
        <w:tabs>
          <w:tab w:val="right" w:leader="dot" w:pos="8306"/>
        </w:tabs>
      </w:pPr>
      <w:hyperlink w:anchor="_Toc27623" w:history="1">
        <w:r>
          <w:rPr>
            <w:rFonts w:ascii="仿宋" w:eastAsia="仿宋" w:hAnsi="仿宋" w:cs="仿宋" w:hint="eastAsia"/>
            <w:lang w:eastAsia="zh-CN"/>
          </w:rPr>
          <w:t>(三)、文档存档与归档</w:t>
        </w:r>
        <w:r>
          <w:tab/>
        </w:r>
        <w:r>
          <w:fldChar w:fldCharType="begin"/>
        </w:r>
        <w:r>
          <w:instrText xml:space="preserve"> PAGEREF _Toc27623 \h </w:instrText>
        </w:r>
        <w:r>
          <w:fldChar w:fldCharType="separate"/>
        </w:r>
        <w:r>
          <w:t>5</w:t>
        </w:r>
        <w:r>
          <w:fldChar w:fldCharType="end"/>
        </w:r>
      </w:hyperlink>
    </w:p>
    <w:p>
      <w:pPr>
        <w:pStyle w:val="TOC1"/>
        <w:tabs>
          <w:tab w:val="right" w:leader="dot" w:pos="8306"/>
        </w:tabs>
      </w:pPr>
      <w:hyperlink w:anchor="_Toc21115" w:history="1">
        <w:r>
          <w:rPr>
            <w:rFonts w:ascii="仿宋" w:eastAsia="仿宋" w:hAnsi="仿宋" w:cs="仿宋" w:hint="eastAsia"/>
            <w:lang w:eastAsia="zh-CN"/>
          </w:rPr>
          <w:t>二、盘碟托盘项目可持续发展</w:t>
        </w:r>
        <w:r>
          <w:tab/>
        </w:r>
        <w:r>
          <w:fldChar w:fldCharType="begin"/>
        </w:r>
        <w:r>
          <w:instrText xml:space="preserve"> PAGEREF _Toc21115 \h </w:instrText>
        </w:r>
        <w:r>
          <w:fldChar w:fldCharType="separate"/>
        </w:r>
        <w:r>
          <w:t>6</w:t>
        </w:r>
        <w:r>
          <w:fldChar w:fldCharType="end"/>
        </w:r>
      </w:hyperlink>
    </w:p>
    <w:p>
      <w:pPr>
        <w:pStyle w:val="TOC2"/>
        <w:tabs>
          <w:tab w:val="right" w:leader="dot" w:pos="8306"/>
        </w:tabs>
      </w:pPr>
      <w:hyperlink w:anchor="_Toc15426" w:history="1">
        <w:r>
          <w:rPr>
            <w:rFonts w:ascii="仿宋" w:eastAsia="仿宋" w:hAnsi="仿宋" w:cs="仿宋" w:hint="eastAsia"/>
            <w:lang w:eastAsia="zh-CN"/>
          </w:rPr>
          <w:t>(一)、可持续战略与实践</w:t>
        </w:r>
        <w:r>
          <w:tab/>
        </w:r>
        <w:r>
          <w:fldChar w:fldCharType="begin"/>
        </w:r>
        <w:r>
          <w:instrText xml:space="preserve"> PAGEREF _Toc15426 \h </w:instrText>
        </w:r>
        <w:r>
          <w:fldChar w:fldCharType="separate"/>
        </w:r>
        <w:r>
          <w:t>6</w:t>
        </w:r>
        <w:r>
          <w:fldChar w:fldCharType="end"/>
        </w:r>
      </w:hyperlink>
    </w:p>
    <w:p>
      <w:pPr>
        <w:pStyle w:val="TOC2"/>
        <w:tabs>
          <w:tab w:val="right" w:leader="dot" w:pos="8306"/>
        </w:tabs>
      </w:pPr>
      <w:hyperlink w:anchor="_Toc13208" w:history="1">
        <w:r>
          <w:rPr>
            <w:rFonts w:ascii="仿宋" w:eastAsia="仿宋" w:hAnsi="仿宋" w:cs="仿宋" w:hint="eastAsia"/>
            <w:lang w:eastAsia="zh-CN"/>
          </w:rPr>
          <w:t>(二)、环保与社会责任</w:t>
        </w:r>
        <w:r>
          <w:tab/>
        </w:r>
        <w:r>
          <w:fldChar w:fldCharType="begin"/>
        </w:r>
        <w:r>
          <w:instrText xml:space="preserve"> PAGEREF _Toc13208 \h </w:instrText>
        </w:r>
        <w:r>
          <w:fldChar w:fldCharType="separate"/>
        </w:r>
        <w:r>
          <w:t>7</w:t>
        </w:r>
        <w:r>
          <w:fldChar w:fldCharType="end"/>
        </w:r>
      </w:hyperlink>
    </w:p>
    <w:p>
      <w:pPr>
        <w:pStyle w:val="TOC1"/>
        <w:tabs>
          <w:tab w:val="right" w:leader="dot" w:pos="8306"/>
        </w:tabs>
      </w:pPr>
      <w:hyperlink w:anchor="_Toc18436" w:history="1">
        <w:r>
          <w:rPr>
            <w:rFonts w:ascii="仿宋" w:eastAsia="仿宋" w:hAnsi="仿宋" w:cs="仿宋" w:hint="eastAsia"/>
            <w:lang w:eastAsia="zh-CN"/>
          </w:rPr>
          <w:t>三、盘碟托盘项目选址可行性分析</w:t>
        </w:r>
        <w:r>
          <w:tab/>
        </w:r>
        <w:r>
          <w:fldChar w:fldCharType="begin"/>
        </w:r>
        <w:r>
          <w:instrText xml:space="preserve"> PAGEREF _Toc18436 \h </w:instrText>
        </w:r>
        <w:r>
          <w:fldChar w:fldCharType="separate"/>
        </w:r>
        <w:r>
          <w:t>8</w:t>
        </w:r>
        <w:r>
          <w:fldChar w:fldCharType="end"/>
        </w:r>
      </w:hyperlink>
    </w:p>
    <w:p>
      <w:pPr>
        <w:pStyle w:val="TOC2"/>
        <w:tabs>
          <w:tab w:val="right" w:leader="dot" w:pos="8306"/>
        </w:tabs>
      </w:pPr>
      <w:hyperlink w:anchor="_Toc4647" w:history="1">
        <w:r>
          <w:rPr>
            <w:rFonts w:ascii="仿宋" w:eastAsia="仿宋" w:hAnsi="仿宋" w:cs="仿宋" w:hint="eastAsia"/>
            <w:lang w:eastAsia="zh-CN"/>
          </w:rPr>
          <w:t>(一)、盘碟托盘项目选址</w:t>
        </w:r>
        <w:r>
          <w:tab/>
        </w:r>
        <w:r>
          <w:fldChar w:fldCharType="begin"/>
        </w:r>
        <w:r>
          <w:instrText xml:space="preserve"> PAGEREF _Toc4647 \h </w:instrText>
        </w:r>
        <w:r>
          <w:fldChar w:fldCharType="separate"/>
        </w:r>
        <w:r>
          <w:t>8</w:t>
        </w:r>
        <w:r>
          <w:fldChar w:fldCharType="end"/>
        </w:r>
      </w:hyperlink>
    </w:p>
    <w:p>
      <w:pPr>
        <w:pStyle w:val="TOC2"/>
        <w:tabs>
          <w:tab w:val="right" w:leader="dot" w:pos="8306"/>
        </w:tabs>
      </w:pPr>
      <w:hyperlink w:anchor="_Toc31100" w:history="1">
        <w:r>
          <w:rPr>
            <w:rFonts w:ascii="仿宋" w:eastAsia="仿宋" w:hAnsi="仿宋" w:cs="仿宋" w:hint="eastAsia"/>
            <w:lang w:eastAsia="zh-CN"/>
          </w:rPr>
          <w:t>(二)、用地控制指标</w:t>
        </w:r>
        <w:r>
          <w:tab/>
        </w:r>
        <w:r>
          <w:fldChar w:fldCharType="begin"/>
        </w:r>
        <w:r>
          <w:instrText xml:space="preserve"> PAGEREF _Toc31100 \h </w:instrText>
        </w:r>
        <w:r>
          <w:fldChar w:fldCharType="separate"/>
        </w:r>
        <w:r>
          <w:t>8</w:t>
        </w:r>
        <w:r>
          <w:fldChar w:fldCharType="end"/>
        </w:r>
      </w:hyperlink>
    </w:p>
    <w:p>
      <w:pPr>
        <w:pStyle w:val="TOC2"/>
        <w:tabs>
          <w:tab w:val="right" w:leader="dot" w:pos="8306"/>
        </w:tabs>
      </w:pPr>
      <w:hyperlink w:anchor="_Toc7797" w:history="1">
        <w:r>
          <w:rPr>
            <w:rFonts w:ascii="仿宋" w:eastAsia="仿宋" w:hAnsi="仿宋" w:cs="仿宋" w:hint="eastAsia"/>
            <w:lang w:eastAsia="zh-CN"/>
          </w:rPr>
          <w:t>(三)、节约用地措施</w:t>
        </w:r>
        <w:r>
          <w:tab/>
        </w:r>
        <w:r>
          <w:fldChar w:fldCharType="begin"/>
        </w:r>
        <w:r>
          <w:instrText xml:space="preserve"> PAGEREF _Toc7797 \h </w:instrText>
        </w:r>
        <w:r>
          <w:fldChar w:fldCharType="separate"/>
        </w:r>
        <w:r>
          <w:t>10</w:t>
        </w:r>
        <w:r>
          <w:fldChar w:fldCharType="end"/>
        </w:r>
      </w:hyperlink>
    </w:p>
    <w:p>
      <w:pPr>
        <w:pStyle w:val="TOC2"/>
        <w:tabs>
          <w:tab w:val="right" w:leader="dot" w:pos="8306"/>
        </w:tabs>
      </w:pPr>
      <w:hyperlink w:anchor="_Toc23056" w:history="1">
        <w:r>
          <w:rPr>
            <w:rFonts w:ascii="仿宋" w:eastAsia="仿宋" w:hAnsi="仿宋" w:cs="仿宋" w:hint="eastAsia"/>
            <w:lang w:eastAsia="zh-CN"/>
          </w:rPr>
          <w:t>(四)、总图布置方案</w:t>
        </w:r>
        <w:r>
          <w:tab/>
        </w:r>
        <w:r>
          <w:fldChar w:fldCharType="begin"/>
        </w:r>
        <w:r>
          <w:instrText xml:space="preserve"> PAGEREF _Toc23056 \h </w:instrText>
        </w:r>
        <w:r>
          <w:fldChar w:fldCharType="separate"/>
        </w:r>
        <w:r>
          <w:t>11</w:t>
        </w:r>
        <w:r>
          <w:fldChar w:fldCharType="end"/>
        </w:r>
      </w:hyperlink>
    </w:p>
    <w:p>
      <w:pPr>
        <w:pStyle w:val="TOC2"/>
        <w:tabs>
          <w:tab w:val="right" w:leader="dot" w:pos="8306"/>
        </w:tabs>
      </w:pPr>
      <w:hyperlink w:anchor="_Toc13658" w:history="1">
        <w:r>
          <w:rPr>
            <w:rFonts w:ascii="仿宋" w:eastAsia="仿宋" w:hAnsi="仿宋" w:cs="仿宋" w:hint="eastAsia"/>
            <w:lang w:eastAsia="zh-CN"/>
          </w:rPr>
          <w:t>(五)、选址综合评价</w:t>
        </w:r>
        <w:r>
          <w:tab/>
        </w:r>
        <w:r>
          <w:fldChar w:fldCharType="begin"/>
        </w:r>
        <w:r>
          <w:instrText xml:space="preserve"> PAGEREF _Toc13658 \h </w:instrText>
        </w:r>
        <w:r>
          <w:fldChar w:fldCharType="separate"/>
        </w:r>
        <w:r>
          <w:t>12</w:t>
        </w:r>
        <w:r>
          <w:fldChar w:fldCharType="end"/>
        </w:r>
      </w:hyperlink>
    </w:p>
    <w:p>
      <w:pPr>
        <w:pStyle w:val="TOC1"/>
        <w:tabs>
          <w:tab w:val="right" w:leader="dot" w:pos="8306"/>
        </w:tabs>
      </w:pPr>
      <w:hyperlink w:anchor="_Toc4129" w:history="1">
        <w:r>
          <w:rPr>
            <w:rFonts w:ascii="仿宋" w:eastAsia="仿宋" w:hAnsi="仿宋" w:cs="仿宋" w:hint="eastAsia"/>
            <w:lang w:eastAsia="zh-CN"/>
          </w:rPr>
          <w:t>四、盘碟托盘项目概论</w:t>
        </w:r>
        <w:r>
          <w:tab/>
        </w:r>
        <w:r>
          <w:fldChar w:fldCharType="begin"/>
        </w:r>
        <w:r>
          <w:instrText xml:space="preserve"> PAGEREF _Toc4129 \h </w:instrText>
        </w:r>
        <w:r>
          <w:fldChar w:fldCharType="separate"/>
        </w:r>
        <w:r>
          <w:t>13</w:t>
        </w:r>
        <w:r>
          <w:fldChar w:fldCharType="end"/>
        </w:r>
      </w:hyperlink>
    </w:p>
    <w:p>
      <w:pPr>
        <w:pStyle w:val="TOC2"/>
        <w:tabs>
          <w:tab w:val="right" w:leader="dot" w:pos="8306"/>
        </w:tabs>
      </w:pPr>
      <w:hyperlink w:anchor="_Toc13580" w:history="1">
        <w:r>
          <w:rPr>
            <w:rFonts w:ascii="仿宋" w:eastAsia="仿宋" w:hAnsi="仿宋" w:cs="仿宋" w:hint="eastAsia"/>
            <w:lang w:eastAsia="zh-CN"/>
          </w:rPr>
          <w:t>(一)、盘碟托盘项目概况</w:t>
        </w:r>
        <w:r>
          <w:tab/>
        </w:r>
        <w:r>
          <w:fldChar w:fldCharType="begin"/>
        </w:r>
        <w:r>
          <w:instrText xml:space="preserve"> PAGEREF _Toc13580 \h </w:instrText>
        </w:r>
        <w:r>
          <w:fldChar w:fldCharType="separate"/>
        </w:r>
        <w:r>
          <w:t>13</w:t>
        </w:r>
        <w:r>
          <w:fldChar w:fldCharType="end"/>
        </w:r>
      </w:hyperlink>
    </w:p>
    <w:p>
      <w:pPr>
        <w:pStyle w:val="TOC2"/>
        <w:tabs>
          <w:tab w:val="right" w:leader="dot" w:pos="8306"/>
        </w:tabs>
      </w:pPr>
      <w:hyperlink w:anchor="_Toc29944" w:history="1">
        <w:r>
          <w:rPr>
            <w:rFonts w:ascii="仿宋" w:eastAsia="仿宋" w:hAnsi="仿宋" w:cs="仿宋" w:hint="eastAsia"/>
            <w:lang w:eastAsia="zh-CN"/>
          </w:rPr>
          <w:t>(二)、盘碟托盘项目目标</w:t>
        </w:r>
        <w:r>
          <w:tab/>
        </w:r>
        <w:r>
          <w:fldChar w:fldCharType="begin"/>
        </w:r>
        <w:r>
          <w:instrText xml:space="preserve"> PAGEREF _Toc29944 \h </w:instrText>
        </w:r>
        <w:r>
          <w:fldChar w:fldCharType="separate"/>
        </w:r>
        <w:r>
          <w:t>15</w:t>
        </w:r>
        <w:r>
          <w:fldChar w:fldCharType="end"/>
        </w:r>
      </w:hyperlink>
    </w:p>
    <w:p>
      <w:pPr>
        <w:pStyle w:val="TOC2"/>
        <w:tabs>
          <w:tab w:val="right" w:leader="dot" w:pos="8306"/>
        </w:tabs>
      </w:pPr>
      <w:hyperlink w:anchor="_Toc32219" w:history="1">
        <w:r>
          <w:rPr>
            <w:rFonts w:ascii="仿宋" w:eastAsia="仿宋" w:hAnsi="仿宋" w:cs="仿宋" w:hint="eastAsia"/>
            <w:lang w:eastAsia="zh-CN"/>
          </w:rPr>
          <w:t>(三)、盘碟托盘项目提出的理由</w:t>
        </w:r>
        <w:r>
          <w:tab/>
        </w:r>
        <w:r>
          <w:fldChar w:fldCharType="begin"/>
        </w:r>
        <w:r>
          <w:instrText xml:space="preserve"> PAGEREF _Toc32219 \h </w:instrText>
        </w:r>
        <w:r>
          <w:fldChar w:fldCharType="separate"/>
        </w:r>
        <w:r>
          <w:t>16</w:t>
        </w:r>
        <w:r>
          <w:fldChar w:fldCharType="end"/>
        </w:r>
      </w:hyperlink>
    </w:p>
    <w:p>
      <w:pPr>
        <w:pStyle w:val="TOC2"/>
        <w:tabs>
          <w:tab w:val="right" w:leader="dot" w:pos="8306"/>
        </w:tabs>
      </w:pPr>
      <w:hyperlink w:anchor="_Toc19243" w:history="1">
        <w:r>
          <w:rPr>
            <w:rFonts w:ascii="仿宋" w:eastAsia="仿宋" w:hAnsi="仿宋" w:cs="仿宋" w:hint="eastAsia"/>
            <w:lang w:eastAsia="zh-CN"/>
          </w:rPr>
          <w:t>(四)、盘碟托盘项目意义</w:t>
        </w:r>
        <w:r>
          <w:tab/>
        </w:r>
        <w:r>
          <w:fldChar w:fldCharType="begin"/>
        </w:r>
        <w:r>
          <w:instrText xml:space="preserve"> PAGEREF _Toc19243 \h </w:instrText>
        </w:r>
        <w:r>
          <w:fldChar w:fldCharType="separate"/>
        </w:r>
        <w:r>
          <w:t>18</w:t>
        </w:r>
        <w:r>
          <w:fldChar w:fldCharType="end"/>
        </w:r>
      </w:hyperlink>
    </w:p>
    <w:p>
      <w:pPr>
        <w:pStyle w:val="TOC2"/>
        <w:tabs>
          <w:tab w:val="right" w:leader="dot" w:pos="8306"/>
        </w:tabs>
      </w:pPr>
      <w:hyperlink w:anchor="_Toc9602" w:history="1">
        <w:r>
          <w:rPr>
            <w:rFonts w:ascii="仿宋" w:eastAsia="仿宋" w:hAnsi="仿宋" w:cs="仿宋" w:hint="eastAsia"/>
            <w:lang w:eastAsia="zh-CN"/>
          </w:rPr>
          <w:t>(五)、盘碟托盘项目背景</w:t>
        </w:r>
        <w:r>
          <w:tab/>
        </w:r>
        <w:r>
          <w:fldChar w:fldCharType="begin"/>
        </w:r>
        <w:r>
          <w:instrText xml:space="preserve"> PAGEREF _Toc9602 \h </w:instrText>
        </w:r>
        <w:r>
          <w:fldChar w:fldCharType="separate"/>
        </w:r>
        <w:r>
          <w:t>19</w:t>
        </w:r>
        <w:r>
          <w:fldChar w:fldCharType="end"/>
        </w:r>
      </w:hyperlink>
    </w:p>
    <w:p>
      <w:pPr>
        <w:pStyle w:val="TOC1"/>
        <w:tabs>
          <w:tab w:val="right" w:leader="dot" w:pos="8306"/>
        </w:tabs>
      </w:pPr>
      <w:hyperlink w:anchor="_Toc8474" w:history="1">
        <w:r>
          <w:rPr>
            <w:rFonts w:ascii="仿宋" w:eastAsia="仿宋" w:hAnsi="仿宋" w:cs="仿宋" w:hint="eastAsia"/>
            <w:lang w:eastAsia="zh-CN"/>
          </w:rPr>
          <w:t>五、盘碟托盘项目土建工程</w:t>
        </w:r>
        <w:r>
          <w:tab/>
        </w:r>
        <w:r>
          <w:fldChar w:fldCharType="begin"/>
        </w:r>
        <w:r>
          <w:instrText xml:space="preserve"> PAGEREF _Toc8474 \h </w:instrText>
        </w:r>
        <w:r>
          <w:fldChar w:fldCharType="separate"/>
        </w:r>
        <w:r>
          <w:t>20</w:t>
        </w:r>
        <w:r>
          <w:fldChar w:fldCharType="end"/>
        </w:r>
      </w:hyperlink>
    </w:p>
    <w:p>
      <w:pPr>
        <w:pStyle w:val="TOC2"/>
        <w:tabs>
          <w:tab w:val="right" w:leader="dot" w:pos="8306"/>
        </w:tabs>
      </w:pPr>
      <w:hyperlink w:anchor="_Toc23078" w:history="1">
        <w:r>
          <w:rPr>
            <w:rFonts w:ascii="仿宋" w:eastAsia="仿宋" w:hAnsi="仿宋" w:cs="仿宋" w:hint="eastAsia"/>
            <w:lang w:eastAsia="zh-CN"/>
          </w:rPr>
          <w:t>(一)、建筑工程设计原则</w:t>
        </w:r>
        <w:r>
          <w:tab/>
        </w:r>
        <w:r>
          <w:fldChar w:fldCharType="begin"/>
        </w:r>
        <w:r>
          <w:instrText xml:space="preserve"> PAGEREF _Toc23078 \h </w:instrText>
        </w:r>
        <w:r>
          <w:fldChar w:fldCharType="separate"/>
        </w:r>
        <w:r>
          <w:t>20</w:t>
        </w:r>
        <w:r>
          <w:fldChar w:fldCharType="end"/>
        </w:r>
      </w:hyperlink>
    </w:p>
    <w:p>
      <w:pPr>
        <w:pStyle w:val="TOC2"/>
        <w:tabs>
          <w:tab w:val="right" w:leader="dot" w:pos="8306"/>
        </w:tabs>
      </w:pPr>
      <w:hyperlink w:anchor="_Toc2170" w:history="1">
        <w:r>
          <w:rPr>
            <w:rFonts w:ascii="仿宋" w:eastAsia="仿宋" w:hAnsi="仿宋" w:cs="仿宋" w:hint="eastAsia"/>
            <w:lang w:eastAsia="zh-CN"/>
          </w:rPr>
          <w:t>(二)、土建工程设计年限及安全等级</w:t>
        </w:r>
        <w:r>
          <w:tab/>
        </w:r>
        <w:r>
          <w:fldChar w:fldCharType="begin"/>
        </w:r>
        <w:r>
          <w:instrText xml:space="preserve"> PAGEREF _Toc2170 \h </w:instrText>
        </w:r>
        <w:r>
          <w:fldChar w:fldCharType="separate"/>
        </w:r>
        <w:r>
          <w:t>21</w:t>
        </w:r>
        <w:r>
          <w:fldChar w:fldCharType="end"/>
        </w:r>
      </w:hyperlink>
    </w:p>
    <w:p>
      <w:pPr>
        <w:pStyle w:val="TOC2"/>
        <w:tabs>
          <w:tab w:val="right" w:leader="dot" w:pos="8306"/>
        </w:tabs>
      </w:pPr>
      <w:hyperlink w:anchor="_Toc6724" w:history="1">
        <w:r>
          <w:rPr>
            <w:rFonts w:ascii="仿宋" w:eastAsia="仿宋" w:hAnsi="仿宋" w:cs="仿宋" w:hint="eastAsia"/>
            <w:lang w:eastAsia="zh-CN"/>
          </w:rPr>
          <w:t>(三)、建筑工程设计总体要求</w:t>
        </w:r>
        <w:r>
          <w:tab/>
        </w:r>
        <w:r>
          <w:fldChar w:fldCharType="begin"/>
        </w:r>
        <w:r>
          <w:instrText xml:space="preserve"> PAGEREF _Toc6724 \h </w:instrText>
        </w:r>
        <w:r>
          <w:fldChar w:fldCharType="separate"/>
        </w:r>
        <w:r>
          <w:t>22</w:t>
        </w:r>
        <w:r>
          <w:fldChar w:fldCharType="end"/>
        </w:r>
      </w:hyperlink>
    </w:p>
    <w:p>
      <w:pPr>
        <w:pStyle w:val="TOC2"/>
        <w:tabs>
          <w:tab w:val="right" w:leader="dot" w:pos="8306"/>
        </w:tabs>
      </w:pPr>
      <w:hyperlink w:anchor="_Toc21253" w:history="1">
        <w:r>
          <w:rPr>
            <w:rFonts w:ascii="仿宋" w:eastAsia="仿宋" w:hAnsi="仿宋" w:cs="仿宋" w:hint="eastAsia"/>
            <w:lang w:eastAsia="zh-CN"/>
          </w:rPr>
          <w:t>(四)、土建工程建设指标</w:t>
        </w:r>
        <w:r>
          <w:tab/>
        </w:r>
        <w:r>
          <w:fldChar w:fldCharType="begin"/>
        </w:r>
        <w:r>
          <w:instrText xml:space="preserve"> PAGEREF _Toc21253 \h </w:instrText>
        </w:r>
        <w:r>
          <w:fldChar w:fldCharType="separate"/>
        </w:r>
        <w:r>
          <w:t>23</w:t>
        </w:r>
        <w:r>
          <w:fldChar w:fldCharType="end"/>
        </w:r>
      </w:hyperlink>
    </w:p>
    <w:p>
      <w:pPr>
        <w:pStyle w:val="TOC1"/>
        <w:tabs>
          <w:tab w:val="right" w:leader="dot" w:pos="8306"/>
        </w:tabs>
      </w:pPr>
      <w:hyperlink w:anchor="_Toc20762" w:history="1">
        <w:r>
          <w:rPr>
            <w:rFonts w:ascii="仿宋" w:eastAsia="仿宋" w:hAnsi="仿宋" w:cs="仿宋" w:hint="eastAsia"/>
            <w:lang w:eastAsia="zh-CN"/>
          </w:rPr>
          <w:t>六、盘碟托盘项目绩效评估</w:t>
        </w:r>
        <w:r>
          <w:tab/>
        </w:r>
        <w:r>
          <w:fldChar w:fldCharType="begin"/>
        </w:r>
        <w:r>
          <w:instrText xml:space="preserve"> PAGEREF _Toc20762 \h </w:instrText>
        </w:r>
        <w:r>
          <w:fldChar w:fldCharType="separate"/>
        </w:r>
        <w:r>
          <w:t>23</w:t>
        </w:r>
        <w:r>
          <w:fldChar w:fldCharType="end"/>
        </w:r>
      </w:hyperlink>
    </w:p>
    <w:p>
      <w:pPr>
        <w:pStyle w:val="TOC2"/>
        <w:tabs>
          <w:tab w:val="right" w:leader="dot" w:pos="8306"/>
        </w:tabs>
      </w:pPr>
      <w:hyperlink w:anchor="_Toc17855" w:history="1">
        <w:r>
          <w:rPr>
            <w:rFonts w:ascii="仿宋" w:eastAsia="仿宋" w:hAnsi="仿宋" w:cs="仿宋" w:hint="eastAsia"/>
            <w:lang w:eastAsia="zh-CN"/>
          </w:rPr>
          <w:t>(一)、绩效评估指标</w:t>
        </w:r>
        <w:r>
          <w:tab/>
        </w:r>
        <w:r>
          <w:fldChar w:fldCharType="begin"/>
        </w:r>
        <w:r>
          <w:instrText xml:space="preserve"> PAGEREF _Toc17855 \h </w:instrText>
        </w:r>
        <w:r>
          <w:fldChar w:fldCharType="separate"/>
        </w:r>
        <w:r>
          <w:t>23</w:t>
        </w:r>
        <w:r>
          <w:fldChar w:fldCharType="end"/>
        </w:r>
      </w:hyperlink>
    </w:p>
    <w:p>
      <w:pPr>
        <w:pStyle w:val="TOC2"/>
        <w:tabs>
          <w:tab w:val="right" w:leader="dot" w:pos="8306"/>
        </w:tabs>
      </w:pPr>
      <w:hyperlink w:anchor="_Toc9042" w:history="1">
        <w:r>
          <w:rPr>
            <w:rFonts w:ascii="仿宋" w:eastAsia="仿宋" w:hAnsi="仿宋" w:cs="仿宋" w:hint="eastAsia"/>
            <w:lang w:eastAsia="zh-CN"/>
          </w:rPr>
          <w:t>(二)、绩效评估方法</w:t>
        </w:r>
        <w:r>
          <w:tab/>
        </w:r>
        <w:r>
          <w:fldChar w:fldCharType="begin"/>
        </w:r>
        <w:r>
          <w:instrText xml:space="preserve"> PAGEREF _Toc9042 \h </w:instrText>
        </w:r>
        <w:r>
          <w:fldChar w:fldCharType="separate"/>
        </w:r>
        <w:r>
          <w:t>24</w:t>
        </w:r>
        <w:r>
          <w:fldChar w:fldCharType="end"/>
        </w:r>
      </w:hyperlink>
    </w:p>
    <w:p>
      <w:pPr>
        <w:pStyle w:val="TOC2"/>
        <w:tabs>
          <w:tab w:val="right" w:leader="dot" w:pos="8306"/>
        </w:tabs>
      </w:pPr>
      <w:hyperlink w:anchor="_Toc32640" w:history="1">
        <w:r>
          <w:rPr>
            <w:rFonts w:ascii="仿宋" w:eastAsia="仿宋" w:hAnsi="仿宋" w:cs="仿宋" w:hint="eastAsia"/>
            <w:lang w:eastAsia="zh-CN"/>
          </w:rPr>
          <w:t>(三)、绩效评估周期</w:t>
        </w:r>
        <w:r>
          <w:tab/>
        </w:r>
        <w:r>
          <w:fldChar w:fldCharType="begin"/>
        </w:r>
        <w:r>
          <w:instrText xml:space="preserve"> PAGEREF _Toc32640 \h </w:instrText>
        </w:r>
        <w:r>
          <w:fldChar w:fldCharType="separate"/>
        </w:r>
        <w:r>
          <w:t>25</w:t>
        </w:r>
        <w:r>
          <w:fldChar w:fldCharType="end"/>
        </w:r>
      </w:hyperlink>
    </w:p>
    <w:p>
      <w:pPr>
        <w:pStyle w:val="TOC1"/>
        <w:tabs>
          <w:tab w:val="right" w:leader="dot" w:pos="8306"/>
        </w:tabs>
      </w:pPr>
      <w:hyperlink w:anchor="_Toc22002" w:history="1">
        <w:r>
          <w:rPr>
            <w:rFonts w:ascii="仿宋" w:eastAsia="仿宋" w:hAnsi="仿宋" w:cs="仿宋" w:hint="eastAsia"/>
            <w:lang w:eastAsia="zh-CN"/>
          </w:rPr>
          <w:t>七、盘碟托盘项目人力资源管理</w:t>
        </w:r>
        <w:r>
          <w:tab/>
        </w:r>
        <w:r>
          <w:fldChar w:fldCharType="begin"/>
        </w:r>
        <w:r>
          <w:instrText xml:space="preserve"> PAGEREF _Toc22002 \h </w:instrText>
        </w:r>
        <w:r>
          <w:fldChar w:fldCharType="separate"/>
        </w:r>
        <w:r>
          <w:t>26</w:t>
        </w:r>
        <w:r>
          <w:fldChar w:fldCharType="end"/>
        </w:r>
      </w:hyperlink>
    </w:p>
    <w:p>
      <w:pPr>
        <w:pStyle w:val="TOC2"/>
        <w:tabs>
          <w:tab w:val="right" w:leader="dot" w:pos="8306"/>
        </w:tabs>
      </w:pPr>
      <w:hyperlink w:anchor="_Toc29850" w:history="1">
        <w:r>
          <w:rPr>
            <w:rFonts w:ascii="仿宋" w:eastAsia="仿宋" w:hAnsi="仿宋" w:cs="仿宋" w:hint="eastAsia"/>
            <w:lang w:eastAsia="zh-CN"/>
          </w:rPr>
          <w:t>(一)、建立健全的预算管理制度</w:t>
        </w:r>
        <w:r>
          <w:tab/>
        </w:r>
        <w:r>
          <w:fldChar w:fldCharType="begin"/>
        </w:r>
        <w:r>
          <w:instrText xml:space="preserve"> PAGEREF _Toc29850 \h </w:instrText>
        </w:r>
        <w:r>
          <w:fldChar w:fldCharType="separate"/>
        </w:r>
        <w:r>
          <w:t>26</w:t>
        </w:r>
        <w:r>
          <w:fldChar w:fldCharType="end"/>
        </w:r>
      </w:hyperlink>
    </w:p>
    <w:p>
      <w:pPr>
        <w:pStyle w:val="TOC2"/>
        <w:tabs>
          <w:tab w:val="right" w:leader="dot" w:pos="8306"/>
        </w:tabs>
      </w:pPr>
      <w:hyperlink w:anchor="_Toc18910" w:history="1">
        <w:r>
          <w:rPr>
            <w:rFonts w:ascii="仿宋" w:eastAsia="仿宋" w:hAnsi="仿宋" w:cs="仿宋" w:hint="eastAsia"/>
            <w:lang w:eastAsia="zh-CN"/>
          </w:rPr>
          <w:t>(二)、加强资金流动监控</w:t>
        </w:r>
        <w:r>
          <w:tab/>
        </w:r>
        <w:r>
          <w:fldChar w:fldCharType="begin"/>
        </w:r>
        <w:r>
          <w:instrText xml:space="preserve"> PAGEREF _Toc18910 \h </w:instrText>
        </w:r>
        <w:r>
          <w:fldChar w:fldCharType="separate"/>
        </w:r>
        <w:r>
          <w:t>28</w:t>
        </w:r>
        <w:r>
          <w:fldChar w:fldCharType="end"/>
        </w:r>
      </w:hyperlink>
    </w:p>
    <w:p>
      <w:pPr>
        <w:pStyle w:val="TOC2"/>
        <w:tabs>
          <w:tab w:val="right" w:leader="dot" w:pos="8306"/>
        </w:tabs>
      </w:pPr>
      <w:hyperlink w:anchor="_Toc12495" w:history="1">
        <w:r>
          <w:rPr>
            <w:rFonts w:ascii="仿宋" w:eastAsia="仿宋" w:hAnsi="仿宋" w:cs="仿宋" w:hint="eastAsia"/>
            <w:lang w:eastAsia="zh-CN"/>
          </w:rPr>
          <w:t>(三)、制定完善的风险控制机制</w:t>
        </w:r>
        <w:r>
          <w:tab/>
        </w:r>
        <w:r>
          <w:fldChar w:fldCharType="begin"/>
        </w:r>
        <w:r>
          <w:instrText xml:space="preserve"> PAGEREF _Toc12495 \h </w:instrText>
        </w:r>
        <w:r>
          <w:fldChar w:fldCharType="separate"/>
        </w:r>
        <w:r>
          <w:t>29</w:t>
        </w:r>
        <w:r>
          <w:fldChar w:fldCharType="end"/>
        </w:r>
      </w:hyperlink>
    </w:p>
    <w:p>
      <w:pPr>
        <w:pStyle w:val="TOC2"/>
        <w:tabs>
          <w:tab w:val="right" w:leader="dot" w:pos="8306"/>
        </w:tabs>
      </w:pPr>
      <w:hyperlink w:anchor="_Toc6262" w:history="1">
        <w:r>
          <w:rPr>
            <w:rFonts w:ascii="仿宋" w:eastAsia="仿宋" w:hAnsi="仿宋" w:cs="仿宋" w:hint="eastAsia"/>
            <w:lang w:eastAsia="zh-CN"/>
          </w:rPr>
          <w:t>(四)、优化成本管理</w:t>
        </w:r>
        <w:r>
          <w:tab/>
        </w:r>
        <w:r>
          <w:fldChar w:fldCharType="begin"/>
        </w:r>
        <w:r>
          <w:instrText xml:space="preserve"> PAGEREF _Toc6262 \h </w:instrText>
        </w:r>
        <w:r>
          <w:fldChar w:fldCharType="separate"/>
        </w:r>
        <w:r>
          <w:t>30</w:t>
        </w:r>
        <w:r>
          <w:fldChar w:fldCharType="end"/>
        </w:r>
      </w:hyperlink>
    </w:p>
    <w:p>
      <w:pPr>
        <w:pStyle w:val="TOC1"/>
        <w:tabs>
          <w:tab w:val="right" w:leader="dot" w:pos="8306"/>
        </w:tabs>
      </w:pPr>
      <w:hyperlink w:anchor="_Toc23039" w:history="1">
        <w:r>
          <w:rPr>
            <w:rFonts w:ascii="仿宋" w:eastAsia="仿宋" w:hAnsi="仿宋" w:cs="仿宋" w:hint="eastAsia"/>
            <w:lang w:eastAsia="zh-CN"/>
          </w:rPr>
          <w:t>八、盘碟托盘项目环境影响分析</w:t>
        </w:r>
        <w:r>
          <w:tab/>
        </w:r>
        <w:r>
          <w:fldChar w:fldCharType="begin"/>
        </w:r>
        <w:r>
          <w:instrText xml:space="preserve"> PAGEREF _Toc23039 \h </w:instrText>
        </w:r>
        <w:r>
          <w:fldChar w:fldCharType="separate"/>
        </w:r>
        <w:r>
          <w:t>31</w:t>
        </w:r>
        <w:r>
          <w:fldChar w:fldCharType="end"/>
        </w:r>
      </w:hyperlink>
    </w:p>
    <w:p>
      <w:pPr>
        <w:pStyle w:val="TOC2"/>
        <w:tabs>
          <w:tab w:val="right" w:leader="dot" w:pos="8306"/>
        </w:tabs>
      </w:pPr>
      <w:hyperlink w:anchor="_Toc533" w:history="1">
        <w:r>
          <w:rPr>
            <w:rFonts w:ascii="仿宋" w:eastAsia="仿宋" w:hAnsi="仿宋" w:cs="仿宋" w:hint="eastAsia"/>
            <w:lang w:eastAsia="zh-CN"/>
          </w:rPr>
          <w:t>(一)、建设区域环境质量现状</w:t>
        </w:r>
        <w:r>
          <w:tab/>
        </w:r>
        <w:r>
          <w:fldChar w:fldCharType="begin"/>
        </w:r>
        <w:r>
          <w:instrText xml:space="preserve"> PAGEREF _Toc533 \h </w:instrText>
        </w:r>
        <w:r>
          <w:fldChar w:fldCharType="separate"/>
        </w:r>
        <w:r>
          <w:t>31</w:t>
        </w:r>
        <w:r>
          <w:fldChar w:fldCharType="end"/>
        </w:r>
      </w:hyperlink>
    </w:p>
    <w:p>
      <w:pPr>
        <w:pStyle w:val="TOC2"/>
        <w:tabs>
          <w:tab w:val="right" w:leader="dot" w:pos="8306"/>
        </w:tabs>
      </w:pPr>
      <w:hyperlink w:anchor="_Toc305" w:history="1">
        <w:r>
          <w:rPr>
            <w:rFonts w:ascii="仿宋" w:eastAsia="仿宋" w:hAnsi="仿宋" w:cs="仿宋" w:hint="eastAsia"/>
            <w:lang w:eastAsia="zh-CN"/>
          </w:rPr>
          <w:t>(二)、建设期环境保护</w:t>
        </w:r>
        <w:r>
          <w:tab/>
        </w:r>
        <w:r>
          <w:fldChar w:fldCharType="begin"/>
        </w:r>
        <w:r>
          <w:instrText xml:space="preserve"> PAGEREF _Toc305 \h </w:instrText>
        </w:r>
        <w:r>
          <w:fldChar w:fldCharType="separate"/>
        </w:r>
        <w:r>
          <w:t>33</w:t>
        </w:r>
        <w:r>
          <w:fldChar w:fldCharType="end"/>
        </w:r>
      </w:hyperlink>
    </w:p>
    <w:p>
      <w:pPr>
        <w:pStyle w:val="TOC2"/>
        <w:tabs>
          <w:tab w:val="right" w:leader="dot" w:pos="8306"/>
        </w:tabs>
      </w:pPr>
      <w:hyperlink w:anchor="_Toc9586" w:history="1">
        <w:r>
          <w:rPr>
            <w:rFonts w:ascii="仿宋" w:eastAsia="仿宋" w:hAnsi="仿宋" w:cs="仿宋" w:hint="eastAsia"/>
            <w:lang w:eastAsia="zh-CN"/>
          </w:rPr>
          <w:t>(三)、运营期环境保护</w:t>
        </w:r>
        <w:r>
          <w:tab/>
        </w:r>
        <w:r>
          <w:fldChar w:fldCharType="begin"/>
        </w:r>
        <w:r>
          <w:instrText xml:space="preserve"> PAGEREF _Toc9586 \h </w:instrText>
        </w:r>
        <w:r>
          <w:fldChar w:fldCharType="separate"/>
        </w:r>
        <w:r>
          <w:t>34</w:t>
        </w:r>
        <w:r>
          <w:fldChar w:fldCharType="end"/>
        </w:r>
      </w:hyperlink>
    </w:p>
    <w:p>
      <w:pPr>
        <w:pStyle w:val="TOC2"/>
        <w:tabs>
          <w:tab w:val="right" w:leader="dot" w:pos="8306"/>
        </w:tabs>
      </w:pPr>
      <w:hyperlink w:anchor="_Toc31966" w:history="1">
        <w:r>
          <w:rPr>
            <w:rFonts w:ascii="仿宋" w:eastAsia="仿宋" w:hAnsi="仿宋" w:cs="仿宋" w:hint="eastAsia"/>
            <w:lang w:eastAsia="zh-CN"/>
          </w:rPr>
          <w:t>(四)、盘碟托盘项目建设对区域经济的影响</w:t>
        </w:r>
        <w:r>
          <w:tab/>
        </w:r>
        <w:r>
          <w:fldChar w:fldCharType="begin"/>
        </w:r>
        <w:r>
          <w:instrText xml:space="preserve"> PAGEREF _Toc31966 \h </w:instrText>
        </w:r>
        <w:r>
          <w:fldChar w:fldCharType="separate"/>
        </w:r>
        <w:r>
          <w:t>36</w:t>
        </w:r>
        <w:r>
          <w:fldChar w:fldCharType="end"/>
        </w:r>
      </w:hyperlink>
    </w:p>
    <w:p>
      <w:pPr>
        <w:pStyle w:val="TOC2"/>
        <w:tabs>
          <w:tab w:val="right" w:leader="dot" w:pos="8306"/>
        </w:tabs>
      </w:pPr>
      <w:hyperlink w:anchor="_Toc28477" w:history="1">
        <w:r>
          <w:rPr>
            <w:rFonts w:ascii="仿宋" w:eastAsia="仿宋" w:hAnsi="仿宋" w:cs="仿宋" w:hint="eastAsia"/>
            <w:lang w:eastAsia="zh-CN"/>
          </w:rPr>
          <w:t>(五)、废弃物处理</w:t>
        </w:r>
        <w:r>
          <w:tab/>
        </w:r>
        <w:r>
          <w:fldChar w:fldCharType="begin"/>
        </w:r>
        <w:r>
          <w:instrText xml:space="preserve"> PAGEREF _Toc28477 \h </w:instrText>
        </w:r>
        <w:r>
          <w:fldChar w:fldCharType="separate"/>
        </w:r>
        <w:r>
          <w:t>37</w:t>
        </w:r>
        <w:r>
          <w:fldChar w:fldCharType="end"/>
        </w:r>
      </w:hyperlink>
    </w:p>
    <w:p>
      <w:pPr>
        <w:pStyle w:val="TOC2"/>
        <w:tabs>
          <w:tab w:val="right" w:leader="dot" w:pos="8306"/>
        </w:tabs>
      </w:pPr>
      <w:hyperlink w:anchor="_Toc7853" w:history="1">
        <w:r>
          <w:rPr>
            <w:rFonts w:ascii="仿宋" w:eastAsia="仿宋" w:hAnsi="仿宋" w:cs="仿宋" w:hint="eastAsia"/>
            <w:lang w:eastAsia="zh-CN"/>
          </w:rPr>
          <w:t>(六)、特殊环境影响分析</w:t>
        </w:r>
        <w:r>
          <w:tab/>
        </w:r>
        <w:r>
          <w:fldChar w:fldCharType="begin"/>
        </w:r>
        <w:r>
          <w:instrText xml:space="preserve"> PAGEREF _Toc7853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96" w:history="1">
        <w:r>
          <w:rPr>
            <w:rFonts w:ascii="仿宋" w:eastAsia="仿宋" w:hAnsi="仿宋" w:cs="仿宋" w:hint="eastAsia"/>
            <w:lang w:eastAsia="zh-CN"/>
          </w:rPr>
          <w:t>(七)、清洁生产</w:t>
        </w:r>
        <w:r>
          <w:tab/>
        </w:r>
        <w:r>
          <w:fldChar w:fldCharType="begin"/>
        </w:r>
        <w:r>
          <w:instrText xml:space="preserve"> PAGEREF _Toc27496 \h </w:instrText>
        </w:r>
        <w:r>
          <w:fldChar w:fldCharType="separate"/>
        </w:r>
        <w:r>
          <w:t>40</w:t>
        </w:r>
        <w:r>
          <w:fldChar w:fldCharType="end"/>
        </w:r>
      </w:hyperlink>
    </w:p>
    <w:p>
      <w:pPr>
        <w:pStyle w:val="TOC2"/>
        <w:tabs>
          <w:tab w:val="right" w:leader="dot" w:pos="8306"/>
        </w:tabs>
      </w:pPr>
      <w:hyperlink w:anchor="_Toc26627" w:history="1">
        <w:r>
          <w:rPr>
            <w:rFonts w:ascii="仿宋" w:eastAsia="仿宋" w:hAnsi="仿宋" w:cs="仿宋" w:hint="eastAsia"/>
            <w:lang w:eastAsia="zh-CN"/>
          </w:rPr>
          <w:t>(八)、环境保护综合评价</w:t>
        </w:r>
        <w:r>
          <w:tab/>
        </w:r>
        <w:r>
          <w:fldChar w:fldCharType="begin"/>
        </w:r>
        <w:r>
          <w:instrText xml:space="preserve"> PAGEREF _Toc26627 \h </w:instrText>
        </w:r>
        <w:r>
          <w:fldChar w:fldCharType="separate"/>
        </w:r>
        <w:r>
          <w:t>41</w:t>
        </w:r>
        <w:r>
          <w:fldChar w:fldCharType="end"/>
        </w:r>
      </w:hyperlink>
    </w:p>
    <w:p>
      <w:pPr>
        <w:pStyle w:val="TOC1"/>
        <w:tabs>
          <w:tab w:val="right" w:leader="dot" w:pos="8306"/>
        </w:tabs>
      </w:pPr>
      <w:hyperlink w:anchor="_Toc11776" w:history="1">
        <w:r>
          <w:rPr>
            <w:rFonts w:ascii="仿宋" w:eastAsia="仿宋" w:hAnsi="仿宋" w:cs="仿宋" w:hint="eastAsia"/>
            <w:lang w:eastAsia="zh-CN"/>
          </w:rPr>
          <w:t>九、盘碟托盘项目风险管理</w:t>
        </w:r>
        <w:r>
          <w:tab/>
        </w:r>
        <w:r>
          <w:fldChar w:fldCharType="begin"/>
        </w:r>
        <w:r>
          <w:instrText xml:space="preserve"> PAGEREF _Toc11776 \h </w:instrText>
        </w:r>
        <w:r>
          <w:fldChar w:fldCharType="separate"/>
        </w:r>
        <w:r>
          <w:t>42</w:t>
        </w:r>
        <w:r>
          <w:fldChar w:fldCharType="end"/>
        </w:r>
      </w:hyperlink>
    </w:p>
    <w:p>
      <w:pPr>
        <w:pStyle w:val="TOC2"/>
        <w:tabs>
          <w:tab w:val="right" w:leader="dot" w:pos="8306"/>
        </w:tabs>
      </w:pPr>
      <w:hyperlink w:anchor="_Toc15374" w:history="1">
        <w:r>
          <w:rPr>
            <w:rFonts w:ascii="仿宋" w:eastAsia="仿宋" w:hAnsi="仿宋" w:cs="仿宋" w:hint="eastAsia"/>
            <w:lang w:eastAsia="zh-CN"/>
          </w:rPr>
          <w:t>(一)、风险识别与评估</w:t>
        </w:r>
        <w:r>
          <w:tab/>
        </w:r>
        <w:r>
          <w:fldChar w:fldCharType="begin"/>
        </w:r>
        <w:r>
          <w:instrText xml:space="preserve"> PAGEREF _Toc15374 \h </w:instrText>
        </w:r>
        <w:r>
          <w:fldChar w:fldCharType="separate"/>
        </w:r>
        <w:r>
          <w:t>42</w:t>
        </w:r>
        <w:r>
          <w:fldChar w:fldCharType="end"/>
        </w:r>
      </w:hyperlink>
    </w:p>
    <w:p>
      <w:pPr>
        <w:pStyle w:val="TOC2"/>
        <w:tabs>
          <w:tab w:val="right" w:leader="dot" w:pos="8306"/>
        </w:tabs>
      </w:pPr>
      <w:hyperlink w:anchor="_Toc30594" w:history="1">
        <w:r>
          <w:rPr>
            <w:rFonts w:ascii="仿宋" w:eastAsia="仿宋" w:hAnsi="仿宋" w:cs="仿宋" w:hint="eastAsia"/>
            <w:lang w:eastAsia="zh-CN"/>
          </w:rPr>
          <w:t>(二)、风险应对策略</w:t>
        </w:r>
        <w:r>
          <w:tab/>
        </w:r>
        <w:r>
          <w:fldChar w:fldCharType="begin"/>
        </w:r>
        <w:r>
          <w:instrText xml:space="preserve"> PAGEREF _Toc30594 \h </w:instrText>
        </w:r>
        <w:r>
          <w:fldChar w:fldCharType="separate"/>
        </w:r>
        <w:r>
          <w:t>43</w:t>
        </w:r>
        <w:r>
          <w:fldChar w:fldCharType="end"/>
        </w:r>
      </w:hyperlink>
    </w:p>
    <w:p>
      <w:pPr>
        <w:pStyle w:val="TOC2"/>
        <w:tabs>
          <w:tab w:val="right" w:leader="dot" w:pos="8306"/>
        </w:tabs>
      </w:pPr>
      <w:hyperlink w:anchor="_Toc17211" w:history="1">
        <w:r>
          <w:rPr>
            <w:rFonts w:ascii="仿宋" w:eastAsia="仿宋" w:hAnsi="仿宋" w:cs="仿宋" w:hint="eastAsia"/>
            <w:lang w:eastAsia="zh-CN"/>
          </w:rPr>
          <w:t>(三)、风险监控与控制</w:t>
        </w:r>
        <w:r>
          <w:tab/>
        </w:r>
        <w:r>
          <w:fldChar w:fldCharType="begin"/>
        </w:r>
        <w:r>
          <w:instrText xml:space="preserve"> PAGEREF _Toc17211 \h </w:instrText>
        </w:r>
        <w:r>
          <w:fldChar w:fldCharType="separate"/>
        </w:r>
        <w:r>
          <w:t>45</w:t>
        </w:r>
        <w:r>
          <w:fldChar w:fldCharType="end"/>
        </w:r>
      </w:hyperlink>
    </w:p>
    <w:p>
      <w:pPr>
        <w:pStyle w:val="TOC1"/>
        <w:tabs>
          <w:tab w:val="right" w:leader="dot" w:pos="8306"/>
        </w:tabs>
      </w:pPr>
      <w:hyperlink w:anchor="_Toc6407" w:history="1">
        <w:r>
          <w:rPr>
            <w:rFonts w:ascii="仿宋" w:eastAsia="仿宋" w:hAnsi="仿宋" w:cs="仿宋" w:hint="eastAsia"/>
            <w:lang w:eastAsia="zh-CN"/>
          </w:rPr>
          <w:t>十、盘碟托盘项目社会影响</w:t>
        </w:r>
        <w:r>
          <w:tab/>
        </w:r>
        <w:r>
          <w:fldChar w:fldCharType="begin"/>
        </w:r>
        <w:r>
          <w:instrText xml:space="preserve"> PAGEREF _Toc6407 \h </w:instrText>
        </w:r>
        <w:r>
          <w:fldChar w:fldCharType="separate"/>
        </w:r>
        <w:r>
          <w:t>46</w:t>
        </w:r>
        <w:r>
          <w:fldChar w:fldCharType="end"/>
        </w:r>
      </w:hyperlink>
    </w:p>
    <w:p>
      <w:pPr>
        <w:pStyle w:val="TOC2"/>
        <w:tabs>
          <w:tab w:val="right" w:leader="dot" w:pos="8306"/>
        </w:tabs>
      </w:pPr>
      <w:hyperlink w:anchor="_Toc4909" w:history="1">
        <w:r>
          <w:rPr>
            <w:rFonts w:ascii="仿宋" w:eastAsia="仿宋" w:hAnsi="仿宋" w:cs="仿宋" w:hint="eastAsia"/>
            <w:lang w:eastAsia="zh-CN"/>
          </w:rPr>
          <w:t>(一)、社会责任与义务</w:t>
        </w:r>
        <w:r>
          <w:tab/>
        </w:r>
        <w:r>
          <w:fldChar w:fldCharType="begin"/>
        </w:r>
        <w:r>
          <w:instrText xml:space="preserve"> PAGEREF _Toc4909 \h </w:instrText>
        </w:r>
        <w:r>
          <w:fldChar w:fldCharType="separate"/>
        </w:r>
        <w:r>
          <w:t>46</w:t>
        </w:r>
        <w:r>
          <w:fldChar w:fldCharType="end"/>
        </w:r>
      </w:hyperlink>
    </w:p>
    <w:p>
      <w:pPr>
        <w:pStyle w:val="TOC2"/>
        <w:tabs>
          <w:tab w:val="right" w:leader="dot" w:pos="8306"/>
        </w:tabs>
      </w:pPr>
      <w:hyperlink w:anchor="_Toc32458" w:history="1">
        <w:r>
          <w:rPr>
            <w:rFonts w:ascii="仿宋" w:eastAsia="仿宋" w:hAnsi="仿宋" w:cs="仿宋" w:hint="eastAsia"/>
            <w:lang w:eastAsia="zh-CN"/>
          </w:rPr>
          <w:t>(二)、社会参与与沟通</w:t>
        </w:r>
        <w:r>
          <w:tab/>
        </w:r>
        <w:r>
          <w:fldChar w:fldCharType="begin"/>
        </w:r>
        <w:r>
          <w:instrText xml:space="preserve"> PAGEREF _Toc32458 \h </w:instrText>
        </w:r>
        <w:r>
          <w:fldChar w:fldCharType="separate"/>
        </w:r>
        <w:r>
          <w:t>47</w:t>
        </w:r>
        <w:r>
          <w:fldChar w:fldCharType="end"/>
        </w:r>
      </w:hyperlink>
    </w:p>
    <w:p>
      <w:pPr>
        <w:pStyle w:val="TOC1"/>
        <w:tabs>
          <w:tab w:val="right" w:leader="dot" w:pos="8306"/>
        </w:tabs>
      </w:pPr>
      <w:hyperlink w:anchor="_Toc1976" w:history="1">
        <w:r>
          <w:rPr>
            <w:rFonts w:ascii="仿宋" w:eastAsia="仿宋" w:hAnsi="仿宋" w:cs="仿宋" w:hint="eastAsia"/>
            <w:lang w:eastAsia="zh-CN"/>
          </w:rPr>
          <w:t>十一、盘碟托盘项目经营效益</w:t>
        </w:r>
        <w:r>
          <w:tab/>
        </w:r>
        <w:r>
          <w:fldChar w:fldCharType="begin"/>
        </w:r>
        <w:r>
          <w:instrText xml:space="preserve"> PAGEREF _Toc1976 \h </w:instrText>
        </w:r>
        <w:r>
          <w:fldChar w:fldCharType="separate"/>
        </w:r>
        <w:r>
          <w:t>48</w:t>
        </w:r>
        <w:r>
          <w:fldChar w:fldCharType="end"/>
        </w:r>
      </w:hyperlink>
    </w:p>
    <w:p>
      <w:pPr>
        <w:pStyle w:val="TOC2"/>
        <w:tabs>
          <w:tab w:val="right" w:leader="dot" w:pos="8306"/>
        </w:tabs>
      </w:pPr>
      <w:hyperlink w:anchor="_Toc15307" w:history="1">
        <w:r>
          <w:rPr>
            <w:rFonts w:ascii="仿宋" w:eastAsia="仿宋" w:hAnsi="仿宋" w:cs="仿宋" w:hint="eastAsia"/>
            <w:lang w:eastAsia="zh-CN"/>
          </w:rPr>
          <w:t>(一)、经济评价财务测算</w:t>
        </w:r>
        <w:r>
          <w:tab/>
        </w:r>
        <w:r>
          <w:fldChar w:fldCharType="begin"/>
        </w:r>
        <w:r>
          <w:instrText xml:space="preserve"> PAGEREF _Toc15307 \h </w:instrText>
        </w:r>
        <w:r>
          <w:fldChar w:fldCharType="separate"/>
        </w:r>
        <w:r>
          <w:t>48</w:t>
        </w:r>
        <w:r>
          <w:fldChar w:fldCharType="end"/>
        </w:r>
      </w:hyperlink>
    </w:p>
    <w:p>
      <w:pPr>
        <w:pStyle w:val="TOC2"/>
        <w:tabs>
          <w:tab w:val="right" w:leader="dot" w:pos="8306"/>
        </w:tabs>
      </w:pPr>
      <w:hyperlink w:anchor="_Toc23662" w:history="1">
        <w:r>
          <w:rPr>
            <w:rFonts w:ascii="仿宋" w:eastAsia="仿宋" w:hAnsi="仿宋" w:cs="仿宋" w:hint="eastAsia"/>
            <w:lang w:eastAsia="zh-CN"/>
          </w:rPr>
          <w:t>(二)、盘碟托盘项目盈利能力分析</w:t>
        </w:r>
        <w:r>
          <w:tab/>
        </w:r>
        <w:r>
          <w:fldChar w:fldCharType="begin"/>
        </w:r>
        <w:r>
          <w:instrText xml:space="preserve"> PAGEREF _Toc23662 \h </w:instrText>
        </w:r>
        <w:r>
          <w:fldChar w:fldCharType="separate"/>
        </w:r>
        <w:r>
          <w:t>49</w:t>
        </w:r>
        <w:r>
          <w:fldChar w:fldCharType="end"/>
        </w:r>
      </w:hyperlink>
    </w:p>
    <w:p>
      <w:pPr>
        <w:pStyle w:val="TOC1"/>
        <w:tabs>
          <w:tab w:val="right" w:leader="dot" w:pos="8306"/>
        </w:tabs>
      </w:pPr>
      <w:hyperlink w:anchor="_Toc1949" w:history="1">
        <w:r>
          <w:rPr>
            <w:rFonts w:ascii="仿宋" w:eastAsia="仿宋" w:hAnsi="仿宋" w:cs="仿宋" w:hint="eastAsia"/>
            <w:lang w:eastAsia="zh-CN"/>
          </w:rPr>
          <w:t>十二、盘碟托盘项目财务管理</w:t>
        </w:r>
        <w:r>
          <w:tab/>
        </w:r>
        <w:r>
          <w:fldChar w:fldCharType="begin"/>
        </w:r>
        <w:r>
          <w:instrText xml:space="preserve"> PAGEREF _Toc1949 \h </w:instrText>
        </w:r>
        <w:r>
          <w:fldChar w:fldCharType="separate"/>
        </w:r>
        <w:r>
          <w:t>50</w:t>
        </w:r>
        <w:r>
          <w:fldChar w:fldCharType="end"/>
        </w:r>
      </w:hyperlink>
    </w:p>
    <w:p>
      <w:pPr>
        <w:pStyle w:val="TOC2"/>
        <w:tabs>
          <w:tab w:val="right" w:leader="dot" w:pos="8306"/>
        </w:tabs>
      </w:pPr>
      <w:hyperlink w:anchor="_Toc21430" w:history="1">
        <w:r>
          <w:rPr>
            <w:rFonts w:ascii="仿宋" w:eastAsia="仿宋" w:hAnsi="仿宋" w:cs="仿宋" w:hint="eastAsia"/>
            <w:lang w:eastAsia="zh-CN"/>
          </w:rPr>
          <w:t>(一)、资金需求大</w:t>
        </w:r>
        <w:r>
          <w:tab/>
        </w:r>
        <w:r>
          <w:fldChar w:fldCharType="begin"/>
        </w:r>
        <w:r>
          <w:instrText xml:space="preserve"> PAGEREF _Toc21430 \h </w:instrText>
        </w:r>
        <w:r>
          <w:fldChar w:fldCharType="separate"/>
        </w:r>
        <w:r>
          <w:t>50</w:t>
        </w:r>
        <w:r>
          <w:fldChar w:fldCharType="end"/>
        </w:r>
      </w:hyperlink>
    </w:p>
    <w:p>
      <w:pPr>
        <w:pStyle w:val="TOC2"/>
        <w:tabs>
          <w:tab w:val="right" w:leader="dot" w:pos="8306"/>
        </w:tabs>
      </w:pPr>
      <w:hyperlink w:anchor="_Toc26536" w:history="1">
        <w:r>
          <w:rPr>
            <w:rFonts w:ascii="仿宋" w:eastAsia="仿宋" w:hAnsi="仿宋" w:cs="仿宋" w:hint="eastAsia"/>
            <w:lang w:eastAsia="zh-CN"/>
          </w:rPr>
          <w:t>(二)、研发周期长</w:t>
        </w:r>
        <w:r>
          <w:tab/>
        </w:r>
        <w:r>
          <w:fldChar w:fldCharType="begin"/>
        </w:r>
        <w:r>
          <w:instrText xml:space="preserve"> PAGEREF _Toc26536 \h </w:instrText>
        </w:r>
        <w:r>
          <w:fldChar w:fldCharType="separate"/>
        </w:r>
        <w:r>
          <w:t>51</w:t>
        </w:r>
        <w:r>
          <w:fldChar w:fldCharType="end"/>
        </w:r>
      </w:hyperlink>
    </w:p>
    <w:p>
      <w:pPr>
        <w:pStyle w:val="TOC2"/>
        <w:tabs>
          <w:tab w:val="right" w:leader="dot" w:pos="8306"/>
        </w:tabs>
      </w:pPr>
      <w:hyperlink w:anchor="_Toc24461" w:history="1">
        <w:r>
          <w:rPr>
            <w:rFonts w:ascii="仿宋" w:eastAsia="仿宋" w:hAnsi="仿宋" w:cs="仿宋" w:hint="eastAsia"/>
            <w:lang w:eastAsia="zh-CN"/>
          </w:rPr>
          <w:t>(三)、市场风险大</w:t>
        </w:r>
        <w:r>
          <w:tab/>
        </w:r>
        <w:r>
          <w:fldChar w:fldCharType="begin"/>
        </w:r>
        <w:r>
          <w:instrText xml:space="preserve"> PAGEREF _Toc24461 \h </w:instrText>
        </w:r>
        <w:r>
          <w:fldChar w:fldCharType="separate"/>
        </w:r>
        <w:r>
          <w:t>52</w:t>
        </w:r>
        <w:r>
          <w:fldChar w:fldCharType="end"/>
        </w:r>
      </w:hyperlink>
    </w:p>
    <w:p>
      <w:pPr>
        <w:pStyle w:val="TOC2"/>
        <w:tabs>
          <w:tab w:val="right" w:leader="dot" w:pos="8306"/>
        </w:tabs>
      </w:pPr>
      <w:hyperlink w:anchor="_Toc18269" w:history="1">
        <w:r>
          <w:rPr>
            <w:rFonts w:ascii="仿宋" w:eastAsia="仿宋" w:hAnsi="仿宋" w:cs="仿宋" w:hint="eastAsia"/>
            <w:lang w:eastAsia="zh-CN"/>
          </w:rPr>
          <w:t>(四)、利润率高</w:t>
        </w:r>
        <w:r>
          <w:tab/>
        </w:r>
        <w:r>
          <w:fldChar w:fldCharType="begin"/>
        </w:r>
        <w:r>
          <w:instrText xml:space="preserve"> PAGEREF _Toc18269 \h </w:instrText>
        </w:r>
        <w:r>
          <w:fldChar w:fldCharType="separate"/>
        </w:r>
        <w:r>
          <w:t>55</w:t>
        </w:r>
        <w:r>
          <w:fldChar w:fldCharType="end"/>
        </w:r>
      </w:hyperlink>
    </w:p>
    <w:p>
      <w:pPr>
        <w:pStyle w:val="TOC1"/>
        <w:tabs>
          <w:tab w:val="right" w:leader="dot" w:pos="8306"/>
        </w:tabs>
      </w:pPr>
      <w:hyperlink w:anchor="_Toc8543" w:history="1">
        <w:r>
          <w:rPr>
            <w:rFonts w:ascii="仿宋" w:eastAsia="仿宋" w:hAnsi="仿宋" w:cs="仿宋" w:hint="eastAsia"/>
            <w:lang w:eastAsia="zh-CN"/>
          </w:rPr>
          <w:t>十三、营销与推广策略</w:t>
        </w:r>
        <w:r>
          <w:tab/>
        </w:r>
        <w:r>
          <w:fldChar w:fldCharType="begin"/>
        </w:r>
        <w:r>
          <w:instrText xml:space="preserve"> PAGEREF _Toc8543 \h </w:instrText>
        </w:r>
        <w:r>
          <w:fldChar w:fldCharType="separate"/>
        </w:r>
        <w:r>
          <w:t>57</w:t>
        </w:r>
        <w:r>
          <w:fldChar w:fldCharType="end"/>
        </w:r>
      </w:hyperlink>
    </w:p>
    <w:p>
      <w:pPr>
        <w:pStyle w:val="TOC2"/>
        <w:tabs>
          <w:tab w:val="right" w:leader="dot" w:pos="8306"/>
        </w:tabs>
      </w:pPr>
      <w:hyperlink w:anchor="_Toc7988" w:history="1">
        <w:r>
          <w:rPr>
            <w:rFonts w:ascii="仿宋" w:eastAsia="仿宋" w:hAnsi="仿宋" w:cs="仿宋" w:hint="eastAsia"/>
            <w:lang w:eastAsia="zh-CN"/>
          </w:rPr>
          <w:t>(一)、产品/服务定位与特点</w:t>
        </w:r>
        <w:r>
          <w:tab/>
        </w:r>
        <w:r>
          <w:fldChar w:fldCharType="begin"/>
        </w:r>
        <w:r>
          <w:instrText xml:space="preserve"> PAGEREF _Toc7988 \h </w:instrText>
        </w:r>
        <w:r>
          <w:fldChar w:fldCharType="separate"/>
        </w:r>
        <w:r>
          <w:t>57</w:t>
        </w:r>
        <w:r>
          <w:fldChar w:fldCharType="end"/>
        </w:r>
      </w:hyperlink>
    </w:p>
    <w:p>
      <w:pPr>
        <w:pStyle w:val="TOC2"/>
        <w:tabs>
          <w:tab w:val="right" w:leader="dot" w:pos="8306"/>
        </w:tabs>
      </w:pPr>
      <w:hyperlink w:anchor="_Toc411" w:history="1">
        <w:r>
          <w:rPr>
            <w:rFonts w:ascii="仿宋" w:eastAsia="仿宋" w:hAnsi="仿宋" w:cs="仿宋" w:hint="eastAsia"/>
            <w:lang w:eastAsia="zh-CN"/>
          </w:rPr>
          <w:t>(二)、市场定位与竞争分析</w:t>
        </w:r>
        <w:r>
          <w:tab/>
        </w:r>
        <w:r>
          <w:fldChar w:fldCharType="begin"/>
        </w:r>
        <w:r>
          <w:instrText xml:space="preserve"> PAGEREF _Toc411 \h </w:instrText>
        </w:r>
        <w:r>
          <w:fldChar w:fldCharType="separate"/>
        </w:r>
        <w:r>
          <w:t>58</w:t>
        </w:r>
        <w:r>
          <w:fldChar w:fldCharType="end"/>
        </w:r>
      </w:hyperlink>
    </w:p>
    <w:p>
      <w:pPr>
        <w:pStyle w:val="TOC2"/>
        <w:tabs>
          <w:tab w:val="right" w:leader="dot" w:pos="8306"/>
        </w:tabs>
      </w:pPr>
      <w:hyperlink w:anchor="_Toc2151" w:history="1">
        <w:r>
          <w:rPr>
            <w:rFonts w:ascii="仿宋" w:eastAsia="仿宋" w:hAnsi="仿宋" w:cs="仿宋" w:hint="eastAsia"/>
            <w:lang w:eastAsia="zh-CN"/>
          </w:rPr>
          <w:t>(三)、营销渠道与策略</w:t>
        </w:r>
        <w:r>
          <w:tab/>
        </w:r>
        <w:r>
          <w:fldChar w:fldCharType="begin"/>
        </w:r>
        <w:r>
          <w:instrText xml:space="preserve"> PAGEREF _Toc2151 \h </w:instrText>
        </w:r>
        <w:r>
          <w:fldChar w:fldCharType="separate"/>
        </w:r>
        <w:r>
          <w:t>59</w:t>
        </w:r>
        <w:r>
          <w:fldChar w:fldCharType="end"/>
        </w:r>
      </w:hyperlink>
    </w:p>
    <w:p>
      <w:pPr>
        <w:pStyle w:val="TOC2"/>
        <w:tabs>
          <w:tab w:val="right" w:leader="dot" w:pos="8306"/>
        </w:tabs>
      </w:pPr>
      <w:hyperlink w:anchor="_Toc25836" w:history="1">
        <w:r>
          <w:rPr>
            <w:rFonts w:ascii="仿宋" w:eastAsia="仿宋" w:hAnsi="仿宋" w:cs="仿宋" w:hint="eastAsia"/>
            <w:lang w:eastAsia="zh-CN"/>
          </w:rPr>
          <w:t>(四)、推广与宣传活动</w:t>
        </w:r>
        <w:r>
          <w:tab/>
        </w:r>
        <w:r>
          <w:fldChar w:fldCharType="begin"/>
        </w:r>
        <w:r>
          <w:instrText xml:space="preserve"> PAGEREF _Toc25836 \h </w:instrText>
        </w:r>
        <w:r>
          <w:fldChar w:fldCharType="separate"/>
        </w:r>
        <w:r>
          <w:t>60</w:t>
        </w:r>
        <w:r>
          <w:fldChar w:fldCharType="end"/>
        </w:r>
      </w:hyperlink>
    </w:p>
    <w:p>
      <w:pPr>
        <w:pStyle w:val="TOC1"/>
        <w:tabs>
          <w:tab w:val="right" w:leader="dot" w:pos="8306"/>
        </w:tabs>
      </w:pPr>
      <w:hyperlink w:anchor="_Toc19406" w:history="1">
        <w:r>
          <w:rPr>
            <w:rFonts w:ascii="仿宋" w:eastAsia="仿宋" w:hAnsi="仿宋" w:cs="仿宋" w:hint="eastAsia"/>
            <w:lang w:eastAsia="zh-CN"/>
          </w:rPr>
          <w:t>十四、风险识别与分类</w:t>
        </w:r>
        <w:r>
          <w:tab/>
        </w:r>
        <w:r>
          <w:fldChar w:fldCharType="begin"/>
        </w:r>
        <w:r>
          <w:instrText xml:space="preserve"> PAGEREF _Toc19406 \h </w:instrText>
        </w:r>
        <w:r>
          <w:fldChar w:fldCharType="separate"/>
        </w:r>
        <w:r>
          <w:t>66</w:t>
        </w:r>
        <w:r>
          <w:fldChar w:fldCharType="end"/>
        </w:r>
      </w:hyperlink>
    </w:p>
    <w:p>
      <w:pPr>
        <w:pStyle w:val="TOC2"/>
        <w:tabs>
          <w:tab w:val="right" w:leader="dot" w:pos="8306"/>
        </w:tabs>
      </w:pPr>
      <w:hyperlink w:anchor="_Toc29763" w:history="1">
        <w:r>
          <w:rPr>
            <w:rFonts w:ascii="仿宋" w:eastAsia="仿宋" w:hAnsi="仿宋" w:cs="仿宋" w:hint="eastAsia"/>
            <w:lang w:eastAsia="zh-CN"/>
          </w:rPr>
          <w:t>(一)、风险识别</w:t>
        </w:r>
        <w:r>
          <w:tab/>
        </w:r>
        <w:r>
          <w:fldChar w:fldCharType="begin"/>
        </w:r>
        <w:r>
          <w:instrText xml:space="preserve"> PAGEREF _Toc29763 \h </w:instrText>
        </w:r>
        <w:r>
          <w:fldChar w:fldCharType="separate"/>
        </w:r>
        <w:r>
          <w:t>66</w:t>
        </w:r>
        <w:r>
          <w:fldChar w:fldCharType="end"/>
        </w:r>
      </w:hyperlink>
    </w:p>
    <w:p>
      <w:pPr>
        <w:pStyle w:val="TOC2"/>
        <w:tabs>
          <w:tab w:val="right" w:leader="dot" w:pos="8306"/>
        </w:tabs>
      </w:pPr>
      <w:hyperlink w:anchor="_Toc11333" w:history="1">
        <w:r>
          <w:rPr>
            <w:rFonts w:ascii="仿宋" w:eastAsia="仿宋" w:hAnsi="仿宋" w:cs="仿宋" w:hint="eastAsia"/>
            <w:lang w:eastAsia="zh-CN"/>
          </w:rPr>
          <w:t>(二)、风险分类</w:t>
        </w:r>
        <w:r>
          <w:tab/>
        </w:r>
        <w:r>
          <w:fldChar w:fldCharType="begin"/>
        </w:r>
        <w:r>
          <w:instrText xml:space="preserve"> PAGEREF _Toc11333 \h </w:instrText>
        </w:r>
        <w:r>
          <w:fldChar w:fldCharType="separate"/>
        </w:r>
        <w:r>
          <w:t>67</w:t>
        </w:r>
        <w:r>
          <w:fldChar w:fldCharType="end"/>
        </w:r>
      </w:hyperlink>
    </w:p>
    <w:p>
      <w:pPr>
        <w:pStyle w:val="TOC1"/>
        <w:tabs>
          <w:tab w:val="right" w:leader="dot" w:pos="8306"/>
        </w:tabs>
      </w:pPr>
      <w:hyperlink w:anchor="_Toc22030" w:history="1">
        <w:r>
          <w:rPr>
            <w:rFonts w:ascii="仿宋" w:eastAsia="仿宋" w:hAnsi="仿宋" w:cs="仿宋" w:hint="eastAsia"/>
            <w:lang w:eastAsia="zh-CN"/>
          </w:rPr>
          <w:t>十五、盘碟托盘项目治理与监督</w:t>
        </w:r>
        <w:r>
          <w:tab/>
        </w:r>
        <w:r>
          <w:fldChar w:fldCharType="begin"/>
        </w:r>
        <w:r>
          <w:instrText xml:space="preserve"> PAGEREF _Toc22030 \h </w:instrText>
        </w:r>
        <w:r>
          <w:fldChar w:fldCharType="separate"/>
        </w:r>
        <w:r>
          <w:t>69</w:t>
        </w:r>
        <w:r>
          <w:fldChar w:fldCharType="end"/>
        </w:r>
      </w:hyperlink>
    </w:p>
    <w:p>
      <w:pPr>
        <w:pStyle w:val="TOC2"/>
        <w:tabs>
          <w:tab w:val="right" w:leader="dot" w:pos="8306"/>
        </w:tabs>
      </w:pPr>
      <w:hyperlink w:anchor="_Toc29050" w:history="1">
        <w:r>
          <w:rPr>
            <w:rFonts w:ascii="仿宋" w:eastAsia="仿宋" w:hAnsi="仿宋" w:cs="仿宋" w:hint="eastAsia"/>
            <w:lang w:eastAsia="zh-CN"/>
          </w:rPr>
          <w:t>(一)、盘碟托盘项目治理结构</w:t>
        </w:r>
        <w:r>
          <w:tab/>
        </w:r>
        <w:r>
          <w:fldChar w:fldCharType="begin"/>
        </w:r>
        <w:r>
          <w:instrText xml:space="preserve"> PAGEREF _Toc29050 \h </w:instrText>
        </w:r>
        <w:r>
          <w:fldChar w:fldCharType="separate"/>
        </w:r>
        <w:r>
          <w:t>69</w:t>
        </w:r>
        <w:r>
          <w:fldChar w:fldCharType="end"/>
        </w:r>
      </w:hyperlink>
    </w:p>
    <w:p>
      <w:pPr>
        <w:pStyle w:val="TOC2"/>
        <w:tabs>
          <w:tab w:val="right" w:leader="dot" w:pos="8306"/>
        </w:tabs>
      </w:pPr>
      <w:hyperlink w:anchor="_Toc27218" w:history="1">
        <w:r>
          <w:rPr>
            <w:rFonts w:ascii="仿宋" w:eastAsia="仿宋" w:hAnsi="仿宋" w:cs="仿宋" w:hint="eastAsia"/>
            <w:lang w:eastAsia="zh-CN"/>
          </w:rPr>
          <w:t>(二)、监督与审计</w:t>
        </w:r>
        <w:r>
          <w:tab/>
        </w:r>
        <w:r>
          <w:fldChar w:fldCharType="begin"/>
        </w:r>
        <w:r>
          <w:instrText xml:space="preserve"> PAGEREF _Toc27218 \h </w:instrText>
        </w:r>
        <w:r>
          <w:fldChar w:fldCharType="separate"/>
        </w:r>
        <w:r>
          <w:t>70</w:t>
        </w:r>
        <w:r>
          <w:fldChar w:fldCharType="end"/>
        </w:r>
      </w:hyperlink>
    </w:p>
    <w:p>
      <w:pPr>
        <w:pStyle w:val="TOC1"/>
        <w:tabs>
          <w:tab w:val="right" w:leader="dot" w:pos="8306"/>
        </w:tabs>
      </w:pPr>
      <w:hyperlink w:anchor="_Toc7716" w:history="1">
        <w:r>
          <w:rPr>
            <w:rFonts w:ascii="仿宋" w:eastAsia="仿宋" w:hAnsi="仿宋" w:cs="仿宋" w:hint="eastAsia"/>
            <w:lang w:eastAsia="zh-CN"/>
          </w:rPr>
          <w:t>十六、利益相关者分析与沟通计划</w:t>
        </w:r>
        <w:r>
          <w:tab/>
        </w:r>
        <w:r>
          <w:fldChar w:fldCharType="begin"/>
        </w:r>
        <w:r>
          <w:instrText xml:space="preserve"> PAGEREF _Toc7716 \h </w:instrText>
        </w:r>
        <w:r>
          <w:fldChar w:fldCharType="separate"/>
        </w:r>
        <w:r>
          <w:t>71</w:t>
        </w:r>
        <w:r>
          <w:fldChar w:fldCharType="end"/>
        </w:r>
      </w:hyperlink>
    </w:p>
    <w:p>
      <w:pPr>
        <w:pStyle w:val="TOC2"/>
        <w:tabs>
          <w:tab w:val="right" w:leader="dot" w:pos="8306"/>
        </w:tabs>
      </w:pPr>
      <w:hyperlink w:anchor="_Toc26764" w:history="1">
        <w:r>
          <w:rPr>
            <w:rFonts w:ascii="仿宋" w:eastAsia="仿宋" w:hAnsi="仿宋" w:cs="仿宋" w:hint="eastAsia"/>
            <w:lang w:eastAsia="zh-CN"/>
          </w:rPr>
          <w:t>(一)、利益相关者分析</w:t>
        </w:r>
        <w:r>
          <w:tab/>
        </w:r>
        <w:r>
          <w:fldChar w:fldCharType="begin"/>
        </w:r>
        <w:r>
          <w:instrText xml:space="preserve"> PAGEREF _Toc26764 \h </w:instrText>
        </w:r>
        <w:r>
          <w:fldChar w:fldCharType="separate"/>
        </w:r>
        <w:r>
          <w:t>71</w:t>
        </w:r>
        <w:r>
          <w:fldChar w:fldCharType="end"/>
        </w:r>
      </w:hyperlink>
    </w:p>
    <w:p>
      <w:pPr>
        <w:pStyle w:val="TOC2"/>
        <w:tabs>
          <w:tab w:val="right" w:leader="dot" w:pos="8306"/>
        </w:tabs>
      </w:pPr>
      <w:hyperlink w:anchor="_Toc21740" w:history="1">
        <w:r>
          <w:rPr>
            <w:rFonts w:ascii="仿宋" w:eastAsia="仿宋" w:hAnsi="仿宋" w:cs="仿宋" w:hint="eastAsia"/>
            <w:lang w:eastAsia="zh-CN"/>
          </w:rPr>
          <w:t>(二)、沟通计划</w:t>
        </w:r>
        <w:r>
          <w:tab/>
        </w:r>
        <w:r>
          <w:fldChar w:fldCharType="begin"/>
        </w:r>
        <w:r>
          <w:instrText xml:space="preserve"> PAGEREF _Toc21740 \h </w:instrText>
        </w:r>
        <w:r>
          <w:fldChar w:fldCharType="separate"/>
        </w:r>
        <w:r>
          <w:t>73</w:t>
        </w:r>
        <w:r>
          <w:fldChar w:fldCharType="end"/>
        </w:r>
      </w:hyperlink>
    </w:p>
    <w:p>
      <w:pPr>
        <w:pStyle w:val="TOC1"/>
        <w:tabs>
          <w:tab w:val="right" w:leader="dot" w:pos="8306"/>
        </w:tabs>
      </w:pPr>
      <w:hyperlink w:anchor="_Toc30071" w:history="1">
        <w:r>
          <w:rPr>
            <w:rFonts w:ascii="仿宋" w:eastAsia="仿宋" w:hAnsi="仿宋" w:cs="仿宋" w:hint="eastAsia"/>
            <w:lang w:eastAsia="zh-CN"/>
          </w:rPr>
          <w:t>十七、供应链管理</w:t>
        </w:r>
        <w:r>
          <w:tab/>
        </w:r>
        <w:r>
          <w:fldChar w:fldCharType="begin"/>
        </w:r>
        <w:r>
          <w:instrText xml:space="preserve"> PAGEREF _Toc30071 \h </w:instrText>
        </w:r>
        <w:r>
          <w:fldChar w:fldCharType="separate"/>
        </w:r>
        <w:r>
          <w:t>74</w:t>
        </w:r>
        <w:r>
          <w:fldChar w:fldCharType="end"/>
        </w:r>
      </w:hyperlink>
    </w:p>
    <w:p>
      <w:pPr>
        <w:pStyle w:val="TOC2"/>
        <w:tabs>
          <w:tab w:val="right" w:leader="dot" w:pos="8306"/>
        </w:tabs>
      </w:pPr>
      <w:hyperlink w:anchor="_Toc18824" w:history="1">
        <w:r>
          <w:rPr>
            <w:rFonts w:ascii="仿宋" w:eastAsia="仿宋" w:hAnsi="仿宋" w:cs="仿宋" w:hint="eastAsia"/>
            <w:lang w:eastAsia="zh-CN"/>
          </w:rPr>
          <w:t>(一)、供应链战略规划</w:t>
        </w:r>
        <w:r>
          <w:tab/>
        </w:r>
        <w:r>
          <w:fldChar w:fldCharType="begin"/>
        </w:r>
        <w:r>
          <w:instrText xml:space="preserve"> PAGEREF _Toc18824 \h </w:instrText>
        </w:r>
        <w:r>
          <w:fldChar w:fldCharType="separate"/>
        </w:r>
        <w:r>
          <w:t>74</w:t>
        </w:r>
        <w:r>
          <w:fldChar w:fldCharType="end"/>
        </w:r>
      </w:hyperlink>
    </w:p>
    <w:p>
      <w:pPr>
        <w:pStyle w:val="TOC2"/>
        <w:tabs>
          <w:tab w:val="right" w:leader="dot" w:pos="8306"/>
        </w:tabs>
      </w:pPr>
      <w:hyperlink w:anchor="_Toc14381" w:history="1">
        <w:r>
          <w:rPr>
            <w:rFonts w:ascii="仿宋" w:eastAsia="仿宋" w:hAnsi="仿宋" w:cs="仿宋" w:hint="eastAsia"/>
            <w:lang w:eastAsia="zh-CN"/>
          </w:rPr>
          <w:t>(二)、供应商选择与合作</w:t>
        </w:r>
        <w:r>
          <w:tab/>
        </w:r>
        <w:r>
          <w:fldChar w:fldCharType="begin"/>
        </w:r>
        <w:r>
          <w:instrText xml:space="preserve"> PAGEREF _Toc14381 \h </w:instrText>
        </w:r>
        <w:r>
          <w:fldChar w:fldCharType="separate"/>
        </w:r>
        <w:r>
          <w:t>75</w:t>
        </w:r>
        <w:r>
          <w:fldChar w:fldCharType="end"/>
        </w:r>
      </w:hyperlink>
    </w:p>
    <w:p>
      <w:pPr>
        <w:pStyle w:val="TOC2"/>
        <w:tabs>
          <w:tab w:val="right" w:leader="dot" w:pos="8306"/>
        </w:tabs>
      </w:pPr>
      <w:hyperlink w:anchor="_Toc18402" w:history="1">
        <w:r>
          <w:rPr>
            <w:rFonts w:ascii="仿宋" w:eastAsia="仿宋" w:hAnsi="仿宋" w:cs="仿宋" w:hint="eastAsia"/>
            <w:lang w:eastAsia="zh-CN"/>
          </w:rPr>
          <w:t>(三)、物流与库存管理</w:t>
        </w:r>
        <w:r>
          <w:tab/>
        </w:r>
        <w:r>
          <w:fldChar w:fldCharType="begin"/>
        </w:r>
        <w:r>
          <w:instrText xml:space="preserve"> PAGEREF _Toc18402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9"/>
      <w:r>
        <w:rPr>
          <w:rFonts w:ascii="仿宋" w:eastAsia="仿宋" w:hAnsi="仿宋" w:cs="仿宋" w:hint="eastAsia"/>
          <w:sz w:val="28"/>
          <w:lang w:eastAsia="zh-CN"/>
        </w:rPr>
        <w:t>一、盘碟托盘项目文档管理</w:t>
      </w:r>
      <w:bookmarkEnd w:id="2"/>
    </w:p>
    <w:p>
      <w:pPr>
        <w:pStyle w:val="Heading2"/>
        <w:rPr>
          <w:rFonts w:ascii="仿宋" w:eastAsia="仿宋" w:hAnsi="仿宋" w:cs="仿宋" w:hint="eastAsia"/>
          <w:lang w:eastAsia="zh-CN"/>
        </w:rPr>
      </w:pPr>
      <w:bookmarkStart w:id="3" w:name="_Toc2220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盘碟托盘项目高度重视文档的质量和准确性，以支持盘碟托盘项目的各项活动和决策。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文档的编制始于盘碟托盘项目计划的初期，我们制定了详细的文档编制计划，明确了每个文档的内容、格式和编写责任人。在盘碟托盘项目启动阶段，我们首先编制了盘碟托盘项目章程，明确定义了盘碟托盘项目的目标、范围、风险等关键要素。随后，盘碟托盘项目团队根据计划陆续编制了需求文档、设计文档、测试文档等各类文档，确保盘碟托盘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盘碟托盘项目管理中的重要环节，旨在确保盘碟托盘项目文档符合质量标准和盘碟托盘项目需求。在盘碟托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除了内部审查，我们还进行了外部审查，邀请盘碟托盘项目相关利益方和专业领域的专家对文档进行独立审查。这有助于获取更全面、客观的反馈，确保盘碟托盘项目文档不仅符合内部标准，也满足外部需求。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盘碟托盘项目在文档编制与审查方面建立了严格的管理机制，通过规范的流程和多维度的审查，确保盘碟托盘项目文档的质量、准确性和可靠性，为盘碟托盘项目的顺利推进提供了有力支持。</w:t>
      </w:r>
    </w:p>
    <w:p>
      <w:pPr>
        <w:pStyle w:val="Heading2"/>
        <w:ind w:firstLine="560" w:firstLineChars="200"/>
        <w:rPr>
          <w:rFonts w:ascii="仿宋" w:eastAsia="仿宋" w:hAnsi="仿宋" w:cs="仿宋" w:hint="eastAsia"/>
          <w:sz w:val="28"/>
          <w:lang w:eastAsia="zh-CN"/>
        </w:rPr>
      </w:pPr>
      <w:bookmarkStart w:id="4" w:name="_Toc39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在盘碟托盘项目中，我们致力于优化文档发布与分发过程，以确保信息的高效传递和团队间协作的顺畅进行。以下是我们采取的关键优化策略：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我们通过多渠道发布文档，包括电子邮件、盘碟托盘项目管理平台、内部网站等，以满足不同团队成员的偏好和需求。多渠道发布确保了信息的全面覆盖。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我们采用了精细的权限控制，确保只有授权人员可以访问敏感信息。这种安全措施保护了盘碟托盘项目文档的机密性，防止了未经授权的信息泄露。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6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文档存档与归档是盘碟托盘项目生命周期中一个至关重要的环节，直接关系到盘碟托盘项目信息的长期保存和历史记录的完整性。在盘碟托盘项目中，我们实施了一系列有效的文档存档与归档管理策略：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115"/>
      <w:r>
        <w:rPr>
          <w:rFonts w:ascii="仿宋" w:eastAsia="仿宋" w:hAnsi="仿宋" w:cs="仿宋" w:hint="eastAsia"/>
          <w:sz w:val="28"/>
          <w:lang w:eastAsia="zh-CN"/>
        </w:rPr>
        <w:t>二、盘碟托盘项目可持续发展</w:t>
      </w:r>
      <w:bookmarkEnd w:id="6"/>
    </w:p>
    <w:p>
      <w:pPr>
        <w:pStyle w:val="Heading2"/>
        <w:rPr>
          <w:rFonts w:ascii="仿宋" w:eastAsia="仿宋" w:hAnsi="仿宋" w:cs="仿宋" w:hint="eastAsia"/>
          <w:lang w:eastAsia="zh-CN"/>
        </w:rPr>
      </w:pPr>
      <w:bookmarkStart w:id="7" w:name="_Toc1542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盘碟托盘项目中，盘碟托盘项目团队着眼于未来，明确了可持续发展的战略方向。制定的具体可持续发展目标包括降低资源使用、采用环保技术、最大化社会效益等。这一步骤不仅有助于盘碟托盘项目在环保和社会责任方面达到最高标准，也为未来提供了明确的指引，确保盘碟托盘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可持续实践的融入盘碟托盘项目管理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盘碟托盘项目管理周期。从盘碟托盘项目规划开始，盘碟托盘项目团队就考虑了环境和社会的因素。在执行阶段，盘碟托盘项目团队积极推动绿色技术的应用，优化资源利用。此外，关注员工的社会责任，通过培训和沟通活动提高员工对可持续发展的认知，使他们能够在日常工作中践行可持续实践。这些举措不仅为盘碟托盘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20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扎根于盘碟托盘项目的可持续发展理念，我们深信环保与社会责任是盘碟托盘项目成功的关键支柱。在盘碟托盘项目的每一步，我们都致力于通过创新和实践，履行对环境和社会的坚定责任。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团队通过引入先进的环保技术、建立高效的废物处理系统以及推动能源节约措施，积极履行环保责任。定期的环保监测和评估确保盘碟托盘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不仅致力于自身可持续发展，还注重对社会的回馈。通过支持社区盘碟托盘项目、参与慈善事业、提供培训机会等方式，盘碟托盘项目积极履行社会责任。与当地社区建立积极互动，关注员工的工作与生活平衡，以及员工的身心健康，是盘碟托盘项目在社会责任层面的关键举措。这样的实践不仅增强了盘碟托盘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436"/>
      <w:r>
        <w:rPr>
          <w:rFonts w:ascii="仿宋" w:eastAsia="仿宋" w:hAnsi="仿宋" w:cs="仿宋" w:hint="eastAsia"/>
          <w:sz w:val="28"/>
          <w:lang w:eastAsia="zh-CN"/>
        </w:rPr>
        <w:t>三、盘碟托盘项目选址可行性分析</w:t>
      </w:r>
      <w:bookmarkEnd w:id="9"/>
    </w:p>
    <w:p>
      <w:pPr>
        <w:pStyle w:val="Heading2"/>
        <w:rPr>
          <w:rFonts w:ascii="仿宋" w:eastAsia="仿宋" w:hAnsi="仿宋" w:cs="仿宋" w:hint="eastAsia"/>
          <w:lang w:eastAsia="zh-CN"/>
        </w:rPr>
      </w:pPr>
      <w:bookmarkStart w:id="10" w:name="_Toc4647"/>
      <w:r>
        <w:rPr>
          <w:rFonts w:ascii="仿宋" w:eastAsia="仿宋" w:hAnsi="仿宋" w:cs="仿宋" w:hint="eastAsia"/>
          <w:lang w:eastAsia="zh-CN"/>
        </w:rPr>
        <w:t>(一)、盘碟托盘项目选址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该盘碟托盘项目选址位于XX省XX市XX区XXX街道</w:t>
      </w:r>
    </w:p>
    <w:p>
      <w:pPr>
        <w:pStyle w:val="Heading2"/>
        <w:ind w:firstLine="560" w:firstLineChars="200"/>
        <w:rPr>
          <w:rFonts w:ascii="仿宋" w:eastAsia="仿宋" w:hAnsi="仿宋" w:cs="仿宋" w:hint="eastAsia"/>
          <w:sz w:val="28"/>
          <w:lang w:eastAsia="zh-CN"/>
        </w:rPr>
      </w:pPr>
      <w:bookmarkStart w:id="11" w:name="_Toc3110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盘碟托盘项目的征地面积将根据盘碟托盘项目的实际规模和需求进行精确规划。具体面积XXX平方米，旨在确保盘碟托盘项目不仅能够满足当前的发展需求，还能够预留空间以适应未来的扩展。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净用地面积是在征地面积基础上去除不可利用面积后的实际可开发用地。具体面积XXX平方米，考虑到环保、交通、安全等多方面因素，以确保盘碟托盘项目在整体利用效率上达到最优。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盘碟托盘项目计划建设的建筑总规模具体面积XXX平方米。这一规模的确定综合考虑了盘碟托盘项目的性质、规模，以及城市规划的相关要求，确保建筑布局与周边环境协调一致。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绿地率是盘碟托盘项目用地中被规划为绿地的比例。具体面积XXX平方米，旨在通过合理规划绿地，改善盘碟托盘项目周边环境，提升居民生活质量，并符合城市整体绿化规划。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容积率是用地上可以建设的建筑总体积与用地面积之比。具体面积XXX，通过合理的容积率规划，确保盘碟托盘项目建筑规模与周边环境和谐共生。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确保盘碟托盘项目选址与当地城市规划相一致，具体面积XXX平方米。通过与城市规划部门深入沟通，确保盘碟托盘项目不仅符合城市的整体发展方向，还能够融入城市的发展布局，为城市的长远发展贡献力量。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盘碟托盘项目选址符合当地产业政策，具体面积XXX平方米。这包括盘碟托盘项目对当地经济的促进作用，以及对相关产业的带动效应，确保盘碟托盘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用地总体要求必须符合环保和可持续发展的原则，具体面积XXX平方米。通过采用绿色建筑设计、节能减排等措施，确保盘碟托盘项目在建设和运营过程中对环境的影响最小化，达到可持续发展的要求。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确保盘碟托盘项目选址具备必要的公共设施配套，具体面积XXX平方米。这包括交通便利性、教育、医疗等基础设施，以提高居民生活品质，使得盘碟托盘项目选址更具吸引力。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考虑用地总体要求对当地社会稳定性的影响，具体面积XXX平方米。通过深入了解当地社区反馈，确保盘碟托盘项目的选址和建设过程对当地社会和谐稳定产生积极作用。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盘碟托盘项目选址不仅符合法规和规划，还在实际操作中具有可行性。这一全面规划将为盘碟托盘项目的成功实施提供坚实的基础，确保盘碟托盘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79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盘碟托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盘碟托盘项目的设备规划和空间设计中，我们将采取灵活设备布局的措施。设备布局将根据实际需求进行灵活设计，避免不必要的浪费。通过合理规划设备摆放位置，我们将提高设备的利用率，减少设备间距，以确保盘碟托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盘碟托盘项目内部引入共享设施的概念，例如共享会议室、办公区等。通过这种方式，我们可以减少对资源的重复建设，提高资源共享效率，从而减小盘碟托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05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盘碟托盘项目的总图布置中，我们将不同功能区域进行明确的规划，以最大程度满足盘碟托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65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盘碟托盘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盘碟托盘项目对环境的影响是综合评价的重要因素之一。我们将详细考虑选址周边的自然环境、生态保护区、水源地等情况，确保盘碟托盘项目的建设和运营对环境影响最小化，并符合当地的环保法规标准。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对选址的评价还需充分考虑当地政府的产业政策和法规。我们将详细了解盘碟托盘项目所在地的相关政策，确保盘碟托盘项目的规划和运营与当地法规相符，降低不必要的法律风险。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考虑到社会稳定性对企业运营的重要性，我们将评估选址地区的社会安全情况、劳工关系、社区反馈等方面，以确保盘碟托盘项目的建设和运营不会受到社会稳定性的负面影响。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最后，我们将综合考虑用地成本，包括土地购置费用、土地开发成本等。通过对用地成本的详细评估，我们能够做出更为精确的经济效益分析，为盘碟托盘项目的投资决策提供有力支持。</w:t>
      </w:r>
    </w:p>
    <w:p>
      <w:pPr>
        <w:pStyle w:val="Heading1"/>
        <w:ind w:firstLine="560" w:firstLineChars="200"/>
        <w:rPr>
          <w:rFonts w:ascii="仿宋" w:eastAsia="仿宋" w:hAnsi="仿宋" w:cs="仿宋" w:hint="eastAsia"/>
          <w:sz w:val="28"/>
          <w:lang w:eastAsia="zh-CN"/>
        </w:rPr>
      </w:pPr>
      <w:bookmarkStart w:id="15" w:name="_Toc4129"/>
      <w:r>
        <w:rPr>
          <w:rFonts w:ascii="仿宋" w:eastAsia="仿宋" w:hAnsi="仿宋" w:cs="仿宋" w:hint="eastAsia"/>
          <w:sz w:val="28"/>
          <w:lang w:eastAsia="zh-CN"/>
        </w:rPr>
        <w:t>四、盘碟托盘项目概论</w:t>
      </w:r>
      <w:bookmarkEnd w:id="15"/>
    </w:p>
    <w:p>
      <w:pPr>
        <w:pStyle w:val="Heading2"/>
        <w:rPr>
          <w:rFonts w:ascii="仿宋" w:eastAsia="仿宋" w:hAnsi="仿宋" w:cs="仿宋" w:hint="eastAsia"/>
          <w:lang w:eastAsia="zh-CN"/>
        </w:rPr>
      </w:pPr>
      <w:bookmarkStart w:id="16" w:name="_Toc13580"/>
      <w:r>
        <w:rPr>
          <w:rFonts w:ascii="仿宋" w:eastAsia="仿宋" w:hAnsi="仿宋" w:cs="仿宋" w:hint="eastAsia"/>
          <w:lang w:eastAsia="zh-CN"/>
        </w:rPr>
        <w:t>(一)、盘碟托盘项目概况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起源追溯至对市场的深入洞察。市场的不断演变与变革为盘碟托盘项目提供了难得的机遇。当前市场存在的需求缺口和变革的大环境共同构成了盘碟托盘项目的背景。这个盘碟托盘项目旨在充分利用市场机遇，填补行业中尚未满足的需求，为客户提供全新的解决方案。市场的变革和需求的增长使得这个盘碟托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盘碟托盘项目名称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正式命名为盘碟托盘。这个名称不仅仅是一个标识，更代表了盘碟托盘项目的核心理念和愿景。它蕴含着盘碟托盘项目所要解决问题的关键字，具有强烈的表达和辨识度，为盘碟托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盘碟托盘项目目标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核心目标是提供一种全新、高效的解决方案，满足客户日益增长的需求。盘碟托盘项目追求的不仅仅是满足市场需求，更是在市场中获得卓越的竞争优势。通过不断提升产品或服务的质量和创新水平，盘碟托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盘碟托盘项目范围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全面涵盖了产品研发、制造、市场推广和售后服务，确保从产品设计到最终用户体验的全方位关注。这一全面的盘碟托盘项目范围是为了确保盘碟托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盘碟托盘项目时间表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盘碟托盘项目计划在未来18个月内完成，包括研发、测试、市场试点和正式推出等不同阶段。这个时间表的合理设计是为了确保盘碟托盘项目各个阶段的顺利推进，以便按时交付高质量的成果。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盘碟托盘项目预算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盘碟托盘项目总预算估算为XX百万美元，主要分配在研发、市场推广、人员培训和运营等方面。这一充足的预算为盘碟托盘项目提供了充足的资源，确保盘碟托盘项目在各个方面都能取得优异的表现。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盘碟托盘项目风险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盘碟托盘项目可能面临的风险包括市场接受度低、技术难题、竞争激烈等。盘碟托盘项目团队已经制定了相应的风险应对计划，通过前瞻性的风险管理，确保盘碟托盘项目在面对不确定性时能够迅速做出应对。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盘碟托盘项目团队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盘碟托盘项目汇聚了一支经验丰富、多领域专业素养的核心团队，确保盘碟托盘项目在各个方面都能拥有高水平的执行力。团队的协同作战是盘碟托盘项目成功的关键因素之一。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盘碟托盘项目背景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盘碟托盘项目的背景根植于市场对更高效、创新产品的渴望，同时也受到科技发展对行业格局的深刻改变的影响。这为盘碟托盘项目提供了广阔的发展空间和市场需求。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盘碟托盘项目现状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截至目前，盘碟托盘项目已完成市场调研和技术验证，取得了初步的成功。这为盘碟托盘项目在未来的发展奠定了坚实的基础，为更远大的目标打下了坚实的基石。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9944"/>
      <w:r>
        <w:rPr>
          <w:rFonts w:ascii="仿宋" w:eastAsia="仿宋" w:hAnsi="仿宋" w:cs="仿宋" w:hint="eastAsia"/>
          <w:sz w:val="28"/>
          <w:lang w:eastAsia="zh-CN"/>
        </w:rPr>
        <w:t>(二)、盘碟托盘项目目标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keyword》盘碟托盘项目首要业务目标是在市场中占据有利地位，实现产品/服务的成功推广和销售。通过不断提升产品质量、创新性，盘碟托盘项目追求成为行业中的领导者，赢得更多客户的青睐。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在科技迅速发展的时代，盘碟托盘项目着眼于技术创新。通过持续的研发和技术升级，盘碟托盘项目旨在推出更具创新性的产品或服务，以满足市场对新鲜、先进解决方案的需求。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为了建立可持续的客户关系，盘碟托盘项目设定了客户满意度目标。通过提供卓越的产品质量和优质的客户服务，盘碟托盘项目追求赢得客户的信任和忠诚度，确保他们的满意度达到行业领先水平。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盘碟托盘项目注重社会责任和可持续发展。通过实施环保、社会责任盘碟托盘项目，盘碟托盘项目致力于在经济发展的同时保护环境，促进社会公平，实现可持续经营。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盘碟托盘项目的团队是实现目标的核心驱动力。因此，盘碟托盘项目设定了团队发展目标，包括提升团队成员的专业技能、培养领导力，以及搭建协同高效的团队工作氛围。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2219"/>
      <w:r>
        <w:rPr>
          <w:rFonts w:ascii="仿宋" w:eastAsia="仿宋" w:hAnsi="仿宋" w:cs="仿宋" w:hint="eastAsia"/>
          <w:sz w:val="28"/>
          <w:lang w:eastAsia="zh-CN"/>
        </w:rPr>
        <w:t>(三)、盘碟托盘项目提出的理由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盘碟托盘项目提出的理由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提出源于对市场机遇的深刻洞察。当前市场中存在的需求缺口和行业发展趋势表明，有巨大的商业机会等待被开发。通过准确捕捉市场机遇，盘碟托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https://d.book118.com/786150002125010030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AB13D7"/>
    <w:rsid w:val="4CAB13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5000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2023-12-28T22:31:00Z</dcterms:created>
  <dcterms:modified xsi:type="dcterms:W3CDTF">2023-12-28T22:31:29Z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F1AD7CBE5BFE4656A89FFE8B6DB6FB21_11</vt:lpwstr>
  </property>
  <property fmtid="{D5CDD505-2E9C-101B-9397-08002B2CF9AE}" pid="3" name="KSOProductBuildVer">
    <vt:lpwstr>2052-12.1.0.16120</vt:lpwstr>
  </property>
</Properties>
</file>