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豆腐乳项目规划设计方案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3" w:history="1">
        <w:r>
          <w:rPr>
            <w:rFonts w:ascii="仿宋" w:eastAsia="仿宋" w:hAnsi="仿宋" w:cs="仿宋" w:hint="eastAsia"/>
            <w:lang w:eastAsia="zh-CN"/>
          </w:rPr>
          <w:t>概论</w:t>
        </w:r>
        <w:r>
          <w:tab/>
        </w:r>
        <w:r>
          <w:fldChar w:fldCharType="begin"/>
        </w:r>
        <w:r>
          <w:instrText xml:space="preserve"> PAGEREF _Toc4663 \h </w:instrText>
        </w:r>
        <w:r>
          <w:fldChar w:fldCharType="separate"/>
        </w:r>
        <w:r>
          <w:t>3</w:t>
        </w:r>
        <w:r>
          <w:fldChar w:fldCharType="end"/>
        </w:r>
      </w:hyperlink>
    </w:p>
    <w:p>
      <w:pPr>
        <w:pStyle w:val="TOC1"/>
        <w:tabs>
          <w:tab w:val="right" w:leader="dot" w:pos="8306"/>
        </w:tabs>
      </w:pPr>
      <w:hyperlink w:anchor="_Toc27699" w:history="1">
        <w:r>
          <w:rPr>
            <w:rFonts w:ascii="仿宋" w:eastAsia="仿宋" w:hAnsi="仿宋" w:cs="仿宋" w:hint="eastAsia"/>
            <w:lang w:eastAsia="zh-CN"/>
          </w:rPr>
          <w:t>一、豆腐乳项目土建工程</w:t>
        </w:r>
        <w:r>
          <w:tab/>
        </w:r>
        <w:r>
          <w:fldChar w:fldCharType="begin"/>
        </w:r>
        <w:r>
          <w:instrText xml:space="preserve"> PAGEREF _Toc27699 \h </w:instrText>
        </w:r>
        <w:r>
          <w:fldChar w:fldCharType="separate"/>
        </w:r>
        <w:r>
          <w:t>3</w:t>
        </w:r>
        <w:r>
          <w:fldChar w:fldCharType="end"/>
        </w:r>
      </w:hyperlink>
    </w:p>
    <w:p>
      <w:pPr>
        <w:pStyle w:val="TOC2"/>
        <w:tabs>
          <w:tab w:val="right" w:leader="dot" w:pos="8306"/>
        </w:tabs>
      </w:pPr>
      <w:hyperlink w:anchor="_Toc29586" w:history="1">
        <w:r>
          <w:rPr>
            <w:rFonts w:ascii="仿宋" w:eastAsia="仿宋" w:hAnsi="仿宋" w:cs="仿宋" w:hint="eastAsia"/>
            <w:lang w:eastAsia="zh-CN"/>
          </w:rPr>
          <w:t>(一)、建筑工程设计原则</w:t>
        </w:r>
        <w:r>
          <w:tab/>
        </w:r>
        <w:r>
          <w:fldChar w:fldCharType="begin"/>
        </w:r>
        <w:r>
          <w:instrText xml:space="preserve"> PAGEREF _Toc29586 \h </w:instrText>
        </w:r>
        <w:r>
          <w:fldChar w:fldCharType="separate"/>
        </w:r>
        <w:r>
          <w:t>3</w:t>
        </w:r>
        <w:r>
          <w:fldChar w:fldCharType="end"/>
        </w:r>
      </w:hyperlink>
    </w:p>
    <w:p>
      <w:pPr>
        <w:pStyle w:val="TOC2"/>
        <w:tabs>
          <w:tab w:val="right" w:leader="dot" w:pos="8306"/>
        </w:tabs>
      </w:pPr>
      <w:hyperlink w:anchor="_Toc16622" w:history="1">
        <w:r>
          <w:rPr>
            <w:rFonts w:ascii="仿宋" w:eastAsia="仿宋" w:hAnsi="仿宋" w:cs="仿宋" w:hint="eastAsia"/>
            <w:lang w:eastAsia="zh-CN"/>
          </w:rPr>
          <w:t>(二)、土建工程设计年限及安全等级</w:t>
        </w:r>
        <w:r>
          <w:tab/>
        </w:r>
        <w:r>
          <w:fldChar w:fldCharType="begin"/>
        </w:r>
        <w:r>
          <w:instrText xml:space="preserve"> PAGEREF _Toc16622 \h </w:instrText>
        </w:r>
        <w:r>
          <w:fldChar w:fldCharType="separate"/>
        </w:r>
        <w:r>
          <w:t>4</w:t>
        </w:r>
        <w:r>
          <w:fldChar w:fldCharType="end"/>
        </w:r>
      </w:hyperlink>
    </w:p>
    <w:p>
      <w:pPr>
        <w:pStyle w:val="TOC2"/>
        <w:tabs>
          <w:tab w:val="right" w:leader="dot" w:pos="8306"/>
        </w:tabs>
      </w:pPr>
      <w:hyperlink w:anchor="_Toc1054" w:history="1">
        <w:r>
          <w:rPr>
            <w:rFonts w:ascii="仿宋" w:eastAsia="仿宋" w:hAnsi="仿宋" w:cs="仿宋" w:hint="eastAsia"/>
            <w:lang w:eastAsia="zh-CN"/>
          </w:rPr>
          <w:t>(三)、建筑工程设计总体要求</w:t>
        </w:r>
        <w:r>
          <w:tab/>
        </w:r>
        <w:r>
          <w:fldChar w:fldCharType="begin"/>
        </w:r>
        <w:r>
          <w:instrText xml:space="preserve"> PAGEREF _Toc1054 \h </w:instrText>
        </w:r>
        <w:r>
          <w:fldChar w:fldCharType="separate"/>
        </w:r>
        <w:r>
          <w:t>5</w:t>
        </w:r>
        <w:r>
          <w:fldChar w:fldCharType="end"/>
        </w:r>
      </w:hyperlink>
    </w:p>
    <w:p>
      <w:pPr>
        <w:pStyle w:val="TOC2"/>
        <w:tabs>
          <w:tab w:val="right" w:leader="dot" w:pos="8306"/>
        </w:tabs>
      </w:pPr>
      <w:hyperlink w:anchor="_Toc30645" w:history="1">
        <w:r>
          <w:rPr>
            <w:rFonts w:ascii="仿宋" w:eastAsia="仿宋" w:hAnsi="仿宋" w:cs="仿宋" w:hint="eastAsia"/>
            <w:lang w:eastAsia="zh-CN"/>
          </w:rPr>
          <w:t>(四)、土建工程建设指标</w:t>
        </w:r>
        <w:r>
          <w:tab/>
        </w:r>
        <w:r>
          <w:fldChar w:fldCharType="begin"/>
        </w:r>
        <w:r>
          <w:instrText xml:space="preserve"> PAGEREF _Toc30645 \h </w:instrText>
        </w:r>
        <w:r>
          <w:fldChar w:fldCharType="separate"/>
        </w:r>
        <w:r>
          <w:t>6</w:t>
        </w:r>
        <w:r>
          <w:fldChar w:fldCharType="end"/>
        </w:r>
      </w:hyperlink>
    </w:p>
    <w:p>
      <w:pPr>
        <w:pStyle w:val="TOC1"/>
        <w:tabs>
          <w:tab w:val="right" w:leader="dot" w:pos="8306"/>
        </w:tabs>
      </w:pPr>
      <w:hyperlink w:anchor="_Toc26796" w:history="1">
        <w:r>
          <w:rPr>
            <w:rFonts w:ascii="仿宋" w:eastAsia="仿宋" w:hAnsi="仿宋" w:cs="仿宋" w:hint="eastAsia"/>
            <w:lang w:eastAsia="zh-CN"/>
          </w:rPr>
          <w:t>二、豆腐乳项目选址可行性分析</w:t>
        </w:r>
        <w:r>
          <w:tab/>
        </w:r>
        <w:r>
          <w:fldChar w:fldCharType="begin"/>
        </w:r>
        <w:r>
          <w:instrText xml:space="preserve"> PAGEREF _Toc26796 \h </w:instrText>
        </w:r>
        <w:r>
          <w:fldChar w:fldCharType="separate"/>
        </w:r>
        <w:r>
          <w:t>6</w:t>
        </w:r>
        <w:r>
          <w:fldChar w:fldCharType="end"/>
        </w:r>
      </w:hyperlink>
    </w:p>
    <w:p>
      <w:pPr>
        <w:pStyle w:val="TOC2"/>
        <w:tabs>
          <w:tab w:val="right" w:leader="dot" w:pos="8306"/>
        </w:tabs>
      </w:pPr>
      <w:hyperlink w:anchor="_Toc26886" w:history="1">
        <w:r>
          <w:rPr>
            <w:rFonts w:ascii="仿宋" w:eastAsia="仿宋" w:hAnsi="仿宋" w:cs="仿宋" w:hint="eastAsia"/>
            <w:lang w:eastAsia="zh-CN"/>
          </w:rPr>
          <w:t>(一)、豆腐乳项目选址</w:t>
        </w:r>
        <w:r>
          <w:tab/>
        </w:r>
        <w:r>
          <w:fldChar w:fldCharType="begin"/>
        </w:r>
        <w:r>
          <w:instrText xml:space="preserve"> PAGEREF _Toc26886 \h </w:instrText>
        </w:r>
        <w:r>
          <w:fldChar w:fldCharType="separate"/>
        </w:r>
        <w:r>
          <w:t>6</w:t>
        </w:r>
        <w:r>
          <w:fldChar w:fldCharType="end"/>
        </w:r>
      </w:hyperlink>
    </w:p>
    <w:p>
      <w:pPr>
        <w:pStyle w:val="TOC2"/>
        <w:tabs>
          <w:tab w:val="right" w:leader="dot" w:pos="8306"/>
        </w:tabs>
      </w:pPr>
      <w:hyperlink w:anchor="_Toc2793" w:history="1">
        <w:r>
          <w:rPr>
            <w:rFonts w:ascii="仿宋" w:eastAsia="仿宋" w:hAnsi="仿宋" w:cs="仿宋" w:hint="eastAsia"/>
            <w:lang w:eastAsia="zh-CN"/>
          </w:rPr>
          <w:t>(二)、用地控制指标</w:t>
        </w:r>
        <w:r>
          <w:tab/>
        </w:r>
        <w:r>
          <w:fldChar w:fldCharType="begin"/>
        </w:r>
        <w:r>
          <w:instrText xml:space="preserve"> PAGEREF _Toc2793 \h </w:instrText>
        </w:r>
        <w:r>
          <w:fldChar w:fldCharType="separate"/>
        </w:r>
        <w:r>
          <w:t>6</w:t>
        </w:r>
        <w:r>
          <w:fldChar w:fldCharType="end"/>
        </w:r>
      </w:hyperlink>
    </w:p>
    <w:p>
      <w:pPr>
        <w:pStyle w:val="TOC2"/>
        <w:tabs>
          <w:tab w:val="right" w:leader="dot" w:pos="8306"/>
        </w:tabs>
      </w:pPr>
      <w:hyperlink w:anchor="_Toc9819" w:history="1">
        <w:r>
          <w:rPr>
            <w:rFonts w:ascii="仿宋" w:eastAsia="仿宋" w:hAnsi="仿宋" w:cs="仿宋" w:hint="eastAsia"/>
            <w:lang w:eastAsia="zh-CN"/>
          </w:rPr>
          <w:t>(三)、节约用地措施</w:t>
        </w:r>
        <w:r>
          <w:tab/>
        </w:r>
        <w:r>
          <w:fldChar w:fldCharType="begin"/>
        </w:r>
        <w:r>
          <w:instrText xml:space="preserve"> PAGEREF _Toc9819 \h </w:instrText>
        </w:r>
        <w:r>
          <w:fldChar w:fldCharType="separate"/>
        </w:r>
        <w:r>
          <w:t>8</w:t>
        </w:r>
        <w:r>
          <w:fldChar w:fldCharType="end"/>
        </w:r>
      </w:hyperlink>
    </w:p>
    <w:p>
      <w:pPr>
        <w:pStyle w:val="TOC2"/>
        <w:tabs>
          <w:tab w:val="right" w:leader="dot" w:pos="8306"/>
        </w:tabs>
      </w:pPr>
      <w:hyperlink w:anchor="_Toc21221" w:history="1">
        <w:r>
          <w:rPr>
            <w:rFonts w:ascii="仿宋" w:eastAsia="仿宋" w:hAnsi="仿宋" w:cs="仿宋" w:hint="eastAsia"/>
            <w:lang w:eastAsia="zh-CN"/>
          </w:rPr>
          <w:t>(四)、总图布置方案</w:t>
        </w:r>
        <w:r>
          <w:tab/>
        </w:r>
        <w:r>
          <w:fldChar w:fldCharType="begin"/>
        </w:r>
        <w:r>
          <w:instrText xml:space="preserve"> PAGEREF _Toc21221 \h </w:instrText>
        </w:r>
        <w:r>
          <w:fldChar w:fldCharType="separate"/>
        </w:r>
        <w:r>
          <w:t>9</w:t>
        </w:r>
        <w:r>
          <w:fldChar w:fldCharType="end"/>
        </w:r>
      </w:hyperlink>
    </w:p>
    <w:p>
      <w:pPr>
        <w:pStyle w:val="TOC2"/>
        <w:tabs>
          <w:tab w:val="right" w:leader="dot" w:pos="8306"/>
        </w:tabs>
      </w:pPr>
      <w:hyperlink w:anchor="_Toc2582" w:history="1">
        <w:r>
          <w:rPr>
            <w:rFonts w:ascii="仿宋" w:eastAsia="仿宋" w:hAnsi="仿宋" w:cs="仿宋" w:hint="eastAsia"/>
            <w:lang w:eastAsia="zh-CN"/>
          </w:rPr>
          <w:t>(五)、选址综合评价</w:t>
        </w:r>
        <w:r>
          <w:tab/>
        </w:r>
        <w:r>
          <w:fldChar w:fldCharType="begin"/>
        </w:r>
        <w:r>
          <w:instrText xml:space="preserve"> PAGEREF _Toc2582 \h </w:instrText>
        </w:r>
        <w:r>
          <w:fldChar w:fldCharType="separate"/>
        </w:r>
        <w:r>
          <w:t>10</w:t>
        </w:r>
        <w:r>
          <w:fldChar w:fldCharType="end"/>
        </w:r>
      </w:hyperlink>
    </w:p>
    <w:p>
      <w:pPr>
        <w:pStyle w:val="TOC1"/>
        <w:tabs>
          <w:tab w:val="right" w:leader="dot" w:pos="8306"/>
        </w:tabs>
      </w:pPr>
      <w:hyperlink w:anchor="_Toc16832" w:history="1">
        <w:r>
          <w:rPr>
            <w:rFonts w:ascii="仿宋" w:eastAsia="仿宋" w:hAnsi="仿宋" w:cs="仿宋" w:hint="eastAsia"/>
            <w:lang w:eastAsia="zh-CN"/>
          </w:rPr>
          <w:t>三、产品规划分析</w:t>
        </w:r>
        <w:r>
          <w:tab/>
        </w:r>
        <w:r>
          <w:fldChar w:fldCharType="begin"/>
        </w:r>
        <w:r>
          <w:instrText xml:space="preserve"> PAGEREF _Toc16832 \h </w:instrText>
        </w:r>
        <w:r>
          <w:fldChar w:fldCharType="separate"/>
        </w:r>
        <w:r>
          <w:t>11</w:t>
        </w:r>
        <w:r>
          <w:fldChar w:fldCharType="end"/>
        </w:r>
      </w:hyperlink>
    </w:p>
    <w:p>
      <w:pPr>
        <w:pStyle w:val="TOC2"/>
        <w:tabs>
          <w:tab w:val="right" w:leader="dot" w:pos="8306"/>
        </w:tabs>
      </w:pPr>
      <w:hyperlink w:anchor="_Toc2045" w:history="1">
        <w:r>
          <w:rPr>
            <w:rFonts w:ascii="仿宋" w:eastAsia="仿宋" w:hAnsi="仿宋" w:cs="仿宋" w:hint="eastAsia"/>
            <w:lang w:eastAsia="zh-CN"/>
          </w:rPr>
          <w:t>(一)、产品规划</w:t>
        </w:r>
        <w:r>
          <w:tab/>
        </w:r>
        <w:r>
          <w:fldChar w:fldCharType="begin"/>
        </w:r>
        <w:r>
          <w:instrText xml:space="preserve"> PAGEREF _Toc2045 \h </w:instrText>
        </w:r>
        <w:r>
          <w:fldChar w:fldCharType="separate"/>
        </w:r>
        <w:r>
          <w:t>11</w:t>
        </w:r>
        <w:r>
          <w:fldChar w:fldCharType="end"/>
        </w:r>
      </w:hyperlink>
    </w:p>
    <w:p>
      <w:pPr>
        <w:pStyle w:val="TOC2"/>
        <w:tabs>
          <w:tab w:val="right" w:leader="dot" w:pos="8306"/>
        </w:tabs>
      </w:pPr>
      <w:hyperlink w:anchor="_Toc7880" w:history="1">
        <w:r>
          <w:rPr>
            <w:rFonts w:ascii="仿宋" w:eastAsia="仿宋" w:hAnsi="仿宋" w:cs="仿宋" w:hint="eastAsia"/>
            <w:lang w:eastAsia="zh-CN"/>
          </w:rPr>
          <w:t>(二)、建设规模</w:t>
        </w:r>
        <w:r>
          <w:tab/>
        </w:r>
        <w:r>
          <w:fldChar w:fldCharType="begin"/>
        </w:r>
        <w:r>
          <w:instrText xml:space="preserve"> PAGEREF _Toc7880 \h </w:instrText>
        </w:r>
        <w:r>
          <w:fldChar w:fldCharType="separate"/>
        </w:r>
        <w:r>
          <w:t>12</w:t>
        </w:r>
        <w:r>
          <w:fldChar w:fldCharType="end"/>
        </w:r>
      </w:hyperlink>
    </w:p>
    <w:p>
      <w:pPr>
        <w:pStyle w:val="TOC1"/>
        <w:tabs>
          <w:tab w:val="right" w:leader="dot" w:pos="8306"/>
        </w:tabs>
      </w:pPr>
      <w:hyperlink w:anchor="_Toc19029" w:history="1">
        <w:r>
          <w:rPr>
            <w:rFonts w:ascii="仿宋" w:eastAsia="仿宋" w:hAnsi="仿宋" w:cs="仿宋" w:hint="eastAsia"/>
            <w:lang w:eastAsia="zh-CN"/>
          </w:rPr>
          <w:t>四、豆腐乳项目绩效评估</w:t>
        </w:r>
        <w:r>
          <w:tab/>
        </w:r>
        <w:r>
          <w:fldChar w:fldCharType="begin"/>
        </w:r>
        <w:r>
          <w:instrText xml:space="preserve"> PAGEREF _Toc19029 \h </w:instrText>
        </w:r>
        <w:r>
          <w:fldChar w:fldCharType="separate"/>
        </w:r>
        <w:r>
          <w:t>13</w:t>
        </w:r>
        <w:r>
          <w:fldChar w:fldCharType="end"/>
        </w:r>
      </w:hyperlink>
    </w:p>
    <w:p>
      <w:pPr>
        <w:pStyle w:val="TOC2"/>
        <w:tabs>
          <w:tab w:val="right" w:leader="dot" w:pos="8306"/>
        </w:tabs>
      </w:pPr>
      <w:hyperlink w:anchor="_Toc12946" w:history="1">
        <w:r>
          <w:rPr>
            <w:rFonts w:ascii="仿宋" w:eastAsia="仿宋" w:hAnsi="仿宋" w:cs="仿宋" w:hint="eastAsia"/>
            <w:lang w:eastAsia="zh-CN"/>
          </w:rPr>
          <w:t>(一)、绩效评估指标</w:t>
        </w:r>
        <w:r>
          <w:tab/>
        </w:r>
        <w:r>
          <w:fldChar w:fldCharType="begin"/>
        </w:r>
        <w:r>
          <w:instrText xml:space="preserve"> PAGEREF _Toc12946 \h </w:instrText>
        </w:r>
        <w:r>
          <w:fldChar w:fldCharType="separate"/>
        </w:r>
        <w:r>
          <w:t>13</w:t>
        </w:r>
        <w:r>
          <w:fldChar w:fldCharType="end"/>
        </w:r>
      </w:hyperlink>
    </w:p>
    <w:p>
      <w:pPr>
        <w:pStyle w:val="TOC2"/>
        <w:tabs>
          <w:tab w:val="right" w:leader="dot" w:pos="8306"/>
        </w:tabs>
      </w:pPr>
      <w:hyperlink w:anchor="_Toc18720" w:history="1">
        <w:r>
          <w:rPr>
            <w:rFonts w:ascii="仿宋" w:eastAsia="仿宋" w:hAnsi="仿宋" w:cs="仿宋" w:hint="eastAsia"/>
            <w:lang w:eastAsia="zh-CN"/>
          </w:rPr>
          <w:t>(二)、绩效评估方法</w:t>
        </w:r>
        <w:r>
          <w:tab/>
        </w:r>
        <w:r>
          <w:fldChar w:fldCharType="begin"/>
        </w:r>
        <w:r>
          <w:instrText xml:space="preserve"> PAGEREF _Toc18720 \h </w:instrText>
        </w:r>
        <w:r>
          <w:fldChar w:fldCharType="separate"/>
        </w:r>
        <w:r>
          <w:t>14</w:t>
        </w:r>
        <w:r>
          <w:fldChar w:fldCharType="end"/>
        </w:r>
      </w:hyperlink>
    </w:p>
    <w:p>
      <w:pPr>
        <w:pStyle w:val="TOC2"/>
        <w:tabs>
          <w:tab w:val="right" w:leader="dot" w:pos="8306"/>
        </w:tabs>
      </w:pPr>
      <w:hyperlink w:anchor="_Toc10197" w:history="1">
        <w:r>
          <w:rPr>
            <w:rFonts w:ascii="仿宋" w:eastAsia="仿宋" w:hAnsi="仿宋" w:cs="仿宋" w:hint="eastAsia"/>
            <w:lang w:eastAsia="zh-CN"/>
          </w:rPr>
          <w:t>(三)、绩效评估周期</w:t>
        </w:r>
        <w:r>
          <w:tab/>
        </w:r>
        <w:r>
          <w:fldChar w:fldCharType="begin"/>
        </w:r>
        <w:r>
          <w:instrText xml:space="preserve"> PAGEREF _Toc10197 \h </w:instrText>
        </w:r>
        <w:r>
          <w:fldChar w:fldCharType="separate"/>
        </w:r>
        <w:r>
          <w:t>15</w:t>
        </w:r>
        <w:r>
          <w:fldChar w:fldCharType="end"/>
        </w:r>
      </w:hyperlink>
    </w:p>
    <w:p>
      <w:pPr>
        <w:pStyle w:val="TOC1"/>
        <w:tabs>
          <w:tab w:val="right" w:leader="dot" w:pos="8306"/>
        </w:tabs>
      </w:pPr>
      <w:hyperlink w:anchor="_Toc13326" w:history="1">
        <w:r>
          <w:rPr>
            <w:rFonts w:ascii="仿宋" w:eastAsia="仿宋" w:hAnsi="仿宋" w:cs="仿宋" w:hint="eastAsia"/>
            <w:lang w:eastAsia="zh-CN"/>
          </w:rPr>
          <w:t>五、豆腐乳项目可持续发展</w:t>
        </w:r>
        <w:r>
          <w:tab/>
        </w:r>
        <w:r>
          <w:fldChar w:fldCharType="begin"/>
        </w:r>
        <w:r>
          <w:instrText xml:space="preserve"> PAGEREF _Toc13326 \h </w:instrText>
        </w:r>
        <w:r>
          <w:fldChar w:fldCharType="separate"/>
        </w:r>
        <w:r>
          <w:t>16</w:t>
        </w:r>
        <w:r>
          <w:fldChar w:fldCharType="end"/>
        </w:r>
      </w:hyperlink>
    </w:p>
    <w:p>
      <w:pPr>
        <w:pStyle w:val="TOC2"/>
        <w:tabs>
          <w:tab w:val="right" w:leader="dot" w:pos="8306"/>
        </w:tabs>
      </w:pPr>
      <w:hyperlink w:anchor="_Toc10247" w:history="1">
        <w:r>
          <w:rPr>
            <w:rFonts w:ascii="仿宋" w:eastAsia="仿宋" w:hAnsi="仿宋" w:cs="仿宋" w:hint="eastAsia"/>
            <w:lang w:eastAsia="zh-CN"/>
          </w:rPr>
          <w:t>(一)、可持续战略与实践</w:t>
        </w:r>
        <w:r>
          <w:tab/>
        </w:r>
        <w:r>
          <w:fldChar w:fldCharType="begin"/>
        </w:r>
        <w:r>
          <w:instrText xml:space="preserve"> PAGEREF _Toc10247 \h </w:instrText>
        </w:r>
        <w:r>
          <w:fldChar w:fldCharType="separate"/>
        </w:r>
        <w:r>
          <w:t>16</w:t>
        </w:r>
        <w:r>
          <w:fldChar w:fldCharType="end"/>
        </w:r>
      </w:hyperlink>
    </w:p>
    <w:p>
      <w:pPr>
        <w:pStyle w:val="TOC2"/>
        <w:tabs>
          <w:tab w:val="right" w:leader="dot" w:pos="8306"/>
        </w:tabs>
      </w:pPr>
      <w:hyperlink w:anchor="_Toc3354" w:history="1">
        <w:r>
          <w:rPr>
            <w:rFonts w:ascii="仿宋" w:eastAsia="仿宋" w:hAnsi="仿宋" w:cs="仿宋" w:hint="eastAsia"/>
            <w:lang w:eastAsia="zh-CN"/>
          </w:rPr>
          <w:t>(二)、环保与社会责任</w:t>
        </w:r>
        <w:r>
          <w:tab/>
        </w:r>
        <w:r>
          <w:fldChar w:fldCharType="begin"/>
        </w:r>
        <w:r>
          <w:instrText xml:space="preserve"> PAGEREF _Toc3354 \h </w:instrText>
        </w:r>
        <w:r>
          <w:fldChar w:fldCharType="separate"/>
        </w:r>
        <w:r>
          <w:t>17</w:t>
        </w:r>
        <w:r>
          <w:fldChar w:fldCharType="end"/>
        </w:r>
      </w:hyperlink>
    </w:p>
    <w:p>
      <w:pPr>
        <w:pStyle w:val="TOC1"/>
        <w:tabs>
          <w:tab w:val="right" w:leader="dot" w:pos="8306"/>
        </w:tabs>
      </w:pPr>
      <w:hyperlink w:anchor="_Toc14872" w:history="1">
        <w:r>
          <w:rPr>
            <w:rFonts w:ascii="仿宋" w:eastAsia="仿宋" w:hAnsi="仿宋" w:cs="仿宋" w:hint="eastAsia"/>
            <w:lang w:eastAsia="zh-CN"/>
          </w:rPr>
          <w:t>六、豆腐乳项目文档管理</w:t>
        </w:r>
        <w:r>
          <w:tab/>
        </w:r>
        <w:r>
          <w:fldChar w:fldCharType="begin"/>
        </w:r>
        <w:r>
          <w:instrText xml:space="preserve"> PAGEREF _Toc14872 \h </w:instrText>
        </w:r>
        <w:r>
          <w:fldChar w:fldCharType="separate"/>
        </w:r>
        <w:r>
          <w:t>18</w:t>
        </w:r>
        <w:r>
          <w:fldChar w:fldCharType="end"/>
        </w:r>
      </w:hyperlink>
    </w:p>
    <w:p>
      <w:pPr>
        <w:pStyle w:val="TOC2"/>
        <w:tabs>
          <w:tab w:val="right" w:leader="dot" w:pos="8306"/>
        </w:tabs>
      </w:pPr>
      <w:hyperlink w:anchor="_Toc236" w:history="1">
        <w:r>
          <w:rPr>
            <w:rFonts w:ascii="仿宋" w:eastAsia="仿宋" w:hAnsi="仿宋" w:cs="仿宋" w:hint="eastAsia"/>
            <w:lang w:eastAsia="zh-CN"/>
          </w:rPr>
          <w:t>(一)、文档编制与审查</w:t>
        </w:r>
        <w:r>
          <w:tab/>
        </w:r>
        <w:r>
          <w:fldChar w:fldCharType="begin"/>
        </w:r>
        <w:r>
          <w:instrText xml:space="preserve"> PAGEREF _Toc236 \h </w:instrText>
        </w:r>
        <w:r>
          <w:fldChar w:fldCharType="separate"/>
        </w:r>
        <w:r>
          <w:t>18</w:t>
        </w:r>
        <w:r>
          <w:fldChar w:fldCharType="end"/>
        </w:r>
      </w:hyperlink>
    </w:p>
    <w:p>
      <w:pPr>
        <w:pStyle w:val="TOC2"/>
        <w:tabs>
          <w:tab w:val="right" w:leader="dot" w:pos="8306"/>
        </w:tabs>
      </w:pPr>
      <w:hyperlink w:anchor="_Toc23479" w:history="1">
        <w:r>
          <w:rPr>
            <w:rFonts w:ascii="仿宋" w:eastAsia="仿宋" w:hAnsi="仿宋" w:cs="仿宋" w:hint="eastAsia"/>
            <w:lang w:eastAsia="zh-CN"/>
          </w:rPr>
          <w:t>(二)、文档发布与分发</w:t>
        </w:r>
        <w:r>
          <w:tab/>
        </w:r>
        <w:r>
          <w:fldChar w:fldCharType="begin"/>
        </w:r>
        <w:r>
          <w:instrText xml:space="preserve"> PAGEREF _Toc23479 \h </w:instrText>
        </w:r>
        <w:r>
          <w:fldChar w:fldCharType="separate"/>
        </w:r>
        <w:r>
          <w:t>19</w:t>
        </w:r>
        <w:r>
          <w:fldChar w:fldCharType="end"/>
        </w:r>
      </w:hyperlink>
    </w:p>
    <w:p>
      <w:pPr>
        <w:pStyle w:val="TOC2"/>
        <w:tabs>
          <w:tab w:val="right" w:leader="dot" w:pos="8306"/>
        </w:tabs>
      </w:pPr>
      <w:hyperlink w:anchor="_Toc13175" w:history="1">
        <w:r>
          <w:rPr>
            <w:rFonts w:ascii="仿宋" w:eastAsia="仿宋" w:hAnsi="仿宋" w:cs="仿宋" w:hint="eastAsia"/>
            <w:lang w:eastAsia="zh-CN"/>
          </w:rPr>
          <w:t>(三)、文档存档与归档</w:t>
        </w:r>
        <w:r>
          <w:tab/>
        </w:r>
        <w:r>
          <w:fldChar w:fldCharType="begin"/>
        </w:r>
        <w:r>
          <w:instrText xml:space="preserve"> PAGEREF _Toc13175 \h </w:instrText>
        </w:r>
        <w:r>
          <w:fldChar w:fldCharType="separate"/>
        </w:r>
        <w:r>
          <w:t>20</w:t>
        </w:r>
        <w:r>
          <w:fldChar w:fldCharType="end"/>
        </w:r>
      </w:hyperlink>
    </w:p>
    <w:p>
      <w:pPr>
        <w:pStyle w:val="TOC1"/>
        <w:tabs>
          <w:tab w:val="right" w:leader="dot" w:pos="8306"/>
        </w:tabs>
      </w:pPr>
      <w:hyperlink w:anchor="_Toc20993" w:history="1">
        <w:r>
          <w:rPr>
            <w:rFonts w:ascii="仿宋" w:eastAsia="仿宋" w:hAnsi="仿宋" w:cs="仿宋" w:hint="eastAsia"/>
            <w:lang w:eastAsia="zh-CN"/>
          </w:rPr>
          <w:t>七、豆腐乳项目社会影响</w:t>
        </w:r>
        <w:r>
          <w:tab/>
        </w:r>
        <w:r>
          <w:fldChar w:fldCharType="begin"/>
        </w:r>
        <w:r>
          <w:instrText xml:space="preserve"> PAGEREF _Toc20993 \h </w:instrText>
        </w:r>
        <w:r>
          <w:fldChar w:fldCharType="separate"/>
        </w:r>
        <w:r>
          <w:t>21</w:t>
        </w:r>
        <w:r>
          <w:fldChar w:fldCharType="end"/>
        </w:r>
      </w:hyperlink>
    </w:p>
    <w:p>
      <w:pPr>
        <w:pStyle w:val="TOC2"/>
        <w:tabs>
          <w:tab w:val="right" w:leader="dot" w:pos="8306"/>
        </w:tabs>
      </w:pPr>
      <w:hyperlink w:anchor="_Toc10868" w:history="1">
        <w:r>
          <w:rPr>
            <w:rFonts w:ascii="仿宋" w:eastAsia="仿宋" w:hAnsi="仿宋" w:cs="仿宋" w:hint="eastAsia"/>
            <w:lang w:eastAsia="zh-CN"/>
          </w:rPr>
          <w:t>(一)、社会责任与义务</w:t>
        </w:r>
        <w:r>
          <w:tab/>
        </w:r>
        <w:r>
          <w:fldChar w:fldCharType="begin"/>
        </w:r>
        <w:r>
          <w:instrText xml:space="preserve"> PAGEREF _Toc10868 \h </w:instrText>
        </w:r>
        <w:r>
          <w:fldChar w:fldCharType="separate"/>
        </w:r>
        <w:r>
          <w:t>21</w:t>
        </w:r>
        <w:r>
          <w:fldChar w:fldCharType="end"/>
        </w:r>
      </w:hyperlink>
    </w:p>
    <w:p>
      <w:pPr>
        <w:pStyle w:val="TOC2"/>
        <w:tabs>
          <w:tab w:val="right" w:leader="dot" w:pos="8306"/>
        </w:tabs>
      </w:pPr>
      <w:hyperlink w:anchor="_Toc21657" w:history="1">
        <w:r>
          <w:rPr>
            <w:rFonts w:ascii="仿宋" w:eastAsia="仿宋" w:hAnsi="仿宋" w:cs="仿宋" w:hint="eastAsia"/>
            <w:lang w:eastAsia="zh-CN"/>
          </w:rPr>
          <w:t>(二)、社会参与与沟通</w:t>
        </w:r>
        <w:r>
          <w:tab/>
        </w:r>
        <w:r>
          <w:fldChar w:fldCharType="begin"/>
        </w:r>
        <w:r>
          <w:instrText xml:space="preserve"> PAGEREF _Toc21657 \h </w:instrText>
        </w:r>
        <w:r>
          <w:fldChar w:fldCharType="separate"/>
        </w:r>
        <w:r>
          <w:t>22</w:t>
        </w:r>
        <w:r>
          <w:fldChar w:fldCharType="end"/>
        </w:r>
      </w:hyperlink>
    </w:p>
    <w:p>
      <w:pPr>
        <w:pStyle w:val="TOC1"/>
        <w:tabs>
          <w:tab w:val="right" w:leader="dot" w:pos="8306"/>
        </w:tabs>
      </w:pPr>
      <w:hyperlink w:anchor="_Toc3228" w:history="1">
        <w:r>
          <w:rPr>
            <w:rFonts w:ascii="仿宋" w:eastAsia="仿宋" w:hAnsi="仿宋" w:cs="仿宋" w:hint="eastAsia"/>
            <w:lang w:eastAsia="zh-CN"/>
          </w:rPr>
          <w:t>八、豆腐乳项目创新与研发</w:t>
        </w:r>
        <w:r>
          <w:tab/>
        </w:r>
        <w:r>
          <w:fldChar w:fldCharType="begin"/>
        </w:r>
        <w:r>
          <w:instrText xml:space="preserve"> PAGEREF _Toc3228 \h </w:instrText>
        </w:r>
        <w:r>
          <w:fldChar w:fldCharType="separate"/>
        </w:r>
        <w:r>
          <w:t>23</w:t>
        </w:r>
        <w:r>
          <w:fldChar w:fldCharType="end"/>
        </w:r>
      </w:hyperlink>
    </w:p>
    <w:p>
      <w:pPr>
        <w:pStyle w:val="TOC2"/>
        <w:tabs>
          <w:tab w:val="right" w:leader="dot" w:pos="8306"/>
        </w:tabs>
      </w:pPr>
      <w:hyperlink w:anchor="_Toc3695" w:history="1">
        <w:r>
          <w:rPr>
            <w:rFonts w:ascii="仿宋" w:eastAsia="仿宋" w:hAnsi="仿宋" w:cs="仿宋" w:hint="eastAsia"/>
            <w:lang w:eastAsia="zh-CN"/>
          </w:rPr>
          <w:t>(一)、创新策略与方向</w:t>
        </w:r>
        <w:r>
          <w:tab/>
        </w:r>
        <w:r>
          <w:fldChar w:fldCharType="begin"/>
        </w:r>
        <w:r>
          <w:instrText xml:space="preserve"> PAGEREF _Toc3695 \h </w:instrText>
        </w:r>
        <w:r>
          <w:fldChar w:fldCharType="separate"/>
        </w:r>
        <w:r>
          <w:t>23</w:t>
        </w:r>
        <w:r>
          <w:fldChar w:fldCharType="end"/>
        </w:r>
      </w:hyperlink>
    </w:p>
    <w:p>
      <w:pPr>
        <w:pStyle w:val="TOC2"/>
        <w:tabs>
          <w:tab w:val="right" w:leader="dot" w:pos="8306"/>
        </w:tabs>
      </w:pPr>
      <w:hyperlink w:anchor="_Toc25555" w:history="1">
        <w:r>
          <w:rPr>
            <w:rFonts w:ascii="仿宋" w:eastAsia="仿宋" w:hAnsi="仿宋" w:cs="仿宋" w:hint="eastAsia"/>
            <w:lang w:eastAsia="zh-CN"/>
          </w:rPr>
          <w:t>(二)、研发规划与投入</w:t>
        </w:r>
        <w:r>
          <w:tab/>
        </w:r>
        <w:r>
          <w:fldChar w:fldCharType="begin"/>
        </w:r>
        <w:r>
          <w:instrText xml:space="preserve"> PAGEREF _Toc25555 \h </w:instrText>
        </w:r>
        <w:r>
          <w:fldChar w:fldCharType="separate"/>
        </w:r>
        <w:r>
          <w:t>24</w:t>
        </w:r>
        <w:r>
          <w:fldChar w:fldCharType="end"/>
        </w:r>
      </w:hyperlink>
    </w:p>
    <w:p>
      <w:pPr>
        <w:pStyle w:val="TOC1"/>
        <w:tabs>
          <w:tab w:val="right" w:leader="dot" w:pos="8306"/>
        </w:tabs>
      </w:pPr>
      <w:hyperlink w:anchor="_Toc2494" w:history="1">
        <w:r>
          <w:rPr>
            <w:rFonts w:ascii="仿宋" w:eastAsia="仿宋" w:hAnsi="仿宋" w:cs="仿宋" w:hint="eastAsia"/>
            <w:lang w:eastAsia="zh-CN"/>
          </w:rPr>
          <w:t>九、豆腐乳项目经营效益</w:t>
        </w:r>
        <w:r>
          <w:tab/>
        </w:r>
        <w:r>
          <w:fldChar w:fldCharType="begin"/>
        </w:r>
        <w:r>
          <w:instrText xml:space="preserve"> PAGEREF _Toc2494 \h </w:instrText>
        </w:r>
        <w:r>
          <w:fldChar w:fldCharType="separate"/>
        </w:r>
        <w:r>
          <w:t>26</w:t>
        </w:r>
        <w:r>
          <w:fldChar w:fldCharType="end"/>
        </w:r>
      </w:hyperlink>
    </w:p>
    <w:p>
      <w:pPr>
        <w:pStyle w:val="TOC2"/>
        <w:tabs>
          <w:tab w:val="right" w:leader="dot" w:pos="8306"/>
        </w:tabs>
      </w:pPr>
      <w:hyperlink w:anchor="_Toc16810" w:history="1">
        <w:r>
          <w:rPr>
            <w:rFonts w:ascii="仿宋" w:eastAsia="仿宋" w:hAnsi="仿宋" w:cs="仿宋" w:hint="eastAsia"/>
            <w:lang w:eastAsia="zh-CN"/>
          </w:rPr>
          <w:t>(一)、经济评价财务测算</w:t>
        </w:r>
        <w:r>
          <w:tab/>
        </w:r>
        <w:r>
          <w:fldChar w:fldCharType="begin"/>
        </w:r>
        <w:r>
          <w:instrText xml:space="preserve"> PAGEREF _Toc16810 \h </w:instrText>
        </w:r>
        <w:r>
          <w:fldChar w:fldCharType="separate"/>
        </w:r>
        <w:r>
          <w:t>26</w:t>
        </w:r>
        <w:r>
          <w:fldChar w:fldCharType="end"/>
        </w:r>
      </w:hyperlink>
    </w:p>
    <w:p>
      <w:pPr>
        <w:pStyle w:val="TOC2"/>
        <w:tabs>
          <w:tab w:val="right" w:leader="dot" w:pos="8306"/>
        </w:tabs>
      </w:pPr>
      <w:hyperlink w:anchor="_Toc2318" w:history="1">
        <w:r>
          <w:rPr>
            <w:rFonts w:ascii="仿宋" w:eastAsia="仿宋" w:hAnsi="仿宋" w:cs="仿宋" w:hint="eastAsia"/>
            <w:lang w:eastAsia="zh-CN"/>
          </w:rPr>
          <w:t>(二)、豆腐乳项目盈利能力分析</w:t>
        </w:r>
        <w:r>
          <w:tab/>
        </w:r>
        <w:r>
          <w:fldChar w:fldCharType="begin"/>
        </w:r>
        <w:r>
          <w:instrText xml:space="preserve"> PAGEREF _Toc2318 \h </w:instrText>
        </w:r>
        <w:r>
          <w:fldChar w:fldCharType="separate"/>
        </w:r>
        <w:r>
          <w:t>27</w:t>
        </w:r>
        <w:r>
          <w:fldChar w:fldCharType="end"/>
        </w:r>
      </w:hyperlink>
    </w:p>
    <w:p>
      <w:pPr>
        <w:pStyle w:val="TOC1"/>
        <w:tabs>
          <w:tab w:val="right" w:leader="dot" w:pos="8306"/>
        </w:tabs>
      </w:pPr>
      <w:hyperlink w:anchor="_Toc24794" w:history="1">
        <w:r>
          <w:rPr>
            <w:rFonts w:ascii="仿宋" w:eastAsia="仿宋" w:hAnsi="仿宋" w:cs="仿宋" w:hint="eastAsia"/>
            <w:lang w:eastAsia="zh-CN"/>
          </w:rPr>
          <w:t>十、豆腐乳项目人力资源培养与发展</w:t>
        </w:r>
        <w:r>
          <w:tab/>
        </w:r>
        <w:r>
          <w:fldChar w:fldCharType="begin"/>
        </w:r>
        <w:r>
          <w:instrText xml:space="preserve"> PAGEREF _Toc24794 \h </w:instrText>
        </w:r>
        <w:r>
          <w:fldChar w:fldCharType="separate"/>
        </w:r>
        <w:r>
          <w:t>28</w:t>
        </w:r>
        <w:r>
          <w:fldChar w:fldCharType="end"/>
        </w:r>
      </w:hyperlink>
    </w:p>
    <w:p>
      <w:pPr>
        <w:pStyle w:val="TOC2"/>
        <w:tabs>
          <w:tab w:val="right" w:leader="dot" w:pos="8306"/>
        </w:tabs>
      </w:pPr>
      <w:hyperlink w:anchor="_Toc7487" w:history="1">
        <w:r>
          <w:rPr>
            <w:rFonts w:ascii="仿宋" w:eastAsia="仿宋" w:hAnsi="仿宋" w:cs="仿宋" w:hint="eastAsia"/>
            <w:lang w:eastAsia="zh-CN"/>
          </w:rPr>
          <w:t>(一)、人才需求与规划</w:t>
        </w:r>
        <w:r>
          <w:tab/>
        </w:r>
        <w:r>
          <w:fldChar w:fldCharType="begin"/>
        </w:r>
        <w:r>
          <w:instrText xml:space="preserve"> PAGEREF _Toc7487 \h </w:instrText>
        </w:r>
        <w:r>
          <w:fldChar w:fldCharType="separate"/>
        </w:r>
        <w:r>
          <w:t>28</w:t>
        </w:r>
        <w:r>
          <w:fldChar w:fldCharType="end"/>
        </w:r>
      </w:hyperlink>
    </w:p>
    <w:p>
      <w:pPr>
        <w:pStyle w:val="TOC2"/>
        <w:tabs>
          <w:tab w:val="right" w:leader="dot" w:pos="8306"/>
        </w:tabs>
      </w:pPr>
      <w:hyperlink w:anchor="_Toc29605" w:history="1">
        <w:r>
          <w:rPr>
            <w:rFonts w:ascii="仿宋" w:eastAsia="仿宋" w:hAnsi="仿宋" w:cs="仿宋" w:hint="eastAsia"/>
            <w:lang w:eastAsia="zh-CN"/>
          </w:rPr>
          <w:t>(二)、培训与发展计划</w:t>
        </w:r>
        <w:r>
          <w:tab/>
        </w:r>
        <w:r>
          <w:fldChar w:fldCharType="begin"/>
        </w:r>
        <w:r>
          <w:instrText xml:space="preserve"> PAGEREF _Toc29605 \h </w:instrText>
        </w:r>
        <w:r>
          <w:fldChar w:fldCharType="separate"/>
        </w:r>
        <w:r>
          <w:t>29</w:t>
        </w:r>
        <w:r>
          <w:fldChar w:fldCharType="end"/>
        </w:r>
      </w:hyperlink>
    </w:p>
    <w:p>
      <w:pPr>
        <w:pStyle w:val="TOC1"/>
        <w:tabs>
          <w:tab w:val="right" w:leader="dot" w:pos="8306"/>
        </w:tabs>
      </w:pPr>
      <w:hyperlink w:anchor="_Toc2275" w:history="1">
        <w:r>
          <w:rPr>
            <w:rFonts w:ascii="仿宋" w:eastAsia="仿宋" w:hAnsi="仿宋" w:cs="仿宋" w:hint="eastAsia"/>
            <w:lang w:eastAsia="zh-CN"/>
          </w:rPr>
          <w:t>十一、豆腐乳项目人力资源管理</w:t>
        </w:r>
        <w:r>
          <w:tab/>
        </w:r>
        <w:r>
          <w:fldChar w:fldCharType="begin"/>
        </w:r>
        <w:r>
          <w:instrText xml:space="preserve"> PAGEREF _Toc2275 \h </w:instrText>
        </w:r>
        <w:r>
          <w:fldChar w:fldCharType="separate"/>
        </w:r>
        <w:r>
          <w:t>29</w:t>
        </w:r>
        <w:r>
          <w:fldChar w:fldCharType="end"/>
        </w:r>
      </w:hyperlink>
    </w:p>
    <w:p>
      <w:pPr>
        <w:pStyle w:val="TOC2"/>
        <w:tabs>
          <w:tab w:val="right" w:leader="dot" w:pos="8306"/>
        </w:tabs>
      </w:pPr>
      <w:hyperlink w:anchor="_Toc3655" w:history="1">
        <w:r>
          <w:rPr>
            <w:rFonts w:ascii="仿宋" w:eastAsia="仿宋" w:hAnsi="仿宋" w:cs="仿宋" w:hint="eastAsia"/>
            <w:lang w:eastAsia="zh-CN"/>
          </w:rPr>
          <w:t>(一)、建立健全的预算管理制度</w:t>
        </w:r>
        <w:r>
          <w:tab/>
        </w:r>
        <w:r>
          <w:fldChar w:fldCharType="begin"/>
        </w:r>
        <w:r>
          <w:instrText xml:space="preserve"> PAGEREF _Toc3655 \h </w:instrText>
        </w:r>
        <w:r>
          <w:fldChar w:fldCharType="separate"/>
        </w:r>
        <w:r>
          <w:t>29</w:t>
        </w:r>
        <w:r>
          <w:fldChar w:fldCharType="end"/>
        </w:r>
      </w:hyperlink>
    </w:p>
    <w:p>
      <w:pPr>
        <w:pStyle w:val="TOC2"/>
        <w:tabs>
          <w:tab w:val="right" w:leader="dot" w:pos="8306"/>
        </w:tabs>
      </w:pPr>
      <w:hyperlink w:anchor="_Toc17268" w:history="1">
        <w:r>
          <w:rPr>
            <w:rFonts w:ascii="仿宋" w:eastAsia="仿宋" w:hAnsi="仿宋" w:cs="仿宋" w:hint="eastAsia"/>
            <w:lang w:eastAsia="zh-CN"/>
          </w:rPr>
          <w:t>(二)、加强资金流动监控</w:t>
        </w:r>
        <w:r>
          <w:tab/>
        </w:r>
        <w:r>
          <w:fldChar w:fldCharType="begin"/>
        </w:r>
        <w:r>
          <w:instrText xml:space="preserve"> PAGEREF _Toc17268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4" w:history="1">
        <w:r>
          <w:rPr>
            <w:rFonts w:ascii="仿宋" w:eastAsia="仿宋" w:hAnsi="仿宋" w:cs="仿宋" w:hint="eastAsia"/>
            <w:lang w:eastAsia="zh-CN"/>
          </w:rPr>
          <w:t>(三)、制定完善的风险控制机制</w:t>
        </w:r>
        <w:r>
          <w:tab/>
        </w:r>
        <w:r>
          <w:fldChar w:fldCharType="begin"/>
        </w:r>
        <w:r>
          <w:instrText xml:space="preserve"> PAGEREF _Toc21974 \h </w:instrText>
        </w:r>
        <w:r>
          <w:fldChar w:fldCharType="separate"/>
        </w:r>
        <w:r>
          <w:t>32</w:t>
        </w:r>
        <w:r>
          <w:fldChar w:fldCharType="end"/>
        </w:r>
      </w:hyperlink>
    </w:p>
    <w:p>
      <w:pPr>
        <w:pStyle w:val="TOC2"/>
        <w:tabs>
          <w:tab w:val="right" w:leader="dot" w:pos="8306"/>
        </w:tabs>
      </w:pPr>
      <w:hyperlink w:anchor="_Toc17189" w:history="1">
        <w:r>
          <w:rPr>
            <w:rFonts w:ascii="仿宋" w:eastAsia="仿宋" w:hAnsi="仿宋" w:cs="仿宋" w:hint="eastAsia"/>
            <w:lang w:eastAsia="zh-CN"/>
          </w:rPr>
          <w:t>(四)、优化成本管理</w:t>
        </w:r>
        <w:r>
          <w:tab/>
        </w:r>
        <w:r>
          <w:fldChar w:fldCharType="begin"/>
        </w:r>
        <w:r>
          <w:instrText xml:space="preserve"> PAGEREF _Toc17189 \h </w:instrText>
        </w:r>
        <w:r>
          <w:fldChar w:fldCharType="separate"/>
        </w:r>
        <w:r>
          <w:t>33</w:t>
        </w:r>
        <w:r>
          <w:fldChar w:fldCharType="end"/>
        </w:r>
      </w:hyperlink>
    </w:p>
    <w:p>
      <w:pPr>
        <w:pStyle w:val="TOC1"/>
        <w:tabs>
          <w:tab w:val="right" w:leader="dot" w:pos="8306"/>
        </w:tabs>
      </w:pPr>
      <w:hyperlink w:anchor="_Toc8006" w:history="1">
        <w:r>
          <w:rPr>
            <w:rFonts w:ascii="仿宋" w:eastAsia="仿宋" w:hAnsi="仿宋" w:cs="仿宋" w:hint="eastAsia"/>
            <w:lang w:eastAsia="zh-CN"/>
          </w:rPr>
          <w:t>十二、豆腐乳项目技术管理</w:t>
        </w:r>
        <w:r>
          <w:tab/>
        </w:r>
        <w:r>
          <w:fldChar w:fldCharType="begin"/>
        </w:r>
        <w:r>
          <w:instrText xml:space="preserve"> PAGEREF _Toc8006 \h </w:instrText>
        </w:r>
        <w:r>
          <w:fldChar w:fldCharType="separate"/>
        </w:r>
        <w:r>
          <w:t>35</w:t>
        </w:r>
        <w:r>
          <w:fldChar w:fldCharType="end"/>
        </w:r>
      </w:hyperlink>
    </w:p>
    <w:p>
      <w:pPr>
        <w:pStyle w:val="TOC2"/>
        <w:tabs>
          <w:tab w:val="right" w:leader="dot" w:pos="8306"/>
        </w:tabs>
      </w:pPr>
      <w:hyperlink w:anchor="_Toc10854" w:history="1">
        <w:r>
          <w:rPr>
            <w:rFonts w:ascii="仿宋" w:eastAsia="仿宋" w:hAnsi="仿宋" w:cs="仿宋" w:hint="eastAsia"/>
            <w:lang w:eastAsia="zh-CN"/>
          </w:rPr>
          <w:t>(一)、技术方案选用方向</w:t>
        </w:r>
        <w:r>
          <w:tab/>
        </w:r>
        <w:r>
          <w:fldChar w:fldCharType="begin"/>
        </w:r>
        <w:r>
          <w:instrText xml:space="preserve"> PAGEREF _Toc10854 \h </w:instrText>
        </w:r>
        <w:r>
          <w:fldChar w:fldCharType="separate"/>
        </w:r>
        <w:r>
          <w:t>35</w:t>
        </w:r>
        <w:r>
          <w:fldChar w:fldCharType="end"/>
        </w:r>
      </w:hyperlink>
    </w:p>
    <w:p>
      <w:pPr>
        <w:pStyle w:val="TOC2"/>
        <w:tabs>
          <w:tab w:val="right" w:leader="dot" w:pos="8306"/>
        </w:tabs>
      </w:pPr>
      <w:hyperlink w:anchor="_Toc18285" w:history="1">
        <w:r>
          <w:rPr>
            <w:rFonts w:ascii="仿宋" w:eastAsia="仿宋" w:hAnsi="仿宋" w:cs="仿宋" w:hint="eastAsia"/>
            <w:lang w:eastAsia="zh-CN"/>
          </w:rPr>
          <w:t>(二)、工艺技术方案选用原则</w:t>
        </w:r>
        <w:r>
          <w:tab/>
        </w:r>
        <w:r>
          <w:fldChar w:fldCharType="begin"/>
        </w:r>
        <w:r>
          <w:instrText xml:space="preserve"> PAGEREF _Toc18285 \h </w:instrText>
        </w:r>
        <w:r>
          <w:fldChar w:fldCharType="separate"/>
        </w:r>
        <w:r>
          <w:t>36</w:t>
        </w:r>
        <w:r>
          <w:fldChar w:fldCharType="end"/>
        </w:r>
      </w:hyperlink>
    </w:p>
    <w:p>
      <w:pPr>
        <w:pStyle w:val="TOC2"/>
        <w:tabs>
          <w:tab w:val="right" w:leader="dot" w:pos="8306"/>
        </w:tabs>
      </w:pPr>
      <w:hyperlink w:anchor="_Toc7759" w:history="1">
        <w:r>
          <w:rPr>
            <w:rFonts w:ascii="仿宋" w:eastAsia="仿宋" w:hAnsi="仿宋" w:cs="仿宋" w:hint="eastAsia"/>
            <w:lang w:eastAsia="zh-CN"/>
          </w:rPr>
          <w:t>(三)、工艺技术方案要求</w:t>
        </w:r>
        <w:r>
          <w:tab/>
        </w:r>
        <w:r>
          <w:fldChar w:fldCharType="begin"/>
        </w:r>
        <w:r>
          <w:instrText xml:space="preserve"> PAGEREF _Toc7759 \h </w:instrText>
        </w:r>
        <w:r>
          <w:fldChar w:fldCharType="separate"/>
        </w:r>
        <w:r>
          <w:t>38</w:t>
        </w:r>
        <w:r>
          <w:fldChar w:fldCharType="end"/>
        </w:r>
      </w:hyperlink>
    </w:p>
    <w:p>
      <w:pPr>
        <w:pStyle w:val="TOC1"/>
        <w:tabs>
          <w:tab w:val="right" w:leader="dot" w:pos="8306"/>
        </w:tabs>
      </w:pPr>
      <w:hyperlink w:anchor="_Toc5175" w:history="1">
        <w:r>
          <w:rPr>
            <w:rFonts w:ascii="仿宋" w:eastAsia="仿宋" w:hAnsi="仿宋" w:cs="仿宋" w:hint="eastAsia"/>
            <w:lang w:eastAsia="zh-CN"/>
          </w:rPr>
          <w:t>十三、豆腐乳项目工程方案分析</w:t>
        </w:r>
        <w:r>
          <w:tab/>
        </w:r>
        <w:r>
          <w:fldChar w:fldCharType="begin"/>
        </w:r>
        <w:r>
          <w:instrText xml:space="preserve"> PAGEREF _Toc5175 \h </w:instrText>
        </w:r>
        <w:r>
          <w:fldChar w:fldCharType="separate"/>
        </w:r>
        <w:r>
          <w:t>41</w:t>
        </w:r>
        <w:r>
          <w:fldChar w:fldCharType="end"/>
        </w:r>
      </w:hyperlink>
    </w:p>
    <w:p>
      <w:pPr>
        <w:pStyle w:val="TOC2"/>
        <w:tabs>
          <w:tab w:val="right" w:leader="dot" w:pos="8306"/>
        </w:tabs>
      </w:pPr>
      <w:hyperlink w:anchor="_Toc30087" w:history="1">
        <w:r>
          <w:rPr>
            <w:rFonts w:ascii="仿宋" w:eastAsia="仿宋" w:hAnsi="仿宋" w:cs="仿宋" w:hint="eastAsia"/>
            <w:lang w:eastAsia="zh-CN"/>
          </w:rPr>
          <w:t>(一)、建筑工程设计原则</w:t>
        </w:r>
        <w:r>
          <w:tab/>
        </w:r>
        <w:r>
          <w:fldChar w:fldCharType="begin"/>
        </w:r>
        <w:r>
          <w:instrText xml:space="preserve"> PAGEREF _Toc30087 \h </w:instrText>
        </w:r>
        <w:r>
          <w:fldChar w:fldCharType="separate"/>
        </w:r>
        <w:r>
          <w:t>41</w:t>
        </w:r>
        <w:r>
          <w:fldChar w:fldCharType="end"/>
        </w:r>
      </w:hyperlink>
    </w:p>
    <w:p>
      <w:pPr>
        <w:pStyle w:val="TOC2"/>
        <w:tabs>
          <w:tab w:val="right" w:leader="dot" w:pos="8306"/>
        </w:tabs>
      </w:pPr>
      <w:hyperlink w:anchor="_Toc12395" w:history="1">
        <w:r>
          <w:rPr>
            <w:rFonts w:ascii="仿宋" w:eastAsia="仿宋" w:hAnsi="仿宋" w:cs="仿宋" w:hint="eastAsia"/>
            <w:lang w:eastAsia="zh-CN"/>
          </w:rPr>
          <w:t>(二)、土建工程建设指标</w:t>
        </w:r>
        <w:r>
          <w:tab/>
        </w:r>
        <w:r>
          <w:fldChar w:fldCharType="begin"/>
        </w:r>
        <w:r>
          <w:instrText xml:space="preserve"> PAGEREF _Toc12395 \h </w:instrText>
        </w:r>
        <w:r>
          <w:fldChar w:fldCharType="separate"/>
        </w:r>
        <w:r>
          <w:t>44</w:t>
        </w:r>
        <w:r>
          <w:fldChar w:fldCharType="end"/>
        </w:r>
      </w:hyperlink>
    </w:p>
    <w:p>
      <w:pPr>
        <w:pStyle w:val="TOC1"/>
        <w:tabs>
          <w:tab w:val="right" w:leader="dot" w:pos="8306"/>
        </w:tabs>
      </w:pPr>
      <w:hyperlink w:anchor="_Toc11123" w:history="1">
        <w:r>
          <w:rPr>
            <w:rFonts w:ascii="仿宋" w:eastAsia="仿宋" w:hAnsi="仿宋" w:cs="仿宋" w:hint="eastAsia"/>
            <w:lang w:eastAsia="zh-CN"/>
          </w:rPr>
          <w:t>十四、供应链管理</w:t>
        </w:r>
        <w:r>
          <w:tab/>
        </w:r>
        <w:r>
          <w:fldChar w:fldCharType="begin"/>
        </w:r>
        <w:r>
          <w:instrText xml:space="preserve"> PAGEREF _Toc11123 \h </w:instrText>
        </w:r>
        <w:r>
          <w:fldChar w:fldCharType="separate"/>
        </w:r>
        <w:r>
          <w:t>46</w:t>
        </w:r>
        <w:r>
          <w:fldChar w:fldCharType="end"/>
        </w:r>
      </w:hyperlink>
    </w:p>
    <w:p>
      <w:pPr>
        <w:pStyle w:val="TOC2"/>
        <w:tabs>
          <w:tab w:val="right" w:leader="dot" w:pos="8306"/>
        </w:tabs>
      </w:pPr>
      <w:hyperlink w:anchor="_Toc7858" w:history="1">
        <w:r>
          <w:rPr>
            <w:rFonts w:ascii="仿宋" w:eastAsia="仿宋" w:hAnsi="仿宋" w:cs="仿宋" w:hint="eastAsia"/>
            <w:lang w:eastAsia="zh-CN"/>
          </w:rPr>
          <w:t>(一)、供应链战略规划</w:t>
        </w:r>
        <w:r>
          <w:tab/>
        </w:r>
        <w:r>
          <w:fldChar w:fldCharType="begin"/>
        </w:r>
        <w:r>
          <w:instrText xml:space="preserve"> PAGEREF _Toc7858 \h </w:instrText>
        </w:r>
        <w:r>
          <w:fldChar w:fldCharType="separate"/>
        </w:r>
        <w:r>
          <w:t>46</w:t>
        </w:r>
        <w:r>
          <w:fldChar w:fldCharType="end"/>
        </w:r>
      </w:hyperlink>
    </w:p>
    <w:p>
      <w:pPr>
        <w:pStyle w:val="TOC2"/>
        <w:tabs>
          <w:tab w:val="right" w:leader="dot" w:pos="8306"/>
        </w:tabs>
      </w:pPr>
      <w:hyperlink w:anchor="_Toc8609" w:history="1">
        <w:r>
          <w:rPr>
            <w:rFonts w:ascii="仿宋" w:eastAsia="仿宋" w:hAnsi="仿宋" w:cs="仿宋" w:hint="eastAsia"/>
            <w:lang w:eastAsia="zh-CN"/>
          </w:rPr>
          <w:t>(二)、供应商选择与合作</w:t>
        </w:r>
        <w:r>
          <w:tab/>
        </w:r>
        <w:r>
          <w:fldChar w:fldCharType="begin"/>
        </w:r>
        <w:r>
          <w:instrText xml:space="preserve"> PAGEREF _Toc8609 \h </w:instrText>
        </w:r>
        <w:r>
          <w:fldChar w:fldCharType="separate"/>
        </w:r>
        <w:r>
          <w:t>47</w:t>
        </w:r>
        <w:r>
          <w:fldChar w:fldCharType="end"/>
        </w:r>
      </w:hyperlink>
    </w:p>
    <w:p>
      <w:pPr>
        <w:pStyle w:val="TOC2"/>
        <w:tabs>
          <w:tab w:val="right" w:leader="dot" w:pos="8306"/>
        </w:tabs>
      </w:pPr>
      <w:hyperlink w:anchor="_Toc9663" w:history="1">
        <w:r>
          <w:rPr>
            <w:rFonts w:ascii="仿宋" w:eastAsia="仿宋" w:hAnsi="仿宋" w:cs="仿宋" w:hint="eastAsia"/>
            <w:lang w:eastAsia="zh-CN"/>
          </w:rPr>
          <w:t>(三)、物流与库存管理</w:t>
        </w:r>
        <w:r>
          <w:tab/>
        </w:r>
        <w:r>
          <w:fldChar w:fldCharType="begin"/>
        </w:r>
        <w:r>
          <w:instrText xml:space="preserve"> PAGEREF _Toc9663 \h </w:instrText>
        </w:r>
        <w:r>
          <w:fldChar w:fldCharType="separate"/>
        </w:r>
        <w:r>
          <w:t>48</w:t>
        </w:r>
        <w:r>
          <w:fldChar w:fldCharType="end"/>
        </w:r>
      </w:hyperlink>
    </w:p>
    <w:p>
      <w:pPr>
        <w:pStyle w:val="TOC1"/>
        <w:tabs>
          <w:tab w:val="right" w:leader="dot" w:pos="8306"/>
        </w:tabs>
      </w:pPr>
      <w:hyperlink w:anchor="_Toc18897" w:history="1">
        <w:r>
          <w:rPr>
            <w:rFonts w:ascii="仿宋" w:eastAsia="仿宋" w:hAnsi="仿宋" w:cs="仿宋" w:hint="eastAsia"/>
            <w:lang w:eastAsia="zh-CN"/>
          </w:rPr>
          <w:t>十五、质量管理体系</w:t>
        </w:r>
        <w:r>
          <w:tab/>
        </w:r>
        <w:r>
          <w:fldChar w:fldCharType="begin"/>
        </w:r>
        <w:r>
          <w:instrText xml:space="preserve"> PAGEREF _Toc18897 \h </w:instrText>
        </w:r>
        <w:r>
          <w:fldChar w:fldCharType="separate"/>
        </w:r>
        <w:r>
          <w:t>50</w:t>
        </w:r>
        <w:r>
          <w:fldChar w:fldCharType="end"/>
        </w:r>
      </w:hyperlink>
    </w:p>
    <w:p>
      <w:pPr>
        <w:pStyle w:val="TOC2"/>
        <w:tabs>
          <w:tab w:val="right" w:leader="dot" w:pos="8306"/>
        </w:tabs>
      </w:pPr>
      <w:hyperlink w:anchor="_Toc1736" w:history="1">
        <w:r>
          <w:rPr>
            <w:rFonts w:ascii="仿宋" w:eastAsia="仿宋" w:hAnsi="仿宋" w:cs="仿宋" w:hint="eastAsia"/>
            <w:lang w:eastAsia="zh-CN"/>
          </w:rPr>
          <w:t>(一)、质量目标与方针</w:t>
        </w:r>
        <w:r>
          <w:tab/>
        </w:r>
        <w:r>
          <w:fldChar w:fldCharType="begin"/>
        </w:r>
        <w:r>
          <w:instrText xml:space="preserve"> PAGEREF _Toc1736 \h </w:instrText>
        </w:r>
        <w:r>
          <w:fldChar w:fldCharType="separate"/>
        </w:r>
        <w:r>
          <w:t>50</w:t>
        </w:r>
        <w:r>
          <w:fldChar w:fldCharType="end"/>
        </w:r>
      </w:hyperlink>
    </w:p>
    <w:p>
      <w:pPr>
        <w:pStyle w:val="TOC2"/>
        <w:tabs>
          <w:tab w:val="right" w:leader="dot" w:pos="8306"/>
        </w:tabs>
      </w:pPr>
      <w:hyperlink w:anchor="_Toc25869" w:history="1">
        <w:r>
          <w:rPr>
            <w:rFonts w:ascii="仿宋" w:eastAsia="仿宋" w:hAnsi="仿宋" w:cs="仿宋" w:hint="eastAsia"/>
            <w:lang w:eastAsia="zh-CN"/>
          </w:rPr>
          <w:t>(二)、质量管理责任</w:t>
        </w:r>
        <w:r>
          <w:tab/>
        </w:r>
        <w:r>
          <w:fldChar w:fldCharType="begin"/>
        </w:r>
        <w:r>
          <w:instrText xml:space="preserve"> PAGEREF _Toc25869 \h </w:instrText>
        </w:r>
        <w:r>
          <w:fldChar w:fldCharType="separate"/>
        </w:r>
        <w:r>
          <w:t>51</w:t>
        </w:r>
        <w:r>
          <w:fldChar w:fldCharType="end"/>
        </w:r>
      </w:hyperlink>
    </w:p>
    <w:p>
      <w:pPr>
        <w:pStyle w:val="TOC2"/>
        <w:tabs>
          <w:tab w:val="right" w:leader="dot" w:pos="8306"/>
        </w:tabs>
      </w:pPr>
      <w:hyperlink w:anchor="_Toc6319" w:history="1">
        <w:r>
          <w:rPr>
            <w:rFonts w:ascii="仿宋" w:eastAsia="仿宋" w:hAnsi="仿宋" w:cs="仿宋" w:hint="eastAsia"/>
            <w:lang w:eastAsia="zh-CN"/>
          </w:rPr>
          <w:t>(三)、质量管理体系文件</w:t>
        </w:r>
        <w:r>
          <w:tab/>
        </w:r>
        <w:r>
          <w:fldChar w:fldCharType="begin"/>
        </w:r>
        <w:r>
          <w:instrText xml:space="preserve"> PAGEREF _Toc6319 \h </w:instrText>
        </w:r>
        <w:r>
          <w:fldChar w:fldCharType="separate"/>
        </w:r>
        <w:r>
          <w:t>52</w:t>
        </w:r>
        <w:r>
          <w:fldChar w:fldCharType="end"/>
        </w:r>
      </w:hyperlink>
    </w:p>
    <w:p>
      <w:pPr>
        <w:pStyle w:val="TOC2"/>
        <w:tabs>
          <w:tab w:val="right" w:leader="dot" w:pos="8306"/>
        </w:tabs>
      </w:pPr>
      <w:hyperlink w:anchor="_Toc10408" w:history="1">
        <w:r>
          <w:rPr>
            <w:rFonts w:ascii="仿宋" w:eastAsia="仿宋" w:hAnsi="仿宋" w:cs="仿宋" w:hint="eastAsia"/>
            <w:lang w:eastAsia="zh-CN"/>
          </w:rPr>
          <w:t>(四)、质量培训与教育</w:t>
        </w:r>
        <w:r>
          <w:tab/>
        </w:r>
        <w:r>
          <w:fldChar w:fldCharType="begin"/>
        </w:r>
        <w:r>
          <w:instrText xml:space="preserve"> PAGEREF _Toc10408 \h </w:instrText>
        </w:r>
        <w:r>
          <w:fldChar w:fldCharType="separate"/>
        </w:r>
        <w:r>
          <w:t>54</w:t>
        </w:r>
        <w:r>
          <w:fldChar w:fldCharType="end"/>
        </w:r>
      </w:hyperlink>
    </w:p>
    <w:p>
      <w:pPr>
        <w:pStyle w:val="TOC2"/>
        <w:tabs>
          <w:tab w:val="right" w:leader="dot" w:pos="8306"/>
        </w:tabs>
      </w:pPr>
      <w:hyperlink w:anchor="_Toc30092" w:history="1">
        <w:r>
          <w:rPr>
            <w:rFonts w:ascii="仿宋" w:eastAsia="仿宋" w:hAnsi="仿宋" w:cs="仿宋" w:hint="eastAsia"/>
            <w:lang w:eastAsia="zh-CN"/>
          </w:rPr>
          <w:t>(五)、质量审核与评价</w:t>
        </w:r>
        <w:r>
          <w:tab/>
        </w:r>
        <w:r>
          <w:fldChar w:fldCharType="begin"/>
        </w:r>
        <w:r>
          <w:instrText xml:space="preserve"> PAGEREF _Toc30092 \h </w:instrText>
        </w:r>
        <w:r>
          <w:fldChar w:fldCharType="separate"/>
        </w:r>
        <w:r>
          <w:t>55</w:t>
        </w:r>
        <w:r>
          <w:fldChar w:fldCharType="end"/>
        </w:r>
      </w:hyperlink>
    </w:p>
    <w:p>
      <w:pPr>
        <w:pStyle w:val="TOC2"/>
        <w:tabs>
          <w:tab w:val="right" w:leader="dot" w:pos="8306"/>
        </w:tabs>
      </w:pPr>
      <w:hyperlink w:anchor="_Toc24613" w:history="1">
        <w:r>
          <w:rPr>
            <w:rFonts w:ascii="仿宋" w:eastAsia="仿宋" w:hAnsi="仿宋" w:cs="仿宋" w:hint="eastAsia"/>
            <w:lang w:eastAsia="zh-CN"/>
          </w:rPr>
          <w:t>(六)、不符合与纠正措施</w:t>
        </w:r>
        <w:r>
          <w:tab/>
        </w:r>
        <w:r>
          <w:fldChar w:fldCharType="begin"/>
        </w:r>
        <w:r>
          <w:instrText xml:space="preserve"> PAGEREF _Toc24613 \h </w:instrText>
        </w:r>
        <w:r>
          <w:fldChar w:fldCharType="separate"/>
        </w:r>
        <w:r>
          <w:t>56</w:t>
        </w:r>
        <w:r>
          <w:fldChar w:fldCharType="end"/>
        </w:r>
      </w:hyperlink>
    </w:p>
    <w:p>
      <w:pPr>
        <w:pStyle w:val="TOC1"/>
        <w:tabs>
          <w:tab w:val="right" w:leader="dot" w:pos="8306"/>
        </w:tabs>
      </w:pPr>
      <w:hyperlink w:anchor="_Toc5498" w:history="1">
        <w:r>
          <w:rPr>
            <w:rFonts w:ascii="仿宋" w:eastAsia="仿宋" w:hAnsi="仿宋" w:cs="仿宋" w:hint="eastAsia"/>
            <w:lang w:eastAsia="zh-CN"/>
          </w:rPr>
          <w:t>十六、豆腐乳项目实施时间节点</w:t>
        </w:r>
        <w:r>
          <w:tab/>
        </w:r>
        <w:r>
          <w:fldChar w:fldCharType="begin"/>
        </w:r>
        <w:r>
          <w:instrText xml:space="preserve"> PAGEREF _Toc5498 \h </w:instrText>
        </w:r>
        <w:r>
          <w:fldChar w:fldCharType="separate"/>
        </w:r>
        <w:r>
          <w:t>57</w:t>
        </w:r>
        <w:r>
          <w:fldChar w:fldCharType="end"/>
        </w:r>
      </w:hyperlink>
    </w:p>
    <w:p>
      <w:pPr>
        <w:pStyle w:val="TOC2"/>
        <w:tabs>
          <w:tab w:val="right" w:leader="dot" w:pos="8306"/>
        </w:tabs>
      </w:pPr>
      <w:hyperlink w:anchor="_Toc6988" w:history="1">
        <w:r>
          <w:rPr>
            <w:rFonts w:ascii="仿宋" w:eastAsia="仿宋" w:hAnsi="仿宋" w:cs="仿宋" w:hint="eastAsia"/>
            <w:lang w:eastAsia="zh-CN"/>
          </w:rPr>
          <w:t>(一)、豆腐乳项目启动阶段时间节点</w:t>
        </w:r>
        <w:r>
          <w:tab/>
        </w:r>
        <w:r>
          <w:fldChar w:fldCharType="begin"/>
        </w:r>
        <w:r>
          <w:instrText xml:space="preserve"> PAGEREF _Toc6988 \h </w:instrText>
        </w:r>
        <w:r>
          <w:fldChar w:fldCharType="separate"/>
        </w:r>
        <w:r>
          <w:t>57</w:t>
        </w:r>
        <w:r>
          <w:fldChar w:fldCharType="end"/>
        </w:r>
      </w:hyperlink>
    </w:p>
    <w:p>
      <w:pPr>
        <w:pStyle w:val="TOC2"/>
        <w:tabs>
          <w:tab w:val="right" w:leader="dot" w:pos="8306"/>
        </w:tabs>
      </w:pPr>
      <w:hyperlink w:anchor="_Toc18643" w:history="1">
        <w:r>
          <w:rPr>
            <w:rFonts w:ascii="仿宋" w:eastAsia="仿宋" w:hAnsi="仿宋" w:cs="仿宋" w:hint="eastAsia"/>
            <w:lang w:eastAsia="zh-CN"/>
          </w:rPr>
          <w:t>(二)、豆腐乳项目执行阶段时间节点</w:t>
        </w:r>
        <w:r>
          <w:tab/>
        </w:r>
        <w:r>
          <w:fldChar w:fldCharType="begin"/>
        </w:r>
        <w:r>
          <w:instrText xml:space="preserve"> PAGEREF _Toc18643 \h </w:instrText>
        </w:r>
        <w:r>
          <w:fldChar w:fldCharType="separate"/>
        </w:r>
        <w:r>
          <w:t>59</w:t>
        </w:r>
        <w:r>
          <w:fldChar w:fldCharType="end"/>
        </w:r>
      </w:hyperlink>
    </w:p>
    <w:p>
      <w:pPr>
        <w:pStyle w:val="TOC2"/>
        <w:tabs>
          <w:tab w:val="right" w:leader="dot" w:pos="8306"/>
        </w:tabs>
      </w:pPr>
      <w:hyperlink w:anchor="_Toc12795" w:history="1">
        <w:r>
          <w:rPr>
            <w:rFonts w:ascii="仿宋" w:eastAsia="仿宋" w:hAnsi="仿宋" w:cs="仿宋" w:hint="eastAsia"/>
            <w:lang w:eastAsia="zh-CN"/>
          </w:rPr>
          <w:t>(三)、豆腐乳项目完成阶段时间节点</w:t>
        </w:r>
        <w:r>
          <w:tab/>
        </w:r>
        <w:r>
          <w:fldChar w:fldCharType="begin"/>
        </w:r>
        <w:r>
          <w:instrText xml:space="preserve"> PAGEREF _Toc12795 \h </w:instrText>
        </w:r>
        <w:r>
          <w:fldChar w:fldCharType="separate"/>
        </w:r>
        <w:r>
          <w:t>59</w:t>
        </w:r>
        <w:r>
          <w:fldChar w:fldCharType="end"/>
        </w:r>
      </w:hyperlink>
    </w:p>
    <w:p>
      <w:pPr>
        <w:pStyle w:val="TOC1"/>
        <w:tabs>
          <w:tab w:val="right" w:leader="dot" w:pos="8306"/>
        </w:tabs>
      </w:pPr>
      <w:hyperlink w:anchor="_Toc21820" w:history="1">
        <w:r>
          <w:rPr>
            <w:rFonts w:ascii="仿宋" w:eastAsia="仿宋" w:hAnsi="仿宋" w:cs="仿宋" w:hint="eastAsia"/>
            <w:lang w:eastAsia="zh-CN"/>
          </w:rPr>
          <w:t>十七、营销与推广策略</w:t>
        </w:r>
        <w:r>
          <w:tab/>
        </w:r>
        <w:r>
          <w:fldChar w:fldCharType="begin"/>
        </w:r>
        <w:r>
          <w:instrText xml:space="preserve"> PAGEREF _Toc21820 \h </w:instrText>
        </w:r>
        <w:r>
          <w:fldChar w:fldCharType="separate"/>
        </w:r>
        <w:r>
          <w:t>60</w:t>
        </w:r>
        <w:r>
          <w:fldChar w:fldCharType="end"/>
        </w:r>
      </w:hyperlink>
    </w:p>
    <w:p>
      <w:pPr>
        <w:pStyle w:val="TOC2"/>
        <w:tabs>
          <w:tab w:val="right" w:leader="dot" w:pos="8306"/>
        </w:tabs>
      </w:pPr>
      <w:hyperlink w:anchor="_Toc29561" w:history="1">
        <w:r>
          <w:rPr>
            <w:rFonts w:ascii="仿宋" w:eastAsia="仿宋" w:hAnsi="仿宋" w:cs="仿宋" w:hint="eastAsia"/>
            <w:lang w:eastAsia="zh-CN"/>
          </w:rPr>
          <w:t>(一)、产品/服务定位与特点</w:t>
        </w:r>
        <w:r>
          <w:tab/>
        </w:r>
        <w:r>
          <w:fldChar w:fldCharType="begin"/>
        </w:r>
        <w:r>
          <w:instrText xml:space="preserve"> PAGEREF _Toc29561 \h </w:instrText>
        </w:r>
        <w:r>
          <w:fldChar w:fldCharType="separate"/>
        </w:r>
        <w:r>
          <w:t>60</w:t>
        </w:r>
        <w:r>
          <w:fldChar w:fldCharType="end"/>
        </w:r>
      </w:hyperlink>
    </w:p>
    <w:p>
      <w:pPr>
        <w:pStyle w:val="TOC2"/>
        <w:tabs>
          <w:tab w:val="right" w:leader="dot" w:pos="8306"/>
        </w:tabs>
      </w:pPr>
      <w:hyperlink w:anchor="_Toc21559" w:history="1">
        <w:r>
          <w:rPr>
            <w:rFonts w:ascii="仿宋" w:eastAsia="仿宋" w:hAnsi="仿宋" w:cs="仿宋" w:hint="eastAsia"/>
            <w:lang w:eastAsia="zh-CN"/>
          </w:rPr>
          <w:t>(二)、市场定位与竞争分析</w:t>
        </w:r>
        <w:r>
          <w:tab/>
        </w:r>
        <w:r>
          <w:fldChar w:fldCharType="begin"/>
        </w:r>
        <w:r>
          <w:instrText xml:space="preserve"> PAGEREF _Toc21559 \h </w:instrText>
        </w:r>
        <w:r>
          <w:fldChar w:fldCharType="separate"/>
        </w:r>
        <w:r>
          <w:t>62</w:t>
        </w:r>
        <w:r>
          <w:fldChar w:fldCharType="end"/>
        </w:r>
      </w:hyperlink>
    </w:p>
    <w:p>
      <w:pPr>
        <w:pStyle w:val="TOC2"/>
        <w:tabs>
          <w:tab w:val="right" w:leader="dot" w:pos="8306"/>
        </w:tabs>
      </w:pPr>
      <w:hyperlink w:anchor="_Toc17740" w:history="1">
        <w:r>
          <w:rPr>
            <w:rFonts w:ascii="仿宋" w:eastAsia="仿宋" w:hAnsi="仿宋" w:cs="仿宋" w:hint="eastAsia"/>
            <w:lang w:eastAsia="zh-CN"/>
          </w:rPr>
          <w:t>(三)、营销渠道与策略</w:t>
        </w:r>
        <w:r>
          <w:tab/>
        </w:r>
        <w:r>
          <w:fldChar w:fldCharType="begin"/>
        </w:r>
        <w:r>
          <w:instrText xml:space="preserve"> PAGEREF _Toc17740 \h </w:instrText>
        </w:r>
        <w:r>
          <w:fldChar w:fldCharType="separate"/>
        </w:r>
        <w:r>
          <w:t>63</w:t>
        </w:r>
        <w:r>
          <w:fldChar w:fldCharType="end"/>
        </w:r>
      </w:hyperlink>
    </w:p>
    <w:p>
      <w:pPr>
        <w:pStyle w:val="TOC2"/>
        <w:tabs>
          <w:tab w:val="right" w:leader="dot" w:pos="8306"/>
        </w:tabs>
      </w:pPr>
      <w:hyperlink w:anchor="_Toc10001" w:history="1">
        <w:r>
          <w:rPr>
            <w:rFonts w:ascii="仿宋" w:eastAsia="仿宋" w:hAnsi="仿宋" w:cs="仿宋" w:hint="eastAsia"/>
            <w:lang w:eastAsia="zh-CN"/>
          </w:rPr>
          <w:t>(四)、推广与宣传活动</w:t>
        </w:r>
        <w:r>
          <w:tab/>
        </w:r>
        <w:r>
          <w:fldChar w:fldCharType="begin"/>
        </w:r>
        <w:r>
          <w:instrText xml:space="preserve"> PAGEREF _Toc10001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99"/>
      <w:r>
        <w:rPr>
          <w:rFonts w:ascii="仿宋" w:eastAsia="仿宋" w:hAnsi="仿宋" w:cs="仿宋" w:hint="eastAsia"/>
          <w:sz w:val="28"/>
          <w:lang w:eastAsia="zh-CN"/>
        </w:rPr>
        <w:t>一、豆腐乳项目土建工程</w:t>
      </w:r>
      <w:bookmarkEnd w:id="2"/>
    </w:p>
    <w:p>
      <w:pPr>
        <w:pStyle w:val="Heading2"/>
        <w:rPr>
          <w:rFonts w:ascii="仿宋" w:eastAsia="仿宋" w:hAnsi="仿宋" w:cs="仿宋" w:hint="eastAsia"/>
          <w:lang w:eastAsia="zh-CN"/>
        </w:rPr>
      </w:pPr>
      <w:bookmarkStart w:id="3" w:name="_Toc295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在豆腐乳项目的建筑工程设计中，我们将秉承一系列重要的设计原则，以确保豆腐乳项目建筑在功能、美观、可持续性等方面达到最佳效果。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首要原则是确保建筑的功能性得到最大化的发挥。我们将充分理解豆腐乳项目的实际需求，合理布局各个功能区域，保证建筑在满足业务需求的同时，提供高效的工作环境。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在建筑设计中，我们将综合考虑建设和运营成本。通过精细的经济效益分析，确保设计方案在高效利用资源的同时，对豆腐乳项目的长期盈利能力有积极的贡献。</w:t>
      </w:r>
    </w:p>
    <w:p>
      <w:pPr>
        <w:pStyle w:val="Heading2"/>
        <w:ind w:firstLine="560" w:firstLineChars="200"/>
        <w:rPr>
          <w:rFonts w:ascii="仿宋" w:eastAsia="仿宋" w:hAnsi="仿宋" w:cs="仿宋" w:hint="eastAsia"/>
          <w:sz w:val="28"/>
          <w:lang w:eastAsia="zh-CN"/>
        </w:rPr>
      </w:pPr>
      <w:bookmarkStart w:id="4" w:name="_Toc166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腐乳项目的土建工程设计中，我们将精准设定设计年限，结合豆腐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豆腐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豆腐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豆腐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豆腐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6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本期工程豆腐乳项目预计总建筑面积XXX平方米，其中：计容建筑面积XXX平方米，计划建筑工程投资XX万元，占豆腐乳项目总投资的XX%。</w:t>
      </w:r>
    </w:p>
    <w:p>
      <w:pPr>
        <w:pStyle w:val="Heading1"/>
        <w:ind w:firstLine="560" w:firstLineChars="200"/>
        <w:rPr>
          <w:rFonts w:ascii="仿宋" w:eastAsia="仿宋" w:hAnsi="仿宋" w:cs="仿宋" w:hint="eastAsia"/>
          <w:sz w:val="28"/>
          <w:lang w:eastAsia="zh-CN"/>
        </w:rPr>
      </w:pPr>
      <w:bookmarkStart w:id="7" w:name="_Toc26796"/>
      <w:r>
        <w:rPr>
          <w:rFonts w:ascii="仿宋" w:eastAsia="仿宋" w:hAnsi="仿宋" w:cs="仿宋" w:hint="eastAsia"/>
          <w:sz w:val="28"/>
          <w:lang w:eastAsia="zh-CN"/>
        </w:rPr>
        <w:t>二、豆腐乳项目选址可行性分析</w:t>
      </w:r>
      <w:bookmarkEnd w:id="7"/>
    </w:p>
    <w:p>
      <w:pPr>
        <w:pStyle w:val="Heading2"/>
        <w:rPr>
          <w:rFonts w:ascii="仿宋" w:eastAsia="仿宋" w:hAnsi="仿宋" w:cs="仿宋" w:hint="eastAsia"/>
          <w:lang w:eastAsia="zh-CN"/>
        </w:rPr>
      </w:pPr>
      <w:bookmarkStart w:id="8" w:name="_Toc26886"/>
      <w:r>
        <w:rPr>
          <w:rFonts w:ascii="仿宋" w:eastAsia="仿宋" w:hAnsi="仿宋" w:cs="仿宋" w:hint="eastAsia"/>
          <w:lang w:eastAsia="zh-CN"/>
        </w:rPr>
        <w:t>(一)、豆腐乳项目选址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该豆腐乳项目选址位于XX省XX市XX区XXX街道</w:t>
      </w:r>
    </w:p>
    <w:p>
      <w:pPr>
        <w:pStyle w:val="Heading2"/>
        <w:ind w:firstLine="560" w:firstLineChars="200"/>
        <w:rPr>
          <w:rFonts w:ascii="仿宋" w:eastAsia="仿宋" w:hAnsi="仿宋" w:cs="仿宋" w:hint="eastAsia"/>
          <w:sz w:val="28"/>
          <w:lang w:eastAsia="zh-CN"/>
        </w:rPr>
      </w:pPr>
      <w:bookmarkStart w:id="9" w:name="_Toc279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豆腐乳项目的征地面积将根据豆腐乳项目的实际规模和需求进行精确规划。具体面积XXX平方米，旨在确保豆腐乳项目不仅能够满足当前的发展需求，还能够预留空间以适应未来的扩展。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净用地面积是在征地面积基础上去除不可利用面积后的实际可开发用地。具体面积XXX平方米，考虑到环保、交通、安全等多方面因素，以确保豆腐乳项目在整体利用效率上达到最优。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豆腐乳项目计划建设的建筑总规模具体面积XXX平方米。这一规模的确定综合考虑了豆腐乳项目的性质、规模，以及城市规划的相关要求，确保建筑布局与周边环境协调一致。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绿地率是豆腐乳项目用地中被规划为绿地的比例。具体面积XXX平方米，旨在通过合理规划绿地，改善豆腐乳项目周边环境，提升居民生活质量，并符合城市整体绿化规划。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容积率是用地上可以建设的建筑总体积与用地面积之比。具体面积XXX，通过合理的容积率规划，确保豆腐乳项目建筑规模与周边环境和谐共生。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确保豆腐乳项目选址与当地城市规划相一致，具体面积XXX平方米。通过与城市规划部门深入沟通，确保豆腐乳项目不仅符合城市的整体发展方向，还能够融入城市的发展布局，为城市的长远发展贡献力量。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充分了解并确保豆腐乳项目选址符合当地产业政策，具体面积XXX平方米。这包括豆腐乳项目对当地经济的促进作用，以及对相关产业的带动效应，确保豆腐乳项目与地方政府的产业政策保持一致，促进共赢合作。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用地总体要求必须符合环保和可持续发展的原则，具体面积XXX平方米。通过采用绿色建筑设计、节能减排等措施，确保豆腐乳项目在建设和运营过程中对环境的影响最小化，达到可持续发展的要求。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确保豆腐乳项目选址具备必要的公共设施配套，具体面积XXX平方米。这包括交通便利性、教育、医疗等基础设施，以提高居民生活品质，使得豆腐乳项目选址更具吸引力。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考虑用地总体要求对当地社会稳定性的影响，具体面积XXX平方米。通过深入了解当地社区反馈，确保豆腐乳项目的选址和建设过程对当地社会和谐稳定产生积极作用。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腐乳项目选址不仅符合法规和规划，还在实际操作中具有可行性。这一全面规划将为豆腐乳项目的成功实施提供坚实的基础，确保豆腐乳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981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豆腐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腐乳项目的设备规划和空间设计中，我们将采取灵活设备布局的措施。设备布局将根据实际需求进行灵活设计，避免不必要的浪费。通过合理规划设备摆放位置，我们将提高设备的利用率，减少设备间距，以确保豆腐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腐乳项目内部引入共享设施的概念，例如共享会议室、办公区等。通过这种方式，我们可以减少对资源的重复建设，提高资源共享效率，从而减小豆腐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122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豆腐乳项目的总图布置中，我们将不同功能区域进行明确的规划，以最大程度满足豆腐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8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我们首先关注市场因素，包括潜在客户分布、竞争对手位置、市场需求等。通过深入的市场调研，我们能够更准确地评估选址对于市场开拓和产品销售的影响，确保豆腐乳项目能够在有利的市场环境中蓬勃发展。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豆腐乳项目对环境的影响是综合评价的重要因素之一。我们将详细考虑选址周边的自然环境、生态保护区、水源地等情况，确保豆腐乳项目的建设和运营对环境影响最小化，并符合当地的环保法规标准。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对选址的评价还需充分考虑当地政府的产业政策和法规。我们将详细了解豆腐乳项目所在地的相关政策，确保豆腐乳项目的规划和运营与当地法规相符，降低不必要的法律风险。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考虑到社会稳定性对企业运营的重要性，我们将评估选址地区的社会安全情况、劳工关系、社区反馈等方面，以确保豆腐乳项目的建设和运营不会受到社会稳定性的负面影响。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最后，我们将综合考虑用地成本，包括土地购置费用、土地开发成本等。通过对用地成本的详细评估，我们能够做出更为精确的经济效益分析，为豆腐乳项目的投资决策提供有力支持。</w:t>
      </w:r>
    </w:p>
    <w:p>
      <w:pPr>
        <w:pStyle w:val="Heading1"/>
        <w:ind w:firstLine="560" w:firstLineChars="200"/>
        <w:rPr>
          <w:rFonts w:ascii="仿宋" w:eastAsia="仿宋" w:hAnsi="仿宋" w:cs="仿宋" w:hint="eastAsia"/>
          <w:sz w:val="28"/>
          <w:lang w:eastAsia="zh-CN"/>
        </w:rPr>
      </w:pPr>
      <w:bookmarkStart w:id="13" w:name="_Toc1683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04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豆腐乳项目的主要产品是XXXX，预计年产值为XXX万元。这一产品在市场中占据着重要的地位，其广泛的应用范围使得该豆腐乳项目的市场前景非常广阔。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腐乳项目的xxx产品作为重要的原材料之一，将在多个领域发挥关键作用。其在建筑、交通、能源等方面的广泛应用将为整个产业链提供强大的支持，形成产业协同效应。豆腐乳项目的年产值XXX万XXX万XXX万万元不仅反映了其在市场上的巨大潜力，更预示着它对国民经济的积极贡献。这种关联度高、涉及面广的产业关系，使得该豆腐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88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总征地面积为XXXX平方米，相当于约XX.XX亩，其中净用地面积为XXXX平方米，红线范围内相当于约XX.XX亩。这一用地规模充分考虑了豆腐乳项目的建设需求，保障了豆腐乳项目在合适的空间内得以充分发展。豆腐乳项目规划的总建筑面积为XXXX平方米，其中主体工程建设占XXXX平方米，计容建筑面积达XXXX平方米。预计建筑工程的投资将达到XXXX万元，为豆腐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计划购置的设备共计XXXX台（套），设备购置费用为XXXX万元。这一设备购置计划充分考虑到豆腐乳项目的生产需求和技术要求，确保了豆腐乳项目在生产运营中具备先进的技术装备和高效的生产能力。设备的合理配置将为豆腐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计划总投资为XXXX万元，预计年实现营业收入为XXXX万元。这一产能规模的设定旨在确保豆腐乳项目能够在投资与回报之间取得平衡，实现长期可持续的发展。豆腐乳项目的总投资充分考虑到各个方面的需求，包括用地建设、设备购置等多个环节，以确保豆腐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9029"/>
      <w:r>
        <w:rPr>
          <w:rFonts w:ascii="仿宋" w:eastAsia="仿宋" w:hAnsi="仿宋" w:cs="仿宋" w:hint="eastAsia"/>
          <w:sz w:val="28"/>
          <w:lang w:eastAsia="zh-CN"/>
        </w:rPr>
        <w:t>四、豆腐乳项目绩效评估</w:t>
      </w:r>
      <w:bookmarkEnd w:id="16"/>
    </w:p>
    <w:p>
      <w:pPr>
        <w:pStyle w:val="Heading2"/>
        <w:rPr>
          <w:rFonts w:ascii="仿宋" w:eastAsia="仿宋" w:hAnsi="仿宋" w:cs="仿宋" w:hint="eastAsia"/>
          <w:lang w:eastAsia="zh-CN"/>
        </w:rPr>
      </w:pPr>
      <w:bookmarkStart w:id="17" w:name="_Toc1294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在豆腐乳项目中，我们设计了一套全面的绩效评估指标，以确保豆腐乳项目的可控和成功交付。这些指标跨足豆腐乳项目目标、成本、进度和质量等多个维度，为我们提供了全面洞察豆腐乳项目的健康状况。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目标达成率是我们关注的首要指标。我们设定了明确的目标，并通过定期监测和评估，迅速发现并应对潜在的目标偏差。这为豆腐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成本绩效是另一个核心关注点。通过实际成本与预算成本的对比分析，我们深入了解成本差异的原因，及时调整资源分配，保持豆腐乳项目在经济效益方面的合理水平。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腐乳项目进度作为关键的绩效指标之一，得到了精心的关注。我们制定了详细的豆腐乳项目进度计划，并设立了进度符合度指标，确保实际进度与计划进度保持一致。这使我们能够快速发现和解决潜在的进度问题，保持豆腐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腐乳项目绩效的不可或缺的一环。我们引入了一系列的质量标准和客户满意度指标，以确保豆腐乳项目交付的成果在质量上达到或超越预期水平。通过持续监测这些指标，我们努力提升豆腐乳项目整体质量水平，为豆腐乳项目的成功交付提供有力保障。通过这些科学且全面的绩效评估，我们能够更好地引导豆腐乳项目的持续改进，确保豆腐乳项目目标的顺利达成。</w:t>
      </w:r>
    </w:p>
    <w:p>
      <w:pPr>
        <w:pStyle w:val="Heading2"/>
        <w:ind w:firstLine="560" w:firstLineChars="200"/>
        <w:rPr>
          <w:rFonts w:ascii="仿宋" w:eastAsia="仿宋" w:hAnsi="仿宋" w:cs="仿宋" w:hint="eastAsia"/>
          <w:sz w:val="28"/>
          <w:lang w:eastAsia="zh-CN"/>
        </w:rPr>
      </w:pPr>
      <w:bookmarkStart w:id="18" w:name="_Toc1872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绩效评估是豆腐乳项目中的关键环节，为确保豆腐乳项目达到预期目标，我们采用了多层次、多维度的绩效评估方法。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腐乳项目的战略目标对齐，确保每个决策和行动都与豆腐乳项目整体目标保持一致。团队会定期召开战略对齐会议，审视当前工作与豆腐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豆腐乳项目进度、质量、成本和风险等方面。这些指标通过数据收集和分析，为豆腐乳项目管理团队提供了客观的评估依据。例如，我们通过豆腐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绩效评估不仅仅停留在豆腐乳项目内部，还考虑了豆腐乳项目对外部环境的影响。我们定期进行干系人满意度调查，以了解各利益相关方对豆腐乳项目的期望和满意度，并及时做出调整。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这种多层次、多角度的绩效评估方法，使得我们能够全面了解豆腐乳项目的运行状态，及时做出调整，确保豆腐乳项目在不断变化的环境中保持稳健前行。</w:t>
      </w:r>
    </w:p>
    <w:p>
      <w:pPr>
        <w:pStyle w:val="Heading2"/>
        <w:ind w:firstLine="560" w:firstLineChars="200"/>
        <w:rPr>
          <w:rFonts w:ascii="仿宋" w:eastAsia="仿宋" w:hAnsi="仿宋" w:cs="仿宋" w:hint="eastAsia"/>
          <w:sz w:val="28"/>
          <w:lang w:eastAsia="zh-CN"/>
        </w:rPr>
      </w:pPr>
      <w:bookmarkStart w:id="19" w:name="_Toc1019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为了确保豆腐乳项目的有效管理和不断优化，我们采用了精心设计的绩效评估周期。这个周期旨在实现灵活、实时和全面的评估，以适应豆腐乳项目执行中的各种挑战。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腐乳项目的不同需求，分为短期、中期和长期。短期评估关注每个迭代或工作周期，以及时发现和解决当前任务中的问题。中期评估涵盖几个迭代，深入了解整体豆腐乳项目的趋势和性能。长期评估则着眼于整个豆腐乳项目阶段，确保豆腐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豆腐乳项目管理工具和协作平台，团队成员能够随时更新和分享豆腐乳项目数据。这种实时性的反馈机制使我们能够及时察觉潜在问题，快速调整，保持豆腐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腐乳项目的决策制定密不可分。每个周期的豆腐乳项目回顾会议成为集体总结经验、识别问题深层次原因并找到创新解决方案的平台。这种定期的反思与调整机制使豆腐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326"/>
      <w:r>
        <w:rPr>
          <w:rFonts w:ascii="仿宋" w:eastAsia="仿宋" w:hAnsi="仿宋" w:cs="仿宋" w:hint="eastAsia"/>
          <w:sz w:val="28"/>
          <w:lang w:eastAsia="zh-CN"/>
        </w:rPr>
        <w:t>五、豆腐乳项目可持续发展</w:t>
      </w:r>
      <w:bookmarkEnd w:id="20"/>
    </w:p>
    <w:p>
      <w:pPr>
        <w:pStyle w:val="Heading2"/>
        <w:rPr>
          <w:rFonts w:ascii="仿宋" w:eastAsia="仿宋" w:hAnsi="仿宋" w:cs="仿宋" w:hint="eastAsia"/>
          <w:lang w:eastAsia="zh-CN"/>
        </w:rPr>
      </w:pPr>
      <w:bookmarkStart w:id="21" w:name="_Toc1024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https://d.book118.com/786150035042010040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520A5"/>
    <w:rsid w:val="0AA52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500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2024-01-20T17:41:00Z</dcterms:created>
  <dcterms:modified xsi:type="dcterms:W3CDTF">2024-01-20T17:41:59Z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B9AA4A8D2F5948C3AA8D450DA80FB941_11</vt:lpwstr>
  </property>
  <property fmtid="{D5CDD505-2E9C-101B-9397-08002B2CF9AE}" pid="3" name="KSOProductBuildVer">
    <vt:lpwstr>2052-12.1.0.16120</vt:lpwstr>
  </property>
</Properties>
</file>