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中心静脉导管项目建设总纲及方案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2" w:history="1">
        <w:r>
          <w:rPr>
            <w:rFonts w:ascii="仿宋" w:eastAsia="仿宋" w:hAnsi="仿宋" w:cs="仿宋" w:hint="eastAsia"/>
            <w:lang w:eastAsia="zh-CN"/>
          </w:rPr>
          <w:t>概论</w:t>
        </w:r>
        <w:r>
          <w:tab/>
        </w:r>
        <w:r>
          <w:fldChar w:fldCharType="begin"/>
        </w:r>
        <w:r>
          <w:instrText xml:space="preserve"> PAGEREF _Toc3462 \h </w:instrText>
        </w:r>
        <w:r>
          <w:fldChar w:fldCharType="separate"/>
        </w:r>
        <w:r>
          <w:t>3</w:t>
        </w:r>
        <w:r>
          <w:fldChar w:fldCharType="end"/>
        </w:r>
      </w:hyperlink>
    </w:p>
    <w:p>
      <w:pPr>
        <w:pStyle w:val="TOC1"/>
        <w:tabs>
          <w:tab w:val="right" w:leader="dot" w:pos="8306"/>
        </w:tabs>
      </w:pPr>
      <w:hyperlink w:anchor="_Toc8899" w:history="1">
        <w:r>
          <w:rPr>
            <w:rFonts w:ascii="仿宋" w:eastAsia="仿宋" w:hAnsi="仿宋" w:cs="仿宋" w:hint="eastAsia"/>
            <w:lang w:eastAsia="zh-CN"/>
          </w:rPr>
          <w:t>一、建设风险评估分析</w:t>
        </w:r>
        <w:r>
          <w:tab/>
        </w:r>
        <w:r>
          <w:fldChar w:fldCharType="begin"/>
        </w:r>
        <w:r>
          <w:instrText xml:space="preserve"> PAGEREF _Toc8899 \h </w:instrText>
        </w:r>
        <w:r>
          <w:fldChar w:fldCharType="separate"/>
        </w:r>
        <w:r>
          <w:t>3</w:t>
        </w:r>
        <w:r>
          <w:fldChar w:fldCharType="end"/>
        </w:r>
      </w:hyperlink>
    </w:p>
    <w:p>
      <w:pPr>
        <w:pStyle w:val="TOC2"/>
        <w:tabs>
          <w:tab w:val="right" w:leader="dot" w:pos="8306"/>
        </w:tabs>
      </w:pPr>
      <w:hyperlink w:anchor="_Toc32723" w:history="1">
        <w:r>
          <w:rPr>
            <w:rFonts w:ascii="仿宋" w:eastAsia="仿宋" w:hAnsi="仿宋" w:cs="仿宋" w:hint="eastAsia"/>
            <w:lang w:eastAsia="zh-CN"/>
          </w:rPr>
          <w:t>(一)、政策风险分析</w:t>
        </w:r>
        <w:r>
          <w:tab/>
        </w:r>
        <w:r>
          <w:fldChar w:fldCharType="begin"/>
        </w:r>
        <w:r>
          <w:instrText xml:space="preserve"> PAGEREF _Toc32723 \h </w:instrText>
        </w:r>
        <w:r>
          <w:fldChar w:fldCharType="separate"/>
        </w:r>
        <w:r>
          <w:t>3</w:t>
        </w:r>
        <w:r>
          <w:fldChar w:fldCharType="end"/>
        </w:r>
      </w:hyperlink>
    </w:p>
    <w:p>
      <w:pPr>
        <w:pStyle w:val="TOC2"/>
        <w:tabs>
          <w:tab w:val="right" w:leader="dot" w:pos="8306"/>
        </w:tabs>
      </w:pPr>
      <w:hyperlink w:anchor="_Toc4157" w:history="1">
        <w:r>
          <w:rPr>
            <w:rFonts w:ascii="仿宋" w:eastAsia="仿宋" w:hAnsi="仿宋" w:cs="仿宋" w:hint="eastAsia"/>
            <w:lang w:eastAsia="zh-CN"/>
          </w:rPr>
          <w:t>(二)、社会风险分析</w:t>
        </w:r>
        <w:r>
          <w:tab/>
        </w:r>
        <w:r>
          <w:fldChar w:fldCharType="begin"/>
        </w:r>
        <w:r>
          <w:instrText xml:space="preserve"> PAGEREF _Toc4157 \h </w:instrText>
        </w:r>
        <w:r>
          <w:fldChar w:fldCharType="separate"/>
        </w:r>
        <w:r>
          <w:t>4</w:t>
        </w:r>
        <w:r>
          <w:fldChar w:fldCharType="end"/>
        </w:r>
      </w:hyperlink>
    </w:p>
    <w:p>
      <w:pPr>
        <w:pStyle w:val="TOC2"/>
        <w:tabs>
          <w:tab w:val="right" w:leader="dot" w:pos="8306"/>
        </w:tabs>
      </w:pPr>
      <w:hyperlink w:anchor="_Toc11869" w:history="1">
        <w:r>
          <w:rPr>
            <w:rFonts w:ascii="仿宋" w:eastAsia="仿宋" w:hAnsi="仿宋" w:cs="仿宋" w:hint="eastAsia"/>
            <w:lang w:eastAsia="zh-CN"/>
          </w:rPr>
          <w:t>(三)、市场风险分析</w:t>
        </w:r>
        <w:r>
          <w:tab/>
        </w:r>
        <w:r>
          <w:fldChar w:fldCharType="begin"/>
        </w:r>
        <w:r>
          <w:instrText xml:space="preserve"> PAGEREF _Toc11869 \h </w:instrText>
        </w:r>
        <w:r>
          <w:fldChar w:fldCharType="separate"/>
        </w:r>
        <w:r>
          <w:t>6</w:t>
        </w:r>
        <w:r>
          <w:fldChar w:fldCharType="end"/>
        </w:r>
      </w:hyperlink>
    </w:p>
    <w:p>
      <w:pPr>
        <w:pStyle w:val="TOC2"/>
        <w:tabs>
          <w:tab w:val="right" w:leader="dot" w:pos="8306"/>
        </w:tabs>
      </w:pPr>
      <w:hyperlink w:anchor="_Toc21335" w:history="1">
        <w:r>
          <w:rPr>
            <w:rFonts w:ascii="仿宋" w:eastAsia="仿宋" w:hAnsi="仿宋" w:cs="仿宋" w:hint="eastAsia"/>
            <w:lang w:eastAsia="zh-CN"/>
          </w:rPr>
          <w:t>(四)、资金风险分析</w:t>
        </w:r>
        <w:r>
          <w:tab/>
        </w:r>
        <w:r>
          <w:fldChar w:fldCharType="begin"/>
        </w:r>
        <w:r>
          <w:instrText xml:space="preserve"> PAGEREF _Toc21335 \h </w:instrText>
        </w:r>
        <w:r>
          <w:fldChar w:fldCharType="separate"/>
        </w:r>
        <w:r>
          <w:t>6</w:t>
        </w:r>
        <w:r>
          <w:fldChar w:fldCharType="end"/>
        </w:r>
      </w:hyperlink>
    </w:p>
    <w:p>
      <w:pPr>
        <w:pStyle w:val="TOC2"/>
        <w:tabs>
          <w:tab w:val="right" w:leader="dot" w:pos="8306"/>
        </w:tabs>
      </w:pPr>
      <w:hyperlink w:anchor="_Toc24073" w:history="1">
        <w:r>
          <w:rPr>
            <w:rFonts w:ascii="仿宋" w:eastAsia="仿宋" w:hAnsi="仿宋" w:cs="仿宋" w:hint="eastAsia"/>
            <w:lang w:eastAsia="zh-CN"/>
          </w:rPr>
          <w:t>(五)、技术风险分析</w:t>
        </w:r>
        <w:r>
          <w:tab/>
        </w:r>
        <w:r>
          <w:fldChar w:fldCharType="begin"/>
        </w:r>
        <w:r>
          <w:instrText xml:space="preserve"> PAGEREF _Toc24073 \h </w:instrText>
        </w:r>
        <w:r>
          <w:fldChar w:fldCharType="separate"/>
        </w:r>
        <w:r>
          <w:t>8</w:t>
        </w:r>
        <w:r>
          <w:fldChar w:fldCharType="end"/>
        </w:r>
      </w:hyperlink>
    </w:p>
    <w:p>
      <w:pPr>
        <w:pStyle w:val="TOC2"/>
        <w:tabs>
          <w:tab w:val="right" w:leader="dot" w:pos="8306"/>
        </w:tabs>
      </w:pPr>
      <w:hyperlink w:anchor="_Toc10752" w:history="1">
        <w:r>
          <w:rPr>
            <w:rFonts w:ascii="仿宋" w:eastAsia="仿宋" w:hAnsi="仿宋" w:cs="仿宋" w:hint="eastAsia"/>
            <w:lang w:eastAsia="zh-CN"/>
          </w:rPr>
          <w:t>(六)、财务风险分析</w:t>
        </w:r>
        <w:r>
          <w:tab/>
        </w:r>
        <w:r>
          <w:fldChar w:fldCharType="begin"/>
        </w:r>
        <w:r>
          <w:instrText xml:space="preserve"> PAGEREF _Toc10752 \h </w:instrText>
        </w:r>
        <w:r>
          <w:fldChar w:fldCharType="separate"/>
        </w:r>
        <w:r>
          <w:t>9</w:t>
        </w:r>
        <w:r>
          <w:fldChar w:fldCharType="end"/>
        </w:r>
      </w:hyperlink>
    </w:p>
    <w:p>
      <w:pPr>
        <w:pStyle w:val="TOC2"/>
        <w:tabs>
          <w:tab w:val="right" w:leader="dot" w:pos="8306"/>
        </w:tabs>
      </w:pPr>
      <w:hyperlink w:anchor="_Toc14121" w:history="1">
        <w:r>
          <w:rPr>
            <w:rFonts w:ascii="仿宋" w:eastAsia="仿宋" w:hAnsi="仿宋" w:cs="仿宋" w:hint="eastAsia"/>
            <w:lang w:eastAsia="zh-CN"/>
          </w:rPr>
          <w:t>(七)、管理风险分析</w:t>
        </w:r>
        <w:r>
          <w:tab/>
        </w:r>
        <w:r>
          <w:fldChar w:fldCharType="begin"/>
        </w:r>
        <w:r>
          <w:instrText xml:space="preserve"> PAGEREF _Toc14121 \h </w:instrText>
        </w:r>
        <w:r>
          <w:fldChar w:fldCharType="separate"/>
        </w:r>
        <w:r>
          <w:t>11</w:t>
        </w:r>
        <w:r>
          <w:fldChar w:fldCharType="end"/>
        </w:r>
      </w:hyperlink>
    </w:p>
    <w:p>
      <w:pPr>
        <w:pStyle w:val="TOC2"/>
        <w:tabs>
          <w:tab w:val="right" w:leader="dot" w:pos="8306"/>
        </w:tabs>
      </w:pPr>
      <w:hyperlink w:anchor="_Toc23798" w:history="1">
        <w:r>
          <w:rPr>
            <w:rFonts w:ascii="仿宋" w:eastAsia="仿宋" w:hAnsi="仿宋" w:cs="仿宋" w:hint="eastAsia"/>
            <w:lang w:eastAsia="zh-CN"/>
          </w:rPr>
          <w:t>(八)、其它风险分析</w:t>
        </w:r>
        <w:r>
          <w:tab/>
        </w:r>
        <w:r>
          <w:fldChar w:fldCharType="begin"/>
        </w:r>
        <w:r>
          <w:instrText xml:space="preserve"> PAGEREF _Toc23798 \h </w:instrText>
        </w:r>
        <w:r>
          <w:fldChar w:fldCharType="separate"/>
        </w:r>
        <w:r>
          <w:t>12</w:t>
        </w:r>
        <w:r>
          <w:fldChar w:fldCharType="end"/>
        </w:r>
      </w:hyperlink>
    </w:p>
    <w:p>
      <w:pPr>
        <w:pStyle w:val="TOC2"/>
        <w:tabs>
          <w:tab w:val="right" w:leader="dot" w:pos="8306"/>
        </w:tabs>
      </w:pPr>
      <w:hyperlink w:anchor="_Toc25191" w:history="1">
        <w:r>
          <w:rPr>
            <w:rFonts w:ascii="仿宋" w:eastAsia="仿宋" w:hAnsi="仿宋" w:cs="仿宋" w:hint="eastAsia"/>
            <w:lang w:eastAsia="zh-CN"/>
          </w:rPr>
          <w:t>(九)、社会影响评估</w:t>
        </w:r>
        <w:r>
          <w:tab/>
        </w:r>
        <w:r>
          <w:fldChar w:fldCharType="begin"/>
        </w:r>
        <w:r>
          <w:instrText xml:space="preserve"> PAGEREF _Toc25191 \h </w:instrText>
        </w:r>
        <w:r>
          <w:fldChar w:fldCharType="separate"/>
        </w:r>
        <w:r>
          <w:t>13</w:t>
        </w:r>
        <w:r>
          <w:fldChar w:fldCharType="end"/>
        </w:r>
      </w:hyperlink>
    </w:p>
    <w:p>
      <w:pPr>
        <w:pStyle w:val="TOC1"/>
        <w:tabs>
          <w:tab w:val="right" w:leader="dot" w:pos="8306"/>
        </w:tabs>
      </w:pPr>
      <w:hyperlink w:anchor="_Toc4475" w:history="1">
        <w:r>
          <w:rPr>
            <w:rFonts w:ascii="仿宋" w:eastAsia="仿宋" w:hAnsi="仿宋" w:cs="仿宋" w:hint="eastAsia"/>
            <w:lang w:eastAsia="zh-CN"/>
          </w:rPr>
          <w:t>二、中心静脉导管项目概论</w:t>
        </w:r>
        <w:r>
          <w:tab/>
        </w:r>
        <w:r>
          <w:fldChar w:fldCharType="begin"/>
        </w:r>
        <w:r>
          <w:instrText xml:space="preserve"> PAGEREF _Toc4475 \h </w:instrText>
        </w:r>
        <w:r>
          <w:fldChar w:fldCharType="separate"/>
        </w:r>
        <w:r>
          <w:t>15</w:t>
        </w:r>
        <w:r>
          <w:fldChar w:fldCharType="end"/>
        </w:r>
      </w:hyperlink>
    </w:p>
    <w:p>
      <w:pPr>
        <w:pStyle w:val="TOC2"/>
        <w:tabs>
          <w:tab w:val="right" w:leader="dot" w:pos="8306"/>
        </w:tabs>
      </w:pPr>
      <w:hyperlink w:anchor="_Toc6714" w:history="1">
        <w:r>
          <w:rPr>
            <w:rFonts w:ascii="仿宋" w:eastAsia="仿宋" w:hAnsi="仿宋" w:cs="仿宋" w:hint="eastAsia"/>
            <w:lang w:eastAsia="zh-CN"/>
          </w:rPr>
          <w:t>(一)、项目申报单位概况</w:t>
        </w:r>
        <w:r>
          <w:tab/>
        </w:r>
        <w:r>
          <w:fldChar w:fldCharType="begin"/>
        </w:r>
        <w:r>
          <w:instrText xml:space="preserve"> PAGEREF _Toc6714 \h </w:instrText>
        </w:r>
        <w:r>
          <w:fldChar w:fldCharType="separate"/>
        </w:r>
        <w:r>
          <w:t>15</w:t>
        </w:r>
        <w:r>
          <w:fldChar w:fldCharType="end"/>
        </w:r>
      </w:hyperlink>
    </w:p>
    <w:p>
      <w:pPr>
        <w:pStyle w:val="TOC2"/>
        <w:tabs>
          <w:tab w:val="right" w:leader="dot" w:pos="8306"/>
        </w:tabs>
      </w:pPr>
      <w:hyperlink w:anchor="_Toc382" w:history="1">
        <w:r>
          <w:rPr>
            <w:rFonts w:ascii="仿宋" w:eastAsia="仿宋" w:hAnsi="仿宋" w:cs="仿宋" w:hint="eastAsia"/>
            <w:lang w:eastAsia="zh-CN"/>
          </w:rPr>
          <w:t>(二)、项目概况</w:t>
        </w:r>
        <w:r>
          <w:tab/>
        </w:r>
        <w:r>
          <w:fldChar w:fldCharType="begin"/>
        </w:r>
        <w:r>
          <w:instrText xml:space="preserve"> PAGEREF _Toc382 \h </w:instrText>
        </w:r>
        <w:r>
          <w:fldChar w:fldCharType="separate"/>
        </w:r>
        <w:r>
          <w:t>16</w:t>
        </w:r>
        <w:r>
          <w:fldChar w:fldCharType="end"/>
        </w:r>
      </w:hyperlink>
    </w:p>
    <w:p>
      <w:pPr>
        <w:pStyle w:val="TOC1"/>
        <w:tabs>
          <w:tab w:val="right" w:leader="dot" w:pos="8306"/>
        </w:tabs>
      </w:pPr>
      <w:hyperlink w:anchor="_Toc15581" w:history="1">
        <w:r>
          <w:rPr>
            <w:rFonts w:ascii="仿宋" w:eastAsia="仿宋" w:hAnsi="仿宋" w:cs="仿宋" w:hint="eastAsia"/>
            <w:lang w:eastAsia="zh-CN"/>
          </w:rPr>
          <w:t>三、项目监理与质量保证</w:t>
        </w:r>
        <w:r>
          <w:tab/>
        </w:r>
        <w:r>
          <w:fldChar w:fldCharType="begin"/>
        </w:r>
        <w:r>
          <w:instrText xml:space="preserve"> PAGEREF _Toc15581 \h </w:instrText>
        </w:r>
        <w:r>
          <w:fldChar w:fldCharType="separate"/>
        </w:r>
        <w:r>
          <w:t>19</w:t>
        </w:r>
        <w:r>
          <w:fldChar w:fldCharType="end"/>
        </w:r>
      </w:hyperlink>
    </w:p>
    <w:p>
      <w:pPr>
        <w:pStyle w:val="TOC2"/>
        <w:tabs>
          <w:tab w:val="right" w:leader="dot" w:pos="8306"/>
        </w:tabs>
      </w:pPr>
      <w:hyperlink w:anchor="_Toc5679" w:history="1">
        <w:r>
          <w:rPr>
            <w:rFonts w:ascii="仿宋" w:eastAsia="仿宋" w:hAnsi="仿宋" w:cs="仿宋" w:hint="eastAsia"/>
            <w:lang w:eastAsia="zh-CN"/>
          </w:rPr>
          <w:t>(一)、监理体系构建</w:t>
        </w:r>
        <w:r>
          <w:tab/>
        </w:r>
        <w:r>
          <w:fldChar w:fldCharType="begin"/>
        </w:r>
        <w:r>
          <w:instrText xml:space="preserve"> PAGEREF _Toc5679 \h </w:instrText>
        </w:r>
        <w:r>
          <w:fldChar w:fldCharType="separate"/>
        </w:r>
        <w:r>
          <w:t>19</w:t>
        </w:r>
        <w:r>
          <w:fldChar w:fldCharType="end"/>
        </w:r>
      </w:hyperlink>
    </w:p>
    <w:p>
      <w:pPr>
        <w:pStyle w:val="TOC2"/>
        <w:tabs>
          <w:tab w:val="right" w:leader="dot" w:pos="8306"/>
        </w:tabs>
      </w:pPr>
      <w:hyperlink w:anchor="_Toc2844" w:history="1">
        <w:r>
          <w:rPr>
            <w:rFonts w:ascii="仿宋" w:eastAsia="仿宋" w:hAnsi="仿宋" w:cs="仿宋" w:hint="eastAsia"/>
            <w:lang w:eastAsia="zh-CN"/>
          </w:rPr>
          <w:t>(二)、质量保证体系实施</w:t>
        </w:r>
        <w:r>
          <w:tab/>
        </w:r>
        <w:r>
          <w:fldChar w:fldCharType="begin"/>
        </w:r>
        <w:r>
          <w:instrText xml:space="preserve"> PAGEREF _Toc2844 \h </w:instrText>
        </w:r>
        <w:r>
          <w:fldChar w:fldCharType="separate"/>
        </w:r>
        <w:r>
          <w:t>20</w:t>
        </w:r>
        <w:r>
          <w:fldChar w:fldCharType="end"/>
        </w:r>
      </w:hyperlink>
    </w:p>
    <w:p>
      <w:pPr>
        <w:pStyle w:val="TOC2"/>
        <w:tabs>
          <w:tab w:val="right" w:leader="dot" w:pos="8306"/>
        </w:tabs>
      </w:pPr>
      <w:hyperlink w:anchor="_Toc27" w:history="1">
        <w:r>
          <w:rPr>
            <w:rFonts w:ascii="仿宋" w:eastAsia="仿宋" w:hAnsi="仿宋" w:cs="仿宋" w:hint="eastAsia"/>
            <w:lang w:eastAsia="zh-CN"/>
          </w:rPr>
          <w:t>(三)、监理与质量控制流程</w:t>
        </w:r>
        <w:r>
          <w:tab/>
        </w:r>
        <w:r>
          <w:fldChar w:fldCharType="begin"/>
        </w:r>
        <w:r>
          <w:instrText xml:space="preserve"> PAGEREF _Toc27 \h </w:instrText>
        </w:r>
        <w:r>
          <w:fldChar w:fldCharType="separate"/>
        </w:r>
        <w:r>
          <w:t>21</w:t>
        </w:r>
        <w:r>
          <w:fldChar w:fldCharType="end"/>
        </w:r>
      </w:hyperlink>
    </w:p>
    <w:p>
      <w:pPr>
        <w:pStyle w:val="TOC1"/>
        <w:tabs>
          <w:tab w:val="right" w:leader="dot" w:pos="8306"/>
        </w:tabs>
      </w:pPr>
      <w:hyperlink w:anchor="_Toc25209" w:history="1">
        <w:r>
          <w:rPr>
            <w:rFonts w:ascii="仿宋" w:eastAsia="仿宋" w:hAnsi="仿宋" w:cs="仿宋" w:hint="eastAsia"/>
            <w:lang w:eastAsia="zh-CN"/>
          </w:rPr>
          <w:t>四、发展规划、产业政策和行业准入分析</w:t>
        </w:r>
        <w:r>
          <w:tab/>
        </w:r>
        <w:r>
          <w:fldChar w:fldCharType="begin"/>
        </w:r>
        <w:r>
          <w:instrText xml:space="preserve"> PAGEREF _Toc25209 \h </w:instrText>
        </w:r>
        <w:r>
          <w:fldChar w:fldCharType="separate"/>
        </w:r>
        <w:r>
          <w:t>21</w:t>
        </w:r>
        <w:r>
          <w:fldChar w:fldCharType="end"/>
        </w:r>
      </w:hyperlink>
    </w:p>
    <w:p>
      <w:pPr>
        <w:pStyle w:val="TOC2"/>
        <w:tabs>
          <w:tab w:val="right" w:leader="dot" w:pos="8306"/>
        </w:tabs>
      </w:pPr>
      <w:hyperlink w:anchor="_Toc322" w:history="1">
        <w:r>
          <w:rPr>
            <w:rFonts w:ascii="仿宋" w:eastAsia="仿宋" w:hAnsi="仿宋" w:cs="仿宋" w:hint="eastAsia"/>
            <w:lang w:eastAsia="zh-CN"/>
          </w:rPr>
          <w:t>(一)、发展规划分析</w:t>
        </w:r>
        <w:r>
          <w:tab/>
        </w:r>
        <w:r>
          <w:fldChar w:fldCharType="begin"/>
        </w:r>
        <w:r>
          <w:instrText xml:space="preserve"> PAGEREF _Toc322 \h </w:instrText>
        </w:r>
        <w:r>
          <w:fldChar w:fldCharType="separate"/>
        </w:r>
        <w:r>
          <w:t>21</w:t>
        </w:r>
        <w:r>
          <w:fldChar w:fldCharType="end"/>
        </w:r>
      </w:hyperlink>
    </w:p>
    <w:p>
      <w:pPr>
        <w:pStyle w:val="TOC2"/>
        <w:tabs>
          <w:tab w:val="right" w:leader="dot" w:pos="8306"/>
        </w:tabs>
      </w:pPr>
      <w:hyperlink w:anchor="_Toc30060" w:history="1">
        <w:r>
          <w:rPr>
            <w:rFonts w:ascii="仿宋" w:eastAsia="仿宋" w:hAnsi="仿宋" w:cs="仿宋" w:hint="eastAsia"/>
            <w:lang w:eastAsia="zh-CN"/>
          </w:rPr>
          <w:t>(二)、产业政策分析</w:t>
        </w:r>
        <w:r>
          <w:tab/>
        </w:r>
        <w:r>
          <w:fldChar w:fldCharType="begin"/>
        </w:r>
        <w:r>
          <w:instrText xml:space="preserve"> PAGEREF _Toc30060 \h </w:instrText>
        </w:r>
        <w:r>
          <w:fldChar w:fldCharType="separate"/>
        </w:r>
        <w:r>
          <w:t>23</w:t>
        </w:r>
        <w:r>
          <w:fldChar w:fldCharType="end"/>
        </w:r>
      </w:hyperlink>
    </w:p>
    <w:p>
      <w:pPr>
        <w:pStyle w:val="TOC2"/>
        <w:tabs>
          <w:tab w:val="right" w:leader="dot" w:pos="8306"/>
        </w:tabs>
      </w:pPr>
      <w:hyperlink w:anchor="_Toc200" w:history="1">
        <w:r>
          <w:rPr>
            <w:rFonts w:ascii="仿宋" w:eastAsia="仿宋" w:hAnsi="仿宋" w:cs="仿宋" w:hint="eastAsia"/>
            <w:lang w:eastAsia="zh-CN"/>
          </w:rPr>
          <w:t>(三)、行业准入分析</w:t>
        </w:r>
        <w:r>
          <w:tab/>
        </w:r>
        <w:r>
          <w:fldChar w:fldCharType="begin"/>
        </w:r>
        <w:r>
          <w:instrText xml:space="preserve"> PAGEREF _Toc200 \h </w:instrText>
        </w:r>
        <w:r>
          <w:fldChar w:fldCharType="separate"/>
        </w:r>
        <w:r>
          <w:t>25</w:t>
        </w:r>
        <w:r>
          <w:fldChar w:fldCharType="end"/>
        </w:r>
      </w:hyperlink>
    </w:p>
    <w:p>
      <w:pPr>
        <w:pStyle w:val="TOC1"/>
        <w:tabs>
          <w:tab w:val="right" w:leader="dot" w:pos="8306"/>
        </w:tabs>
      </w:pPr>
      <w:hyperlink w:anchor="_Toc23258" w:history="1">
        <w:r>
          <w:rPr>
            <w:rFonts w:ascii="仿宋" w:eastAsia="仿宋" w:hAnsi="仿宋" w:cs="仿宋" w:hint="eastAsia"/>
            <w:lang w:eastAsia="zh-CN"/>
          </w:rPr>
          <w:t>五、社会影响分析</w:t>
        </w:r>
        <w:r>
          <w:tab/>
        </w:r>
        <w:r>
          <w:fldChar w:fldCharType="begin"/>
        </w:r>
        <w:r>
          <w:instrText xml:space="preserve"> PAGEREF _Toc23258 \h </w:instrText>
        </w:r>
        <w:r>
          <w:fldChar w:fldCharType="separate"/>
        </w:r>
        <w:r>
          <w:t>26</w:t>
        </w:r>
        <w:r>
          <w:fldChar w:fldCharType="end"/>
        </w:r>
      </w:hyperlink>
    </w:p>
    <w:p>
      <w:pPr>
        <w:pStyle w:val="TOC2"/>
        <w:tabs>
          <w:tab w:val="right" w:leader="dot" w:pos="8306"/>
        </w:tabs>
      </w:pPr>
      <w:hyperlink w:anchor="_Toc32038" w:history="1">
        <w:r>
          <w:rPr>
            <w:rFonts w:ascii="仿宋" w:eastAsia="仿宋" w:hAnsi="仿宋" w:cs="仿宋" w:hint="eastAsia"/>
            <w:lang w:eastAsia="zh-CN"/>
          </w:rPr>
          <w:t>(一)、社会影响效果分析</w:t>
        </w:r>
        <w:r>
          <w:tab/>
        </w:r>
        <w:r>
          <w:fldChar w:fldCharType="begin"/>
        </w:r>
        <w:r>
          <w:instrText xml:space="preserve"> PAGEREF _Toc32038 \h </w:instrText>
        </w:r>
        <w:r>
          <w:fldChar w:fldCharType="separate"/>
        </w:r>
        <w:r>
          <w:t>26</w:t>
        </w:r>
        <w:r>
          <w:fldChar w:fldCharType="end"/>
        </w:r>
      </w:hyperlink>
    </w:p>
    <w:p>
      <w:pPr>
        <w:pStyle w:val="TOC2"/>
        <w:tabs>
          <w:tab w:val="right" w:leader="dot" w:pos="8306"/>
        </w:tabs>
      </w:pPr>
      <w:hyperlink w:anchor="_Toc21995" w:history="1">
        <w:r>
          <w:rPr>
            <w:rFonts w:ascii="仿宋" w:eastAsia="仿宋" w:hAnsi="仿宋" w:cs="仿宋" w:hint="eastAsia"/>
            <w:lang w:eastAsia="zh-CN"/>
          </w:rPr>
          <w:t>(二)、社会适应性分析</w:t>
        </w:r>
        <w:r>
          <w:tab/>
        </w:r>
        <w:r>
          <w:fldChar w:fldCharType="begin"/>
        </w:r>
        <w:r>
          <w:instrText xml:space="preserve"> PAGEREF _Toc21995 \h </w:instrText>
        </w:r>
        <w:r>
          <w:fldChar w:fldCharType="separate"/>
        </w:r>
        <w:r>
          <w:t>28</w:t>
        </w:r>
        <w:r>
          <w:fldChar w:fldCharType="end"/>
        </w:r>
      </w:hyperlink>
    </w:p>
    <w:p>
      <w:pPr>
        <w:pStyle w:val="TOC2"/>
        <w:tabs>
          <w:tab w:val="right" w:leader="dot" w:pos="8306"/>
        </w:tabs>
      </w:pPr>
      <w:hyperlink w:anchor="_Toc22802" w:history="1">
        <w:r>
          <w:rPr>
            <w:rFonts w:ascii="仿宋" w:eastAsia="仿宋" w:hAnsi="仿宋" w:cs="仿宋" w:hint="eastAsia"/>
            <w:lang w:eastAsia="zh-CN"/>
          </w:rPr>
          <w:t>(三)、社会风险及对策分析</w:t>
        </w:r>
        <w:r>
          <w:tab/>
        </w:r>
        <w:r>
          <w:fldChar w:fldCharType="begin"/>
        </w:r>
        <w:r>
          <w:instrText xml:space="preserve"> PAGEREF _Toc22802 \h </w:instrText>
        </w:r>
        <w:r>
          <w:fldChar w:fldCharType="separate"/>
        </w:r>
        <w:r>
          <w:t>30</w:t>
        </w:r>
        <w:r>
          <w:fldChar w:fldCharType="end"/>
        </w:r>
      </w:hyperlink>
    </w:p>
    <w:p>
      <w:pPr>
        <w:pStyle w:val="TOC1"/>
        <w:tabs>
          <w:tab w:val="right" w:leader="dot" w:pos="8306"/>
        </w:tabs>
      </w:pPr>
      <w:hyperlink w:anchor="_Toc488" w:history="1">
        <w:r>
          <w:rPr>
            <w:rFonts w:ascii="仿宋" w:eastAsia="仿宋" w:hAnsi="仿宋" w:cs="仿宋" w:hint="eastAsia"/>
            <w:lang w:eastAsia="zh-CN"/>
          </w:rPr>
          <w:t>六、项目选址研究</w:t>
        </w:r>
        <w:r>
          <w:tab/>
        </w:r>
        <w:r>
          <w:fldChar w:fldCharType="begin"/>
        </w:r>
        <w:r>
          <w:instrText xml:space="preserve"> PAGEREF _Toc488 \h </w:instrText>
        </w:r>
        <w:r>
          <w:fldChar w:fldCharType="separate"/>
        </w:r>
        <w:r>
          <w:t>33</w:t>
        </w:r>
        <w:r>
          <w:fldChar w:fldCharType="end"/>
        </w:r>
      </w:hyperlink>
    </w:p>
    <w:p>
      <w:pPr>
        <w:pStyle w:val="TOC2"/>
        <w:tabs>
          <w:tab w:val="right" w:leader="dot" w:pos="8306"/>
        </w:tabs>
      </w:pPr>
      <w:hyperlink w:anchor="_Toc8310" w:history="1">
        <w:r>
          <w:rPr>
            <w:rFonts w:ascii="仿宋" w:eastAsia="仿宋" w:hAnsi="仿宋" w:cs="仿宋" w:hint="eastAsia"/>
            <w:lang w:eastAsia="zh-CN"/>
          </w:rPr>
          <w:t>(一)、项目选址原则</w:t>
        </w:r>
        <w:r>
          <w:tab/>
        </w:r>
        <w:r>
          <w:fldChar w:fldCharType="begin"/>
        </w:r>
        <w:r>
          <w:instrText xml:space="preserve"> PAGEREF _Toc8310 \h </w:instrText>
        </w:r>
        <w:r>
          <w:fldChar w:fldCharType="separate"/>
        </w:r>
        <w:r>
          <w:t>33</w:t>
        </w:r>
        <w:r>
          <w:fldChar w:fldCharType="end"/>
        </w:r>
      </w:hyperlink>
    </w:p>
    <w:p>
      <w:pPr>
        <w:pStyle w:val="TOC2"/>
        <w:tabs>
          <w:tab w:val="right" w:leader="dot" w:pos="8306"/>
        </w:tabs>
      </w:pPr>
      <w:hyperlink w:anchor="_Toc10705" w:history="1">
        <w:r>
          <w:rPr>
            <w:rFonts w:ascii="仿宋" w:eastAsia="仿宋" w:hAnsi="仿宋" w:cs="仿宋" w:hint="eastAsia"/>
            <w:lang w:eastAsia="zh-CN"/>
          </w:rPr>
          <w:t>(二)、项目选址</w:t>
        </w:r>
        <w:r>
          <w:tab/>
        </w:r>
        <w:r>
          <w:fldChar w:fldCharType="begin"/>
        </w:r>
        <w:r>
          <w:instrText xml:space="preserve"> PAGEREF _Toc10705 \h </w:instrText>
        </w:r>
        <w:r>
          <w:fldChar w:fldCharType="separate"/>
        </w:r>
        <w:r>
          <w:t>37</w:t>
        </w:r>
        <w:r>
          <w:fldChar w:fldCharType="end"/>
        </w:r>
      </w:hyperlink>
    </w:p>
    <w:p>
      <w:pPr>
        <w:pStyle w:val="TOC2"/>
        <w:tabs>
          <w:tab w:val="right" w:leader="dot" w:pos="8306"/>
        </w:tabs>
      </w:pPr>
      <w:hyperlink w:anchor="_Toc3615" w:history="1">
        <w:r>
          <w:rPr>
            <w:rFonts w:ascii="仿宋" w:eastAsia="仿宋" w:hAnsi="仿宋" w:cs="仿宋" w:hint="eastAsia"/>
            <w:lang w:eastAsia="zh-CN"/>
          </w:rPr>
          <w:t>(三)、建设条件分析</w:t>
        </w:r>
        <w:r>
          <w:tab/>
        </w:r>
        <w:r>
          <w:fldChar w:fldCharType="begin"/>
        </w:r>
        <w:r>
          <w:instrText xml:space="preserve"> PAGEREF _Toc3615 \h </w:instrText>
        </w:r>
        <w:r>
          <w:fldChar w:fldCharType="separate"/>
        </w:r>
        <w:r>
          <w:t>39</w:t>
        </w:r>
        <w:r>
          <w:fldChar w:fldCharType="end"/>
        </w:r>
      </w:hyperlink>
    </w:p>
    <w:p>
      <w:pPr>
        <w:pStyle w:val="TOC2"/>
        <w:tabs>
          <w:tab w:val="right" w:leader="dot" w:pos="8306"/>
        </w:tabs>
      </w:pPr>
      <w:hyperlink w:anchor="_Toc4546" w:history="1">
        <w:r>
          <w:rPr>
            <w:rFonts w:ascii="仿宋" w:eastAsia="仿宋" w:hAnsi="仿宋" w:cs="仿宋" w:hint="eastAsia"/>
            <w:lang w:eastAsia="zh-CN"/>
          </w:rPr>
          <w:t>(四)、用地控制指标</w:t>
        </w:r>
        <w:r>
          <w:tab/>
        </w:r>
        <w:r>
          <w:fldChar w:fldCharType="begin"/>
        </w:r>
        <w:r>
          <w:instrText xml:space="preserve"> PAGEREF _Toc4546 \h </w:instrText>
        </w:r>
        <w:r>
          <w:fldChar w:fldCharType="separate"/>
        </w:r>
        <w:r>
          <w:t>40</w:t>
        </w:r>
        <w:r>
          <w:fldChar w:fldCharType="end"/>
        </w:r>
      </w:hyperlink>
    </w:p>
    <w:p>
      <w:pPr>
        <w:pStyle w:val="TOC2"/>
        <w:tabs>
          <w:tab w:val="right" w:leader="dot" w:pos="8306"/>
        </w:tabs>
      </w:pPr>
      <w:hyperlink w:anchor="_Toc8224" w:history="1">
        <w:r>
          <w:rPr>
            <w:rFonts w:ascii="仿宋" w:eastAsia="仿宋" w:hAnsi="仿宋" w:cs="仿宋" w:hint="eastAsia"/>
            <w:lang w:eastAsia="zh-CN"/>
          </w:rPr>
          <w:t>(五)、地总体要求</w:t>
        </w:r>
        <w:r>
          <w:tab/>
        </w:r>
        <w:r>
          <w:fldChar w:fldCharType="begin"/>
        </w:r>
        <w:r>
          <w:instrText xml:space="preserve"> PAGEREF _Toc8224 \h </w:instrText>
        </w:r>
        <w:r>
          <w:fldChar w:fldCharType="separate"/>
        </w:r>
        <w:r>
          <w:t>41</w:t>
        </w:r>
        <w:r>
          <w:fldChar w:fldCharType="end"/>
        </w:r>
      </w:hyperlink>
    </w:p>
    <w:p>
      <w:pPr>
        <w:pStyle w:val="TOC2"/>
        <w:tabs>
          <w:tab w:val="right" w:leader="dot" w:pos="8306"/>
        </w:tabs>
      </w:pPr>
      <w:hyperlink w:anchor="_Toc26724" w:history="1">
        <w:r>
          <w:rPr>
            <w:rFonts w:ascii="仿宋" w:eastAsia="仿宋" w:hAnsi="仿宋" w:cs="仿宋" w:hint="eastAsia"/>
            <w:lang w:eastAsia="zh-CN"/>
          </w:rPr>
          <w:t>(六)、节约用地措施</w:t>
        </w:r>
        <w:r>
          <w:tab/>
        </w:r>
        <w:r>
          <w:fldChar w:fldCharType="begin"/>
        </w:r>
        <w:r>
          <w:instrText xml:space="preserve"> PAGEREF _Toc26724 \h </w:instrText>
        </w:r>
        <w:r>
          <w:fldChar w:fldCharType="separate"/>
        </w:r>
        <w:r>
          <w:t>43</w:t>
        </w:r>
        <w:r>
          <w:fldChar w:fldCharType="end"/>
        </w:r>
      </w:hyperlink>
    </w:p>
    <w:p>
      <w:pPr>
        <w:pStyle w:val="TOC2"/>
        <w:tabs>
          <w:tab w:val="right" w:leader="dot" w:pos="8306"/>
        </w:tabs>
      </w:pPr>
      <w:hyperlink w:anchor="_Toc14320" w:history="1">
        <w:r>
          <w:rPr>
            <w:rFonts w:ascii="仿宋" w:eastAsia="仿宋" w:hAnsi="仿宋" w:cs="仿宋" w:hint="eastAsia"/>
            <w:lang w:eastAsia="zh-CN"/>
          </w:rPr>
          <w:t>(七)、选址综合评价</w:t>
        </w:r>
        <w:r>
          <w:tab/>
        </w:r>
        <w:r>
          <w:fldChar w:fldCharType="begin"/>
        </w:r>
        <w:r>
          <w:instrText xml:space="preserve"> PAGEREF _Toc14320 \h </w:instrText>
        </w:r>
        <w:r>
          <w:fldChar w:fldCharType="separate"/>
        </w:r>
        <w:r>
          <w:t>44</w:t>
        </w:r>
        <w:r>
          <w:fldChar w:fldCharType="end"/>
        </w:r>
      </w:hyperlink>
    </w:p>
    <w:p>
      <w:pPr>
        <w:pStyle w:val="TOC1"/>
        <w:tabs>
          <w:tab w:val="right" w:leader="dot" w:pos="8306"/>
        </w:tabs>
      </w:pPr>
      <w:hyperlink w:anchor="_Toc2296" w:history="1">
        <w:r>
          <w:rPr>
            <w:rFonts w:ascii="仿宋" w:eastAsia="仿宋" w:hAnsi="仿宋" w:cs="仿宋" w:hint="eastAsia"/>
            <w:lang w:eastAsia="zh-CN"/>
          </w:rPr>
          <w:t>七、环境保护与治理方案</w:t>
        </w:r>
        <w:r>
          <w:tab/>
        </w:r>
        <w:r>
          <w:fldChar w:fldCharType="begin"/>
        </w:r>
        <w:r>
          <w:instrText xml:space="preserve"> PAGEREF _Toc2296 \h </w:instrText>
        </w:r>
        <w:r>
          <w:fldChar w:fldCharType="separate"/>
        </w:r>
        <w:r>
          <w:t>45</w:t>
        </w:r>
        <w:r>
          <w:fldChar w:fldCharType="end"/>
        </w:r>
      </w:hyperlink>
    </w:p>
    <w:p>
      <w:pPr>
        <w:pStyle w:val="TOC2"/>
        <w:tabs>
          <w:tab w:val="right" w:leader="dot" w:pos="8306"/>
        </w:tabs>
      </w:pPr>
      <w:hyperlink w:anchor="_Toc27849" w:history="1">
        <w:r>
          <w:rPr>
            <w:rFonts w:ascii="仿宋" w:eastAsia="仿宋" w:hAnsi="仿宋" w:cs="仿宋" w:hint="eastAsia"/>
            <w:lang w:eastAsia="zh-CN"/>
          </w:rPr>
          <w:t>(一)、项目环境影响评估</w:t>
        </w:r>
        <w:r>
          <w:tab/>
        </w:r>
        <w:r>
          <w:fldChar w:fldCharType="begin"/>
        </w:r>
        <w:r>
          <w:instrText xml:space="preserve"> PAGEREF _Toc27849 \h </w:instrText>
        </w:r>
        <w:r>
          <w:fldChar w:fldCharType="separate"/>
        </w:r>
        <w:r>
          <w:t>45</w:t>
        </w:r>
        <w:r>
          <w:fldChar w:fldCharType="end"/>
        </w:r>
      </w:hyperlink>
    </w:p>
    <w:p>
      <w:pPr>
        <w:pStyle w:val="TOC2"/>
        <w:tabs>
          <w:tab w:val="right" w:leader="dot" w:pos="8306"/>
        </w:tabs>
      </w:pPr>
      <w:hyperlink w:anchor="_Toc15048" w:history="1">
        <w:r>
          <w:rPr>
            <w:rFonts w:ascii="仿宋" w:eastAsia="仿宋" w:hAnsi="仿宋" w:cs="仿宋" w:hint="eastAsia"/>
            <w:lang w:eastAsia="zh-CN"/>
          </w:rPr>
          <w:t>(二)、环境保护措施与治理方案</w:t>
        </w:r>
        <w:r>
          <w:tab/>
        </w:r>
        <w:r>
          <w:fldChar w:fldCharType="begin"/>
        </w:r>
        <w:r>
          <w:instrText xml:space="preserve"> PAGEREF _Toc15048 \h </w:instrText>
        </w:r>
        <w:r>
          <w:fldChar w:fldCharType="separate"/>
        </w:r>
        <w:r>
          <w:t>45</w:t>
        </w:r>
        <w:r>
          <w:fldChar w:fldCharType="end"/>
        </w:r>
      </w:hyperlink>
    </w:p>
    <w:p>
      <w:pPr>
        <w:pStyle w:val="TOC1"/>
        <w:tabs>
          <w:tab w:val="right" w:leader="dot" w:pos="8306"/>
        </w:tabs>
      </w:pPr>
      <w:hyperlink w:anchor="_Toc10723" w:history="1">
        <w:r>
          <w:rPr>
            <w:rFonts w:ascii="仿宋" w:eastAsia="仿宋" w:hAnsi="仿宋" w:cs="仿宋" w:hint="eastAsia"/>
            <w:lang w:eastAsia="zh-CN"/>
          </w:rPr>
          <w:t>八、项目变更管理</w:t>
        </w:r>
        <w:r>
          <w:tab/>
        </w:r>
        <w:r>
          <w:fldChar w:fldCharType="begin"/>
        </w:r>
        <w:r>
          <w:instrText xml:space="preserve"> PAGEREF _Toc10723 \h </w:instrText>
        </w:r>
        <w:r>
          <w:fldChar w:fldCharType="separate"/>
        </w:r>
        <w:r>
          <w:t>46</w:t>
        </w:r>
        <w:r>
          <w:fldChar w:fldCharType="end"/>
        </w:r>
      </w:hyperlink>
    </w:p>
    <w:p>
      <w:pPr>
        <w:pStyle w:val="TOC2"/>
        <w:tabs>
          <w:tab w:val="right" w:leader="dot" w:pos="8306"/>
        </w:tabs>
      </w:pPr>
      <w:hyperlink w:anchor="_Toc16635" w:history="1">
        <w:r>
          <w:rPr>
            <w:rFonts w:ascii="仿宋" w:eastAsia="仿宋" w:hAnsi="仿宋" w:cs="仿宋" w:hint="eastAsia"/>
            <w:lang w:eastAsia="zh-CN"/>
          </w:rPr>
          <w:t>(一)、变更控制流程</w:t>
        </w:r>
        <w:r>
          <w:tab/>
        </w:r>
        <w:r>
          <w:fldChar w:fldCharType="begin"/>
        </w:r>
        <w:r>
          <w:instrText xml:space="preserve"> PAGEREF _Toc16635 \h </w:instrText>
        </w:r>
        <w:r>
          <w:fldChar w:fldCharType="separate"/>
        </w:r>
        <w:r>
          <w:t>46</w:t>
        </w:r>
        <w:r>
          <w:fldChar w:fldCharType="end"/>
        </w:r>
      </w:hyperlink>
    </w:p>
    <w:p>
      <w:pPr>
        <w:pStyle w:val="TOC2"/>
        <w:tabs>
          <w:tab w:val="right" w:leader="dot" w:pos="8306"/>
        </w:tabs>
      </w:pPr>
      <w:hyperlink w:anchor="_Toc16237" w:history="1">
        <w:r>
          <w:rPr>
            <w:rFonts w:ascii="仿宋" w:eastAsia="仿宋" w:hAnsi="仿宋" w:cs="仿宋" w:hint="eastAsia"/>
            <w:lang w:eastAsia="zh-CN"/>
          </w:rPr>
          <w:t>(二)、影响评估与处理</w:t>
        </w:r>
        <w:r>
          <w:tab/>
        </w:r>
        <w:r>
          <w:fldChar w:fldCharType="begin"/>
        </w:r>
        <w:r>
          <w:instrText xml:space="preserve"> PAGEREF _Toc16237 \h </w:instrText>
        </w:r>
        <w:r>
          <w:fldChar w:fldCharType="separate"/>
        </w:r>
        <w:r>
          <w:t>47</w:t>
        </w:r>
        <w:r>
          <w:fldChar w:fldCharType="end"/>
        </w:r>
      </w:hyperlink>
    </w:p>
    <w:p>
      <w:pPr>
        <w:pStyle w:val="TOC2"/>
        <w:tabs>
          <w:tab w:val="right" w:leader="dot" w:pos="8306"/>
        </w:tabs>
      </w:pPr>
      <w:hyperlink w:anchor="_Toc26137" w:history="1">
        <w:r>
          <w:rPr>
            <w:rFonts w:ascii="仿宋" w:eastAsia="仿宋" w:hAnsi="仿宋" w:cs="仿宋" w:hint="eastAsia"/>
            <w:lang w:eastAsia="zh-CN"/>
          </w:rPr>
          <w:t>(三)、变更记录与追踪</w:t>
        </w:r>
        <w:r>
          <w:tab/>
        </w:r>
        <w:r>
          <w:fldChar w:fldCharType="begin"/>
        </w:r>
        <w:r>
          <w:instrText xml:space="preserve"> PAGEREF _Toc26137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8" w:history="1">
        <w:r>
          <w:rPr>
            <w:rFonts w:ascii="仿宋" w:eastAsia="仿宋" w:hAnsi="仿宋" w:cs="仿宋" w:hint="eastAsia"/>
            <w:lang w:eastAsia="zh-CN"/>
          </w:rPr>
          <w:t>(四)、变更管理策略</w:t>
        </w:r>
        <w:r>
          <w:tab/>
        </w:r>
        <w:r>
          <w:fldChar w:fldCharType="begin"/>
        </w:r>
        <w:r>
          <w:instrText xml:space="preserve"> PAGEREF _Toc1148 \h </w:instrText>
        </w:r>
        <w:r>
          <w:fldChar w:fldCharType="separate"/>
        </w:r>
        <w:r>
          <w:t>50</w:t>
        </w:r>
        <w:r>
          <w:fldChar w:fldCharType="end"/>
        </w:r>
      </w:hyperlink>
    </w:p>
    <w:p>
      <w:pPr>
        <w:pStyle w:val="TOC1"/>
        <w:tabs>
          <w:tab w:val="right" w:leader="dot" w:pos="8306"/>
        </w:tabs>
      </w:pPr>
      <w:hyperlink w:anchor="_Toc18641" w:history="1">
        <w:r>
          <w:rPr>
            <w:rFonts w:ascii="仿宋" w:eastAsia="仿宋" w:hAnsi="仿宋" w:cs="仿宋" w:hint="eastAsia"/>
            <w:lang w:eastAsia="zh-CN"/>
          </w:rPr>
          <w:t>九、资金管理与财务规划</w:t>
        </w:r>
        <w:r>
          <w:tab/>
        </w:r>
        <w:r>
          <w:fldChar w:fldCharType="begin"/>
        </w:r>
        <w:r>
          <w:instrText xml:space="preserve"> PAGEREF _Toc18641 \h </w:instrText>
        </w:r>
        <w:r>
          <w:fldChar w:fldCharType="separate"/>
        </w:r>
        <w:r>
          <w:t>52</w:t>
        </w:r>
        <w:r>
          <w:fldChar w:fldCharType="end"/>
        </w:r>
      </w:hyperlink>
    </w:p>
    <w:p>
      <w:pPr>
        <w:pStyle w:val="TOC2"/>
        <w:tabs>
          <w:tab w:val="right" w:leader="dot" w:pos="8306"/>
        </w:tabs>
      </w:pPr>
      <w:hyperlink w:anchor="_Toc22854" w:history="1">
        <w:r>
          <w:rPr>
            <w:rFonts w:ascii="仿宋" w:eastAsia="仿宋" w:hAnsi="仿宋" w:cs="仿宋" w:hint="eastAsia"/>
            <w:lang w:eastAsia="zh-CN"/>
          </w:rPr>
          <w:t>(一)、项目资金来源与筹措</w:t>
        </w:r>
        <w:r>
          <w:tab/>
        </w:r>
        <w:r>
          <w:fldChar w:fldCharType="begin"/>
        </w:r>
        <w:r>
          <w:instrText xml:space="preserve"> PAGEREF _Toc22854 \h </w:instrText>
        </w:r>
        <w:r>
          <w:fldChar w:fldCharType="separate"/>
        </w:r>
        <w:r>
          <w:t>52</w:t>
        </w:r>
        <w:r>
          <w:fldChar w:fldCharType="end"/>
        </w:r>
      </w:hyperlink>
    </w:p>
    <w:p>
      <w:pPr>
        <w:pStyle w:val="TOC2"/>
        <w:tabs>
          <w:tab w:val="right" w:leader="dot" w:pos="8306"/>
        </w:tabs>
      </w:pPr>
      <w:hyperlink w:anchor="_Toc7095" w:history="1">
        <w:r>
          <w:rPr>
            <w:rFonts w:ascii="仿宋" w:eastAsia="仿宋" w:hAnsi="仿宋" w:cs="仿宋" w:hint="eastAsia"/>
            <w:lang w:eastAsia="zh-CN"/>
          </w:rPr>
          <w:t>(二)、资金使用与监管</w:t>
        </w:r>
        <w:r>
          <w:tab/>
        </w:r>
        <w:r>
          <w:fldChar w:fldCharType="begin"/>
        </w:r>
        <w:r>
          <w:instrText xml:space="preserve"> PAGEREF _Toc7095 \h </w:instrText>
        </w:r>
        <w:r>
          <w:fldChar w:fldCharType="separate"/>
        </w:r>
        <w:r>
          <w:t>53</w:t>
        </w:r>
        <w:r>
          <w:fldChar w:fldCharType="end"/>
        </w:r>
      </w:hyperlink>
    </w:p>
    <w:p>
      <w:pPr>
        <w:pStyle w:val="TOC2"/>
        <w:tabs>
          <w:tab w:val="right" w:leader="dot" w:pos="8306"/>
        </w:tabs>
      </w:pPr>
      <w:hyperlink w:anchor="_Toc5220" w:history="1">
        <w:r>
          <w:rPr>
            <w:rFonts w:ascii="仿宋" w:eastAsia="仿宋" w:hAnsi="仿宋" w:cs="仿宋" w:hint="eastAsia"/>
            <w:lang w:eastAsia="zh-CN"/>
          </w:rPr>
          <w:t>(三)、财务规划与预测</w:t>
        </w:r>
        <w:r>
          <w:tab/>
        </w:r>
        <w:r>
          <w:fldChar w:fldCharType="begin"/>
        </w:r>
        <w:r>
          <w:instrText xml:space="preserve"> PAGEREF _Toc5220 \h </w:instrText>
        </w:r>
        <w:r>
          <w:fldChar w:fldCharType="separate"/>
        </w:r>
        <w:r>
          <w:t>55</w:t>
        </w:r>
        <w:r>
          <w:fldChar w:fldCharType="end"/>
        </w:r>
      </w:hyperlink>
    </w:p>
    <w:p>
      <w:pPr>
        <w:pStyle w:val="TOC1"/>
        <w:tabs>
          <w:tab w:val="right" w:leader="dot" w:pos="8306"/>
        </w:tabs>
      </w:pPr>
      <w:hyperlink w:anchor="_Toc22541" w:history="1">
        <w:r>
          <w:rPr>
            <w:rFonts w:ascii="仿宋" w:eastAsia="仿宋" w:hAnsi="仿宋" w:cs="仿宋" w:hint="eastAsia"/>
            <w:lang w:eastAsia="zh-CN"/>
          </w:rPr>
          <w:t>十、项目实施与管理方案</w:t>
        </w:r>
        <w:r>
          <w:tab/>
        </w:r>
        <w:r>
          <w:fldChar w:fldCharType="begin"/>
        </w:r>
        <w:r>
          <w:instrText xml:space="preserve"> PAGEREF _Toc22541 \h </w:instrText>
        </w:r>
        <w:r>
          <w:fldChar w:fldCharType="separate"/>
        </w:r>
        <w:r>
          <w:t>56</w:t>
        </w:r>
        <w:r>
          <w:fldChar w:fldCharType="end"/>
        </w:r>
      </w:hyperlink>
    </w:p>
    <w:p>
      <w:pPr>
        <w:pStyle w:val="TOC2"/>
        <w:tabs>
          <w:tab w:val="right" w:leader="dot" w:pos="8306"/>
        </w:tabs>
      </w:pPr>
      <w:hyperlink w:anchor="_Toc31472" w:history="1">
        <w:r>
          <w:rPr>
            <w:rFonts w:ascii="仿宋" w:eastAsia="仿宋" w:hAnsi="仿宋" w:cs="仿宋" w:hint="eastAsia"/>
            <w:lang w:eastAsia="zh-CN"/>
          </w:rPr>
          <w:t>(一)、项目实施计划</w:t>
        </w:r>
        <w:r>
          <w:tab/>
        </w:r>
        <w:r>
          <w:fldChar w:fldCharType="begin"/>
        </w:r>
        <w:r>
          <w:instrText xml:space="preserve"> PAGEREF _Toc31472 \h </w:instrText>
        </w:r>
        <w:r>
          <w:fldChar w:fldCharType="separate"/>
        </w:r>
        <w:r>
          <w:t>56</w:t>
        </w:r>
        <w:r>
          <w:fldChar w:fldCharType="end"/>
        </w:r>
      </w:hyperlink>
    </w:p>
    <w:p>
      <w:pPr>
        <w:pStyle w:val="TOC2"/>
        <w:tabs>
          <w:tab w:val="right" w:leader="dot" w:pos="8306"/>
        </w:tabs>
      </w:pPr>
      <w:hyperlink w:anchor="_Toc9185" w:history="1">
        <w:r>
          <w:rPr>
            <w:rFonts w:ascii="仿宋" w:eastAsia="仿宋" w:hAnsi="仿宋" w:cs="仿宋" w:hint="eastAsia"/>
            <w:lang w:eastAsia="zh-CN"/>
          </w:rPr>
          <w:t>(二)、项目组织机构与职责</w:t>
        </w:r>
        <w:r>
          <w:tab/>
        </w:r>
        <w:r>
          <w:fldChar w:fldCharType="begin"/>
        </w:r>
        <w:r>
          <w:instrText xml:space="preserve"> PAGEREF _Toc9185 \h </w:instrText>
        </w:r>
        <w:r>
          <w:fldChar w:fldCharType="separate"/>
        </w:r>
        <w:r>
          <w:t>57</w:t>
        </w:r>
        <w:r>
          <w:fldChar w:fldCharType="end"/>
        </w:r>
      </w:hyperlink>
    </w:p>
    <w:p>
      <w:pPr>
        <w:pStyle w:val="TOC2"/>
        <w:tabs>
          <w:tab w:val="right" w:leader="dot" w:pos="8306"/>
        </w:tabs>
      </w:pPr>
      <w:hyperlink w:anchor="_Toc8882" w:history="1">
        <w:r>
          <w:rPr>
            <w:rFonts w:ascii="仿宋" w:eastAsia="仿宋" w:hAnsi="仿宋" w:cs="仿宋" w:hint="eastAsia"/>
            <w:lang w:eastAsia="zh-CN"/>
          </w:rPr>
          <w:t>(三)、项目管理与监控体系</w:t>
        </w:r>
        <w:r>
          <w:tab/>
        </w:r>
        <w:r>
          <w:fldChar w:fldCharType="begin"/>
        </w:r>
        <w:r>
          <w:instrText xml:space="preserve"> PAGEREF _Toc8882 \h </w:instrText>
        </w:r>
        <w:r>
          <w:fldChar w:fldCharType="separate"/>
        </w:r>
        <w:r>
          <w:t>60</w:t>
        </w:r>
        <w:r>
          <w:fldChar w:fldCharType="end"/>
        </w:r>
      </w:hyperlink>
    </w:p>
    <w:p>
      <w:pPr>
        <w:pStyle w:val="TOC1"/>
        <w:tabs>
          <w:tab w:val="right" w:leader="dot" w:pos="8306"/>
        </w:tabs>
      </w:pPr>
      <w:hyperlink w:anchor="_Toc28159" w:history="1">
        <w:r>
          <w:rPr>
            <w:rFonts w:ascii="仿宋" w:eastAsia="仿宋" w:hAnsi="仿宋" w:cs="仿宋" w:hint="eastAsia"/>
            <w:lang w:eastAsia="zh-CN"/>
          </w:rPr>
          <w:t>十一、客户关系管理与市场拓展</w:t>
        </w:r>
        <w:r>
          <w:tab/>
        </w:r>
        <w:r>
          <w:fldChar w:fldCharType="begin"/>
        </w:r>
        <w:r>
          <w:instrText xml:space="preserve"> PAGEREF _Toc28159 \h </w:instrText>
        </w:r>
        <w:r>
          <w:fldChar w:fldCharType="separate"/>
        </w:r>
        <w:r>
          <w:t>61</w:t>
        </w:r>
        <w:r>
          <w:fldChar w:fldCharType="end"/>
        </w:r>
      </w:hyperlink>
    </w:p>
    <w:p>
      <w:pPr>
        <w:pStyle w:val="TOC2"/>
        <w:tabs>
          <w:tab w:val="right" w:leader="dot" w:pos="8306"/>
        </w:tabs>
      </w:pPr>
      <w:hyperlink w:anchor="_Toc22218" w:history="1">
        <w:r>
          <w:rPr>
            <w:rFonts w:ascii="仿宋" w:eastAsia="仿宋" w:hAnsi="仿宋" w:cs="仿宋" w:hint="eastAsia"/>
            <w:lang w:eastAsia="zh-CN"/>
          </w:rPr>
          <w:t>(一)、客户关系管理策略</w:t>
        </w:r>
        <w:r>
          <w:tab/>
        </w:r>
        <w:r>
          <w:fldChar w:fldCharType="begin"/>
        </w:r>
        <w:r>
          <w:instrText xml:space="preserve"> PAGEREF _Toc22218 \h </w:instrText>
        </w:r>
        <w:r>
          <w:fldChar w:fldCharType="separate"/>
        </w:r>
        <w:r>
          <w:t>61</w:t>
        </w:r>
        <w:r>
          <w:fldChar w:fldCharType="end"/>
        </w:r>
      </w:hyperlink>
    </w:p>
    <w:p>
      <w:pPr>
        <w:pStyle w:val="TOC2"/>
        <w:tabs>
          <w:tab w:val="right" w:leader="dot" w:pos="8306"/>
        </w:tabs>
      </w:pPr>
      <w:hyperlink w:anchor="_Toc5766" w:history="1">
        <w:r>
          <w:rPr>
            <w:rFonts w:ascii="仿宋" w:eastAsia="仿宋" w:hAnsi="仿宋" w:cs="仿宋" w:hint="eastAsia"/>
            <w:lang w:eastAsia="zh-CN"/>
          </w:rPr>
          <w:t>(二)、市场拓展方案</w:t>
        </w:r>
        <w:r>
          <w:tab/>
        </w:r>
        <w:r>
          <w:fldChar w:fldCharType="begin"/>
        </w:r>
        <w:r>
          <w:instrText xml:space="preserve"> PAGEREF _Toc5766 \h </w:instrText>
        </w:r>
        <w:r>
          <w:fldChar w:fldCharType="separate"/>
        </w:r>
        <w:r>
          <w:t>63</w:t>
        </w:r>
        <w:r>
          <w:fldChar w:fldCharType="end"/>
        </w:r>
      </w:hyperlink>
    </w:p>
    <w:p>
      <w:pPr>
        <w:pStyle w:val="TOC1"/>
        <w:tabs>
          <w:tab w:val="right" w:leader="dot" w:pos="8306"/>
        </w:tabs>
      </w:pPr>
      <w:hyperlink w:anchor="_Toc6762" w:history="1">
        <w:r>
          <w:rPr>
            <w:rFonts w:ascii="仿宋" w:eastAsia="仿宋" w:hAnsi="仿宋" w:cs="仿宋" w:hint="eastAsia"/>
            <w:lang w:eastAsia="zh-CN"/>
          </w:rPr>
          <w:t>十二、项目质量与标准</w:t>
        </w:r>
        <w:r>
          <w:tab/>
        </w:r>
        <w:r>
          <w:fldChar w:fldCharType="begin"/>
        </w:r>
        <w:r>
          <w:instrText xml:space="preserve"> PAGEREF _Toc6762 \h </w:instrText>
        </w:r>
        <w:r>
          <w:fldChar w:fldCharType="separate"/>
        </w:r>
        <w:r>
          <w:t>64</w:t>
        </w:r>
        <w:r>
          <w:fldChar w:fldCharType="end"/>
        </w:r>
      </w:hyperlink>
    </w:p>
    <w:p>
      <w:pPr>
        <w:pStyle w:val="TOC2"/>
        <w:tabs>
          <w:tab w:val="right" w:leader="dot" w:pos="8306"/>
        </w:tabs>
      </w:pPr>
      <w:hyperlink w:anchor="_Toc28968" w:history="1">
        <w:r>
          <w:rPr>
            <w:rFonts w:ascii="仿宋" w:eastAsia="仿宋" w:hAnsi="仿宋" w:cs="仿宋" w:hint="eastAsia"/>
            <w:lang w:eastAsia="zh-CN"/>
          </w:rPr>
          <w:t>(一)、质量保障体系</w:t>
        </w:r>
        <w:r>
          <w:tab/>
        </w:r>
        <w:r>
          <w:fldChar w:fldCharType="begin"/>
        </w:r>
        <w:r>
          <w:instrText xml:space="preserve"> PAGEREF _Toc28968 \h </w:instrText>
        </w:r>
        <w:r>
          <w:fldChar w:fldCharType="separate"/>
        </w:r>
        <w:r>
          <w:t>64</w:t>
        </w:r>
        <w:r>
          <w:fldChar w:fldCharType="end"/>
        </w:r>
      </w:hyperlink>
    </w:p>
    <w:p>
      <w:pPr>
        <w:pStyle w:val="TOC2"/>
        <w:tabs>
          <w:tab w:val="right" w:leader="dot" w:pos="8306"/>
        </w:tabs>
      </w:pPr>
      <w:hyperlink w:anchor="_Toc671" w:history="1">
        <w:r>
          <w:rPr>
            <w:rFonts w:ascii="仿宋" w:eastAsia="仿宋" w:hAnsi="仿宋" w:cs="仿宋" w:hint="eastAsia"/>
            <w:lang w:eastAsia="zh-CN"/>
          </w:rPr>
          <w:t>(二)、标准化作业流程</w:t>
        </w:r>
        <w:r>
          <w:tab/>
        </w:r>
        <w:r>
          <w:fldChar w:fldCharType="begin"/>
        </w:r>
        <w:r>
          <w:instrText xml:space="preserve"> PAGEREF _Toc671 \h </w:instrText>
        </w:r>
        <w:r>
          <w:fldChar w:fldCharType="separate"/>
        </w:r>
        <w:r>
          <w:t>65</w:t>
        </w:r>
        <w:r>
          <w:fldChar w:fldCharType="end"/>
        </w:r>
      </w:hyperlink>
    </w:p>
    <w:p>
      <w:pPr>
        <w:pStyle w:val="TOC2"/>
        <w:tabs>
          <w:tab w:val="right" w:leader="dot" w:pos="8306"/>
        </w:tabs>
      </w:pPr>
      <w:hyperlink w:anchor="_Toc5719" w:history="1">
        <w:r>
          <w:rPr>
            <w:rFonts w:ascii="仿宋" w:eastAsia="仿宋" w:hAnsi="仿宋" w:cs="仿宋" w:hint="eastAsia"/>
            <w:lang w:eastAsia="zh-CN"/>
          </w:rPr>
          <w:t>(三)、质量监控与评估</w:t>
        </w:r>
        <w:r>
          <w:tab/>
        </w:r>
        <w:r>
          <w:fldChar w:fldCharType="begin"/>
        </w:r>
        <w:r>
          <w:instrText xml:space="preserve"> PAGEREF _Toc5719 \h </w:instrText>
        </w:r>
        <w:r>
          <w:fldChar w:fldCharType="separate"/>
        </w:r>
        <w:r>
          <w:t>67</w:t>
        </w:r>
        <w:r>
          <w:fldChar w:fldCharType="end"/>
        </w:r>
      </w:hyperlink>
    </w:p>
    <w:p>
      <w:pPr>
        <w:pStyle w:val="TOC2"/>
        <w:tabs>
          <w:tab w:val="right" w:leader="dot" w:pos="8306"/>
        </w:tabs>
      </w:pPr>
      <w:hyperlink w:anchor="_Toc10051" w:history="1">
        <w:r>
          <w:rPr>
            <w:rFonts w:ascii="仿宋" w:eastAsia="仿宋" w:hAnsi="仿宋" w:cs="仿宋" w:hint="eastAsia"/>
            <w:lang w:eastAsia="zh-CN"/>
          </w:rPr>
          <w:t>(四)、质量改进计划</w:t>
        </w:r>
        <w:r>
          <w:tab/>
        </w:r>
        <w:r>
          <w:fldChar w:fldCharType="begin"/>
        </w:r>
        <w:r>
          <w:instrText xml:space="preserve"> PAGEREF _Toc10051 \h </w:instrText>
        </w:r>
        <w:r>
          <w:fldChar w:fldCharType="separate"/>
        </w:r>
        <w:r>
          <w:t>68</w:t>
        </w:r>
        <w:r>
          <w:fldChar w:fldCharType="end"/>
        </w:r>
      </w:hyperlink>
    </w:p>
    <w:p>
      <w:pPr>
        <w:pStyle w:val="TOC1"/>
        <w:tabs>
          <w:tab w:val="right" w:leader="dot" w:pos="8306"/>
        </w:tabs>
      </w:pPr>
      <w:hyperlink w:anchor="_Toc25328" w:history="1">
        <w:r>
          <w:rPr>
            <w:rFonts w:ascii="仿宋" w:eastAsia="仿宋" w:hAnsi="仿宋" w:cs="仿宋" w:hint="eastAsia"/>
            <w:lang w:eastAsia="zh-CN"/>
          </w:rPr>
          <w:t>十三、法律法规与政策遵循</w:t>
        </w:r>
        <w:r>
          <w:tab/>
        </w:r>
        <w:r>
          <w:fldChar w:fldCharType="begin"/>
        </w:r>
        <w:r>
          <w:instrText xml:space="preserve"> PAGEREF _Toc25328 \h </w:instrText>
        </w:r>
        <w:r>
          <w:fldChar w:fldCharType="separate"/>
        </w:r>
        <w:r>
          <w:t>69</w:t>
        </w:r>
        <w:r>
          <w:fldChar w:fldCharType="end"/>
        </w:r>
      </w:hyperlink>
    </w:p>
    <w:p>
      <w:pPr>
        <w:pStyle w:val="TOC2"/>
        <w:tabs>
          <w:tab w:val="right" w:leader="dot" w:pos="8306"/>
        </w:tabs>
      </w:pPr>
      <w:hyperlink w:anchor="_Toc11398" w:history="1">
        <w:r>
          <w:rPr>
            <w:rFonts w:ascii="仿宋" w:eastAsia="仿宋" w:hAnsi="仿宋" w:cs="仿宋" w:hint="eastAsia"/>
            <w:lang w:eastAsia="zh-CN"/>
          </w:rPr>
          <w:t>(一)、法律法规遵守</w:t>
        </w:r>
        <w:r>
          <w:tab/>
        </w:r>
        <w:r>
          <w:fldChar w:fldCharType="begin"/>
        </w:r>
        <w:r>
          <w:instrText xml:space="preserve"> PAGEREF _Toc11398 \h </w:instrText>
        </w:r>
        <w:r>
          <w:fldChar w:fldCharType="separate"/>
        </w:r>
        <w:r>
          <w:t>69</w:t>
        </w:r>
        <w:r>
          <w:fldChar w:fldCharType="end"/>
        </w:r>
      </w:hyperlink>
    </w:p>
    <w:p>
      <w:pPr>
        <w:pStyle w:val="TOC2"/>
        <w:tabs>
          <w:tab w:val="right" w:leader="dot" w:pos="8306"/>
        </w:tabs>
      </w:pPr>
      <w:hyperlink w:anchor="_Toc16929" w:history="1">
        <w:r>
          <w:rPr>
            <w:rFonts w:ascii="仿宋" w:eastAsia="仿宋" w:hAnsi="仿宋" w:cs="仿宋" w:hint="eastAsia"/>
            <w:lang w:eastAsia="zh-CN"/>
          </w:rPr>
          <w:t>(二)、政策导向与利用</w:t>
        </w:r>
        <w:r>
          <w:tab/>
        </w:r>
        <w:r>
          <w:fldChar w:fldCharType="begin"/>
        </w:r>
        <w:r>
          <w:instrText xml:space="preserve"> PAGEREF _Toc16929 \h </w:instrText>
        </w:r>
        <w:r>
          <w:fldChar w:fldCharType="separate"/>
        </w:r>
        <w:r>
          <w:t>70</w:t>
        </w:r>
        <w:r>
          <w:fldChar w:fldCharType="end"/>
        </w:r>
      </w:hyperlink>
    </w:p>
    <w:p>
      <w:pPr>
        <w:pStyle w:val="TOC1"/>
        <w:tabs>
          <w:tab w:val="right" w:leader="dot" w:pos="8306"/>
        </w:tabs>
      </w:pPr>
      <w:hyperlink w:anchor="_Toc12718" w:history="1">
        <w:r>
          <w:rPr>
            <w:rFonts w:ascii="仿宋" w:eastAsia="仿宋" w:hAnsi="仿宋" w:cs="仿宋" w:hint="eastAsia"/>
            <w:lang w:eastAsia="zh-CN"/>
          </w:rPr>
          <w:t>十四、人力资源管理与开发</w:t>
        </w:r>
        <w:r>
          <w:tab/>
        </w:r>
        <w:r>
          <w:fldChar w:fldCharType="begin"/>
        </w:r>
        <w:r>
          <w:instrText xml:space="preserve"> PAGEREF _Toc12718 \h </w:instrText>
        </w:r>
        <w:r>
          <w:fldChar w:fldCharType="separate"/>
        </w:r>
        <w:r>
          <w:t>71</w:t>
        </w:r>
        <w:r>
          <w:fldChar w:fldCharType="end"/>
        </w:r>
      </w:hyperlink>
    </w:p>
    <w:p>
      <w:pPr>
        <w:pStyle w:val="TOC2"/>
        <w:tabs>
          <w:tab w:val="right" w:leader="dot" w:pos="8306"/>
        </w:tabs>
      </w:pPr>
      <w:hyperlink w:anchor="_Toc31644" w:history="1">
        <w:r>
          <w:rPr>
            <w:rFonts w:ascii="仿宋" w:eastAsia="仿宋" w:hAnsi="仿宋" w:cs="仿宋" w:hint="eastAsia"/>
            <w:lang w:eastAsia="zh-CN"/>
          </w:rPr>
          <w:t>(一)、人力资源规划</w:t>
        </w:r>
        <w:r>
          <w:tab/>
        </w:r>
        <w:r>
          <w:fldChar w:fldCharType="begin"/>
        </w:r>
        <w:r>
          <w:instrText xml:space="preserve"> PAGEREF _Toc31644 \h </w:instrText>
        </w:r>
        <w:r>
          <w:fldChar w:fldCharType="separate"/>
        </w:r>
        <w:r>
          <w:t>71</w:t>
        </w:r>
        <w:r>
          <w:fldChar w:fldCharType="end"/>
        </w:r>
      </w:hyperlink>
    </w:p>
    <w:p>
      <w:pPr>
        <w:pStyle w:val="TOC2"/>
        <w:tabs>
          <w:tab w:val="right" w:leader="dot" w:pos="8306"/>
        </w:tabs>
      </w:pPr>
      <w:hyperlink w:anchor="_Toc5894" w:history="1">
        <w:r>
          <w:rPr>
            <w:rFonts w:ascii="仿宋" w:eastAsia="仿宋" w:hAnsi="仿宋" w:cs="仿宋" w:hint="eastAsia"/>
            <w:lang w:eastAsia="zh-CN"/>
          </w:rPr>
          <w:t>(二)、人力资源开发与培训</w:t>
        </w:r>
        <w:r>
          <w:tab/>
        </w:r>
        <w:r>
          <w:fldChar w:fldCharType="begin"/>
        </w:r>
        <w:r>
          <w:instrText xml:space="preserve"> PAGEREF _Toc5894 \h </w:instrText>
        </w:r>
        <w:r>
          <w:fldChar w:fldCharType="separate"/>
        </w:r>
        <w:r>
          <w:t>73</w:t>
        </w:r>
        <w:r>
          <w:fldChar w:fldCharType="end"/>
        </w:r>
      </w:hyperlink>
    </w:p>
    <w:p>
      <w:pPr>
        <w:pStyle w:val="TOC1"/>
        <w:tabs>
          <w:tab w:val="right" w:leader="dot" w:pos="8306"/>
        </w:tabs>
      </w:pPr>
      <w:hyperlink w:anchor="_Toc20570" w:history="1">
        <w:r>
          <w:rPr>
            <w:rFonts w:ascii="仿宋" w:eastAsia="仿宋" w:hAnsi="仿宋" w:cs="仿宋" w:hint="eastAsia"/>
            <w:lang w:eastAsia="zh-CN"/>
          </w:rPr>
          <w:t>十五、项目施工方案</w:t>
        </w:r>
        <w:r>
          <w:tab/>
        </w:r>
        <w:r>
          <w:fldChar w:fldCharType="begin"/>
        </w:r>
        <w:r>
          <w:instrText xml:space="preserve"> PAGEREF _Toc20570 \h </w:instrText>
        </w:r>
        <w:r>
          <w:fldChar w:fldCharType="separate"/>
        </w:r>
        <w:r>
          <w:t>75</w:t>
        </w:r>
        <w:r>
          <w:fldChar w:fldCharType="end"/>
        </w:r>
      </w:hyperlink>
    </w:p>
    <w:p>
      <w:pPr>
        <w:pStyle w:val="TOC2"/>
        <w:tabs>
          <w:tab w:val="right" w:leader="dot" w:pos="8306"/>
        </w:tabs>
      </w:pPr>
      <w:hyperlink w:anchor="_Toc23571" w:history="1">
        <w:r>
          <w:rPr>
            <w:rFonts w:ascii="仿宋" w:eastAsia="仿宋" w:hAnsi="仿宋" w:cs="仿宋" w:hint="eastAsia"/>
            <w:lang w:eastAsia="zh-CN"/>
          </w:rPr>
          <w:t>(一)、施工组织设计</w:t>
        </w:r>
        <w:r>
          <w:tab/>
        </w:r>
        <w:r>
          <w:fldChar w:fldCharType="begin"/>
        </w:r>
        <w:r>
          <w:instrText xml:space="preserve"> PAGEREF _Toc23571 \h </w:instrText>
        </w:r>
        <w:r>
          <w:fldChar w:fldCharType="separate"/>
        </w:r>
        <w:r>
          <w:t>75</w:t>
        </w:r>
        <w:r>
          <w:fldChar w:fldCharType="end"/>
        </w:r>
      </w:hyperlink>
    </w:p>
    <w:p>
      <w:pPr>
        <w:pStyle w:val="TOC2"/>
        <w:tabs>
          <w:tab w:val="right" w:leader="dot" w:pos="8306"/>
        </w:tabs>
      </w:pPr>
      <w:hyperlink w:anchor="_Toc17018" w:history="1">
        <w:r>
          <w:rPr>
            <w:rFonts w:ascii="仿宋" w:eastAsia="仿宋" w:hAnsi="仿宋" w:cs="仿宋" w:hint="eastAsia"/>
            <w:lang w:eastAsia="zh-CN"/>
          </w:rPr>
          <w:t>(二)、施工工艺与技术路线</w:t>
        </w:r>
        <w:r>
          <w:tab/>
        </w:r>
        <w:r>
          <w:fldChar w:fldCharType="begin"/>
        </w:r>
        <w:r>
          <w:instrText xml:space="preserve"> PAGEREF _Toc17018 \h </w:instrText>
        </w:r>
        <w:r>
          <w:fldChar w:fldCharType="separate"/>
        </w:r>
        <w:r>
          <w:t>77</w:t>
        </w:r>
        <w:r>
          <w:fldChar w:fldCharType="end"/>
        </w:r>
      </w:hyperlink>
    </w:p>
    <w:p>
      <w:pPr>
        <w:pStyle w:val="TOC2"/>
        <w:tabs>
          <w:tab w:val="right" w:leader="dot" w:pos="8306"/>
        </w:tabs>
      </w:pPr>
      <w:hyperlink w:anchor="_Toc8318" w:history="1">
        <w:r>
          <w:rPr>
            <w:rFonts w:ascii="仿宋" w:eastAsia="仿宋" w:hAnsi="仿宋" w:cs="仿宋" w:hint="eastAsia"/>
            <w:lang w:eastAsia="zh-CN"/>
          </w:rPr>
          <w:t>(三)、关键节点施工计划</w:t>
        </w:r>
        <w:r>
          <w:tab/>
        </w:r>
        <w:r>
          <w:fldChar w:fldCharType="begin"/>
        </w:r>
        <w:r>
          <w:instrText xml:space="preserve"> PAGEREF _Toc8318 \h </w:instrText>
        </w:r>
        <w:r>
          <w:fldChar w:fldCharType="separate"/>
        </w:r>
        <w:r>
          <w:t>78</w:t>
        </w:r>
        <w:r>
          <w:fldChar w:fldCharType="end"/>
        </w:r>
      </w:hyperlink>
    </w:p>
    <w:p>
      <w:pPr>
        <w:pStyle w:val="TOC2"/>
        <w:tabs>
          <w:tab w:val="right" w:leader="dot" w:pos="8306"/>
        </w:tabs>
      </w:pPr>
      <w:hyperlink w:anchor="_Toc2298" w:history="1">
        <w:r>
          <w:rPr>
            <w:rFonts w:ascii="仿宋" w:eastAsia="仿宋" w:hAnsi="仿宋" w:cs="仿宋" w:hint="eastAsia"/>
            <w:lang w:eastAsia="zh-CN"/>
          </w:rPr>
          <w:t>(四)、施工现场管理</w:t>
        </w:r>
        <w:r>
          <w:tab/>
        </w:r>
        <w:r>
          <w:fldChar w:fldCharType="begin"/>
        </w:r>
        <w:r>
          <w:instrText xml:space="preserve"> PAGEREF _Toc2298 \h </w:instrText>
        </w:r>
        <w:r>
          <w:fldChar w:fldCharType="separate"/>
        </w:r>
        <w:r>
          <w:t>79</w:t>
        </w:r>
        <w:r>
          <w:fldChar w:fldCharType="end"/>
        </w:r>
      </w:hyperlink>
    </w:p>
    <w:p>
      <w:pPr>
        <w:pStyle w:val="TOC1"/>
        <w:tabs>
          <w:tab w:val="right" w:leader="dot" w:pos="8306"/>
        </w:tabs>
      </w:pPr>
      <w:hyperlink w:anchor="_Toc25950" w:history="1">
        <w:r>
          <w:rPr>
            <w:rFonts w:ascii="仿宋" w:eastAsia="仿宋" w:hAnsi="仿宋" w:cs="仿宋" w:hint="eastAsia"/>
            <w:lang w:eastAsia="zh-CN"/>
          </w:rPr>
          <w:t>十六、合作与交流机制建立</w:t>
        </w:r>
        <w:r>
          <w:tab/>
        </w:r>
        <w:r>
          <w:fldChar w:fldCharType="begin"/>
        </w:r>
        <w:r>
          <w:instrText xml:space="preserve"> PAGEREF _Toc25950 \h </w:instrText>
        </w:r>
        <w:r>
          <w:fldChar w:fldCharType="separate"/>
        </w:r>
        <w:r>
          <w:t>82</w:t>
        </w:r>
        <w:r>
          <w:fldChar w:fldCharType="end"/>
        </w:r>
      </w:hyperlink>
    </w:p>
    <w:p>
      <w:pPr>
        <w:pStyle w:val="TOC2"/>
        <w:tabs>
          <w:tab w:val="right" w:leader="dot" w:pos="8306"/>
        </w:tabs>
      </w:pPr>
      <w:hyperlink w:anchor="_Toc30302" w:history="1">
        <w:r>
          <w:rPr>
            <w:rFonts w:ascii="仿宋" w:eastAsia="仿宋" w:hAnsi="仿宋" w:cs="仿宋" w:hint="eastAsia"/>
            <w:lang w:eastAsia="zh-CN"/>
          </w:rPr>
          <w:t>(一)、合作伙伴选择与合作方式</w:t>
        </w:r>
        <w:r>
          <w:tab/>
        </w:r>
        <w:r>
          <w:fldChar w:fldCharType="begin"/>
        </w:r>
        <w:r>
          <w:instrText xml:space="preserve"> PAGEREF _Toc30302 \h </w:instrText>
        </w:r>
        <w:r>
          <w:fldChar w:fldCharType="separate"/>
        </w:r>
        <w:r>
          <w:t>82</w:t>
        </w:r>
        <w:r>
          <w:fldChar w:fldCharType="end"/>
        </w:r>
      </w:hyperlink>
    </w:p>
    <w:p>
      <w:pPr>
        <w:pStyle w:val="TOC2"/>
        <w:tabs>
          <w:tab w:val="right" w:leader="dot" w:pos="8306"/>
        </w:tabs>
      </w:pPr>
      <w:hyperlink w:anchor="_Toc22980" w:history="1">
        <w:r>
          <w:rPr>
            <w:rFonts w:ascii="仿宋" w:eastAsia="仿宋" w:hAnsi="仿宋" w:cs="仿宋" w:hint="eastAsia"/>
            <w:lang w:eastAsia="zh-CN"/>
          </w:rPr>
          <w:t>(二)、交流与合作平台搭建</w:t>
        </w:r>
        <w:r>
          <w:tab/>
        </w:r>
        <w:r>
          <w:fldChar w:fldCharType="begin"/>
        </w:r>
        <w:r>
          <w:instrText xml:space="preserve"> PAGEREF _Toc22980 \h </w:instrText>
        </w:r>
        <w:r>
          <w:fldChar w:fldCharType="separate"/>
        </w:r>
        <w:r>
          <w:t>83</w:t>
        </w:r>
        <w:r>
          <w:fldChar w:fldCharType="end"/>
        </w:r>
      </w:hyperlink>
    </w:p>
    <w:p>
      <w:pPr>
        <w:pStyle w:val="TOC1"/>
        <w:tabs>
          <w:tab w:val="right" w:leader="dot" w:pos="8306"/>
        </w:tabs>
      </w:pPr>
      <w:hyperlink w:anchor="_Toc4492" w:history="1">
        <w:r>
          <w:rPr>
            <w:rFonts w:ascii="仿宋" w:eastAsia="仿宋" w:hAnsi="仿宋" w:cs="仿宋" w:hint="eastAsia"/>
            <w:lang w:eastAsia="zh-CN"/>
          </w:rPr>
          <w:t>十七、成果转化与推广应用</w:t>
        </w:r>
        <w:r>
          <w:tab/>
        </w:r>
        <w:r>
          <w:fldChar w:fldCharType="begin"/>
        </w:r>
        <w:r>
          <w:instrText xml:space="preserve"> PAGEREF _Toc4492 \h </w:instrText>
        </w:r>
        <w:r>
          <w:fldChar w:fldCharType="separate"/>
        </w:r>
        <w:r>
          <w:t>85</w:t>
        </w:r>
        <w:r>
          <w:fldChar w:fldCharType="end"/>
        </w:r>
      </w:hyperlink>
    </w:p>
    <w:p>
      <w:pPr>
        <w:pStyle w:val="TOC2"/>
        <w:tabs>
          <w:tab w:val="right" w:leader="dot" w:pos="8306"/>
        </w:tabs>
      </w:pPr>
      <w:hyperlink w:anchor="_Toc5306" w:history="1">
        <w:r>
          <w:rPr>
            <w:rFonts w:ascii="仿宋" w:eastAsia="仿宋" w:hAnsi="仿宋" w:cs="仿宋" w:hint="eastAsia"/>
            <w:lang w:eastAsia="zh-CN"/>
          </w:rPr>
          <w:t>(一)、成果转化策略制定</w:t>
        </w:r>
        <w:r>
          <w:tab/>
        </w:r>
        <w:r>
          <w:fldChar w:fldCharType="begin"/>
        </w:r>
        <w:r>
          <w:instrText xml:space="preserve"> PAGEREF _Toc5306 \h </w:instrText>
        </w:r>
        <w:r>
          <w:fldChar w:fldCharType="separate"/>
        </w:r>
        <w:r>
          <w:t>85</w:t>
        </w:r>
        <w:r>
          <w:fldChar w:fldCharType="end"/>
        </w:r>
      </w:hyperlink>
    </w:p>
    <w:p>
      <w:pPr>
        <w:pStyle w:val="TOC2"/>
        <w:tabs>
          <w:tab w:val="right" w:leader="dot" w:pos="8306"/>
        </w:tabs>
      </w:pPr>
      <w:hyperlink w:anchor="_Toc23122" w:history="1">
        <w:r>
          <w:rPr>
            <w:rFonts w:ascii="仿宋" w:eastAsia="仿宋" w:hAnsi="仿宋" w:cs="仿宋" w:hint="eastAsia"/>
            <w:lang w:eastAsia="zh-CN"/>
          </w:rPr>
          <w:t>(二)、成果推广应用方案</w:t>
        </w:r>
        <w:r>
          <w:tab/>
        </w:r>
        <w:r>
          <w:fldChar w:fldCharType="begin"/>
        </w:r>
        <w:r>
          <w:instrText xml:space="preserve"> PAGEREF _Toc23122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72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1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8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3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0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75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1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https://d.book118.com/786153241003010104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中心静脉导管项目建设总纲及方案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E5261"/>
    <w:rsid w:val="100E52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15324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2024-03-14T03:45:00Z</dcterms:created>
  <dcterms:modified xsi:type="dcterms:W3CDTF">2024-03-14T03:46:28Z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5C30581C0FF24E89952B80BFF9225508_11</vt:lpwstr>
  </property>
  <property fmtid="{D5CDD505-2E9C-101B-9397-08002B2CF9AE}" pid="3" name="KSOProductBuildVer">
    <vt:lpwstr>2052-12.1.0.16250</vt:lpwstr>
  </property>
</Properties>
</file>