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67FC1" w:rsidP="00F67FC1" w14:paraId="62F8049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67FC1">
        <w:rPr>
          <w:rFonts w:ascii="华文中宋" w:eastAsia="华文中宋" w:hAnsi="华文中宋"/>
          <w:b/>
          <w:sz w:val="30"/>
        </w:rPr>
        <w:t>2023</w:t>
      </w:r>
      <w:r w:rsidRPr="00F67FC1">
        <w:rPr>
          <w:rFonts w:ascii="华文中宋" w:eastAsia="华文中宋" w:hAnsi="华文中宋"/>
          <w:b/>
          <w:sz w:val="30"/>
        </w:rPr>
        <w:t>年徽商职业学院单招英语试题及答案解析</w:t>
      </w:r>
    </w:p>
    <w:p w:rsidR="00A77B3E" w14:paraId="5FD5887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DE06AF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57428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439D5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09B31D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3773F3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765D34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70B6C6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EDF0B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DC991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D478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A18A20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6E0BC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5D624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1344F2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570FDC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167D5A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202B9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D81FD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ED64A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DFE45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3EBCF7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72660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4FC578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5BD26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46EF69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FF637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33CB4B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192A71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0C4833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48FD702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3DC46C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338606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7A74D07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42E23B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EDBF5C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43D302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111A10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FED13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51AA9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5AD8FE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https://d.book118.com/786201020011010100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paraId="15CA59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FC1" w14:paraId="4BB75B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paraId="0ED0D390" w14:textId="7368F6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7FC1" w14:paraId="129E85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paraId="1FE76B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F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textId="7368F6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7F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7F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:rsidP="008146FE" w14:textId="7368F6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67F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paraId="4FE4AD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paraId="039DA8A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paraId="632C4E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7F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B5820"/>
    <w:rsid w:val="008146FE"/>
    <w:rsid w:val="00A77B3E"/>
    <w:rsid w:val="00CA2A55"/>
    <w:rsid w:val="00F67F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8927A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67F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67FC1"/>
    <w:rPr>
      <w:sz w:val="18"/>
      <w:szCs w:val="18"/>
    </w:rPr>
  </w:style>
  <w:style w:type="paragraph" w:styleId="Footer">
    <w:name w:val="footer"/>
    <w:basedOn w:val="Normal"/>
    <w:link w:val="a0"/>
    <w:rsid w:val="00F67F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67FC1"/>
    <w:rPr>
      <w:sz w:val="18"/>
      <w:szCs w:val="18"/>
    </w:rPr>
  </w:style>
  <w:style w:type="character" w:styleId="PageNumber">
    <w:name w:val="page number"/>
    <w:basedOn w:val="DefaultParagraphFont"/>
    <w:rsid w:val="00F67F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6201020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2063</Words>
  <Characters>11765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