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人造革表面处理剂项目建设方案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29" w:history="1">
        <w:r>
          <w:rPr>
            <w:rFonts w:ascii="仿宋" w:eastAsia="仿宋" w:hAnsi="仿宋" w:cs="仿宋" w:hint="eastAsia"/>
            <w:lang w:eastAsia="zh-CN"/>
          </w:rPr>
          <w:t>序言</w:t>
        </w:r>
        <w:r>
          <w:tab/>
        </w:r>
        <w:r>
          <w:fldChar w:fldCharType="begin"/>
        </w:r>
        <w:r>
          <w:instrText xml:space="preserve"> PAGEREF _Toc16429 \h </w:instrText>
        </w:r>
        <w:r>
          <w:fldChar w:fldCharType="separate"/>
        </w:r>
        <w:r>
          <w:t>3</w:t>
        </w:r>
        <w:r>
          <w:fldChar w:fldCharType="end"/>
        </w:r>
      </w:hyperlink>
    </w:p>
    <w:p>
      <w:pPr>
        <w:pStyle w:val="TOC1"/>
        <w:tabs>
          <w:tab w:val="right" w:leader="dot" w:pos="8306"/>
        </w:tabs>
      </w:pPr>
      <w:hyperlink w:anchor="_Toc28861" w:history="1">
        <w:r>
          <w:rPr>
            <w:rFonts w:ascii="仿宋" w:eastAsia="仿宋" w:hAnsi="仿宋" w:cs="仿宋" w:hint="eastAsia"/>
            <w:lang w:eastAsia="zh-CN"/>
          </w:rPr>
          <w:t>一、资源开发及综合利用分析</w:t>
        </w:r>
        <w:r>
          <w:tab/>
        </w:r>
        <w:r>
          <w:fldChar w:fldCharType="begin"/>
        </w:r>
        <w:r>
          <w:instrText xml:space="preserve"> PAGEREF _Toc28861 \h </w:instrText>
        </w:r>
        <w:r>
          <w:fldChar w:fldCharType="separate"/>
        </w:r>
        <w:r>
          <w:t>3</w:t>
        </w:r>
        <w:r>
          <w:fldChar w:fldCharType="end"/>
        </w:r>
      </w:hyperlink>
    </w:p>
    <w:p>
      <w:pPr>
        <w:pStyle w:val="TOC2"/>
        <w:tabs>
          <w:tab w:val="right" w:leader="dot" w:pos="8306"/>
        </w:tabs>
      </w:pPr>
      <w:hyperlink w:anchor="_Toc27259" w:history="1">
        <w:r>
          <w:rPr>
            <w:rFonts w:ascii="仿宋" w:eastAsia="仿宋" w:hAnsi="仿宋" w:cs="仿宋" w:hint="eastAsia"/>
            <w:lang w:eastAsia="zh-CN"/>
          </w:rPr>
          <w:t>(一)、资源开发方案</w:t>
        </w:r>
        <w:r>
          <w:tab/>
        </w:r>
        <w:r>
          <w:fldChar w:fldCharType="begin"/>
        </w:r>
        <w:r>
          <w:instrText xml:space="preserve"> PAGEREF _Toc27259 \h </w:instrText>
        </w:r>
        <w:r>
          <w:fldChar w:fldCharType="separate"/>
        </w:r>
        <w:r>
          <w:t>3</w:t>
        </w:r>
        <w:r>
          <w:fldChar w:fldCharType="end"/>
        </w:r>
      </w:hyperlink>
    </w:p>
    <w:p>
      <w:pPr>
        <w:pStyle w:val="TOC2"/>
        <w:tabs>
          <w:tab w:val="right" w:leader="dot" w:pos="8306"/>
        </w:tabs>
      </w:pPr>
      <w:hyperlink w:anchor="_Toc16228" w:history="1">
        <w:r>
          <w:rPr>
            <w:rFonts w:ascii="仿宋" w:eastAsia="仿宋" w:hAnsi="仿宋" w:cs="仿宋" w:hint="eastAsia"/>
            <w:lang w:eastAsia="zh-CN"/>
          </w:rPr>
          <w:t>(二)、资源利用方案</w:t>
        </w:r>
        <w:r>
          <w:tab/>
        </w:r>
        <w:r>
          <w:fldChar w:fldCharType="begin"/>
        </w:r>
        <w:r>
          <w:instrText xml:space="preserve"> PAGEREF _Toc16228 \h </w:instrText>
        </w:r>
        <w:r>
          <w:fldChar w:fldCharType="separate"/>
        </w:r>
        <w:r>
          <w:t>4</w:t>
        </w:r>
        <w:r>
          <w:fldChar w:fldCharType="end"/>
        </w:r>
      </w:hyperlink>
    </w:p>
    <w:p>
      <w:pPr>
        <w:pStyle w:val="TOC2"/>
        <w:tabs>
          <w:tab w:val="right" w:leader="dot" w:pos="8306"/>
        </w:tabs>
      </w:pPr>
      <w:hyperlink w:anchor="_Toc3306" w:history="1">
        <w:r>
          <w:rPr>
            <w:rFonts w:ascii="仿宋" w:eastAsia="仿宋" w:hAnsi="仿宋" w:cs="仿宋" w:hint="eastAsia"/>
            <w:lang w:eastAsia="zh-CN"/>
          </w:rPr>
          <w:t>(三)、资源节约措施</w:t>
        </w:r>
        <w:r>
          <w:tab/>
        </w:r>
        <w:r>
          <w:fldChar w:fldCharType="begin"/>
        </w:r>
        <w:r>
          <w:instrText xml:space="preserve"> PAGEREF _Toc3306 \h </w:instrText>
        </w:r>
        <w:r>
          <w:fldChar w:fldCharType="separate"/>
        </w:r>
        <w:r>
          <w:t>5</w:t>
        </w:r>
        <w:r>
          <w:fldChar w:fldCharType="end"/>
        </w:r>
      </w:hyperlink>
    </w:p>
    <w:p>
      <w:pPr>
        <w:pStyle w:val="TOC1"/>
        <w:tabs>
          <w:tab w:val="right" w:leader="dot" w:pos="8306"/>
        </w:tabs>
      </w:pPr>
      <w:hyperlink w:anchor="_Toc18310" w:history="1">
        <w:r>
          <w:rPr>
            <w:rFonts w:ascii="仿宋" w:eastAsia="仿宋" w:hAnsi="仿宋" w:cs="仿宋" w:hint="eastAsia"/>
            <w:lang w:eastAsia="zh-CN"/>
          </w:rPr>
          <w:t>二、项目监理与质量保证</w:t>
        </w:r>
        <w:r>
          <w:tab/>
        </w:r>
        <w:r>
          <w:fldChar w:fldCharType="begin"/>
        </w:r>
        <w:r>
          <w:instrText xml:space="preserve"> PAGEREF _Toc18310 \h </w:instrText>
        </w:r>
        <w:r>
          <w:fldChar w:fldCharType="separate"/>
        </w:r>
        <w:r>
          <w:t>6</w:t>
        </w:r>
        <w:r>
          <w:fldChar w:fldCharType="end"/>
        </w:r>
      </w:hyperlink>
    </w:p>
    <w:p>
      <w:pPr>
        <w:pStyle w:val="TOC2"/>
        <w:tabs>
          <w:tab w:val="right" w:leader="dot" w:pos="8306"/>
        </w:tabs>
      </w:pPr>
      <w:hyperlink w:anchor="_Toc22109" w:history="1">
        <w:r>
          <w:rPr>
            <w:rFonts w:ascii="仿宋" w:eastAsia="仿宋" w:hAnsi="仿宋" w:cs="仿宋" w:hint="eastAsia"/>
            <w:lang w:eastAsia="zh-CN"/>
          </w:rPr>
          <w:t>(一)、监理体系构建</w:t>
        </w:r>
        <w:r>
          <w:tab/>
        </w:r>
        <w:r>
          <w:fldChar w:fldCharType="begin"/>
        </w:r>
        <w:r>
          <w:instrText xml:space="preserve"> PAGEREF _Toc22109 \h </w:instrText>
        </w:r>
        <w:r>
          <w:fldChar w:fldCharType="separate"/>
        </w:r>
        <w:r>
          <w:t>6</w:t>
        </w:r>
        <w:r>
          <w:fldChar w:fldCharType="end"/>
        </w:r>
      </w:hyperlink>
    </w:p>
    <w:p>
      <w:pPr>
        <w:pStyle w:val="TOC2"/>
        <w:tabs>
          <w:tab w:val="right" w:leader="dot" w:pos="8306"/>
        </w:tabs>
      </w:pPr>
      <w:hyperlink w:anchor="_Toc13639" w:history="1">
        <w:r>
          <w:rPr>
            <w:rFonts w:ascii="仿宋" w:eastAsia="仿宋" w:hAnsi="仿宋" w:cs="仿宋" w:hint="eastAsia"/>
            <w:lang w:eastAsia="zh-CN"/>
          </w:rPr>
          <w:t>(二)、质量保证体系实施</w:t>
        </w:r>
        <w:r>
          <w:tab/>
        </w:r>
        <w:r>
          <w:fldChar w:fldCharType="begin"/>
        </w:r>
        <w:r>
          <w:instrText xml:space="preserve"> PAGEREF _Toc13639 \h </w:instrText>
        </w:r>
        <w:r>
          <w:fldChar w:fldCharType="separate"/>
        </w:r>
        <w:r>
          <w:t>7</w:t>
        </w:r>
        <w:r>
          <w:fldChar w:fldCharType="end"/>
        </w:r>
      </w:hyperlink>
    </w:p>
    <w:p>
      <w:pPr>
        <w:pStyle w:val="TOC2"/>
        <w:tabs>
          <w:tab w:val="right" w:leader="dot" w:pos="8306"/>
        </w:tabs>
      </w:pPr>
      <w:hyperlink w:anchor="_Toc24556" w:history="1">
        <w:r>
          <w:rPr>
            <w:rFonts w:ascii="仿宋" w:eastAsia="仿宋" w:hAnsi="仿宋" w:cs="仿宋" w:hint="eastAsia"/>
            <w:lang w:eastAsia="zh-CN"/>
          </w:rPr>
          <w:t>(三)、监理与质量控制流程</w:t>
        </w:r>
        <w:r>
          <w:tab/>
        </w:r>
        <w:r>
          <w:fldChar w:fldCharType="begin"/>
        </w:r>
        <w:r>
          <w:instrText xml:space="preserve"> PAGEREF _Toc24556 \h </w:instrText>
        </w:r>
        <w:r>
          <w:fldChar w:fldCharType="separate"/>
        </w:r>
        <w:r>
          <w:t>8</w:t>
        </w:r>
        <w:r>
          <w:fldChar w:fldCharType="end"/>
        </w:r>
      </w:hyperlink>
    </w:p>
    <w:p>
      <w:pPr>
        <w:pStyle w:val="TOC1"/>
        <w:tabs>
          <w:tab w:val="right" w:leader="dot" w:pos="8306"/>
        </w:tabs>
      </w:pPr>
      <w:hyperlink w:anchor="_Toc3264" w:history="1">
        <w:r>
          <w:rPr>
            <w:rFonts w:ascii="仿宋" w:eastAsia="仿宋" w:hAnsi="仿宋" w:cs="仿宋" w:hint="eastAsia"/>
            <w:lang w:eastAsia="zh-CN"/>
          </w:rPr>
          <w:t>三、背景、必要性分析</w:t>
        </w:r>
        <w:r>
          <w:tab/>
        </w:r>
        <w:r>
          <w:fldChar w:fldCharType="begin"/>
        </w:r>
        <w:r>
          <w:instrText xml:space="preserve"> PAGEREF _Toc3264 \h </w:instrText>
        </w:r>
        <w:r>
          <w:fldChar w:fldCharType="separate"/>
        </w:r>
        <w:r>
          <w:t>8</w:t>
        </w:r>
        <w:r>
          <w:fldChar w:fldCharType="end"/>
        </w:r>
      </w:hyperlink>
    </w:p>
    <w:p>
      <w:pPr>
        <w:pStyle w:val="TOC2"/>
        <w:tabs>
          <w:tab w:val="right" w:leader="dot" w:pos="8306"/>
        </w:tabs>
      </w:pPr>
      <w:hyperlink w:anchor="_Toc14121" w:history="1">
        <w:r>
          <w:rPr>
            <w:rFonts w:ascii="仿宋" w:eastAsia="仿宋" w:hAnsi="仿宋" w:cs="仿宋" w:hint="eastAsia"/>
            <w:lang w:eastAsia="zh-CN"/>
          </w:rPr>
          <w:t>(一)、项目建设背景</w:t>
        </w:r>
        <w:r>
          <w:tab/>
        </w:r>
        <w:r>
          <w:fldChar w:fldCharType="begin"/>
        </w:r>
        <w:r>
          <w:instrText xml:space="preserve"> PAGEREF _Toc14121 \h </w:instrText>
        </w:r>
        <w:r>
          <w:fldChar w:fldCharType="separate"/>
        </w:r>
        <w:r>
          <w:t>8</w:t>
        </w:r>
        <w:r>
          <w:fldChar w:fldCharType="end"/>
        </w:r>
      </w:hyperlink>
    </w:p>
    <w:p>
      <w:pPr>
        <w:pStyle w:val="TOC2"/>
        <w:tabs>
          <w:tab w:val="right" w:leader="dot" w:pos="8306"/>
        </w:tabs>
      </w:pPr>
      <w:hyperlink w:anchor="_Toc16308" w:history="1">
        <w:r>
          <w:rPr>
            <w:rFonts w:ascii="仿宋" w:eastAsia="仿宋" w:hAnsi="仿宋" w:cs="仿宋" w:hint="eastAsia"/>
            <w:lang w:eastAsia="zh-CN"/>
          </w:rPr>
          <w:t>(二)、必要性分析</w:t>
        </w:r>
        <w:r>
          <w:tab/>
        </w:r>
        <w:r>
          <w:fldChar w:fldCharType="begin"/>
        </w:r>
        <w:r>
          <w:instrText xml:space="preserve"> PAGEREF _Toc16308 \h </w:instrText>
        </w:r>
        <w:r>
          <w:fldChar w:fldCharType="separate"/>
        </w:r>
        <w:r>
          <w:t>9</w:t>
        </w:r>
        <w:r>
          <w:fldChar w:fldCharType="end"/>
        </w:r>
      </w:hyperlink>
    </w:p>
    <w:p>
      <w:pPr>
        <w:pStyle w:val="TOC2"/>
        <w:tabs>
          <w:tab w:val="right" w:leader="dot" w:pos="8306"/>
        </w:tabs>
      </w:pPr>
      <w:hyperlink w:anchor="_Toc32629" w:history="1">
        <w:r>
          <w:rPr>
            <w:rFonts w:ascii="仿宋" w:eastAsia="仿宋" w:hAnsi="仿宋" w:cs="仿宋" w:hint="eastAsia"/>
            <w:lang w:eastAsia="zh-CN"/>
          </w:rPr>
          <w:t>(三)、项目建设有利条件</w:t>
        </w:r>
        <w:r>
          <w:tab/>
        </w:r>
        <w:r>
          <w:fldChar w:fldCharType="begin"/>
        </w:r>
        <w:r>
          <w:instrText xml:space="preserve"> PAGEREF _Toc32629 \h </w:instrText>
        </w:r>
        <w:r>
          <w:fldChar w:fldCharType="separate"/>
        </w:r>
        <w:r>
          <w:t>11</w:t>
        </w:r>
        <w:r>
          <w:fldChar w:fldCharType="end"/>
        </w:r>
      </w:hyperlink>
    </w:p>
    <w:p>
      <w:pPr>
        <w:pStyle w:val="TOC1"/>
        <w:tabs>
          <w:tab w:val="right" w:leader="dot" w:pos="8306"/>
        </w:tabs>
      </w:pPr>
      <w:hyperlink w:anchor="_Toc8697" w:history="1">
        <w:r>
          <w:rPr>
            <w:rFonts w:ascii="仿宋" w:eastAsia="仿宋" w:hAnsi="仿宋" w:cs="仿宋" w:hint="eastAsia"/>
            <w:lang w:eastAsia="zh-CN"/>
          </w:rPr>
          <w:t>四、环境和生态影响分析</w:t>
        </w:r>
        <w:r>
          <w:tab/>
        </w:r>
        <w:r>
          <w:fldChar w:fldCharType="begin"/>
        </w:r>
        <w:r>
          <w:instrText xml:space="preserve"> PAGEREF _Toc8697 \h </w:instrText>
        </w:r>
        <w:r>
          <w:fldChar w:fldCharType="separate"/>
        </w:r>
        <w:r>
          <w:t>12</w:t>
        </w:r>
        <w:r>
          <w:fldChar w:fldCharType="end"/>
        </w:r>
      </w:hyperlink>
    </w:p>
    <w:p>
      <w:pPr>
        <w:pStyle w:val="TOC2"/>
        <w:tabs>
          <w:tab w:val="right" w:leader="dot" w:pos="8306"/>
        </w:tabs>
      </w:pPr>
      <w:hyperlink w:anchor="_Toc2886" w:history="1">
        <w:r>
          <w:rPr>
            <w:rFonts w:ascii="仿宋" w:eastAsia="仿宋" w:hAnsi="仿宋" w:cs="仿宋" w:hint="eastAsia"/>
            <w:lang w:eastAsia="zh-CN"/>
          </w:rPr>
          <w:t>(一)、环境和生态现状</w:t>
        </w:r>
        <w:r>
          <w:tab/>
        </w:r>
        <w:r>
          <w:fldChar w:fldCharType="begin"/>
        </w:r>
        <w:r>
          <w:instrText xml:space="preserve"> PAGEREF _Toc2886 \h </w:instrText>
        </w:r>
        <w:r>
          <w:fldChar w:fldCharType="separate"/>
        </w:r>
        <w:r>
          <w:t>12</w:t>
        </w:r>
        <w:r>
          <w:fldChar w:fldCharType="end"/>
        </w:r>
      </w:hyperlink>
    </w:p>
    <w:p>
      <w:pPr>
        <w:pStyle w:val="TOC2"/>
        <w:tabs>
          <w:tab w:val="right" w:leader="dot" w:pos="8306"/>
        </w:tabs>
      </w:pPr>
      <w:hyperlink w:anchor="_Toc14916" w:history="1">
        <w:r>
          <w:rPr>
            <w:rFonts w:ascii="仿宋" w:eastAsia="仿宋" w:hAnsi="仿宋" w:cs="仿宋" w:hint="eastAsia"/>
            <w:lang w:eastAsia="zh-CN"/>
          </w:rPr>
          <w:t>(二)、生态环境影响分析</w:t>
        </w:r>
        <w:r>
          <w:tab/>
        </w:r>
        <w:r>
          <w:fldChar w:fldCharType="begin"/>
        </w:r>
        <w:r>
          <w:instrText xml:space="preserve"> PAGEREF _Toc14916 \h </w:instrText>
        </w:r>
        <w:r>
          <w:fldChar w:fldCharType="separate"/>
        </w:r>
        <w:r>
          <w:t>14</w:t>
        </w:r>
        <w:r>
          <w:fldChar w:fldCharType="end"/>
        </w:r>
      </w:hyperlink>
    </w:p>
    <w:p>
      <w:pPr>
        <w:pStyle w:val="TOC2"/>
        <w:tabs>
          <w:tab w:val="right" w:leader="dot" w:pos="8306"/>
        </w:tabs>
      </w:pPr>
      <w:hyperlink w:anchor="_Toc5191" w:history="1">
        <w:r>
          <w:rPr>
            <w:rFonts w:ascii="仿宋" w:eastAsia="仿宋" w:hAnsi="仿宋" w:cs="仿宋" w:hint="eastAsia"/>
            <w:lang w:eastAsia="zh-CN"/>
          </w:rPr>
          <w:t>(三)、生态环境保护措施</w:t>
        </w:r>
        <w:r>
          <w:tab/>
        </w:r>
        <w:r>
          <w:fldChar w:fldCharType="begin"/>
        </w:r>
        <w:r>
          <w:instrText xml:space="preserve"> PAGEREF _Toc5191 \h </w:instrText>
        </w:r>
        <w:r>
          <w:fldChar w:fldCharType="separate"/>
        </w:r>
        <w:r>
          <w:t>15</w:t>
        </w:r>
        <w:r>
          <w:fldChar w:fldCharType="end"/>
        </w:r>
      </w:hyperlink>
    </w:p>
    <w:p>
      <w:pPr>
        <w:pStyle w:val="TOC2"/>
        <w:tabs>
          <w:tab w:val="right" w:leader="dot" w:pos="8306"/>
        </w:tabs>
      </w:pPr>
      <w:hyperlink w:anchor="_Toc6711" w:history="1">
        <w:r>
          <w:rPr>
            <w:rFonts w:ascii="仿宋" w:eastAsia="仿宋" w:hAnsi="仿宋" w:cs="仿宋" w:hint="eastAsia"/>
            <w:lang w:eastAsia="zh-CN"/>
          </w:rPr>
          <w:t>(四)、地质灾害影响分析</w:t>
        </w:r>
        <w:r>
          <w:tab/>
        </w:r>
        <w:r>
          <w:fldChar w:fldCharType="begin"/>
        </w:r>
        <w:r>
          <w:instrText xml:space="preserve"> PAGEREF _Toc6711 \h </w:instrText>
        </w:r>
        <w:r>
          <w:fldChar w:fldCharType="separate"/>
        </w:r>
        <w:r>
          <w:t>17</w:t>
        </w:r>
        <w:r>
          <w:fldChar w:fldCharType="end"/>
        </w:r>
      </w:hyperlink>
    </w:p>
    <w:p>
      <w:pPr>
        <w:pStyle w:val="TOC2"/>
        <w:tabs>
          <w:tab w:val="right" w:leader="dot" w:pos="8306"/>
        </w:tabs>
      </w:pPr>
      <w:hyperlink w:anchor="_Toc12721" w:history="1">
        <w:r>
          <w:rPr>
            <w:rFonts w:ascii="仿宋" w:eastAsia="仿宋" w:hAnsi="仿宋" w:cs="仿宋" w:hint="eastAsia"/>
            <w:lang w:eastAsia="zh-CN"/>
          </w:rPr>
          <w:t>(五)、特殊环境影响</w:t>
        </w:r>
        <w:r>
          <w:tab/>
        </w:r>
        <w:r>
          <w:fldChar w:fldCharType="begin"/>
        </w:r>
        <w:r>
          <w:instrText xml:space="preserve"> PAGEREF _Toc12721 \h </w:instrText>
        </w:r>
        <w:r>
          <w:fldChar w:fldCharType="separate"/>
        </w:r>
        <w:r>
          <w:t>18</w:t>
        </w:r>
        <w:r>
          <w:fldChar w:fldCharType="end"/>
        </w:r>
      </w:hyperlink>
    </w:p>
    <w:p>
      <w:pPr>
        <w:pStyle w:val="TOC1"/>
        <w:tabs>
          <w:tab w:val="right" w:leader="dot" w:pos="8306"/>
        </w:tabs>
      </w:pPr>
      <w:hyperlink w:anchor="_Toc32726" w:history="1">
        <w:r>
          <w:rPr>
            <w:rFonts w:ascii="仿宋" w:eastAsia="仿宋" w:hAnsi="仿宋" w:cs="仿宋" w:hint="eastAsia"/>
            <w:lang w:eastAsia="zh-CN"/>
          </w:rPr>
          <w:t>五、发展规划、产业政策和行业准入分析</w:t>
        </w:r>
        <w:r>
          <w:tab/>
        </w:r>
        <w:r>
          <w:fldChar w:fldCharType="begin"/>
        </w:r>
        <w:r>
          <w:instrText xml:space="preserve"> PAGEREF _Toc32726 \h </w:instrText>
        </w:r>
        <w:r>
          <w:fldChar w:fldCharType="separate"/>
        </w:r>
        <w:r>
          <w:t>20</w:t>
        </w:r>
        <w:r>
          <w:fldChar w:fldCharType="end"/>
        </w:r>
      </w:hyperlink>
    </w:p>
    <w:p>
      <w:pPr>
        <w:pStyle w:val="TOC2"/>
        <w:tabs>
          <w:tab w:val="right" w:leader="dot" w:pos="8306"/>
        </w:tabs>
      </w:pPr>
      <w:hyperlink w:anchor="_Toc26204" w:history="1">
        <w:r>
          <w:rPr>
            <w:rFonts w:ascii="仿宋" w:eastAsia="仿宋" w:hAnsi="仿宋" w:cs="仿宋" w:hint="eastAsia"/>
            <w:lang w:eastAsia="zh-CN"/>
          </w:rPr>
          <w:t>(一)、发展规划分析</w:t>
        </w:r>
        <w:r>
          <w:tab/>
        </w:r>
        <w:r>
          <w:fldChar w:fldCharType="begin"/>
        </w:r>
        <w:r>
          <w:instrText xml:space="preserve"> PAGEREF _Toc26204 \h </w:instrText>
        </w:r>
        <w:r>
          <w:fldChar w:fldCharType="separate"/>
        </w:r>
        <w:r>
          <w:t>20</w:t>
        </w:r>
        <w:r>
          <w:fldChar w:fldCharType="end"/>
        </w:r>
      </w:hyperlink>
    </w:p>
    <w:p>
      <w:pPr>
        <w:pStyle w:val="TOC2"/>
        <w:tabs>
          <w:tab w:val="right" w:leader="dot" w:pos="8306"/>
        </w:tabs>
      </w:pPr>
      <w:hyperlink w:anchor="_Toc21470" w:history="1">
        <w:r>
          <w:rPr>
            <w:rFonts w:ascii="仿宋" w:eastAsia="仿宋" w:hAnsi="仿宋" w:cs="仿宋" w:hint="eastAsia"/>
            <w:lang w:eastAsia="zh-CN"/>
          </w:rPr>
          <w:t>(二)、产业政策分析</w:t>
        </w:r>
        <w:r>
          <w:tab/>
        </w:r>
        <w:r>
          <w:fldChar w:fldCharType="begin"/>
        </w:r>
        <w:r>
          <w:instrText xml:space="preserve"> PAGEREF _Toc21470 \h </w:instrText>
        </w:r>
        <w:r>
          <w:fldChar w:fldCharType="separate"/>
        </w:r>
        <w:r>
          <w:t>21</w:t>
        </w:r>
        <w:r>
          <w:fldChar w:fldCharType="end"/>
        </w:r>
      </w:hyperlink>
    </w:p>
    <w:p>
      <w:pPr>
        <w:pStyle w:val="TOC2"/>
        <w:tabs>
          <w:tab w:val="right" w:leader="dot" w:pos="8306"/>
        </w:tabs>
      </w:pPr>
      <w:hyperlink w:anchor="_Toc11341" w:history="1">
        <w:r>
          <w:rPr>
            <w:rFonts w:ascii="仿宋" w:eastAsia="仿宋" w:hAnsi="仿宋" w:cs="仿宋" w:hint="eastAsia"/>
            <w:lang w:eastAsia="zh-CN"/>
          </w:rPr>
          <w:t>(三)、行业准入分析</w:t>
        </w:r>
        <w:r>
          <w:tab/>
        </w:r>
        <w:r>
          <w:fldChar w:fldCharType="begin"/>
        </w:r>
        <w:r>
          <w:instrText xml:space="preserve"> PAGEREF _Toc11341 \h </w:instrText>
        </w:r>
        <w:r>
          <w:fldChar w:fldCharType="separate"/>
        </w:r>
        <w:r>
          <w:t>23</w:t>
        </w:r>
        <w:r>
          <w:fldChar w:fldCharType="end"/>
        </w:r>
      </w:hyperlink>
    </w:p>
    <w:p>
      <w:pPr>
        <w:pStyle w:val="TOC1"/>
        <w:tabs>
          <w:tab w:val="right" w:leader="dot" w:pos="8306"/>
        </w:tabs>
      </w:pPr>
      <w:hyperlink w:anchor="_Toc29580" w:history="1">
        <w:r>
          <w:rPr>
            <w:rFonts w:ascii="仿宋" w:eastAsia="仿宋" w:hAnsi="仿宋" w:cs="仿宋" w:hint="eastAsia"/>
            <w:lang w:eastAsia="zh-CN"/>
          </w:rPr>
          <w:t>六、财务管理与成本控制</w:t>
        </w:r>
        <w:r>
          <w:tab/>
        </w:r>
        <w:r>
          <w:fldChar w:fldCharType="begin"/>
        </w:r>
        <w:r>
          <w:instrText xml:space="preserve"> PAGEREF _Toc29580 \h </w:instrText>
        </w:r>
        <w:r>
          <w:fldChar w:fldCharType="separate"/>
        </w:r>
        <w:r>
          <w:t>24</w:t>
        </w:r>
        <w:r>
          <w:fldChar w:fldCharType="end"/>
        </w:r>
      </w:hyperlink>
    </w:p>
    <w:p>
      <w:pPr>
        <w:pStyle w:val="TOC2"/>
        <w:tabs>
          <w:tab w:val="right" w:leader="dot" w:pos="8306"/>
        </w:tabs>
      </w:pPr>
      <w:hyperlink w:anchor="_Toc20950" w:history="1">
        <w:r>
          <w:rPr>
            <w:rFonts w:ascii="仿宋" w:eastAsia="仿宋" w:hAnsi="仿宋" w:cs="仿宋" w:hint="eastAsia"/>
            <w:lang w:eastAsia="zh-CN"/>
          </w:rPr>
          <w:t>(一)、财务管理体系建设</w:t>
        </w:r>
        <w:r>
          <w:tab/>
        </w:r>
        <w:r>
          <w:fldChar w:fldCharType="begin"/>
        </w:r>
        <w:r>
          <w:instrText xml:space="preserve"> PAGEREF _Toc20950 \h </w:instrText>
        </w:r>
        <w:r>
          <w:fldChar w:fldCharType="separate"/>
        </w:r>
        <w:r>
          <w:t>24</w:t>
        </w:r>
        <w:r>
          <w:fldChar w:fldCharType="end"/>
        </w:r>
      </w:hyperlink>
    </w:p>
    <w:p>
      <w:pPr>
        <w:pStyle w:val="TOC2"/>
        <w:tabs>
          <w:tab w:val="right" w:leader="dot" w:pos="8306"/>
        </w:tabs>
      </w:pPr>
      <w:hyperlink w:anchor="_Toc27091" w:history="1">
        <w:r>
          <w:rPr>
            <w:rFonts w:ascii="仿宋" w:eastAsia="仿宋" w:hAnsi="仿宋" w:cs="仿宋" w:hint="eastAsia"/>
            <w:lang w:eastAsia="zh-CN"/>
          </w:rPr>
          <w:t>(二)、成本控制措施</w:t>
        </w:r>
        <w:r>
          <w:tab/>
        </w:r>
        <w:r>
          <w:fldChar w:fldCharType="begin"/>
        </w:r>
        <w:r>
          <w:instrText xml:space="preserve"> PAGEREF _Toc27091 \h </w:instrText>
        </w:r>
        <w:r>
          <w:fldChar w:fldCharType="separate"/>
        </w:r>
        <w:r>
          <w:t>26</w:t>
        </w:r>
        <w:r>
          <w:fldChar w:fldCharType="end"/>
        </w:r>
      </w:hyperlink>
    </w:p>
    <w:p>
      <w:pPr>
        <w:pStyle w:val="TOC1"/>
        <w:tabs>
          <w:tab w:val="right" w:leader="dot" w:pos="8306"/>
        </w:tabs>
      </w:pPr>
      <w:hyperlink w:anchor="_Toc23675" w:history="1">
        <w:r>
          <w:rPr>
            <w:rFonts w:ascii="仿宋" w:eastAsia="仿宋" w:hAnsi="仿宋" w:cs="仿宋" w:hint="eastAsia"/>
            <w:lang w:eastAsia="zh-CN"/>
          </w:rPr>
          <w:t>七、项目质量与标准</w:t>
        </w:r>
        <w:r>
          <w:tab/>
        </w:r>
        <w:r>
          <w:fldChar w:fldCharType="begin"/>
        </w:r>
        <w:r>
          <w:instrText xml:space="preserve"> PAGEREF _Toc23675 \h </w:instrText>
        </w:r>
        <w:r>
          <w:fldChar w:fldCharType="separate"/>
        </w:r>
        <w:r>
          <w:t>27</w:t>
        </w:r>
        <w:r>
          <w:fldChar w:fldCharType="end"/>
        </w:r>
      </w:hyperlink>
    </w:p>
    <w:p>
      <w:pPr>
        <w:pStyle w:val="TOC2"/>
        <w:tabs>
          <w:tab w:val="right" w:leader="dot" w:pos="8306"/>
        </w:tabs>
      </w:pPr>
      <w:hyperlink w:anchor="_Toc6935" w:history="1">
        <w:r>
          <w:rPr>
            <w:rFonts w:ascii="仿宋" w:eastAsia="仿宋" w:hAnsi="仿宋" w:cs="仿宋" w:hint="eastAsia"/>
            <w:lang w:eastAsia="zh-CN"/>
          </w:rPr>
          <w:t>(一)、质量保障体系</w:t>
        </w:r>
        <w:r>
          <w:tab/>
        </w:r>
        <w:r>
          <w:fldChar w:fldCharType="begin"/>
        </w:r>
        <w:r>
          <w:instrText xml:space="preserve"> PAGEREF _Toc6935 \h </w:instrText>
        </w:r>
        <w:r>
          <w:fldChar w:fldCharType="separate"/>
        </w:r>
        <w:r>
          <w:t>27</w:t>
        </w:r>
        <w:r>
          <w:fldChar w:fldCharType="end"/>
        </w:r>
      </w:hyperlink>
    </w:p>
    <w:p>
      <w:pPr>
        <w:pStyle w:val="TOC2"/>
        <w:tabs>
          <w:tab w:val="right" w:leader="dot" w:pos="8306"/>
        </w:tabs>
      </w:pPr>
      <w:hyperlink w:anchor="_Toc2105" w:history="1">
        <w:r>
          <w:rPr>
            <w:rFonts w:ascii="仿宋" w:eastAsia="仿宋" w:hAnsi="仿宋" w:cs="仿宋" w:hint="eastAsia"/>
            <w:lang w:eastAsia="zh-CN"/>
          </w:rPr>
          <w:t>(二)、标准化作业流程</w:t>
        </w:r>
        <w:r>
          <w:tab/>
        </w:r>
        <w:r>
          <w:fldChar w:fldCharType="begin"/>
        </w:r>
        <w:r>
          <w:instrText xml:space="preserve"> PAGEREF _Toc2105 \h </w:instrText>
        </w:r>
        <w:r>
          <w:fldChar w:fldCharType="separate"/>
        </w:r>
        <w:r>
          <w:t>28</w:t>
        </w:r>
        <w:r>
          <w:fldChar w:fldCharType="end"/>
        </w:r>
      </w:hyperlink>
    </w:p>
    <w:p>
      <w:pPr>
        <w:pStyle w:val="TOC2"/>
        <w:tabs>
          <w:tab w:val="right" w:leader="dot" w:pos="8306"/>
        </w:tabs>
      </w:pPr>
      <w:hyperlink w:anchor="_Toc16354" w:history="1">
        <w:r>
          <w:rPr>
            <w:rFonts w:ascii="仿宋" w:eastAsia="仿宋" w:hAnsi="仿宋" w:cs="仿宋" w:hint="eastAsia"/>
            <w:lang w:eastAsia="zh-CN"/>
          </w:rPr>
          <w:t>(三)、质量监控与评估</w:t>
        </w:r>
        <w:r>
          <w:tab/>
        </w:r>
        <w:r>
          <w:fldChar w:fldCharType="begin"/>
        </w:r>
        <w:r>
          <w:instrText xml:space="preserve"> PAGEREF _Toc16354 \h </w:instrText>
        </w:r>
        <w:r>
          <w:fldChar w:fldCharType="separate"/>
        </w:r>
        <w:r>
          <w:t>30</w:t>
        </w:r>
        <w:r>
          <w:fldChar w:fldCharType="end"/>
        </w:r>
      </w:hyperlink>
    </w:p>
    <w:p>
      <w:pPr>
        <w:pStyle w:val="TOC2"/>
        <w:tabs>
          <w:tab w:val="right" w:leader="dot" w:pos="8306"/>
        </w:tabs>
      </w:pPr>
      <w:hyperlink w:anchor="_Toc28139" w:history="1">
        <w:r>
          <w:rPr>
            <w:rFonts w:ascii="仿宋" w:eastAsia="仿宋" w:hAnsi="仿宋" w:cs="仿宋" w:hint="eastAsia"/>
            <w:lang w:eastAsia="zh-CN"/>
          </w:rPr>
          <w:t>(四)、质量改进计划</w:t>
        </w:r>
        <w:r>
          <w:tab/>
        </w:r>
        <w:r>
          <w:fldChar w:fldCharType="begin"/>
        </w:r>
        <w:r>
          <w:instrText xml:space="preserve"> PAGEREF _Toc28139 \h </w:instrText>
        </w:r>
        <w:r>
          <w:fldChar w:fldCharType="separate"/>
        </w:r>
        <w:r>
          <w:t>31</w:t>
        </w:r>
        <w:r>
          <w:fldChar w:fldCharType="end"/>
        </w:r>
      </w:hyperlink>
    </w:p>
    <w:p>
      <w:pPr>
        <w:pStyle w:val="TOC1"/>
        <w:tabs>
          <w:tab w:val="right" w:leader="dot" w:pos="8306"/>
        </w:tabs>
      </w:pPr>
      <w:hyperlink w:anchor="_Toc11829" w:history="1">
        <w:r>
          <w:rPr>
            <w:rFonts w:ascii="仿宋" w:eastAsia="仿宋" w:hAnsi="仿宋" w:cs="仿宋" w:hint="eastAsia"/>
            <w:lang w:eastAsia="zh-CN"/>
          </w:rPr>
          <w:t>八、客户关系管理与市场拓展</w:t>
        </w:r>
        <w:r>
          <w:tab/>
        </w:r>
        <w:r>
          <w:fldChar w:fldCharType="begin"/>
        </w:r>
        <w:r>
          <w:instrText xml:space="preserve"> PAGEREF _Toc11829 \h </w:instrText>
        </w:r>
        <w:r>
          <w:fldChar w:fldCharType="separate"/>
        </w:r>
        <w:r>
          <w:t>32</w:t>
        </w:r>
        <w:r>
          <w:fldChar w:fldCharType="end"/>
        </w:r>
      </w:hyperlink>
    </w:p>
    <w:p>
      <w:pPr>
        <w:pStyle w:val="TOC2"/>
        <w:tabs>
          <w:tab w:val="right" w:leader="dot" w:pos="8306"/>
        </w:tabs>
      </w:pPr>
      <w:hyperlink w:anchor="_Toc29144" w:history="1">
        <w:r>
          <w:rPr>
            <w:rFonts w:ascii="仿宋" w:eastAsia="仿宋" w:hAnsi="仿宋" w:cs="仿宋" w:hint="eastAsia"/>
            <w:lang w:eastAsia="zh-CN"/>
          </w:rPr>
          <w:t>(一)、客户关系管理策略</w:t>
        </w:r>
        <w:r>
          <w:tab/>
        </w:r>
        <w:r>
          <w:fldChar w:fldCharType="begin"/>
        </w:r>
        <w:r>
          <w:instrText xml:space="preserve"> PAGEREF _Toc29144 \h </w:instrText>
        </w:r>
        <w:r>
          <w:fldChar w:fldCharType="separate"/>
        </w:r>
        <w:r>
          <w:t>32</w:t>
        </w:r>
        <w:r>
          <w:fldChar w:fldCharType="end"/>
        </w:r>
      </w:hyperlink>
    </w:p>
    <w:p>
      <w:pPr>
        <w:pStyle w:val="TOC2"/>
        <w:tabs>
          <w:tab w:val="right" w:leader="dot" w:pos="8306"/>
        </w:tabs>
      </w:pPr>
      <w:hyperlink w:anchor="_Toc11869" w:history="1">
        <w:r>
          <w:rPr>
            <w:rFonts w:ascii="仿宋" w:eastAsia="仿宋" w:hAnsi="仿宋" w:cs="仿宋" w:hint="eastAsia"/>
            <w:lang w:eastAsia="zh-CN"/>
          </w:rPr>
          <w:t>(二)、市场拓展方案</w:t>
        </w:r>
        <w:r>
          <w:tab/>
        </w:r>
        <w:r>
          <w:fldChar w:fldCharType="begin"/>
        </w:r>
        <w:r>
          <w:instrText xml:space="preserve"> PAGEREF _Toc11869 \h </w:instrText>
        </w:r>
        <w:r>
          <w:fldChar w:fldCharType="separate"/>
        </w:r>
        <w:r>
          <w:t>33</w:t>
        </w:r>
        <w:r>
          <w:fldChar w:fldCharType="end"/>
        </w:r>
      </w:hyperlink>
    </w:p>
    <w:p>
      <w:pPr>
        <w:pStyle w:val="TOC1"/>
        <w:tabs>
          <w:tab w:val="right" w:leader="dot" w:pos="8306"/>
        </w:tabs>
      </w:pPr>
      <w:hyperlink w:anchor="_Toc25522" w:history="1">
        <w:r>
          <w:rPr>
            <w:rFonts w:ascii="仿宋" w:eastAsia="仿宋" w:hAnsi="仿宋" w:cs="仿宋" w:hint="eastAsia"/>
            <w:lang w:eastAsia="zh-CN"/>
          </w:rPr>
          <w:t>九、环境保护与绿色发展</w:t>
        </w:r>
        <w:r>
          <w:tab/>
        </w:r>
        <w:r>
          <w:fldChar w:fldCharType="begin"/>
        </w:r>
        <w:r>
          <w:instrText xml:space="preserve"> PAGEREF _Toc25522 \h </w:instrText>
        </w:r>
        <w:r>
          <w:fldChar w:fldCharType="separate"/>
        </w:r>
        <w:r>
          <w:t>35</w:t>
        </w:r>
        <w:r>
          <w:fldChar w:fldCharType="end"/>
        </w:r>
      </w:hyperlink>
    </w:p>
    <w:p>
      <w:pPr>
        <w:pStyle w:val="TOC2"/>
        <w:tabs>
          <w:tab w:val="right" w:leader="dot" w:pos="8306"/>
        </w:tabs>
      </w:pPr>
      <w:hyperlink w:anchor="_Toc16247" w:history="1">
        <w:r>
          <w:rPr>
            <w:rFonts w:ascii="仿宋" w:eastAsia="仿宋" w:hAnsi="仿宋" w:cs="仿宋" w:hint="eastAsia"/>
            <w:lang w:eastAsia="zh-CN"/>
          </w:rPr>
          <w:t>(一)、环境保护措施</w:t>
        </w:r>
        <w:r>
          <w:tab/>
        </w:r>
        <w:r>
          <w:fldChar w:fldCharType="begin"/>
        </w:r>
        <w:r>
          <w:instrText xml:space="preserve"> PAGEREF _Toc16247 \h </w:instrText>
        </w:r>
        <w:r>
          <w:fldChar w:fldCharType="separate"/>
        </w:r>
        <w:r>
          <w:t>35</w:t>
        </w:r>
        <w:r>
          <w:fldChar w:fldCharType="end"/>
        </w:r>
      </w:hyperlink>
    </w:p>
    <w:p>
      <w:pPr>
        <w:pStyle w:val="TOC2"/>
        <w:tabs>
          <w:tab w:val="right" w:leader="dot" w:pos="8306"/>
        </w:tabs>
      </w:pPr>
      <w:hyperlink w:anchor="_Toc17293" w:history="1">
        <w:r>
          <w:rPr>
            <w:rFonts w:ascii="仿宋" w:eastAsia="仿宋" w:hAnsi="仿宋" w:cs="仿宋" w:hint="eastAsia"/>
            <w:lang w:eastAsia="zh-CN"/>
          </w:rPr>
          <w:t>(二)、绿色发展与可持续发展策略</w:t>
        </w:r>
        <w:r>
          <w:tab/>
        </w:r>
        <w:r>
          <w:fldChar w:fldCharType="begin"/>
        </w:r>
        <w:r>
          <w:instrText xml:space="preserve"> PAGEREF _Toc17293 \h </w:instrText>
        </w:r>
        <w:r>
          <w:fldChar w:fldCharType="separate"/>
        </w:r>
        <w:r>
          <w:t>36</w:t>
        </w:r>
        <w:r>
          <w:fldChar w:fldCharType="end"/>
        </w:r>
      </w:hyperlink>
    </w:p>
    <w:p>
      <w:pPr>
        <w:pStyle w:val="TOC1"/>
        <w:tabs>
          <w:tab w:val="right" w:leader="dot" w:pos="8306"/>
        </w:tabs>
      </w:pPr>
      <w:hyperlink w:anchor="_Toc4358" w:history="1">
        <w:r>
          <w:rPr>
            <w:rFonts w:ascii="仿宋" w:eastAsia="仿宋" w:hAnsi="仿宋" w:cs="仿宋" w:hint="eastAsia"/>
            <w:lang w:eastAsia="zh-CN"/>
          </w:rPr>
          <w:t>十、项目实施与管理方案</w:t>
        </w:r>
        <w:r>
          <w:tab/>
        </w:r>
        <w:r>
          <w:fldChar w:fldCharType="begin"/>
        </w:r>
        <w:r>
          <w:instrText xml:space="preserve"> PAGEREF _Toc4358 \h </w:instrText>
        </w:r>
        <w:r>
          <w:fldChar w:fldCharType="separate"/>
        </w:r>
        <w:r>
          <w:t>38</w:t>
        </w:r>
        <w:r>
          <w:fldChar w:fldCharType="end"/>
        </w:r>
      </w:hyperlink>
    </w:p>
    <w:p>
      <w:pPr>
        <w:pStyle w:val="TOC2"/>
        <w:tabs>
          <w:tab w:val="right" w:leader="dot" w:pos="8306"/>
        </w:tabs>
      </w:pPr>
      <w:hyperlink w:anchor="_Toc31644" w:history="1">
        <w:r>
          <w:rPr>
            <w:rFonts w:ascii="仿宋" w:eastAsia="仿宋" w:hAnsi="仿宋" w:cs="仿宋" w:hint="eastAsia"/>
            <w:lang w:eastAsia="zh-CN"/>
          </w:rPr>
          <w:t>(一)、项目实施计划</w:t>
        </w:r>
        <w:r>
          <w:tab/>
        </w:r>
        <w:r>
          <w:fldChar w:fldCharType="begin"/>
        </w:r>
        <w:r>
          <w:instrText xml:space="preserve"> PAGEREF _Toc31644 \h </w:instrText>
        </w:r>
        <w:r>
          <w:fldChar w:fldCharType="separate"/>
        </w:r>
        <w:r>
          <w:t>38</w:t>
        </w:r>
        <w:r>
          <w:fldChar w:fldCharType="end"/>
        </w:r>
      </w:hyperlink>
    </w:p>
    <w:p>
      <w:pPr>
        <w:pStyle w:val="TOC2"/>
        <w:tabs>
          <w:tab w:val="right" w:leader="dot" w:pos="8306"/>
        </w:tabs>
      </w:pPr>
      <w:hyperlink w:anchor="_Toc25160" w:history="1">
        <w:r>
          <w:rPr>
            <w:rFonts w:ascii="仿宋" w:eastAsia="仿宋" w:hAnsi="仿宋" w:cs="仿宋" w:hint="eastAsia"/>
            <w:lang w:eastAsia="zh-CN"/>
          </w:rPr>
          <w:t>(二)、项目组织机构与职责</w:t>
        </w:r>
        <w:r>
          <w:tab/>
        </w:r>
        <w:r>
          <w:fldChar w:fldCharType="begin"/>
        </w:r>
        <w:r>
          <w:instrText xml:space="preserve"> PAGEREF _Toc25160 \h </w:instrText>
        </w:r>
        <w:r>
          <w:fldChar w:fldCharType="separate"/>
        </w:r>
        <w:r>
          <w:t>39</w:t>
        </w:r>
        <w:r>
          <w:fldChar w:fldCharType="end"/>
        </w:r>
      </w:hyperlink>
    </w:p>
    <w:p>
      <w:pPr>
        <w:pStyle w:val="TOC2"/>
        <w:tabs>
          <w:tab w:val="right" w:leader="dot" w:pos="8306"/>
        </w:tabs>
      </w:pPr>
      <w:hyperlink w:anchor="_Toc7341" w:history="1">
        <w:r>
          <w:rPr>
            <w:rFonts w:ascii="仿宋" w:eastAsia="仿宋" w:hAnsi="仿宋" w:cs="仿宋" w:hint="eastAsia"/>
            <w:lang w:eastAsia="zh-CN"/>
          </w:rPr>
          <w:t>(三)、项目管理与监控体系</w:t>
        </w:r>
        <w:r>
          <w:tab/>
        </w:r>
        <w:r>
          <w:fldChar w:fldCharType="begin"/>
        </w:r>
        <w:r>
          <w:instrText xml:space="preserve"> PAGEREF _Toc7341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63" w:history="1">
        <w:r>
          <w:rPr>
            <w:rFonts w:ascii="仿宋" w:eastAsia="仿宋" w:hAnsi="仿宋" w:cs="仿宋" w:hint="eastAsia"/>
            <w:lang w:eastAsia="zh-CN"/>
          </w:rPr>
          <w:t>十一、项目变更管理</w:t>
        </w:r>
        <w:r>
          <w:tab/>
        </w:r>
        <w:r>
          <w:fldChar w:fldCharType="begin"/>
        </w:r>
        <w:r>
          <w:instrText xml:space="preserve"> PAGEREF _Toc15663 \h </w:instrText>
        </w:r>
        <w:r>
          <w:fldChar w:fldCharType="separate"/>
        </w:r>
        <w:r>
          <w:t>43</w:t>
        </w:r>
        <w:r>
          <w:fldChar w:fldCharType="end"/>
        </w:r>
      </w:hyperlink>
    </w:p>
    <w:p>
      <w:pPr>
        <w:pStyle w:val="TOC2"/>
        <w:tabs>
          <w:tab w:val="right" w:leader="dot" w:pos="8306"/>
        </w:tabs>
      </w:pPr>
      <w:hyperlink w:anchor="_Toc23491" w:history="1">
        <w:r>
          <w:rPr>
            <w:rFonts w:ascii="仿宋" w:eastAsia="仿宋" w:hAnsi="仿宋" w:cs="仿宋" w:hint="eastAsia"/>
            <w:lang w:eastAsia="zh-CN"/>
          </w:rPr>
          <w:t>(一)、变更控制流程</w:t>
        </w:r>
        <w:r>
          <w:tab/>
        </w:r>
        <w:r>
          <w:fldChar w:fldCharType="begin"/>
        </w:r>
        <w:r>
          <w:instrText xml:space="preserve"> PAGEREF _Toc23491 \h </w:instrText>
        </w:r>
        <w:r>
          <w:fldChar w:fldCharType="separate"/>
        </w:r>
        <w:r>
          <w:t>43</w:t>
        </w:r>
        <w:r>
          <w:fldChar w:fldCharType="end"/>
        </w:r>
      </w:hyperlink>
    </w:p>
    <w:p>
      <w:pPr>
        <w:pStyle w:val="TOC2"/>
        <w:tabs>
          <w:tab w:val="right" w:leader="dot" w:pos="8306"/>
        </w:tabs>
      </w:pPr>
      <w:hyperlink w:anchor="_Toc29227" w:history="1">
        <w:r>
          <w:rPr>
            <w:rFonts w:ascii="仿宋" w:eastAsia="仿宋" w:hAnsi="仿宋" w:cs="仿宋" w:hint="eastAsia"/>
            <w:lang w:eastAsia="zh-CN"/>
          </w:rPr>
          <w:t>(二)、影响评估与处理</w:t>
        </w:r>
        <w:r>
          <w:tab/>
        </w:r>
        <w:r>
          <w:fldChar w:fldCharType="begin"/>
        </w:r>
        <w:r>
          <w:instrText xml:space="preserve"> PAGEREF _Toc29227 \h </w:instrText>
        </w:r>
        <w:r>
          <w:fldChar w:fldCharType="separate"/>
        </w:r>
        <w:r>
          <w:t>44</w:t>
        </w:r>
        <w:r>
          <w:fldChar w:fldCharType="end"/>
        </w:r>
      </w:hyperlink>
    </w:p>
    <w:p>
      <w:pPr>
        <w:pStyle w:val="TOC2"/>
        <w:tabs>
          <w:tab w:val="right" w:leader="dot" w:pos="8306"/>
        </w:tabs>
      </w:pPr>
      <w:hyperlink w:anchor="_Toc16699" w:history="1">
        <w:r>
          <w:rPr>
            <w:rFonts w:ascii="仿宋" w:eastAsia="仿宋" w:hAnsi="仿宋" w:cs="仿宋" w:hint="eastAsia"/>
            <w:lang w:eastAsia="zh-CN"/>
          </w:rPr>
          <w:t>(三)、变更记录与追踪</w:t>
        </w:r>
        <w:r>
          <w:tab/>
        </w:r>
        <w:r>
          <w:fldChar w:fldCharType="begin"/>
        </w:r>
        <w:r>
          <w:instrText xml:space="preserve"> PAGEREF _Toc16699 \h </w:instrText>
        </w:r>
        <w:r>
          <w:fldChar w:fldCharType="separate"/>
        </w:r>
        <w:r>
          <w:t>46</w:t>
        </w:r>
        <w:r>
          <w:fldChar w:fldCharType="end"/>
        </w:r>
      </w:hyperlink>
    </w:p>
    <w:p>
      <w:pPr>
        <w:pStyle w:val="TOC2"/>
        <w:tabs>
          <w:tab w:val="right" w:leader="dot" w:pos="8306"/>
        </w:tabs>
      </w:pPr>
      <w:hyperlink w:anchor="_Toc8992" w:history="1">
        <w:r>
          <w:rPr>
            <w:rFonts w:ascii="仿宋" w:eastAsia="仿宋" w:hAnsi="仿宋" w:cs="仿宋" w:hint="eastAsia"/>
            <w:lang w:eastAsia="zh-CN"/>
          </w:rPr>
          <w:t>(四)、变更管理策略</w:t>
        </w:r>
        <w:r>
          <w:tab/>
        </w:r>
        <w:r>
          <w:fldChar w:fldCharType="begin"/>
        </w:r>
        <w:r>
          <w:instrText xml:space="preserve"> PAGEREF _Toc8992 \h </w:instrText>
        </w:r>
        <w:r>
          <w:fldChar w:fldCharType="separate"/>
        </w:r>
        <w:r>
          <w:t>47</w:t>
        </w:r>
        <w:r>
          <w:fldChar w:fldCharType="end"/>
        </w:r>
      </w:hyperlink>
    </w:p>
    <w:p>
      <w:pPr>
        <w:pStyle w:val="TOC1"/>
        <w:tabs>
          <w:tab w:val="right" w:leader="dot" w:pos="8306"/>
        </w:tabs>
      </w:pPr>
      <w:hyperlink w:anchor="_Toc15968" w:history="1">
        <w:r>
          <w:rPr>
            <w:rFonts w:ascii="仿宋" w:eastAsia="仿宋" w:hAnsi="仿宋" w:cs="仿宋" w:hint="eastAsia"/>
            <w:lang w:eastAsia="zh-CN"/>
          </w:rPr>
          <w:t>十二、安全与应急管理</w:t>
        </w:r>
        <w:r>
          <w:tab/>
        </w:r>
        <w:r>
          <w:fldChar w:fldCharType="begin"/>
        </w:r>
        <w:r>
          <w:instrText xml:space="preserve"> PAGEREF _Toc15968 \h </w:instrText>
        </w:r>
        <w:r>
          <w:fldChar w:fldCharType="separate"/>
        </w:r>
        <w:r>
          <w:t>49</w:t>
        </w:r>
        <w:r>
          <w:fldChar w:fldCharType="end"/>
        </w:r>
      </w:hyperlink>
    </w:p>
    <w:p>
      <w:pPr>
        <w:pStyle w:val="TOC2"/>
        <w:tabs>
          <w:tab w:val="right" w:leader="dot" w:pos="8306"/>
        </w:tabs>
      </w:pPr>
      <w:hyperlink w:anchor="_Toc24388" w:history="1">
        <w:r>
          <w:rPr>
            <w:rFonts w:ascii="仿宋" w:eastAsia="仿宋" w:hAnsi="仿宋" w:cs="仿宋" w:hint="eastAsia"/>
            <w:lang w:eastAsia="zh-CN"/>
          </w:rPr>
          <w:t>(一)、安全生产管理</w:t>
        </w:r>
        <w:r>
          <w:tab/>
        </w:r>
        <w:r>
          <w:fldChar w:fldCharType="begin"/>
        </w:r>
        <w:r>
          <w:instrText xml:space="preserve"> PAGEREF _Toc24388 \h </w:instrText>
        </w:r>
        <w:r>
          <w:fldChar w:fldCharType="separate"/>
        </w:r>
        <w:r>
          <w:t>49</w:t>
        </w:r>
        <w:r>
          <w:fldChar w:fldCharType="end"/>
        </w:r>
      </w:hyperlink>
    </w:p>
    <w:p>
      <w:pPr>
        <w:pStyle w:val="TOC2"/>
        <w:tabs>
          <w:tab w:val="right" w:leader="dot" w:pos="8306"/>
        </w:tabs>
      </w:pPr>
      <w:hyperlink w:anchor="_Toc17500" w:history="1">
        <w:r>
          <w:rPr>
            <w:rFonts w:ascii="仿宋" w:eastAsia="仿宋" w:hAnsi="仿宋" w:cs="仿宋" w:hint="eastAsia"/>
            <w:lang w:eastAsia="zh-CN"/>
          </w:rPr>
          <w:t>(二)、应急预案与响应</w:t>
        </w:r>
        <w:r>
          <w:tab/>
        </w:r>
        <w:r>
          <w:fldChar w:fldCharType="begin"/>
        </w:r>
        <w:r>
          <w:instrText xml:space="preserve"> PAGEREF _Toc17500 \h </w:instrText>
        </w:r>
        <w:r>
          <w:fldChar w:fldCharType="separate"/>
        </w:r>
        <w:r>
          <w:t>51</w:t>
        </w:r>
        <w:r>
          <w:fldChar w:fldCharType="end"/>
        </w:r>
      </w:hyperlink>
    </w:p>
    <w:p>
      <w:pPr>
        <w:pStyle w:val="TOC1"/>
        <w:tabs>
          <w:tab w:val="right" w:leader="dot" w:pos="8306"/>
        </w:tabs>
      </w:pPr>
      <w:hyperlink w:anchor="_Toc7865" w:history="1">
        <w:r>
          <w:rPr>
            <w:rFonts w:ascii="仿宋" w:eastAsia="仿宋" w:hAnsi="仿宋" w:cs="仿宋" w:hint="eastAsia"/>
            <w:lang w:eastAsia="zh-CN"/>
          </w:rPr>
          <w:t>十三、企业合规与伦理</w:t>
        </w:r>
        <w:r>
          <w:tab/>
        </w:r>
        <w:r>
          <w:fldChar w:fldCharType="begin"/>
        </w:r>
        <w:r>
          <w:instrText xml:space="preserve"> PAGEREF _Toc7865 \h </w:instrText>
        </w:r>
        <w:r>
          <w:fldChar w:fldCharType="separate"/>
        </w:r>
        <w:r>
          <w:t>52</w:t>
        </w:r>
        <w:r>
          <w:fldChar w:fldCharType="end"/>
        </w:r>
      </w:hyperlink>
    </w:p>
    <w:p>
      <w:pPr>
        <w:pStyle w:val="TOC2"/>
        <w:tabs>
          <w:tab w:val="right" w:leader="dot" w:pos="8306"/>
        </w:tabs>
      </w:pPr>
      <w:hyperlink w:anchor="_Toc4066" w:history="1">
        <w:r>
          <w:rPr>
            <w:rFonts w:ascii="仿宋" w:eastAsia="仿宋" w:hAnsi="仿宋" w:cs="仿宋" w:hint="eastAsia"/>
            <w:lang w:eastAsia="zh-CN"/>
          </w:rPr>
          <w:t>(一)、合规政策与程序</w:t>
        </w:r>
        <w:r>
          <w:tab/>
        </w:r>
        <w:r>
          <w:fldChar w:fldCharType="begin"/>
        </w:r>
        <w:r>
          <w:instrText xml:space="preserve"> PAGEREF _Toc4066 \h </w:instrText>
        </w:r>
        <w:r>
          <w:fldChar w:fldCharType="separate"/>
        </w:r>
        <w:r>
          <w:t>52</w:t>
        </w:r>
        <w:r>
          <w:fldChar w:fldCharType="end"/>
        </w:r>
      </w:hyperlink>
    </w:p>
    <w:p>
      <w:pPr>
        <w:pStyle w:val="TOC2"/>
        <w:tabs>
          <w:tab w:val="right" w:leader="dot" w:pos="8306"/>
        </w:tabs>
      </w:pPr>
      <w:hyperlink w:anchor="_Toc9242" w:history="1">
        <w:r>
          <w:rPr>
            <w:rFonts w:ascii="仿宋" w:eastAsia="仿宋" w:hAnsi="仿宋" w:cs="仿宋" w:hint="eastAsia"/>
            <w:lang w:eastAsia="zh-CN"/>
          </w:rPr>
          <w:t>(二)、伦理规范与培训</w:t>
        </w:r>
        <w:r>
          <w:tab/>
        </w:r>
        <w:r>
          <w:fldChar w:fldCharType="begin"/>
        </w:r>
        <w:r>
          <w:instrText xml:space="preserve"> PAGEREF _Toc9242 \h </w:instrText>
        </w:r>
        <w:r>
          <w:fldChar w:fldCharType="separate"/>
        </w:r>
        <w:r>
          <w:t>54</w:t>
        </w:r>
        <w:r>
          <w:fldChar w:fldCharType="end"/>
        </w:r>
      </w:hyperlink>
    </w:p>
    <w:p>
      <w:pPr>
        <w:pStyle w:val="TOC2"/>
        <w:tabs>
          <w:tab w:val="right" w:leader="dot" w:pos="8306"/>
        </w:tabs>
      </w:pPr>
      <w:hyperlink w:anchor="_Toc14091" w:history="1">
        <w:r>
          <w:rPr>
            <w:rFonts w:ascii="仿宋" w:eastAsia="仿宋" w:hAnsi="仿宋" w:cs="仿宋" w:hint="eastAsia"/>
            <w:lang w:eastAsia="zh-CN"/>
          </w:rPr>
          <w:t>(三)、合规风险评估</w:t>
        </w:r>
        <w:r>
          <w:tab/>
        </w:r>
        <w:r>
          <w:fldChar w:fldCharType="begin"/>
        </w:r>
        <w:r>
          <w:instrText xml:space="preserve"> PAGEREF _Toc14091 \h </w:instrText>
        </w:r>
        <w:r>
          <w:fldChar w:fldCharType="separate"/>
        </w:r>
        <w:r>
          <w:t>54</w:t>
        </w:r>
        <w:r>
          <w:fldChar w:fldCharType="end"/>
        </w:r>
      </w:hyperlink>
    </w:p>
    <w:p>
      <w:pPr>
        <w:pStyle w:val="TOC2"/>
        <w:tabs>
          <w:tab w:val="right" w:leader="dot" w:pos="8306"/>
        </w:tabs>
      </w:pPr>
      <w:hyperlink w:anchor="_Toc15193" w:history="1">
        <w:r>
          <w:rPr>
            <w:rFonts w:ascii="仿宋" w:eastAsia="仿宋" w:hAnsi="仿宋" w:cs="仿宋" w:hint="eastAsia"/>
            <w:lang w:eastAsia="zh-CN"/>
          </w:rPr>
          <w:t>(四)、合规监督与执行</w:t>
        </w:r>
        <w:r>
          <w:tab/>
        </w:r>
        <w:r>
          <w:fldChar w:fldCharType="begin"/>
        </w:r>
        <w:r>
          <w:instrText xml:space="preserve"> PAGEREF _Toc15193 \h </w:instrText>
        </w:r>
        <w:r>
          <w:fldChar w:fldCharType="separate"/>
        </w:r>
        <w:r>
          <w:t>56</w:t>
        </w:r>
        <w:r>
          <w:fldChar w:fldCharType="end"/>
        </w:r>
      </w:hyperlink>
    </w:p>
    <w:p>
      <w:pPr>
        <w:pStyle w:val="TOC1"/>
        <w:tabs>
          <w:tab w:val="right" w:leader="dot" w:pos="8306"/>
        </w:tabs>
      </w:pPr>
      <w:hyperlink w:anchor="_Toc13117" w:history="1">
        <w:r>
          <w:rPr>
            <w:rFonts w:ascii="仿宋" w:eastAsia="仿宋" w:hAnsi="仿宋" w:cs="仿宋" w:hint="eastAsia"/>
            <w:lang w:eastAsia="zh-CN"/>
          </w:rPr>
          <w:t>十四、项目施工方案</w:t>
        </w:r>
        <w:r>
          <w:tab/>
        </w:r>
        <w:r>
          <w:fldChar w:fldCharType="begin"/>
        </w:r>
        <w:r>
          <w:instrText xml:space="preserve"> PAGEREF _Toc13117 \h </w:instrText>
        </w:r>
        <w:r>
          <w:fldChar w:fldCharType="separate"/>
        </w:r>
        <w:r>
          <w:t>57</w:t>
        </w:r>
        <w:r>
          <w:fldChar w:fldCharType="end"/>
        </w:r>
      </w:hyperlink>
    </w:p>
    <w:p>
      <w:pPr>
        <w:pStyle w:val="TOC2"/>
        <w:tabs>
          <w:tab w:val="right" w:leader="dot" w:pos="8306"/>
        </w:tabs>
      </w:pPr>
      <w:hyperlink w:anchor="_Toc18587" w:history="1">
        <w:r>
          <w:rPr>
            <w:rFonts w:ascii="仿宋" w:eastAsia="仿宋" w:hAnsi="仿宋" w:cs="仿宋" w:hint="eastAsia"/>
            <w:lang w:eastAsia="zh-CN"/>
          </w:rPr>
          <w:t>(一)、施工组织设计</w:t>
        </w:r>
        <w:r>
          <w:tab/>
        </w:r>
        <w:r>
          <w:fldChar w:fldCharType="begin"/>
        </w:r>
        <w:r>
          <w:instrText xml:space="preserve"> PAGEREF _Toc18587 \h </w:instrText>
        </w:r>
        <w:r>
          <w:fldChar w:fldCharType="separate"/>
        </w:r>
        <w:r>
          <w:t>57</w:t>
        </w:r>
        <w:r>
          <w:fldChar w:fldCharType="end"/>
        </w:r>
      </w:hyperlink>
    </w:p>
    <w:p>
      <w:pPr>
        <w:pStyle w:val="TOC2"/>
        <w:tabs>
          <w:tab w:val="right" w:leader="dot" w:pos="8306"/>
        </w:tabs>
      </w:pPr>
      <w:hyperlink w:anchor="_Toc12046" w:history="1">
        <w:r>
          <w:rPr>
            <w:rFonts w:ascii="仿宋" w:eastAsia="仿宋" w:hAnsi="仿宋" w:cs="仿宋" w:hint="eastAsia"/>
            <w:lang w:eastAsia="zh-CN"/>
          </w:rPr>
          <w:t>(二)、施工工艺与技术路线</w:t>
        </w:r>
        <w:r>
          <w:tab/>
        </w:r>
        <w:r>
          <w:fldChar w:fldCharType="begin"/>
        </w:r>
        <w:r>
          <w:instrText xml:space="preserve"> PAGEREF _Toc12046 \h </w:instrText>
        </w:r>
        <w:r>
          <w:fldChar w:fldCharType="separate"/>
        </w:r>
        <w:r>
          <w:t>58</w:t>
        </w:r>
        <w:r>
          <w:fldChar w:fldCharType="end"/>
        </w:r>
      </w:hyperlink>
    </w:p>
    <w:p>
      <w:pPr>
        <w:pStyle w:val="TOC2"/>
        <w:tabs>
          <w:tab w:val="right" w:leader="dot" w:pos="8306"/>
        </w:tabs>
      </w:pPr>
      <w:hyperlink w:anchor="_Toc28414" w:history="1">
        <w:r>
          <w:rPr>
            <w:rFonts w:ascii="仿宋" w:eastAsia="仿宋" w:hAnsi="仿宋" w:cs="仿宋" w:hint="eastAsia"/>
            <w:lang w:eastAsia="zh-CN"/>
          </w:rPr>
          <w:t>(三)、关键节点施工计划</w:t>
        </w:r>
        <w:r>
          <w:tab/>
        </w:r>
        <w:r>
          <w:fldChar w:fldCharType="begin"/>
        </w:r>
        <w:r>
          <w:instrText xml:space="preserve"> PAGEREF _Toc28414 \h </w:instrText>
        </w:r>
        <w:r>
          <w:fldChar w:fldCharType="separate"/>
        </w:r>
        <w:r>
          <w:t>59</w:t>
        </w:r>
        <w:r>
          <w:fldChar w:fldCharType="end"/>
        </w:r>
      </w:hyperlink>
    </w:p>
    <w:p>
      <w:pPr>
        <w:pStyle w:val="TOC2"/>
        <w:tabs>
          <w:tab w:val="right" w:leader="dot" w:pos="8306"/>
        </w:tabs>
      </w:pPr>
      <w:hyperlink w:anchor="_Toc24709" w:history="1">
        <w:r>
          <w:rPr>
            <w:rFonts w:ascii="仿宋" w:eastAsia="仿宋" w:hAnsi="仿宋" w:cs="仿宋" w:hint="eastAsia"/>
            <w:lang w:eastAsia="zh-CN"/>
          </w:rPr>
          <w:t>(四)、施工现场管理</w:t>
        </w:r>
        <w:r>
          <w:tab/>
        </w:r>
        <w:r>
          <w:fldChar w:fldCharType="begin"/>
        </w:r>
        <w:r>
          <w:instrText xml:space="preserve"> PAGEREF _Toc24709 \h </w:instrText>
        </w:r>
        <w:r>
          <w:fldChar w:fldCharType="separate"/>
        </w:r>
        <w:r>
          <w:t>61</w:t>
        </w:r>
        <w:r>
          <w:fldChar w:fldCharType="end"/>
        </w:r>
      </w:hyperlink>
    </w:p>
    <w:p>
      <w:pPr>
        <w:pStyle w:val="TOC1"/>
        <w:tabs>
          <w:tab w:val="right" w:leader="dot" w:pos="8306"/>
        </w:tabs>
      </w:pPr>
      <w:hyperlink w:anchor="_Toc5729" w:history="1">
        <w:r>
          <w:rPr>
            <w:rFonts w:ascii="仿宋" w:eastAsia="仿宋" w:hAnsi="仿宋" w:cs="仿宋" w:hint="eastAsia"/>
            <w:lang w:eastAsia="zh-CN"/>
          </w:rPr>
          <w:t>十五、创新驱动与持续发展</w:t>
        </w:r>
        <w:r>
          <w:tab/>
        </w:r>
        <w:r>
          <w:fldChar w:fldCharType="begin"/>
        </w:r>
        <w:r>
          <w:instrText xml:space="preserve"> PAGEREF _Toc5729 \h </w:instrText>
        </w:r>
        <w:r>
          <w:fldChar w:fldCharType="separate"/>
        </w:r>
        <w:r>
          <w:t>63</w:t>
        </w:r>
        <w:r>
          <w:fldChar w:fldCharType="end"/>
        </w:r>
      </w:hyperlink>
    </w:p>
    <w:p>
      <w:pPr>
        <w:pStyle w:val="TOC2"/>
        <w:tabs>
          <w:tab w:val="right" w:leader="dot" w:pos="8306"/>
        </w:tabs>
      </w:pPr>
      <w:hyperlink w:anchor="_Toc14889" w:history="1">
        <w:r>
          <w:rPr>
            <w:rFonts w:ascii="仿宋" w:eastAsia="仿宋" w:hAnsi="仿宋" w:cs="仿宋" w:hint="eastAsia"/>
            <w:lang w:eastAsia="zh-CN"/>
          </w:rPr>
          <w:t>(一)、创新驱动战略实施</w:t>
        </w:r>
        <w:r>
          <w:tab/>
        </w:r>
        <w:r>
          <w:fldChar w:fldCharType="begin"/>
        </w:r>
        <w:r>
          <w:instrText xml:space="preserve"> PAGEREF _Toc14889 \h </w:instrText>
        </w:r>
        <w:r>
          <w:fldChar w:fldCharType="separate"/>
        </w:r>
        <w:r>
          <w:t>63</w:t>
        </w:r>
        <w:r>
          <w:fldChar w:fldCharType="end"/>
        </w:r>
      </w:hyperlink>
    </w:p>
    <w:p>
      <w:pPr>
        <w:pStyle w:val="TOC2"/>
        <w:tabs>
          <w:tab w:val="right" w:leader="dot" w:pos="8306"/>
        </w:tabs>
      </w:pPr>
      <w:hyperlink w:anchor="_Toc4269" w:history="1">
        <w:r>
          <w:rPr>
            <w:rFonts w:ascii="仿宋" w:eastAsia="仿宋" w:hAnsi="仿宋" w:cs="仿宋" w:hint="eastAsia"/>
            <w:lang w:eastAsia="zh-CN"/>
          </w:rPr>
          <w:t>(二)、持续发展路径探索</w:t>
        </w:r>
        <w:r>
          <w:tab/>
        </w:r>
        <w:r>
          <w:fldChar w:fldCharType="begin"/>
        </w:r>
        <w:r>
          <w:instrText xml:space="preserve"> PAGEREF _Toc4269 \h </w:instrText>
        </w:r>
        <w:r>
          <w:fldChar w:fldCharType="separate"/>
        </w:r>
        <w:r>
          <w:t>65</w:t>
        </w:r>
        <w:r>
          <w:fldChar w:fldCharType="end"/>
        </w:r>
      </w:hyperlink>
    </w:p>
    <w:p>
      <w:pPr>
        <w:pStyle w:val="TOC1"/>
        <w:tabs>
          <w:tab w:val="right" w:leader="dot" w:pos="8306"/>
        </w:tabs>
      </w:pPr>
      <w:hyperlink w:anchor="_Toc20923" w:history="1">
        <w:r>
          <w:rPr>
            <w:rFonts w:ascii="仿宋" w:eastAsia="仿宋" w:hAnsi="仿宋" w:cs="仿宋" w:hint="eastAsia"/>
            <w:lang w:eastAsia="zh-CN"/>
          </w:rPr>
          <w:t>十六、人力资源管理与开发</w:t>
        </w:r>
        <w:r>
          <w:tab/>
        </w:r>
        <w:r>
          <w:fldChar w:fldCharType="begin"/>
        </w:r>
        <w:r>
          <w:instrText xml:space="preserve"> PAGEREF _Toc20923 \h </w:instrText>
        </w:r>
        <w:r>
          <w:fldChar w:fldCharType="separate"/>
        </w:r>
        <w:r>
          <w:t>69</w:t>
        </w:r>
        <w:r>
          <w:fldChar w:fldCharType="end"/>
        </w:r>
      </w:hyperlink>
    </w:p>
    <w:p>
      <w:pPr>
        <w:pStyle w:val="TOC2"/>
        <w:tabs>
          <w:tab w:val="right" w:leader="dot" w:pos="8306"/>
        </w:tabs>
      </w:pPr>
      <w:hyperlink w:anchor="_Toc25139" w:history="1">
        <w:r>
          <w:rPr>
            <w:rFonts w:ascii="仿宋" w:eastAsia="仿宋" w:hAnsi="仿宋" w:cs="仿宋" w:hint="eastAsia"/>
            <w:lang w:eastAsia="zh-CN"/>
          </w:rPr>
          <w:t>(一)、人力资源规划</w:t>
        </w:r>
        <w:r>
          <w:tab/>
        </w:r>
        <w:r>
          <w:fldChar w:fldCharType="begin"/>
        </w:r>
        <w:r>
          <w:instrText xml:space="preserve"> PAGEREF _Toc25139 \h </w:instrText>
        </w:r>
        <w:r>
          <w:fldChar w:fldCharType="separate"/>
        </w:r>
        <w:r>
          <w:t>69</w:t>
        </w:r>
        <w:r>
          <w:fldChar w:fldCharType="end"/>
        </w:r>
      </w:hyperlink>
    </w:p>
    <w:p>
      <w:pPr>
        <w:pStyle w:val="TOC2"/>
        <w:tabs>
          <w:tab w:val="right" w:leader="dot" w:pos="8306"/>
        </w:tabs>
      </w:pPr>
      <w:hyperlink w:anchor="_Toc4497" w:history="1">
        <w:r>
          <w:rPr>
            <w:rFonts w:ascii="仿宋" w:eastAsia="仿宋" w:hAnsi="仿宋" w:cs="仿宋" w:hint="eastAsia"/>
            <w:lang w:eastAsia="zh-CN"/>
          </w:rPr>
          <w:t>(二)、人力资源开发与培训</w:t>
        </w:r>
        <w:r>
          <w:tab/>
        </w:r>
        <w:r>
          <w:fldChar w:fldCharType="begin"/>
        </w:r>
        <w:r>
          <w:instrText xml:space="preserve"> PAGEREF _Toc4497 \h </w:instrText>
        </w:r>
        <w:r>
          <w:fldChar w:fldCharType="separate"/>
        </w:r>
        <w:r>
          <w:t>71</w:t>
        </w:r>
        <w:r>
          <w:fldChar w:fldCharType="end"/>
        </w:r>
      </w:hyperlink>
    </w:p>
    <w:p>
      <w:pPr>
        <w:pStyle w:val="TOC1"/>
        <w:tabs>
          <w:tab w:val="right" w:leader="dot" w:pos="8306"/>
        </w:tabs>
      </w:pPr>
      <w:hyperlink w:anchor="_Toc3604" w:history="1">
        <w:r>
          <w:rPr>
            <w:rFonts w:ascii="仿宋" w:eastAsia="仿宋" w:hAnsi="仿宋" w:cs="仿宋" w:hint="eastAsia"/>
            <w:lang w:eastAsia="zh-CN"/>
          </w:rPr>
          <w:t>十七、成果转化与推广应用</w:t>
        </w:r>
        <w:r>
          <w:tab/>
        </w:r>
        <w:r>
          <w:fldChar w:fldCharType="begin"/>
        </w:r>
        <w:r>
          <w:instrText xml:space="preserve"> PAGEREF _Toc3604 \h </w:instrText>
        </w:r>
        <w:r>
          <w:fldChar w:fldCharType="separate"/>
        </w:r>
        <w:r>
          <w:t>73</w:t>
        </w:r>
        <w:r>
          <w:fldChar w:fldCharType="end"/>
        </w:r>
      </w:hyperlink>
    </w:p>
    <w:p>
      <w:pPr>
        <w:pStyle w:val="TOC2"/>
        <w:tabs>
          <w:tab w:val="right" w:leader="dot" w:pos="8306"/>
        </w:tabs>
      </w:pPr>
      <w:hyperlink w:anchor="_Toc12775" w:history="1">
        <w:r>
          <w:rPr>
            <w:rFonts w:ascii="仿宋" w:eastAsia="仿宋" w:hAnsi="仿宋" w:cs="仿宋" w:hint="eastAsia"/>
            <w:lang w:eastAsia="zh-CN"/>
          </w:rPr>
          <w:t>(一)、成果转化策略制定</w:t>
        </w:r>
        <w:r>
          <w:tab/>
        </w:r>
        <w:r>
          <w:fldChar w:fldCharType="begin"/>
        </w:r>
        <w:r>
          <w:instrText xml:space="preserve"> PAGEREF _Toc12775 \h </w:instrText>
        </w:r>
        <w:r>
          <w:fldChar w:fldCharType="separate"/>
        </w:r>
        <w:r>
          <w:t>73</w:t>
        </w:r>
        <w:r>
          <w:fldChar w:fldCharType="end"/>
        </w:r>
      </w:hyperlink>
    </w:p>
    <w:p>
      <w:pPr>
        <w:pStyle w:val="TOC2"/>
        <w:tabs>
          <w:tab w:val="right" w:leader="dot" w:pos="8306"/>
        </w:tabs>
      </w:pPr>
      <w:hyperlink w:anchor="_Toc3791" w:history="1">
        <w:r>
          <w:rPr>
            <w:rFonts w:ascii="仿宋" w:eastAsia="仿宋" w:hAnsi="仿宋" w:cs="仿宋" w:hint="eastAsia"/>
            <w:lang w:eastAsia="zh-CN"/>
          </w:rPr>
          <w:t>(二)、成果推广应用方案</w:t>
        </w:r>
        <w:r>
          <w:tab/>
        </w:r>
        <w:r>
          <w:fldChar w:fldCharType="begin"/>
        </w:r>
        <w:r>
          <w:instrText xml:space="preserve"> PAGEREF _Toc3791 \h </w:instrText>
        </w:r>
        <w:r>
          <w:fldChar w:fldCharType="separate"/>
        </w:r>
        <w:r>
          <w:t>74</w:t>
        </w:r>
        <w:r>
          <w:fldChar w:fldCharType="end"/>
        </w:r>
      </w:hyperlink>
    </w:p>
    <w:p>
      <w:pPr>
        <w:pStyle w:val="TOC1"/>
        <w:tabs>
          <w:tab w:val="right" w:leader="dot" w:pos="8306"/>
        </w:tabs>
      </w:pPr>
      <w:hyperlink w:anchor="_Toc8611" w:history="1">
        <w:r>
          <w:rPr>
            <w:rFonts w:ascii="仿宋" w:eastAsia="仿宋" w:hAnsi="仿宋" w:cs="仿宋" w:hint="eastAsia"/>
            <w:lang w:eastAsia="zh-CN"/>
          </w:rPr>
          <w:t>十八、质量管理与控制</w:t>
        </w:r>
        <w:r>
          <w:tab/>
        </w:r>
        <w:r>
          <w:fldChar w:fldCharType="begin"/>
        </w:r>
        <w:r>
          <w:instrText xml:space="preserve"> PAGEREF _Toc8611 \h </w:instrText>
        </w:r>
        <w:r>
          <w:fldChar w:fldCharType="separate"/>
        </w:r>
        <w:r>
          <w:t>76</w:t>
        </w:r>
        <w:r>
          <w:fldChar w:fldCharType="end"/>
        </w:r>
      </w:hyperlink>
    </w:p>
    <w:p>
      <w:pPr>
        <w:pStyle w:val="TOC2"/>
        <w:tabs>
          <w:tab w:val="right" w:leader="dot" w:pos="8306"/>
        </w:tabs>
      </w:pPr>
      <w:hyperlink w:anchor="_Toc9326" w:history="1">
        <w:r>
          <w:rPr>
            <w:rFonts w:ascii="仿宋" w:eastAsia="仿宋" w:hAnsi="仿宋" w:cs="仿宋" w:hint="eastAsia"/>
            <w:lang w:eastAsia="zh-CN"/>
          </w:rPr>
          <w:t>(一)、质量管理体系建设</w:t>
        </w:r>
        <w:r>
          <w:tab/>
        </w:r>
        <w:r>
          <w:fldChar w:fldCharType="begin"/>
        </w:r>
        <w:r>
          <w:instrText xml:space="preserve"> PAGEREF _Toc9326 \h </w:instrText>
        </w:r>
        <w:r>
          <w:fldChar w:fldCharType="separate"/>
        </w:r>
        <w:r>
          <w:t>76</w:t>
        </w:r>
        <w:r>
          <w:fldChar w:fldCharType="end"/>
        </w:r>
      </w:hyperlink>
    </w:p>
    <w:p>
      <w:pPr>
        <w:pStyle w:val="TOC2"/>
        <w:tabs>
          <w:tab w:val="right" w:leader="dot" w:pos="8306"/>
        </w:tabs>
      </w:pPr>
      <w:hyperlink w:anchor="_Toc614" w:history="1">
        <w:r>
          <w:rPr>
            <w:rFonts w:ascii="仿宋" w:eastAsia="仿宋" w:hAnsi="仿宋" w:cs="仿宋" w:hint="eastAsia"/>
            <w:lang w:eastAsia="zh-CN"/>
          </w:rPr>
          <w:t>(二)、质量控制措施</w:t>
        </w:r>
        <w:r>
          <w:tab/>
        </w:r>
        <w:r>
          <w:fldChar w:fldCharType="begin"/>
        </w:r>
        <w:r>
          <w:instrText xml:space="preserve"> PAGEREF _Toc614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6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25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一、人造革表面处理剂项目的技术资源开发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二、人造革表面处理剂项目的人力资源管理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造革表面处理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三、人造革表面处理剂项目的资金资源筹措与优化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造革表面处理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22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造革表面处理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造革表面处理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造革表面处理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30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造革表面处理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造革表面处理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人造革表面处理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31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210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63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455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264"/>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4121"/>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人造革表面处理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人造革表面处理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16308"/>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人造革表面处理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人造革表面处理剂项目在其专注的领域内，特别是在人工智能和数据科学方面，有望推动显著的技术革新。项目的研发活动不仅有望孕育出改变行业运作方式的新技术，还可能在长远中影响整个技术生态系统。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人造革表面处理剂项目还致力于提升当地居民的技能和就业能力，通过与当地教育机构合作提供培训和教育机会，从而提高社区整体的生活水平和社会福祉。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人造革表面处理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32629"/>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人造革表面处理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人造革表面处理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https://d.book118.com/786212152003010104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0E0FBB"/>
    <w:rsid w:val="130E0F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21215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2024-03-13T23:17:00Z</dcterms:created>
  <dcterms:modified xsi:type="dcterms:W3CDTF">2024-03-13T23:18:05Z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F3ED23DE382B4E5E880CA5E1563B561C_11</vt:lpwstr>
  </property>
  <property fmtid="{D5CDD505-2E9C-101B-9397-08002B2CF9AE}" pid="3" name="KSOProductBuildVer">
    <vt:lpwstr>2052-12.1.0.16250</vt:lpwstr>
  </property>
</Properties>
</file>