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B22" w:rsidRPr="00BE23D8" w:rsidP="00627FF4">
      <w:pPr>
        <w:jc w:val="center"/>
        <w:rPr>
          <w:rFonts w:ascii="宋体" w:hint="eastAsia"/>
          <w:b/>
          <w:sz w:val="32"/>
          <w:szCs w:val="32"/>
        </w:rPr>
      </w:pPr>
      <w:r w:rsidRPr="00BE23D8">
        <w:rPr>
          <w:rFonts w:ascii="宋体" w:hint="eastAsia"/>
          <w:b/>
          <w:sz w:val="32"/>
          <w:szCs w:val="32"/>
        </w:rPr>
        <w:t>庄河灌区2023年度续建配套与节水改造工程竣工验收</w:t>
      </w:r>
    </w:p>
    <w:p w:rsidR="00292B22">
      <w:pPr>
        <w:jc w:val="center"/>
        <w:rPr>
          <w:rFonts w:ascii="宋体" w:hint="eastAsia"/>
          <w:b/>
          <w:sz w:val="52"/>
          <w:szCs w:val="52"/>
        </w:rPr>
      </w:pPr>
      <w:r>
        <w:rPr>
          <w:rFonts w:ascii="宋体" w:hint="eastAsia"/>
          <w:b/>
          <w:sz w:val="52"/>
          <w:szCs w:val="52"/>
        </w:rPr>
        <w:t>工程建设监理工作报告</w:t>
      </w:r>
    </w:p>
    <w:p w:rsidR="00292B22" w:rsidRPr="008F3F70" w:rsidP="004977B5">
      <w:pPr>
        <w:jc w:val="center"/>
        <w:rPr>
          <w:rFonts w:ascii="宋体" w:hAnsi="宋体" w:hint="eastAsia"/>
          <w:b/>
          <w:sz w:val="32"/>
          <w:szCs w:val="32"/>
        </w:rPr>
      </w:pPr>
      <w:r w:rsidRPr="008F3F70">
        <w:rPr>
          <w:rFonts w:ascii="宋体" w:hAnsi="宋体" w:hint="eastAsia"/>
          <w:b/>
          <w:sz w:val="32"/>
          <w:szCs w:val="32"/>
        </w:rPr>
        <w:t>大连市水利建筑监理中心</w:t>
      </w:r>
    </w:p>
    <w:p w:rsidR="00292B22" w:rsidRPr="008F3F70" w:rsidP="004977B5">
      <w:pPr>
        <w:jc w:val="center"/>
        <w:rPr>
          <w:rFonts w:ascii="宋体" w:hAnsi="宋体" w:hint="eastAsia"/>
          <w:b/>
          <w:sz w:val="32"/>
          <w:szCs w:val="32"/>
        </w:rPr>
      </w:pPr>
      <w:r w:rsidRPr="008F3F70">
        <w:rPr>
          <w:rFonts w:ascii="宋体" w:hAnsi="宋体" w:hint="eastAsia"/>
          <w:b/>
          <w:sz w:val="32"/>
          <w:szCs w:val="32"/>
        </w:rPr>
        <w:t>大连宏达监理工程</w:t>
      </w:r>
    </w:p>
    <w:p w:rsidR="00C87850" w:rsidRPr="008F3F70">
      <w:pPr>
        <w:jc w:val="center"/>
        <w:rPr>
          <w:rFonts w:ascii="宋体" w:hAnsi="宋体"/>
          <w:b/>
          <w:sz w:val="32"/>
          <w:szCs w:val="32"/>
        </w:rPr>
      </w:pPr>
      <w:r w:rsidRPr="008F3F70" w:rsidR="00C75253">
        <w:rPr>
          <w:rFonts w:ascii="宋体" w:hAnsi="宋体" w:hint="eastAsia"/>
          <w:b/>
          <w:sz w:val="32"/>
          <w:szCs w:val="32"/>
        </w:rPr>
        <w:t>二〇一四年五</w:t>
      </w:r>
      <w:r w:rsidRPr="008F3F70" w:rsidR="00292B22">
        <w:rPr>
          <w:rFonts w:ascii="宋体" w:hAnsi="宋体" w:hint="eastAsia"/>
          <w:b/>
          <w:sz w:val="32"/>
          <w:szCs w:val="32"/>
        </w:rPr>
        <w:t>月</w:t>
      </w:r>
    </w:p>
    <w:p w:rsidR="00C87850" w:rsidRPr="008F3F70" w:rsidP="00C87850">
      <w:pPr>
        <w:jc w:val="center"/>
        <w:rPr>
          <w:rFonts w:ascii="宋体" w:hAnsi="宋体"/>
          <w:b/>
          <w:sz w:val="32"/>
          <w:szCs w:val="32"/>
        </w:rPr>
      </w:pPr>
      <w:r w:rsidRPr="008F3F70">
        <w:rPr>
          <w:rFonts w:ascii="宋体" w:hAnsi="宋体" w:hint="eastAsia"/>
          <w:b/>
          <w:sz w:val="32"/>
          <w:szCs w:val="32"/>
        </w:rPr>
        <w:t xml:space="preserve">   吴永政 刘伟</w:t>
      </w:r>
    </w:p>
    <w:p w:rsidR="00C87850" w:rsidRPr="008F3F70" w:rsidP="00C87850">
      <w:pPr>
        <w:jc w:val="center"/>
        <w:rPr>
          <w:rFonts w:ascii="宋体" w:hAnsi="宋体" w:hint="eastAsia"/>
          <w:b/>
          <w:sz w:val="32"/>
          <w:szCs w:val="32"/>
        </w:rPr>
      </w:pPr>
      <w:r w:rsidRPr="008F3F70">
        <w:rPr>
          <w:rFonts w:ascii="宋体" w:hAnsi="宋体" w:hint="eastAsia"/>
          <w:b/>
          <w:sz w:val="32"/>
          <w:szCs w:val="32"/>
        </w:rPr>
        <w:t xml:space="preserve">审定：赵亮 </w:t>
      </w:r>
      <w:r w:rsidRPr="008F3F70" w:rsidR="00813417">
        <w:rPr>
          <w:rFonts w:ascii="宋体" w:hAnsi="宋体" w:hint="eastAsia"/>
          <w:b/>
          <w:sz w:val="32"/>
          <w:szCs w:val="32"/>
        </w:rPr>
        <w:t>高玉久</w:t>
      </w:r>
    </w:p>
    <w:p w:rsidR="00C87850" w:rsidRPr="008F3F70" w:rsidP="00C87850">
      <w:pPr>
        <w:jc w:val="center"/>
        <w:rPr>
          <w:rFonts w:ascii="宋体" w:hAnsi="宋体" w:hint="eastAsia"/>
          <w:b/>
          <w:sz w:val="32"/>
          <w:szCs w:val="32"/>
        </w:rPr>
      </w:pPr>
      <w:r w:rsidRPr="008F3F70">
        <w:rPr>
          <w:rFonts w:ascii="宋体" w:hAnsi="宋体" w:hint="eastAsia"/>
          <w:b/>
          <w:sz w:val="32"/>
          <w:szCs w:val="32"/>
        </w:rPr>
        <w:t xml:space="preserve">   </w:t>
      </w:r>
      <w:r w:rsidRPr="008F3F70" w:rsidR="00813417">
        <w:rPr>
          <w:rFonts w:ascii="宋体" w:hAnsi="宋体" w:hint="eastAsia"/>
          <w:b/>
          <w:sz w:val="32"/>
          <w:szCs w:val="32"/>
        </w:rPr>
        <w:t xml:space="preserve">高玉久 </w:t>
      </w:r>
    </w:p>
    <w:p w:rsidR="00C87850" w:rsidRPr="008F3F70" w:rsidP="00C87850">
      <w:pPr>
        <w:jc w:val="center"/>
        <w:rPr>
          <w:rFonts w:ascii="宋体" w:hAnsi="宋体" w:hint="eastAsia"/>
          <w:b/>
          <w:sz w:val="32"/>
          <w:szCs w:val="32"/>
        </w:rPr>
        <w:sectPr w:rsidSect="006D1C33">
          <w:pgSz w:w="11906" w:h="16838"/>
          <w:pgMar w:top="1162" w:right="1270" w:bottom="1162" w:left="1230" w:header="851" w:footer="992" w:gutter="0"/>
          <w:pgNumType w:start="91"/>
          <w:cols w:space="720"/>
          <w:docGrid w:type="linesAndChars" w:linePitch="305" w:charSpace="1216"/>
        </w:sectPr>
      </w:pPr>
      <w:r w:rsidRPr="008F3F70">
        <w:rPr>
          <w:rFonts w:ascii="宋体" w:hAnsi="宋体" w:hint="eastAsia"/>
          <w:b/>
          <w:sz w:val="32"/>
          <w:szCs w:val="32"/>
        </w:rPr>
        <w:t>主要编写人员：</w:t>
      </w:r>
      <w:r w:rsidRPr="008F3F70" w:rsidR="00813417">
        <w:rPr>
          <w:rFonts w:ascii="宋体" w:hAnsi="宋体" w:hint="eastAsia"/>
          <w:b/>
          <w:sz w:val="32"/>
          <w:szCs w:val="32"/>
        </w:rPr>
        <w:t>阎放 李洪强</w:t>
      </w:r>
    </w:p>
    <w:p w:rsidR="00292B22">
      <w:pPr>
        <w:pStyle w:val="TOC1"/>
        <w:tabs>
          <w:tab w:val="right" w:leader="dot" w:pos="8165"/>
        </w:tabs>
        <w:rPr>
          <w:rFonts w:ascii="黑体" w:eastAsia="黑体" w:hint="eastAsia"/>
        </w:rPr>
      </w:pPr>
      <w:r>
        <w:rPr>
          <w:rFonts w:ascii="黑体" w:eastAsia="黑体" w:hint="eastAsia"/>
        </w:rPr>
        <w:t>目    录</w:t>
      </w:r>
    </w:p>
    <w:p w:rsidR="00292B22" w:rsidRPr="007538F1">
      <w:pPr>
        <w:pStyle w:val="TOC1"/>
        <w:tabs>
          <w:tab w:val="right" w:leader="dot" w:pos="8165"/>
        </w:tabs>
        <w:rPr>
          <w:rFonts w:ascii="宋体" w:hAnsi="宋体"/>
          <w:noProof/>
          <w:sz w:val="28"/>
          <w:szCs w:val="28"/>
        </w:rPr>
      </w:pPr>
      <w:r w:rsidRPr="006A405E">
        <w:rPr>
          <w:rFonts w:ascii="黑体" w:eastAsia="黑体" w:hint="eastAsia"/>
          <w:sz w:val="28"/>
          <w:szCs w:val="28"/>
        </w:rPr>
        <w:fldChar w:fldCharType="begin" w:dirty="1"/>
      </w:r>
      <w:r w:rsidRPr="006A405E">
        <w:rPr>
          <w:rFonts w:ascii="黑体" w:eastAsia="黑体" w:hint="eastAsia"/>
          <w:sz w:val="28"/>
          <w:szCs w:val="28"/>
        </w:rPr>
        <w:instrText xml:space="preserve"> TOC \o "1-3" \h \u </w:instrText>
      </w:r>
      <w:r w:rsidRPr="006A405E">
        <w:rPr>
          <w:rFonts w:ascii="黑体" w:eastAsia="黑体" w:hint="eastAsia"/>
          <w:sz w:val="28"/>
          <w:szCs w:val="28"/>
        </w:rPr>
        <w:fldChar w:fldCharType="separate"/>
      </w:r>
      <w:hyperlink w:anchor="_Toc29963781" w:history="1">
        <w:r w:rsidRPr="007538F1">
          <w:rPr>
            <w:rFonts w:ascii="宋体" w:hAnsi="宋体" w:hint="eastAsia"/>
            <w:b/>
            <w:noProof/>
            <w:sz w:val="28"/>
            <w:szCs w:val="28"/>
          </w:rPr>
          <w:t>1</w:t>
        </w:r>
        <w:r w:rsidR="008F3F70">
          <w:rPr>
            <w:rFonts w:ascii="宋体" w:hAnsi="宋体" w:hint="eastAsia"/>
            <w:b/>
            <w:noProof/>
            <w:sz w:val="28"/>
            <w:szCs w:val="28"/>
          </w:rPr>
          <w:t>.</w:t>
        </w:r>
        <w:r w:rsidRPr="007538F1">
          <w:rPr>
            <w:rFonts w:ascii="宋体" w:hAnsi="宋体" w:hint="eastAsia"/>
            <w:b/>
            <w:noProof/>
            <w:sz w:val="28"/>
            <w:szCs w:val="28"/>
          </w:rPr>
          <w:t>工程概况</w:t>
        </w:r>
        <w:r w:rsidRPr="007538F1">
          <w:rPr>
            <w:rFonts w:ascii="宋体" w:hAnsi="宋体"/>
            <w:noProof/>
            <w:sz w:val="28"/>
            <w:szCs w:val="28"/>
          </w:rPr>
          <w:fldChar w:fldCharType="begin" w:dirty="1"/>
        </w:r>
        <w:r w:rsidRPr="007538F1">
          <w:rPr>
            <w:rFonts w:ascii="宋体" w:hAnsi="宋体"/>
            <w:noProof/>
            <w:sz w:val="28"/>
            <w:szCs w:val="28"/>
          </w:rPr>
          <w:instrText>PageRef _Toc29963781 \h</w:instrText>
        </w:r>
        <w:r w:rsidRPr="007538F1">
          <w:rPr>
            <w:rFonts w:ascii="宋体" w:hAnsi="宋体"/>
            <w:noProof/>
            <w:sz w:val="28"/>
            <w:szCs w:val="28"/>
          </w:rPr>
          <w:fldChar w:fldCharType="separate"/>
        </w:r>
        <w:r w:rsidRPr="007538F1" w:rsidR="006D1C33">
          <w:rPr>
            <w:rFonts w:ascii="宋体" w:hAnsi="宋体"/>
            <w:noProof/>
            <w:sz w:val="28"/>
            <w:szCs w:val="28"/>
          </w:rPr>
          <w:t>95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2" w:history="1">
        <w:r w:rsidRPr="007538F1">
          <w:rPr>
            <w:rFonts w:ascii="宋体" w:hAnsi="宋体" w:hint="eastAsia"/>
            <w:noProof/>
            <w:sz w:val="28"/>
            <w:szCs w:val="28"/>
          </w:rPr>
          <w:t>1.1综述</w:t>
        </w:r>
        <w:r w:rsidRPr="007538F1">
          <w:rPr>
            <w:rFonts w:ascii="宋体" w:hAnsi="宋体"/>
            <w:noProof/>
            <w:sz w:val="28"/>
            <w:szCs w:val="28"/>
          </w:rPr>
          <w:fldChar w:fldCharType="begin" w:dirty="1"/>
        </w:r>
        <w:r w:rsidRPr="007538F1">
          <w:rPr>
            <w:rFonts w:ascii="宋体" w:hAnsi="宋体"/>
            <w:noProof/>
            <w:sz w:val="28"/>
            <w:szCs w:val="28"/>
          </w:rPr>
          <w:instrText>PageRef _Toc29963782 \h</w:instrText>
        </w:r>
        <w:r w:rsidRPr="007538F1">
          <w:rPr>
            <w:rFonts w:ascii="宋体" w:hAnsi="宋体"/>
            <w:noProof/>
            <w:sz w:val="28"/>
            <w:szCs w:val="28"/>
          </w:rPr>
          <w:fldChar w:fldCharType="separate"/>
        </w:r>
        <w:r w:rsidRPr="007538F1" w:rsidR="006D1C33">
          <w:rPr>
            <w:rFonts w:ascii="宋体" w:hAnsi="宋体"/>
            <w:noProof/>
            <w:sz w:val="28"/>
            <w:szCs w:val="28"/>
          </w:rPr>
          <w:t>95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3" w:history="1">
        <w:r w:rsidRPr="007538F1">
          <w:rPr>
            <w:rFonts w:ascii="宋体" w:hAnsi="宋体" w:hint="eastAsia"/>
            <w:noProof/>
            <w:sz w:val="28"/>
            <w:szCs w:val="28"/>
          </w:rPr>
          <w:t>1.2水文气象</w:t>
        </w:r>
        <w:r w:rsidRPr="007538F1">
          <w:rPr>
            <w:rFonts w:ascii="宋体" w:hAnsi="宋体"/>
            <w:noProof/>
            <w:sz w:val="28"/>
            <w:szCs w:val="28"/>
          </w:rPr>
          <w:fldChar w:fldCharType="begin" w:dirty="1"/>
        </w:r>
        <w:r w:rsidRPr="007538F1">
          <w:rPr>
            <w:rFonts w:ascii="宋体" w:hAnsi="宋体"/>
            <w:noProof/>
            <w:sz w:val="28"/>
            <w:szCs w:val="28"/>
          </w:rPr>
          <w:instrText>PageRef _Toc29963783 \h</w:instrText>
        </w:r>
        <w:r w:rsidRPr="007538F1">
          <w:rPr>
            <w:rFonts w:ascii="宋体" w:hAnsi="宋体"/>
            <w:noProof/>
            <w:sz w:val="28"/>
            <w:szCs w:val="28"/>
          </w:rPr>
          <w:fldChar w:fldCharType="separate"/>
        </w:r>
        <w:r w:rsidRPr="007538F1" w:rsidR="006D1C33">
          <w:rPr>
            <w:rFonts w:ascii="宋体" w:hAnsi="宋体"/>
            <w:noProof/>
            <w:sz w:val="28"/>
            <w:szCs w:val="28"/>
          </w:rPr>
          <w:t>95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4" w:history="1">
        <w:r w:rsidRPr="007538F1">
          <w:rPr>
            <w:rFonts w:ascii="宋体" w:hAnsi="宋体" w:hint="eastAsia"/>
            <w:noProof/>
            <w:sz w:val="28"/>
            <w:szCs w:val="28"/>
          </w:rPr>
          <w:t>1.3工程地质</w:t>
        </w:r>
        <w:r w:rsidRPr="007538F1">
          <w:rPr>
            <w:rFonts w:ascii="宋体" w:hAnsi="宋体"/>
            <w:noProof/>
            <w:sz w:val="28"/>
            <w:szCs w:val="28"/>
          </w:rPr>
          <w:fldChar w:fldCharType="begin" w:dirty="1"/>
        </w:r>
        <w:r w:rsidRPr="007538F1">
          <w:rPr>
            <w:rFonts w:ascii="宋体" w:hAnsi="宋体"/>
            <w:noProof/>
            <w:sz w:val="28"/>
            <w:szCs w:val="28"/>
          </w:rPr>
          <w:instrText>PageRef _Toc29963784 \h</w:instrText>
        </w:r>
        <w:r w:rsidRPr="007538F1">
          <w:rPr>
            <w:rFonts w:ascii="宋体" w:hAnsi="宋体"/>
            <w:noProof/>
            <w:sz w:val="28"/>
            <w:szCs w:val="28"/>
          </w:rPr>
          <w:fldChar w:fldCharType="separate"/>
        </w:r>
        <w:r w:rsidRPr="007538F1" w:rsidR="006D1C33">
          <w:rPr>
            <w:rFonts w:ascii="宋体" w:hAnsi="宋体"/>
            <w:noProof/>
            <w:sz w:val="28"/>
            <w:szCs w:val="28"/>
          </w:rPr>
          <w:t>95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5" w:history="1">
        <w:r w:rsidRPr="007538F1">
          <w:rPr>
            <w:rFonts w:ascii="宋体" w:hAnsi="宋体" w:hint="eastAsia"/>
            <w:noProof/>
            <w:sz w:val="28"/>
            <w:szCs w:val="28"/>
          </w:rPr>
          <w:t>1.4对外交通</w:t>
        </w:r>
        <w:r w:rsidRPr="007538F1">
          <w:rPr>
            <w:rFonts w:ascii="宋体" w:hAnsi="宋体"/>
            <w:noProof/>
            <w:sz w:val="28"/>
            <w:szCs w:val="28"/>
          </w:rPr>
          <w:fldChar w:fldCharType="begin" w:dirty="1"/>
        </w:r>
        <w:r w:rsidRPr="007538F1">
          <w:rPr>
            <w:rFonts w:ascii="宋体" w:hAnsi="宋体"/>
            <w:noProof/>
            <w:sz w:val="28"/>
            <w:szCs w:val="28"/>
          </w:rPr>
          <w:instrText>PageRef _Toc29963785 \h</w:instrText>
        </w:r>
        <w:r w:rsidRPr="007538F1">
          <w:rPr>
            <w:rFonts w:ascii="宋体" w:hAnsi="宋体"/>
            <w:noProof/>
            <w:sz w:val="28"/>
            <w:szCs w:val="28"/>
          </w:rPr>
          <w:fldChar w:fldCharType="separate"/>
        </w:r>
        <w:r w:rsidRPr="007538F1" w:rsidR="006D1C33">
          <w:rPr>
            <w:rFonts w:ascii="宋体" w:hAnsi="宋体"/>
            <w:noProof/>
            <w:sz w:val="28"/>
            <w:szCs w:val="28"/>
          </w:rPr>
          <w:t>95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6" w:history="1">
        <w:r w:rsidRPr="007538F1">
          <w:rPr>
            <w:rFonts w:ascii="宋体" w:hAnsi="宋体" w:hint="eastAsia"/>
            <w:noProof/>
            <w:sz w:val="28"/>
            <w:szCs w:val="28"/>
          </w:rPr>
          <w:t>1.5本次改造工程概述</w:t>
        </w:r>
        <w:r w:rsidRPr="007538F1">
          <w:rPr>
            <w:rFonts w:ascii="宋体" w:hAnsi="宋体"/>
            <w:noProof/>
            <w:sz w:val="28"/>
            <w:szCs w:val="28"/>
          </w:rPr>
          <w:fldChar w:fldCharType="begin" w:dirty="1"/>
        </w:r>
        <w:r w:rsidRPr="007538F1">
          <w:rPr>
            <w:rFonts w:ascii="宋体" w:hAnsi="宋体"/>
            <w:noProof/>
            <w:sz w:val="28"/>
            <w:szCs w:val="28"/>
          </w:rPr>
          <w:instrText>PageRef _Toc29963786 \h</w:instrText>
        </w:r>
        <w:r w:rsidRPr="007538F1">
          <w:rPr>
            <w:rFonts w:ascii="宋体" w:hAnsi="宋体"/>
            <w:noProof/>
            <w:sz w:val="28"/>
            <w:szCs w:val="28"/>
          </w:rPr>
          <w:fldChar w:fldCharType="separate"/>
        </w:r>
        <w:r w:rsidRPr="007538F1" w:rsidR="006D1C33">
          <w:rPr>
            <w:rFonts w:ascii="宋体" w:hAnsi="宋体"/>
            <w:noProof/>
            <w:sz w:val="28"/>
            <w:szCs w:val="28"/>
          </w:rPr>
          <w:t>93</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7" w:history="1">
        <w:r w:rsidRPr="007538F1">
          <w:rPr>
            <w:rFonts w:ascii="宋体" w:hAnsi="宋体" w:hint="eastAsia"/>
            <w:noProof/>
            <w:sz w:val="28"/>
            <w:szCs w:val="28"/>
          </w:rPr>
          <w:t>1.6参建单位</w:t>
        </w:r>
        <w:r w:rsidRPr="007538F1">
          <w:rPr>
            <w:rFonts w:ascii="宋体" w:hAnsi="宋体"/>
            <w:noProof/>
            <w:sz w:val="28"/>
            <w:szCs w:val="28"/>
          </w:rPr>
          <w:fldChar w:fldCharType="begin" w:dirty="1"/>
        </w:r>
        <w:r w:rsidRPr="007538F1">
          <w:rPr>
            <w:rFonts w:ascii="宋体" w:hAnsi="宋体"/>
            <w:noProof/>
            <w:sz w:val="28"/>
            <w:szCs w:val="28"/>
          </w:rPr>
          <w:instrText>PageRef _Toc29963787 \h</w:instrText>
        </w:r>
        <w:r w:rsidRPr="007538F1">
          <w:rPr>
            <w:rFonts w:ascii="宋体" w:hAnsi="宋体"/>
            <w:noProof/>
            <w:sz w:val="28"/>
            <w:szCs w:val="28"/>
          </w:rPr>
          <w:fldChar w:fldCharType="separate"/>
        </w:r>
        <w:r w:rsidRPr="007538F1" w:rsidR="006D1C33">
          <w:rPr>
            <w:rFonts w:ascii="宋体" w:hAnsi="宋体"/>
            <w:noProof/>
            <w:sz w:val="28"/>
            <w:szCs w:val="28"/>
          </w:rPr>
          <w:t>93</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88" w:history="1">
        <w:r w:rsidRPr="007538F1">
          <w:rPr>
            <w:rFonts w:ascii="宋体" w:hAnsi="宋体" w:hint="eastAsia"/>
            <w:noProof/>
            <w:sz w:val="28"/>
            <w:szCs w:val="28"/>
          </w:rPr>
          <w:t>1.7主要施工内容及合同目标</w:t>
        </w:r>
        <w:r w:rsidRPr="007538F1">
          <w:rPr>
            <w:rFonts w:ascii="宋体" w:hAnsi="宋体"/>
            <w:noProof/>
            <w:sz w:val="28"/>
            <w:szCs w:val="28"/>
          </w:rPr>
          <w:fldChar w:fldCharType="begin" w:dirty="1"/>
        </w:r>
        <w:r w:rsidRPr="007538F1">
          <w:rPr>
            <w:rFonts w:ascii="宋体" w:hAnsi="宋体"/>
            <w:noProof/>
            <w:sz w:val="28"/>
            <w:szCs w:val="28"/>
          </w:rPr>
          <w:instrText>PageRef _Toc29963788 \h</w:instrText>
        </w:r>
        <w:r w:rsidRPr="007538F1">
          <w:rPr>
            <w:rFonts w:ascii="宋体" w:hAnsi="宋体"/>
            <w:noProof/>
            <w:sz w:val="28"/>
            <w:szCs w:val="28"/>
          </w:rPr>
          <w:fldChar w:fldCharType="separate"/>
        </w:r>
        <w:r w:rsidRPr="007538F1" w:rsidR="006D1C33">
          <w:rPr>
            <w:rFonts w:ascii="宋体" w:hAnsi="宋体"/>
            <w:noProof/>
            <w:sz w:val="28"/>
            <w:szCs w:val="28"/>
          </w:rPr>
          <w:t>93</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789" w:history="1">
        <w:r w:rsidRPr="007538F1">
          <w:rPr>
            <w:rFonts w:ascii="宋体" w:hAnsi="宋体" w:hint="eastAsia"/>
            <w:b/>
            <w:noProof/>
            <w:sz w:val="28"/>
            <w:szCs w:val="28"/>
            <w:lang w:bidi="ar-OM"/>
          </w:rPr>
          <w:t>2</w:t>
        </w:r>
        <w:r w:rsidR="008F3F70">
          <w:rPr>
            <w:rFonts w:ascii="宋体" w:hAnsi="宋体" w:hint="eastAsia"/>
            <w:b/>
            <w:noProof/>
            <w:sz w:val="28"/>
            <w:szCs w:val="28"/>
            <w:lang w:bidi="ar-OM"/>
          </w:rPr>
          <w:t>.</w:t>
        </w:r>
        <w:r w:rsidRPr="007538F1">
          <w:rPr>
            <w:rFonts w:ascii="宋体" w:hAnsi="宋体" w:hint="eastAsia"/>
            <w:b/>
            <w:noProof/>
            <w:sz w:val="28"/>
            <w:szCs w:val="28"/>
            <w:lang w:bidi="ar-OM"/>
          </w:rPr>
          <w:t>监理规划</w:t>
        </w:r>
        <w:r w:rsidRPr="007538F1">
          <w:rPr>
            <w:rFonts w:ascii="宋体" w:hAnsi="宋体"/>
            <w:noProof/>
            <w:sz w:val="28"/>
            <w:szCs w:val="28"/>
          </w:rPr>
          <w:fldChar w:fldCharType="begin" w:dirty="1"/>
        </w:r>
        <w:r w:rsidRPr="007538F1">
          <w:rPr>
            <w:rFonts w:ascii="宋体" w:hAnsi="宋体"/>
            <w:noProof/>
            <w:sz w:val="28"/>
            <w:szCs w:val="28"/>
          </w:rPr>
          <w:instrText>PageRef _Toc29963789 \h</w:instrText>
        </w:r>
        <w:r w:rsidRPr="007538F1">
          <w:rPr>
            <w:rFonts w:ascii="宋体" w:hAnsi="宋体"/>
            <w:noProof/>
            <w:sz w:val="28"/>
            <w:szCs w:val="28"/>
          </w:rPr>
          <w:fldChar w:fldCharType="separate"/>
        </w:r>
        <w:r w:rsidRPr="007538F1" w:rsidR="006D1C33">
          <w:rPr>
            <w:rFonts w:ascii="宋体" w:hAnsi="宋体"/>
            <w:noProof/>
            <w:sz w:val="28"/>
            <w:szCs w:val="28"/>
          </w:rPr>
          <w:t>93</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0" w:history="1">
        <w:r w:rsidRPr="007538F1">
          <w:rPr>
            <w:rFonts w:ascii="宋体" w:hAnsi="宋体" w:hint="eastAsia"/>
            <w:noProof/>
            <w:sz w:val="28"/>
            <w:szCs w:val="28"/>
            <w:lang w:bidi="ar-OM"/>
          </w:rPr>
          <w:t>2.1监理工作的根本程序</w:t>
        </w:r>
        <w:r w:rsidRPr="007538F1">
          <w:rPr>
            <w:rFonts w:ascii="宋体" w:hAnsi="宋体"/>
            <w:noProof/>
            <w:sz w:val="28"/>
            <w:szCs w:val="28"/>
          </w:rPr>
          <w:fldChar w:fldCharType="begin" w:dirty="1"/>
        </w:r>
        <w:r w:rsidRPr="007538F1">
          <w:rPr>
            <w:rFonts w:ascii="宋体" w:hAnsi="宋体"/>
            <w:noProof/>
            <w:sz w:val="28"/>
            <w:szCs w:val="28"/>
          </w:rPr>
          <w:instrText>PageRef _Toc29963790 \h</w:instrText>
        </w:r>
        <w:r w:rsidRPr="007538F1">
          <w:rPr>
            <w:rFonts w:ascii="宋体" w:hAnsi="宋体"/>
            <w:noProof/>
            <w:sz w:val="28"/>
            <w:szCs w:val="28"/>
          </w:rPr>
          <w:fldChar w:fldCharType="separate"/>
        </w:r>
        <w:r w:rsidRPr="007538F1" w:rsidR="006D1C33">
          <w:rPr>
            <w:rFonts w:ascii="宋体" w:hAnsi="宋体"/>
            <w:noProof/>
            <w:sz w:val="28"/>
            <w:szCs w:val="28"/>
          </w:rPr>
          <w:t>93</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1" w:history="1">
        <w:r w:rsidRPr="007538F1">
          <w:rPr>
            <w:rFonts w:ascii="宋体" w:hAnsi="宋体" w:hint="eastAsia"/>
            <w:noProof/>
            <w:sz w:val="28"/>
            <w:szCs w:val="28"/>
            <w:lang w:bidi="ar-OM"/>
          </w:rPr>
          <w:t>2.2监理机构建设</w:t>
        </w:r>
        <w:r w:rsidRPr="007538F1">
          <w:rPr>
            <w:rFonts w:ascii="宋体" w:hAnsi="宋体"/>
            <w:noProof/>
            <w:sz w:val="28"/>
            <w:szCs w:val="28"/>
          </w:rPr>
          <w:fldChar w:fldCharType="begin" w:dirty="1"/>
        </w:r>
        <w:r w:rsidRPr="007538F1">
          <w:rPr>
            <w:rFonts w:ascii="宋体" w:hAnsi="宋体"/>
            <w:noProof/>
            <w:sz w:val="28"/>
            <w:szCs w:val="28"/>
          </w:rPr>
          <w:instrText>PageRef _Toc29963791 \h</w:instrText>
        </w:r>
        <w:r w:rsidRPr="007538F1">
          <w:rPr>
            <w:rFonts w:ascii="宋体" w:hAnsi="宋体"/>
            <w:noProof/>
            <w:sz w:val="28"/>
            <w:szCs w:val="28"/>
          </w:rPr>
          <w:fldChar w:fldCharType="separate"/>
        </w:r>
        <w:r w:rsidRPr="007538F1" w:rsidR="006D1C33">
          <w:rPr>
            <w:rFonts w:ascii="宋体" w:hAnsi="宋体"/>
            <w:noProof/>
            <w:sz w:val="28"/>
            <w:szCs w:val="28"/>
          </w:rPr>
          <w:t>94</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792" w:history="1">
        <w:r w:rsidRPr="007538F1">
          <w:rPr>
            <w:rFonts w:ascii="宋体" w:hAnsi="宋体" w:hint="eastAsia"/>
            <w:b/>
            <w:noProof/>
            <w:sz w:val="28"/>
            <w:szCs w:val="28"/>
            <w:lang w:bidi="ar-OM"/>
          </w:rPr>
          <w:t>3</w:t>
        </w:r>
        <w:r w:rsidR="008F3F70">
          <w:rPr>
            <w:rFonts w:ascii="宋体" w:hAnsi="宋体" w:hint="eastAsia"/>
            <w:b/>
            <w:noProof/>
            <w:sz w:val="28"/>
            <w:szCs w:val="28"/>
            <w:lang w:bidi="ar-OM"/>
          </w:rPr>
          <w:t>.</w:t>
        </w:r>
        <w:r w:rsidRPr="007538F1">
          <w:rPr>
            <w:rFonts w:ascii="宋体" w:hAnsi="宋体" w:hint="eastAsia"/>
            <w:b/>
            <w:noProof/>
            <w:sz w:val="28"/>
            <w:szCs w:val="28"/>
            <w:lang w:bidi="ar-OM"/>
          </w:rPr>
          <w:t>监理过程</w:t>
        </w:r>
        <w:r w:rsidRPr="007538F1">
          <w:rPr>
            <w:rFonts w:ascii="宋体" w:hAnsi="宋体"/>
            <w:noProof/>
            <w:sz w:val="28"/>
            <w:szCs w:val="28"/>
          </w:rPr>
          <w:fldChar w:fldCharType="begin" w:dirty="1"/>
        </w:r>
        <w:r w:rsidRPr="007538F1">
          <w:rPr>
            <w:rFonts w:ascii="宋体" w:hAnsi="宋体"/>
            <w:noProof/>
            <w:sz w:val="28"/>
            <w:szCs w:val="28"/>
          </w:rPr>
          <w:instrText>PageRef _Toc29963792 \h</w:instrText>
        </w:r>
        <w:r w:rsidRPr="007538F1">
          <w:rPr>
            <w:rFonts w:ascii="宋体" w:hAnsi="宋体"/>
            <w:noProof/>
            <w:sz w:val="28"/>
            <w:szCs w:val="28"/>
          </w:rPr>
          <w:fldChar w:fldCharType="separate"/>
        </w:r>
        <w:r w:rsidRPr="007538F1" w:rsidR="006D1C33">
          <w:rPr>
            <w:rFonts w:ascii="宋体" w:hAnsi="宋体"/>
            <w:noProof/>
            <w:sz w:val="28"/>
            <w:szCs w:val="28"/>
          </w:rPr>
          <w:t>100</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3" w:history="1">
        <w:r w:rsidRPr="007538F1">
          <w:rPr>
            <w:rFonts w:ascii="宋体" w:hAnsi="宋体" w:hint="eastAsia"/>
            <w:noProof/>
            <w:sz w:val="28"/>
            <w:szCs w:val="28"/>
          </w:rPr>
          <w:t>3.1施工准备阶段的监理工作</w:t>
        </w:r>
        <w:r w:rsidRPr="007538F1">
          <w:rPr>
            <w:rFonts w:ascii="宋体" w:hAnsi="宋体"/>
            <w:noProof/>
            <w:sz w:val="28"/>
            <w:szCs w:val="28"/>
          </w:rPr>
          <w:fldChar w:fldCharType="begin" w:dirty="1"/>
        </w:r>
        <w:r w:rsidRPr="007538F1">
          <w:rPr>
            <w:rFonts w:ascii="宋体" w:hAnsi="宋体"/>
            <w:noProof/>
            <w:sz w:val="28"/>
            <w:szCs w:val="28"/>
          </w:rPr>
          <w:instrText>PageRef _Toc29963793 \h</w:instrText>
        </w:r>
        <w:r w:rsidRPr="007538F1">
          <w:rPr>
            <w:rFonts w:ascii="宋体" w:hAnsi="宋体"/>
            <w:noProof/>
            <w:sz w:val="28"/>
            <w:szCs w:val="28"/>
          </w:rPr>
          <w:fldChar w:fldCharType="separate"/>
        </w:r>
        <w:r w:rsidRPr="007538F1" w:rsidR="006D1C33">
          <w:rPr>
            <w:rFonts w:ascii="宋体" w:hAnsi="宋体"/>
            <w:noProof/>
            <w:sz w:val="28"/>
            <w:szCs w:val="28"/>
          </w:rPr>
          <w:t>100</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4" w:history="1">
        <w:r w:rsidRPr="007538F1">
          <w:rPr>
            <w:rFonts w:ascii="宋体" w:hAnsi="宋体" w:hint="eastAsia"/>
            <w:noProof/>
            <w:sz w:val="28"/>
            <w:szCs w:val="28"/>
          </w:rPr>
          <w:t>3.2质量控制</w:t>
        </w:r>
        <w:r w:rsidRPr="007538F1">
          <w:rPr>
            <w:rFonts w:ascii="宋体" w:hAnsi="宋体"/>
            <w:noProof/>
            <w:sz w:val="28"/>
            <w:szCs w:val="28"/>
          </w:rPr>
          <w:fldChar w:fldCharType="begin" w:dirty="1"/>
        </w:r>
        <w:r w:rsidRPr="007538F1">
          <w:rPr>
            <w:rFonts w:ascii="宋体" w:hAnsi="宋体"/>
            <w:noProof/>
            <w:sz w:val="28"/>
            <w:szCs w:val="28"/>
          </w:rPr>
          <w:instrText>PageRef _Toc29963794 \h</w:instrText>
        </w:r>
        <w:r w:rsidRPr="007538F1">
          <w:rPr>
            <w:rFonts w:ascii="宋体" w:hAnsi="宋体"/>
            <w:noProof/>
            <w:sz w:val="28"/>
            <w:szCs w:val="28"/>
          </w:rPr>
          <w:fldChar w:fldCharType="separate"/>
        </w:r>
        <w:r w:rsidRPr="007538F1" w:rsidR="006D1C33">
          <w:rPr>
            <w:rFonts w:ascii="宋体" w:hAnsi="宋体"/>
            <w:noProof/>
            <w:sz w:val="28"/>
            <w:szCs w:val="28"/>
          </w:rPr>
          <w:t>101</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5" w:history="1">
        <w:r w:rsidRPr="007538F1">
          <w:rPr>
            <w:rFonts w:ascii="宋体" w:hAnsi="宋体" w:hint="eastAsia"/>
            <w:noProof/>
            <w:sz w:val="28"/>
            <w:szCs w:val="28"/>
          </w:rPr>
          <w:t>3.3进度控制</w:t>
        </w:r>
        <w:r w:rsidRPr="007538F1">
          <w:rPr>
            <w:rFonts w:ascii="宋体" w:hAnsi="宋体"/>
            <w:noProof/>
            <w:sz w:val="28"/>
            <w:szCs w:val="28"/>
          </w:rPr>
          <w:fldChar w:fldCharType="begin" w:dirty="1"/>
        </w:r>
        <w:r w:rsidRPr="007538F1">
          <w:rPr>
            <w:rFonts w:ascii="宋体" w:hAnsi="宋体"/>
            <w:noProof/>
            <w:sz w:val="28"/>
            <w:szCs w:val="28"/>
          </w:rPr>
          <w:instrText>PageRef _Toc29963795 \h</w:instrText>
        </w:r>
        <w:r w:rsidRPr="007538F1">
          <w:rPr>
            <w:rFonts w:ascii="宋体" w:hAnsi="宋体"/>
            <w:noProof/>
            <w:sz w:val="28"/>
            <w:szCs w:val="28"/>
          </w:rPr>
          <w:fldChar w:fldCharType="separate"/>
        </w:r>
        <w:r w:rsidRPr="007538F1" w:rsidR="006D1C33">
          <w:rPr>
            <w:rFonts w:ascii="宋体" w:hAnsi="宋体"/>
            <w:noProof/>
            <w:sz w:val="28"/>
            <w:szCs w:val="28"/>
          </w:rPr>
          <w:t>105</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6" w:history="1">
        <w:r w:rsidRPr="007538F1">
          <w:rPr>
            <w:rFonts w:ascii="宋体" w:hAnsi="宋体" w:hint="eastAsia"/>
            <w:noProof/>
            <w:sz w:val="28"/>
            <w:szCs w:val="28"/>
          </w:rPr>
          <w:t>3.4投资控制</w:t>
        </w:r>
        <w:r w:rsidRPr="007538F1">
          <w:rPr>
            <w:rFonts w:ascii="宋体" w:hAnsi="宋体"/>
            <w:noProof/>
            <w:sz w:val="28"/>
            <w:szCs w:val="28"/>
          </w:rPr>
          <w:fldChar w:fldCharType="begin" w:dirty="1"/>
        </w:r>
        <w:r w:rsidRPr="007538F1">
          <w:rPr>
            <w:rFonts w:ascii="宋体" w:hAnsi="宋体"/>
            <w:noProof/>
            <w:sz w:val="28"/>
            <w:szCs w:val="28"/>
          </w:rPr>
          <w:instrText>PageRef _Toc29963796 \h</w:instrText>
        </w:r>
        <w:r w:rsidRPr="007538F1">
          <w:rPr>
            <w:rFonts w:ascii="宋体" w:hAnsi="宋体"/>
            <w:noProof/>
            <w:sz w:val="28"/>
            <w:szCs w:val="28"/>
          </w:rPr>
          <w:fldChar w:fldCharType="separate"/>
        </w:r>
        <w:r w:rsidRPr="007538F1" w:rsidR="006D1C33">
          <w:rPr>
            <w:rFonts w:ascii="宋体" w:hAnsi="宋体"/>
            <w:noProof/>
            <w:sz w:val="28"/>
            <w:szCs w:val="28"/>
          </w:rPr>
          <w:t>106</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7" w:history="1">
        <w:r w:rsidRPr="007538F1">
          <w:rPr>
            <w:rFonts w:ascii="宋体" w:hAnsi="宋体" w:hint="eastAsia"/>
            <w:noProof/>
            <w:sz w:val="28"/>
            <w:szCs w:val="28"/>
          </w:rPr>
          <w:t>3.5合同管理</w:t>
        </w:r>
        <w:r w:rsidRPr="007538F1">
          <w:rPr>
            <w:rFonts w:ascii="宋体" w:hAnsi="宋体"/>
            <w:noProof/>
            <w:sz w:val="28"/>
            <w:szCs w:val="28"/>
          </w:rPr>
          <w:fldChar w:fldCharType="begin" w:dirty="1"/>
        </w:r>
        <w:r w:rsidRPr="007538F1">
          <w:rPr>
            <w:rFonts w:ascii="宋体" w:hAnsi="宋体"/>
            <w:noProof/>
            <w:sz w:val="28"/>
            <w:szCs w:val="28"/>
          </w:rPr>
          <w:instrText>PageRef _Toc29963797 \h</w:instrText>
        </w:r>
        <w:r w:rsidRPr="007538F1">
          <w:rPr>
            <w:rFonts w:ascii="宋体" w:hAnsi="宋体"/>
            <w:noProof/>
            <w:sz w:val="28"/>
            <w:szCs w:val="28"/>
          </w:rPr>
          <w:fldChar w:fldCharType="separate"/>
        </w:r>
        <w:r w:rsidRPr="007538F1" w:rsidR="006D1C33">
          <w:rPr>
            <w:rFonts w:ascii="宋体" w:hAnsi="宋体"/>
            <w:noProof/>
            <w:sz w:val="28"/>
            <w:szCs w:val="28"/>
          </w:rPr>
          <w:t>107</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8" w:history="1">
        <w:r w:rsidRPr="007538F1">
          <w:rPr>
            <w:rFonts w:ascii="宋体" w:hAnsi="宋体" w:hint="eastAsia"/>
            <w:noProof/>
            <w:sz w:val="28"/>
            <w:szCs w:val="28"/>
          </w:rPr>
          <w:t>3.6信息管理</w:t>
        </w:r>
        <w:r w:rsidRPr="007538F1">
          <w:rPr>
            <w:rFonts w:ascii="宋体" w:hAnsi="宋体"/>
            <w:noProof/>
            <w:sz w:val="28"/>
            <w:szCs w:val="28"/>
          </w:rPr>
          <w:fldChar w:fldCharType="begin" w:dirty="1"/>
        </w:r>
        <w:r w:rsidRPr="007538F1">
          <w:rPr>
            <w:rFonts w:ascii="宋体" w:hAnsi="宋体"/>
            <w:noProof/>
            <w:sz w:val="28"/>
            <w:szCs w:val="28"/>
          </w:rPr>
          <w:instrText>PageRef _Toc29963798 \h</w:instrText>
        </w:r>
        <w:r w:rsidRPr="007538F1">
          <w:rPr>
            <w:rFonts w:ascii="宋体" w:hAnsi="宋体"/>
            <w:noProof/>
            <w:sz w:val="28"/>
            <w:szCs w:val="28"/>
          </w:rPr>
          <w:fldChar w:fldCharType="separate"/>
        </w:r>
        <w:r w:rsidRPr="007538F1" w:rsidR="006D1C33">
          <w:rPr>
            <w:rFonts w:ascii="宋体" w:hAnsi="宋体"/>
            <w:noProof/>
            <w:sz w:val="28"/>
            <w:szCs w:val="28"/>
          </w:rPr>
          <w:t>108</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799" w:history="1">
        <w:r w:rsidRPr="007538F1">
          <w:rPr>
            <w:rFonts w:ascii="宋体" w:hAnsi="宋体" w:hint="eastAsia"/>
            <w:noProof/>
            <w:sz w:val="28"/>
            <w:szCs w:val="28"/>
          </w:rPr>
          <w:t>3.7组织协调</w:t>
        </w:r>
        <w:r w:rsidRPr="007538F1">
          <w:rPr>
            <w:rFonts w:ascii="宋体" w:hAnsi="宋体"/>
            <w:noProof/>
            <w:sz w:val="28"/>
            <w:szCs w:val="28"/>
          </w:rPr>
          <w:fldChar w:fldCharType="begin" w:dirty="1"/>
        </w:r>
        <w:r w:rsidRPr="007538F1">
          <w:rPr>
            <w:rFonts w:ascii="宋体" w:hAnsi="宋体"/>
            <w:noProof/>
            <w:sz w:val="28"/>
            <w:szCs w:val="28"/>
          </w:rPr>
          <w:instrText>PageRef _Toc29963799 \h</w:instrText>
        </w:r>
        <w:r w:rsidRPr="007538F1">
          <w:rPr>
            <w:rFonts w:ascii="宋体" w:hAnsi="宋体"/>
            <w:noProof/>
            <w:sz w:val="28"/>
            <w:szCs w:val="28"/>
          </w:rPr>
          <w:fldChar w:fldCharType="separate"/>
        </w:r>
        <w:r w:rsidRPr="007538F1" w:rsidR="006D1C33">
          <w:rPr>
            <w:rFonts w:ascii="宋体" w:hAnsi="宋体"/>
            <w:noProof/>
            <w:sz w:val="28"/>
            <w:szCs w:val="28"/>
          </w:rPr>
          <w:t>109</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800" w:history="1">
        <w:r w:rsidRPr="007538F1">
          <w:rPr>
            <w:rFonts w:ascii="宋体" w:hAnsi="宋体" w:hint="eastAsia"/>
            <w:b/>
            <w:noProof/>
            <w:sz w:val="28"/>
            <w:szCs w:val="28"/>
          </w:rPr>
          <w:t>4</w:t>
        </w:r>
        <w:r w:rsidR="008F3F70">
          <w:rPr>
            <w:rFonts w:ascii="宋体" w:hAnsi="宋体" w:hint="eastAsia"/>
            <w:b/>
            <w:noProof/>
            <w:sz w:val="28"/>
            <w:szCs w:val="28"/>
          </w:rPr>
          <w:t>.</w:t>
        </w:r>
        <w:r w:rsidRPr="007538F1">
          <w:rPr>
            <w:rFonts w:ascii="宋体" w:hAnsi="宋体" w:hint="eastAsia"/>
            <w:b/>
            <w:noProof/>
            <w:sz w:val="28"/>
            <w:szCs w:val="28"/>
          </w:rPr>
          <w:t>监理效果</w:t>
        </w:r>
        <w:r w:rsidRPr="007538F1">
          <w:rPr>
            <w:rFonts w:ascii="宋体" w:hAnsi="宋体"/>
            <w:noProof/>
            <w:sz w:val="28"/>
            <w:szCs w:val="28"/>
          </w:rPr>
          <w:fldChar w:fldCharType="begin" w:dirty="1"/>
        </w:r>
        <w:r w:rsidRPr="007538F1">
          <w:rPr>
            <w:rFonts w:ascii="宋体" w:hAnsi="宋体"/>
            <w:noProof/>
            <w:sz w:val="28"/>
            <w:szCs w:val="28"/>
          </w:rPr>
          <w:instrText>PageRef _Toc29963800 \h</w:instrText>
        </w:r>
        <w:r w:rsidRPr="007538F1">
          <w:rPr>
            <w:rFonts w:ascii="宋体" w:hAnsi="宋体"/>
            <w:noProof/>
            <w:sz w:val="28"/>
            <w:szCs w:val="28"/>
          </w:rPr>
          <w:fldChar w:fldCharType="separate"/>
        </w:r>
        <w:r w:rsidRPr="007538F1" w:rsidR="006D1C33">
          <w:rPr>
            <w:rFonts w:ascii="宋体" w:hAnsi="宋体"/>
            <w:noProof/>
            <w:sz w:val="28"/>
            <w:szCs w:val="28"/>
          </w:rPr>
          <w:t>110</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sectPr w:rsidSect="006D1C33">
          <w:pgSz w:w="11907" w:h="16840"/>
          <w:pgMar w:top="1701" w:right="1871" w:bottom="1701" w:left="1871" w:header="851" w:footer="992" w:gutter="0"/>
          <w:pgNumType w:start="93"/>
          <w:cols w:space="720"/>
          <w:titlePg/>
          <w:docGrid w:type="linesAndChars" w:linePitch="305" w:charSpace="1216"/>
        </w:sectPr>
      </w:pPr>
      <w:hyperlink w:anchor="_Toc29963801" w:history="1">
        <w:r w:rsidRPr="007538F1">
          <w:rPr>
            <w:rFonts w:ascii="宋体" w:hAnsi="宋体" w:hint="eastAsia"/>
            <w:noProof/>
            <w:sz w:val="28"/>
            <w:szCs w:val="28"/>
          </w:rPr>
          <w:t>4.1投资控制效果</w:t>
        </w:r>
        <w:r w:rsidRPr="007538F1">
          <w:rPr>
            <w:rFonts w:ascii="宋体" w:hAnsi="宋体"/>
            <w:noProof/>
            <w:sz w:val="28"/>
            <w:szCs w:val="28"/>
          </w:rPr>
          <w:fldChar w:fldCharType="begin" w:dirty="1"/>
        </w:r>
        <w:r w:rsidRPr="007538F1">
          <w:rPr>
            <w:rFonts w:ascii="宋体" w:hAnsi="宋体"/>
            <w:noProof/>
            <w:sz w:val="28"/>
            <w:szCs w:val="28"/>
          </w:rPr>
          <w:instrText>PageRef _Toc29963801 \h</w:instrText>
        </w:r>
        <w:r w:rsidRPr="007538F1">
          <w:rPr>
            <w:rFonts w:ascii="宋体" w:hAnsi="宋体"/>
            <w:noProof/>
            <w:sz w:val="28"/>
            <w:szCs w:val="28"/>
          </w:rPr>
          <w:fldChar w:fldCharType="separate"/>
        </w:r>
        <w:r w:rsidRPr="007538F1" w:rsidR="006D1C33">
          <w:rPr>
            <w:rFonts w:ascii="宋体" w:hAnsi="宋体"/>
            <w:noProof/>
            <w:sz w:val="28"/>
            <w:szCs w:val="28"/>
          </w:rPr>
          <w:t>110</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802" w:history="1">
        <w:r w:rsidRPr="007538F1">
          <w:rPr>
            <w:rFonts w:ascii="宋体" w:hAnsi="宋体" w:hint="eastAsia"/>
            <w:noProof/>
            <w:sz w:val="28"/>
            <w:szCs w:val="28"/>
          </w:rPr>
          <w:t>4.2进度控制效果</w:t>
        </w:r>
        <w:r w:rsidRPr="007538F1">
          <w:rPr>
            <w:rFonts w:ascii="宋体" w:hAnsi="宋体"/>
            <w:noProof/>
            <w:sz w:val="28"/>
            <w:szCs w:val="28"/>
          </w:rPr>
          <w:fldChar w:fldCharType="begin" w:dirty="1"/>
        </w:r>
        <w:r w:rsidRPr="007538F1">
          <w:rPr>
            <w:rFonts w:ascii="宋体" w:hAnsi="宋体"/>
            <w:noProof/>
            <w:sz w:val="28"/>
            <w:szCs w:val="28"/>
          </w:rPr>
          <w:instrText>PageRef _Toc29963802 \h</w:instrText>
        </w:r>
        <w:r w:rsidRPr="007538F1">
          <w:rPr>
            <w:rFonts w:ascii="宋体" w:hAnsi="宋体"/>
            <w:noProof/>
            <w:sz w:val="28"/>
            <w:szCs w:val="28"/>
          </w:rPr>
          <w:fldChar w:fldCharType="separate"/>
        </w:r>
        <w:r w:rsidRPr="007538F1" w:rsidR="006D1C33">
          <w:rPr>
            <w:rFonts w:ascii="宋体" w:hAnsi="宋体"/>
            <w:noProof/>
            <w:sz w:val="28"/>
            <w:szCs w:val="28"/>
          </w:rPr>
          <w:t>110</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803" w:history="1">
        <w:r w:rsidRPr="007538F1">
          <w:rPr>
            <w:rFonts w:ascii="宋体" w:hAnsi="宋体" w:hint="eastAsia"/>
            <w:noProof/>
            <w:sz w:val="28"/>
            <w:szCs w:val="28"/>
          </w:rPr>
          <w:t>4.3质量控制效果</w:t>
        </w:r>
        <w:r w:rsidRPr="007538F1">
          <w:rPr>
            <w:rFonts w:ascii="宋体" w:hAnsi="宋体"/>
            <w:noProof/>
            <w:sz w:val="28"/>
            <w:szCs w:val="28"/>
          </w:rPr>
          <w:fldChar w:fldCharType="begin" w:dirty="1"/>
        </w:r>
        <w:r w:rsidRPr="007538F1">
          <w:rPr>
            <w:rFonts w:ascii="宋体" w:hAnsi="宋体"/>
            <w:noProof/>
            <w:sz w:val="28"/>
            <w:szCs w:val="28"/>
          </w:rPr>
          <w:instrText>PageRef _Toc29963803 \h</w:instrText>
        </w:r>
        <w:r w:rsidRPr="007538F1">
          <w:rPr>
            <w:rFonts w:ascii="宋体" w:hAnsi="宋体"/>
            <w:noProof/>
            <w:sz w:val="28"/>
            <w:szCs w:val="28"/>
          </w:rPr>
          <w:fldChar w:fldCharType="separate"/>
        </w:r>
        <w:r w:rsidRPr="007538F1" w:rsidR="006D1C33">
          <w:rPr>
            <w:rFonts w:ascii="宋体" w:hAnsi="宋体"/>
            <w:noProof/>
            <w:sz w:val="28"/>
            <w:szCs w:val="28"/>
          </w:rPr>
          <w:t>111</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804" w:history="1">
        <w:r w:rsidRPr="007538F1">
          <w:rPr>
            <w:rFonts w:ascii="宋体" w:hAnsi="宋体" w:hint="eastAsia"/>
            <w:b/>
            <w:noProof/>
            <w:sz w:val="28"/>
            <w:szCs w:val="28"/>
          </w:rPr>
          <w:t>5</w:t>
        </w:r>
        <w:r w:rsidR="008F3F70">
          <w:rPr>
            <w:rFonts w:ascii="宋体" w:hAnsi="宋体" w:hint="eastAsia"/>
            <w:b/>
            <w:noProof/>
            <w:sz w:val="28"/>
            <w:szCs w:val="28"/>
          </w:rPr>
          <w:t>.</w:t>
        </w:r>
        <w:r w:rsidRPr="007538F1">
          <w:rPr>
            <w:rFonts w:ascii="宋体" w:hAnsi="宋体" w:hint="eastAsia"/>
            <w:b/>
            <w:noProof/>
            <w:sz w:val="28"/>
            <w:szCs w:val="28"/>
          </w:rPr>
          <w:t>工程评价</w:t>
        </w:r>
        <w:r w:rsidRPr="007538F1">
          <w:rPr>
            <w:rFonts w:ascii="宋体" w:hAnsi="宋体"/>
            <w:noProof/>
            <w:sz w:val="28"/>
            <w:szCs w:val="28"/>
          </w:rPr>
          <w:fldChar w:fldCharType="begin" w:dirty="1"/>
        </w:r>
        <w:r w:rsidRPr="007538F1">
          <w:rPr>
            <w:rFonts w:ascii="宋体" w:hAnsi="宋体"/>
            <w:noProof/>
            <w:sz w:val="28"/>
            <w:szCs w:val="28"/>
          </w:rPr>
          <w:instrText>PageRef _Toc29963804 \h</w:instrText>
        </w:r>
        <w:r w:rsidRPr="007538F1">
          <w:rPr>
            <w:rFonts w:ascii="宋体" w:hAnsi="宋体"/>
            <w:noProof/>
            <w:sz w:val="28"/>
            <w:szCs w:val="28"/>
          </w:rPr>
          <w:fldChar w:fldCharType="separate"/>
        </w:r>
        <w:r w:rsidRPr="007538F1" w:rsidR="006D1C33">
          <w:rPr>
            <w:rFonts w:ascii="宋体" w:hAnsi="宋体"/>
            <w:noProof/>
            <w:sz w:val="28"/>
            <w:szCs w:val="28"/>
          </w:rPr>
          <w:t>111</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805" w:history="1">
        <w:r w:rsidRPr="007538F1">
          <w:rPr>
            <w:rFonts w:ascii="宋体" w:hAnsi="宋体" w:hint="eastAsia"/>
            <w:b/>
            <w:noProof/>
            <w:sz w:val="28"/>
            <w:szCs w:val="28"/>
          </w:rPr>
          <w:t>6</w:t>
        </w:r>
        <w:r w:rsidR="008F3F70">
          <w:rPr>
            <w:rFonts w:ascii="宋体" w:hAnsi="宋体" w:hint="eastAsia"/>
            <w:b/>
            <w:noProof/>
            <w:sz w:val="28"/>
            <w:szCs w:val="28"/>
          </w:rPr>
          <w:t>.</w:t>
        </w:r>
        <w:r w:rsidRPr="007538F1">
          <w:rPr>
            <w:rFonts w:ascii="宋体" w:hAnsi="宋体" w:hint="eastAsia"/>
            <w:b/>
            <w:noProof/>
            <w:sz w:val="28"/>
            <w:szCs w:val="28"/>
          </w:rPr>
          <w:t>经验与建议</w:t>
        </w:r>
        <w:r w:rsidRPr="007538F1">
          <w:rPr>
            <w:rFonts w:ascii="宋体" w:hAnsi="宋体"/>
            <w:noProof/>
            <w:sz w:val="28"/>
            <w:szCs w:val="28"/>
          </w:rPr>
          <w:fldChar w:fldCharType="begin" w:dirty="1"/>
        </w:r>
        <w:r w:rsidRPr="007538F1">
          <w:rPr>
            <w:rFonts w:ascii="宋体" w:hAnsi="宋体"/>
            <w:noProof/>
            <w:sz w:val="28"/>
            <w:szCs w:val="28"/>
          </w:rPr>
          <w:instrText>PageRef _Toc29963805 \h</w:instrText>
        </w:r>
        <w:r w:rsidRPr="007538F1">
          <w:rPr>
            <w:rFonts w:ascii="宋体" w:hAnsi="宋体"/>
            <w:noProof/>
            <w:sz w:val="28"/>
            <w:szCs w:val="28"/>
          </w:rPr>
          <w:fldChar w:fldCharType="separate"/>
        </w:r>
        <w:r w:rsidRPr="007538F1" w:rsidR="006D1C33">
          <w:rPr>
            <w:rFonts w:ascii="宋体" w:hAnsi="宋体"/>
            <w:noProof/>
            <w:sz w:val="28"/>
            <w:szCs w:val="28"/>
          </w:rPr>
          <w:t>112</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806" w:history="1">
        <w:r w:rsidRPr="007538F1">
          <w:rPr>
            <w:rFonts w:ascii="宋体" w:hAnsi="宋体" w:hint="eastAsia"/>
            <w:noProof/>
            <w:sz w:val="28"/>
            <w:szCs w:val="28"/>
          </w:rPr>
          <w:t>6.1经验</w:t>
        </w:r>
        <w:r w:rsidRPr="007538F1">
          <w:rPr>
            <w:rFonts w:ascii="宋体" w:hAnsi="宋体"/>
            <w:noProof/>
            <w:sz w:val="28"/>
            <w:szCs w:val="28"/>
          </w:rPr>
          <w:fldChar w:fldCharType="begin" w:dirty="1"/>
        </w:r>
        <w:r w:rsidRPr="007538F1">
          <w:rPr>
            <w:rFonts w:ascii="宋体" w:hAnsi="宋体"/>
            <w:noProof/>
            <w:sz w:val="28"/>
            <w:szCs w:val="28"/>
          </w:rPr>
          <w:instrText>PageRef _Toc29963806 \h</w:instrText>
        </w:r>
        <w:r w:rsidRPr="007538F1">
          <w:rPr>
            <w:rFonts w:ascii="宋体" w:hAnsi="宋体"/>
            <w:noProof/>
            <w:sz w:val="28"/>
            <w:szCs w:val="28"/>
          </w:rPr>
          <w:fldChar w:fldCharType="separate"/>
        </w:r>
        <w:r w:rsidRPr="007538F1" w:rsidR="006D1C33">
          <w:rPr>
            <w:rFonts w:ascii="宋体" w:hAnsi="宋体"/>
            <w:noProof/>
            <w:sz w:val="28"/>
            <w:szCs w:val="28"/>
          </w:rPr>
          <w:t>112</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807" w:history="1">
        <w:r w:rsidRPr="007538F1">
          <w:rPr>
            <w:rFonts w:ascii="宋体" w:hAnsi="宋体" w:hint="eastAsia"/>
            <w:noProof/>
            <w:sz w:val="28"/>
            <w:szCs w:val="28"/>
          </w:rPr>
          <w:t>6.2建议</w:t>
        </w:r>
        <w:r w:rsidRPr="007538F1">
          <w:rPr>
            <w:rFonts w:ascii="宋体" w:hAnsi="宋体"/>
            <w:noProof/>
            <w:sz w:val="28"/>
            <w:szCs w:val="28"/>
          </w:rPr>
          <w:fldChar w:fldCharType="begin" w:dirty="1"/>
        </w:r>
        <w:r w:rsidRPr="007538F1">
          <w:rPr>
            <w:rFonts w:ascii="宋体" w:hAnsi="宋体"/>
            <w:noProof/>
            <w:sz w:val="28"/>
            <w:szCs w:val="28"/>
          </w:rPr>
          <w:instrText>PageRef _Toc29963807 \h</w:instrText>
        </w:r>
        <w:r w:rsidRPr="007538F1">
          <w:rPr>
            <w:rFonts w:ascii="宋体" w:hAnsi="宋体"/>
            <w:noProof/>
            <w:sz w:val="28"/>
            <w:szCs w:val="28"/>
          </w:rPr>
          <w:fldChar w:fldCharType="separate"/>
        </w:r>
        <w:r w:rsidRPr="007538F1" w:rsidR="006D1C33">
          <w:rPr>
            <w:rFonts w:ascii="宋体" w:hAnsi="宋体"/>
            <w:noProof/>
            <w:sz w:val="28"/>
            <w:szCs w:val="28"/>
          </w:rPr>
          <w:t>112</w:t>
        </w:r>
        <w:r w:rsidRPr="007538F1">
          <w:rPr>
            <w:rFonts w:ascii="宋体" w:hAnsi="宋体"/>
            <w:noProof/>
            <w:sz w:val="28"/>
            <w:szCs w:val="28"/>
          </w:rPr>
          <w:fldChar w:fldCharType="end"/>
        </w:r>
      </w:hyperlink>
    </w:p>
    <w:p w:rsidR="00292B22" w:rsidRPr="007538F1">
      <w:pPr>
        <w:pStyle w:val="TOC1"/>
        <w:tabs>
          <w:tab w:val="right" w:leader="dot" w:pos="8165"/>
        </w:tabs>
        <w:rPr>
          <w:rFonts w:ascii="宋体" w:hAnsi="宋体"/>
          <w:noProof/>
          <w:sz w:val="28"/>
          <w:szCs w:val="28"/>
        </w:rPr>
      </w:pPr>
      <w:hyperlink w:anchor="_Toc29963808" w:history="1">
        <w:r w:rsidRPr="007538F1">
          <w:rPr>
            <w:rFonts w:ascii="宋体" w:hAnsi="宋体" w:hint="eastAsia"/>
            <w:b/>
            <w:noProof/>
            <w:sz w:val="28"/>
            <w:szCs w:val="28"/>
          </w:rPr>
          <w:t>7</w:t>
        </w:r>
        <w:r w:rsidR="008F3F70">
          <w:rPr>
            <w:rFonts w:ascii="宋体" w:hAnsi="宋体" w:hint="eastAsia"/>
            <w:b/>
            <w:noProof/>
            <w:sz w:val="28"/>
            <w:szCs w:val="28"/>
          </w:rPr>
          <w:t>.</w:t>
        </w:r>
        <w:r w:rsidRPr="007538F1">
          <w:rPr>
            <w:rFonts w:ascii="宋体" w:hAnsi="宋体" w:hint="eastAsia"/>
            <w:b/>
            <w:noProof/>
            <w:sz w:val="28"/>
            <w:szCs w:val="28"/>
          </w:rPr>
          <w:t>附件</w:t>
        </w:r>
        <w:r w:rsidRPr="007538F1">
          <w:rPr>
            <w:rFonts w:ascii="宋体" w:hAnsi="宋体"/>
            <w:noProof/>
            <w:sz w:val="28"/>
            <w:szCs w:val="28"/>
          </w:rPr>
          <w:fldChar w:fldCharType="begin" w:dirty="1"/>
        </w:r>
        <w:r w:rsidRPr="007538F1">
          <w:rPr>
            <w:rFonts w:ascii="宋体" w:hAnsi="宋体"/>
            <w:noProof/>
            <w:sz w:val="28"/>
            <w:szCs w:val="28"/>
          </w:rPr>
          <w:instrText>PageRef _Toc29963808 \h</w:instrText>
        </w:r>
        <w:r w:rsidRPr="007538F1">
          <w:rPr>
            <w:rFonts w:ascii="宋体" w:hAnsi="宋体"/>
            <w:noProof/>
            <w:sz w:val="28"/>
            <w:szCs w:val="28"/>
          </w:rPr>
          <w:fldChar w:fldCharType="separate"/>
        </w:r>
        <w:r w:rsidRPr="007538F1" w:rsidR="006D1C33">
          <w:rPr>
            <w:rFonts w:ascii="宋体" w:hAnsi="宋体"/>
            <w:noProof/>
            <w:sz w:val="28"/>
            <w:szCs w:val="28"/>
          </w:rPr>
          <w:t>113</w:t>
        </w:r>
        <w:r w:rsidRPr="007538F1">
          <w:rPr>
            <w:rFonts w:ascii="宋体" w:hAnsi="宋体"/>
            <w:noProof/>
            <w:sz w:val="28"/>
            <w:szCs w:val="28"/>
          </w:rPr>
          <w:fldChar w:fldCharType="end"/>
        </w:r>
      </w:hyperlink>
    </w:p>
    <w:p w:rsidR="00292B22" w:rsidRPr="007538F1">
      <w:pPr>
        <w:pStyle w:val="TOC2"/>
        <w:tabs>
          <w:tab w:val="right" w:leader="dot" w:pos="8165"/>
        </w:tabs>
        <w:rPr>
          <w:rFonts w:ascii="宋体" w:hAnsi="宋体"/>
          <w:noProof/>
          <w:sz w:val="28"/>
          <w:szCs w:val="28"/>
        </w:rPr>
      </w:pPr>
      <w:hyperlink w:anchor="_Toc29963809" w:history="1">
        <w:r w:rsidRPr="007538F1">
          <w:rPr>
            <w:rFonts w:ascii="宋体" w:hAnsi="宋体" w:hint="eastAsia"/>
            <w:noProof/>
            <w:sz w:val="28"/>
            <w:szCs w:val="28"/>
          </w:rPr>
          <w:t>附件1：监理机构的设置与主要人员情况表</w:t>
        </w:r>
        <w:r w:rsidRPr="007538F1">
          <w:rPr>
            <w:rFonts w:ascii="宋体" w:hAnsi="宋体"/>
            <w:noProof/>
            <w:sz w:val="28"/>
            <w:szCs w:val="28"/>
          </w:rPr>
          <w:fldChar w:fldCharType="begin" w:dirty="1"/>
        </w:r>
        <w:r w:rsidRPr="007538F1">
          <w:rPr>
            <w:rFonts w:ascii="宋体" w:hAnsi="宋体"/>
            <w:noProof/>
            <w:sz w:val="28"/>
            <w:szCs w:val="28"/>
          </w:rPr>
          <w:instrText>PageRef _Toc29963809 \h</w:instrText>
        </w:r>
        <w:r w:rsidRPr="007538F1">
          <w:rPr>
            <w:rFonts w:ascii="宋体" w:hAnsi="宋体"/>
            <w:noProof/>
            <w:sz w:val="28"/>
            <w:szCs w:val="28"/>
          </w:rPr>
          <w:fldChar w:fldCharType="separate"/>
        </w:r>
        <w:r w:rsidRPr="007538F1" w:rsidR="006D1C33">
          <w:rPr>
            <w:rFonts w:ascii="宋体" w:hAnsi="宋体"/>
            <w:noProof/>
            <w:sz w:val="28"/>
            <w:szCs w:val="28"/>
          </w:rPr>
          <w:t>113</w:t>
        </w:r>
        <w:r w:rsidRPr="007538F1">
          <w:rPr>
            <w:rFonts w:ascii="宋体" w:hAnsi="宋体"/>
            <w:noProof/>
            <w:sz w:val="28"/>
            <w:szCs w:val="28"/>
          </w:rPr>
          <w:fldChar w:fldCharType="end"/>
        </w:r>
      </w:hyperlink>
    </w:p>
    <w:p w:rsidR="00292B22" w:rsidRPr="005F4A53" w:rsidP="005F4A53">
      <w:pPr>
        <w:pStyle w:val="TOC2"/>
        <w:tabs>
          <w:tab w:val="right" w:leader="dot" w:pos="8165"/>
        </w:tabs>
        <w:rPr>
          <w:rFonts w:hint="eastAsia"/>
          <w:sz w:val="28"/>
          <w:szCs w:val="28"/>
        </w:rPr>
        <w:sectPr w:rsidSect="006D1C33">
          <w:type w:val="nextPage"/>
          <w:pgSz w:w="11907" w:h="16840"/>
          <w:pgMar w:top="1701" w:right="1871" w:bottom="1701" w:left="1871" w:header="851" w:footer="992" w:gutter="0"/>
          <w:pgNumType w:start="94"/>
          <w:cols w:space="720"/>
          <w:titlePg w:val="0"/>
          <w:docGrid w:type="linesAndChars" w:linePitch="305" w:charSpace="1216"/>
        </w:sectPr>
      </w:pPr>
      <w:hyperlink w:anchor="_Toc29963810" w:history="1">
        <w:r w:rsidRPr="007538F1">
          <w:rPr>
            <w:rFonts w:ascii="宋体" w:hAnsi="宋体" w:hint="eastAsia"/>
            <w:noProof/>
            <w:sz w:val="28"/>
            <w:szCs w:val="28"/>
          </w:rPr>
          <w:t>附件2：工程建设监理大事记</w:t>
        </w:r>
        <w:r w:rsidRPr="007538F1">
          <w:rPr>
            <w:rFonts w:ascii="宋体" w:hAnsi="宋体"/>
            <w:noProof/>
            <w:sz w:val="28"/>
            <w:szCs w:val="28"/>
          </w:rPr>
          <w:fldChar w:fldCharType="begin" w:dirty="1"/>
        </w:r>
        <w:r w:rsidRPr="007538F1">
          <w:rPr>
            <w:rFonts w:ascii="宋体" w:hAnsi="宋体"/>
            <w:noProof/>
            <w:sz w:val="28"/>
            <w:szCs w:val="28"/>
          </w:rPr>
          <w:instrText>PageRef _Toc29963810 \h</w:instrText>
        </w:r>
        <w:r w:rsidRPr="007538F1">
          <w:rPr>
            <w:rFonts w:ascii="宋体" w:hAnsi="宋体"/>
            <w:noProof/>
            <w:sz w:val="28"/>
            <w:szCs w:val="28"/>
          </w:rPr>
          <w:fldChar w:fldCharType="separate"/>
        </w:r>
        <w:r w:rsidRPr="007538F1" w:rsidR="006D1C33">
          <w:rPr>
            <w:rFonts w:ascii="宋体" w:hAnsi="宋体"/>
            <w:noProof/>
            <w:sz w:val="28"/>
            <w:szCs w:val="28"/>
          </w:rPr>
          <w:t>113</w:t>
        </w:r>
        <w:r w:rsidRPr="007538F1">
          <w:rPr>
            <w:rFonts w:ascii="宋体" w:hAnsi="宋体"/>
            <w:noProof/>
            <w:sz w:val="28"/>
            <w:szCs w:val="28"/>
          </w:rPr>
          <w:fldChar w:fldCharType="end"/>
        </w:r>
      </w:hyperlink>
      <w:r w:rsidRPr="006A405E">
        <w:rPr>
          <w:rFonts w:ascii="黑体" w:eastAsia="黑体" w:hint="eastAsia"/>
          <w:sz w:val="28"/>
          <w:szCs w:val="28"/>
        </w:rPr>
        <w:fldChar w:fldCharType="end"/>
      </w:r>
      <w:bookmarkStart w:id="0" w:name="_Toc29963781"/>
    </w:p>
    <w:p w:rsidR="00826A35" w:rsidRPr="00E54F3D" w:rsidP="00E54F3D">
      <w:pPr>
        <w:pStyle w:val="Heading1"/>
        <w:rPr>
          <w:rFonts w:hint="eastAsia"/>
        </w:rPr>
      </w:pPr>
      <w:r w:rsidRPr="00E54F3D">
        <w:rPr>
          <w:rFonts w:hint="eastAsia"/>
        </w:rPr>
        <w:t>1</w:t>
      </w:r>
      <w:r w:rsidR="00393873">
        <w:rPr>
          <w:rFonts w:hint="eastAsia"/>
        </w:rPr>
        <w:t>.</w:t>
      </w:r>
      <w:r w:rsidRPr="00E54F3D">
        <w:rPr>
          <w:rFonts w:hint="eastAsia"/>
        </w:rPr>
        <w:t>工程概况</w:t>
      </w:r>
    </w:p>
    <w:p w:rsidR="00826A35" w:rsidP="00E54F3D">
      <w:pPr>
        <w:pStyle w:val="Heading2"/>
        <w:rPr>
          <w:rFonts w:ascii="黑体" w:hint="eastAsia"/>
        </w:rPr>
      </w:pPr>
      <w:bookmarkStart w:id="1" w:name="_Toc29963782"/>
      <w:r w:rsidRPr="00E54F3D">
        <w:rPr>
          <w:rFonts w:hint="eastAsia"/>
        </w:rPr>
        <w:t>1.1综述</w:t>
      </w:r>
      <w:bookmarkEnd w:id="1"/>
    </w:p>
    <w:p w:rsidR="00826A35" w:rsidP="00826A35">
      <w:pPr>
        <w:ind w:firstLine="560" w:firstLineChars="200"/>
        <w:rPr>
          <w:rFonts w:ascii="宋体" w:hint="eastAsia"/>
          <w:sz w:val="28"/>
        </w:rPr>
      </w:pPr>
      <w:r>
        <w:rPr>
          <w:rFonts w:ascii="宋体" w:hint="eastAsia"/>
          <w:sz w:val="28"/>
        </w:rPr>
        <w:t>庄河灌区2023年度续建配套与节水改造工程处于庄河市东北部丘陵地带，位于庄河市栗子房镇地窨河村、及凤堡村。灌区渠道经多年运行破损严重，土渠渠顶上下不一，渠内杂草丛生，经常产生阻水和决口现象；浆砌石渠段边墙坍塌严重，边坡土崩塌淤塞渠道，影响下游灌溉用水，浪费水源现象严重。灌区管理部门每年投入大量人力和资金，也难以保证下游灌区的用水量需求，给灌区管理部门和供水用户造成较大的经济损失。因此，灌区渠道改造势在必行。</w:t>
      </w:r>
    </w:p>
    <w:p w:rsidR="00826A35" w:rsidRPr="00E54F3D" w:rsidP="00E54F3D">
      <w:pPr>
        <w:pStyle w:val="Heading2"/>
        <w:rPr>
          <w:rFonts w:hint="eastAsia"/>
        </w:rPr>
      </w:pPr>
      <w:bookmarkStart w:id="2" w:name="_Toc29963783"/>
      <w:r w:rsidRPr="00E54F3D">
        <w:rPr>
          <w:rFonts w:hint="eastAsia"/>
        </w:rPr>
        <w:t>1.2水文气象</w:t>
      </w:r>
      <w:bookmarkEnd w:id="2"/>
    </w:p>
    <w:p w:rsidR="00826A35" w:rsidP="00826A35">
      <w:pPr>
        <w:ind w:firstLine="570"/>
        <w:rPr>
          <w:rFonts w:ascii="宋体" w:hint="eastAsia"/>
          <w:sz w:val="28"/>
          <w:szCs w:val="28"/>
        </w:rPr>
      </w:pPr>
      <w:r>
        <w:rPr>
          <w:rFonts w:ascii="宋体" w:hint="eastAsia"/>
          <w:sz w:val="28"/>
          <w:szCs w:val="28"/>
        </w:rPr>
        <w:t>本工程所在地属北温带湿润性气候，多年平均气温8.9</w:t>
      </w:r>
      <w:r>
        <w:rPr>
          <w:rFonts w:ascii="宋体" w:hint="eastAsia"/>
          <w:sz w:val="28"/>
          <w:szCs w:val="28"/>
        </w:rPr>
        <w:t>℃</w:t>
      </w:r>
      <w:r>
        <w:rPr>
          <w:rFonts w:ascii="宋体" w:hint="eastAsia"/>
          <w:sz w:val="28"/>
          <w:szCs w:val="28"/>
        </w:rPr>
        <w:t>，最高气温36.0</w:t>
      </w:r>
      <w:r>
        <w:rPr>
          <w:rFonts w:ascii="宋体" w:hint="eastAsia"/>
          <w:sz w:val="28"/>
          <w:szCs w:val="28"/>
        </w:rPr>
        <w:t>℃</w:t>
      </w:r>
      <w:r>
        <w:rPr>
          <w:rFonts w:ascii="宋体" w:hint="eastAsia"/>
          <w:sz w:val="28"/>
          <w:szCs w:val="28"/>
        </w:rPr>
        <w:t>，最低气温-25.2</w:t>
      </w:r>
      <w:r>
        <w:rPr>
          <w:rFonts w:ascii="宋体" w:hint="eastAsia"/>
          <w:sz w:val="28"/>
          <w:szCs w:val="28"/>
        </w:rPr>
        <w:t>℃</w:t>
      </w:r>
      <w:r>
        <w:rPr>
          <w:rFonts w:ascii="宋体" w:hint="eastAsia"/>
          <w:sz w:val="28"/>
          <w:szCs w:val="28"/>
        </w:rPr>
        <w:t>。多年平均降雨量789.5mm，多年平均蒸发量1388.1mm；多年平均最大风速23.7m/s。最大冻土深度0.94m。</w:t>
      </w:r>
    </w:p>
    <w:p w:rsidR="00826A35" w:rsidP="00E54F3D">
      <w:pPr>
        <w:pStyle w:val="Heading2"/>
        <w:rPr>
          <w:rFonts w:hint="eastAsia"/>
        </w:rPr>
      </w:pPr>
      <w:bookmarkStart w:id="3" w:name="_Toc29963784"/>
      <w:r>
        <w:rPr>
          <w:rFonts w:hint="eastAsia"/>
        </w:rPr>
        <w:t>1.3工程地质</w:t>
      </w:r>
      <w:bookmarkEnd w:id="3"/>
    </w:p>
    <w:p w:rsidR="00826A35" w:rsidP="00826A35">
      <w:pPr>
        <w:ind w:firstLine="570"/>
        <w:rPr>
          <w:rFonts w:ascii="宋体" w:hint="eastAsia"/>
          <w:sz w:val="28"/>
          <w:szCs w:val="28"/>
        </w:rPr>
      </w:pPr>
      <w:r>
        <w:rPr>
          <w:rFonts w:ascii="宋体" w:hint="eastAsia"/>
          <w:sz w:val="28"/>
          <w:szCs w:val="28"/>
        </w:rPr>
        <w:t>灌区渠道工程沿途大局部处于平坦地带，少局部处于山地丘陵地带，土质为砂壤土或强风化岩。</w:t>
      </w:r>
    </w:p>
    <w:p w:rsidR="00826A35" w:rsidP="00E54F3D">
      <w:pPr>
        <w:pStyle w:val="Heading2"/>
        <w:rPr>
          <w:rFonts w:hint="eastAsia"/>
        </w:rPr>
      </w:pPr>
      <w:bookmarkStart w:id="4" w:name="_Toc29963785"/>
      <w:r>
        <w:rPr>
          <w:rFonts w:hint="eastAsia"/>
        </w:rPr>
        <w:t>1.4对外交通</w:t>
      </w:r>
      <w:bookmarkEnd w:id="4"/>
    </w:p>
    <w:p w:rsidR="00826A35" w:rsidP="00826A35">
      <w:pPr>
        <w:ind w:firstLine="585"/>
        <w:rPr>
          <w:rFonts w:ascii="宋体" w:hint="eastAsia"/>
          <w:sz w:val="28"/>
          <w:szCs w:val="28"/>
        </w:rPr>
        <w:sectPr w:rsidSect="006D1C33">
          <w:pgSz w:w="11907" w:h="16840"/>
          <w:pgMar w:top="1701" w:right="1871" w:bottom="1701" w:left="1871" w:header="851" w:footer="992" w:gutter="0"/>
          <w:pgNumType w:start="95"/>
          <w:cols w:space="720"/>
          <w:titlePg/>
          <w:docGrid w:type="linesAndChars" w:linePitch="305" w:charSpace="1216"/>
        </w:sectPr>
      </w:pPr>
      <w:r>
        <w:rPr>
          <w:rFonts w:ascii="宋体" w:hint="eastAsia"/>
          <w:sz w:val="28"/>
          <w:szCs w:val="28"/>
        </w:rPr>
        <w:t>本工程大局部渠段经乡村路与201国道相连接，交通便利，路况较好；少局部渠段需修建场内施工临时作业道路。</w:t>
      </w:r>
    </w:p>
    <w:p w:rsidR="00292B22" w:rsidP="00E54F3D">
      <w:pPr>
        <w:pStyle w:val="Heading2"/>
        <w:rPr>
          <w:rFonts w:hint="eastAsia"/>
        </w:rPr>
      </w:pPr>
      <w:bookmarkStart w:id="5" w:name="_Toc29963786"/>
      <w:bookmarkEnd w:id="0"/>
      <w:r>
        <w:rPr>
          <w:rFonts w:hint="eastAsia"/>
        </w:rPr>
        <w:t>1.5本次改造工程概述</w:t>
      </w:r>
      <w:bookmarkEnd w:id="5"/>
    </w:p>
    <w:p w:rsidR="00292B22" w:rsidP="00C75253">
      <w:pPr>
        <w:ind w:firstLine="560" w:firstLineChars="200"/>
        <w:rPr>
          <w:rFonts w:ascii="宋体" w:hint="eastAsia"/>
          <w:sz w:val="28"/>
        </w:rPr>
      </w:pPr>
      <w:r>
        <w:rPr>
          <w:rFonts w:ascii="宋体" w:hint="eastAsia"/>
          <w:sz w:val="28"/>
        </w:rPr>
        <w:t>庄河灌区2023</w:t>
      </w:r>
      <w:r w:rsidR="00C75253">
        <w:rPr>
          <w:rFonts w:ascii="宋体" w:hint="eastAsia"/>
          <w:sz w:val="28"/>
        </w:rPr>
        <w:t>年度续建配套与节水改造工程划分为</w:t>
      </w:r>
      <w:r w:rsidR="005F4A53">
        <w:rPr>
          <w:rFonts w:ascii="宋体" w:hint="eastAsia"/>
          <w:sz w:val="28"/>
        </w:rPr>
        <w:t>永记东干一期、永记西干一期、永记东干二期</w:t>
      </w:r>
      <w:r w:rsidR="003D083F">
        <w:rPr>
          <w:rFonts w:ascii="宋体" w:hint="eastAsia"/>
          <w:sz w:val="28"/>
        </w:rPr>
        <w:t>三个</w:t>
      </w:r>
      <w:r>
        <w:rPr>
          <w:rFonts w:ascii="宋体" w:hint="eastAsia"/>
          <w:sz w:val="28"/>
        </w:rPr>
        <w:t>标段。主要施工内容为：浆砌石渠段改造重建；新建钢筋混凝土薄壳板衬砌渠段；重建倒虹吸、渡槽、车桥、人行桥、分水闸、分水口等建筑物。</w:t>
      </w:r>
    </w:p>
    <w:p w:rsidR="00292B22" w:rsidP="00E54F3D">
      <w:pPr>
        <w:pStyle w:val="Heading2"/>
        <w:rPr>
          <w:rFonts w:hint="eastAsia"/>
        </w:rPr>
      </w:pPr>
      <w:bookmarkStart w:id="6" w:name="_Toc29963787"/>
      <w:r>
        <w:rPr>
          <w:rFonts w:hint="eastAsia"/>
        </w:rPr>
        <w:t>1.6参建单位</w:t>
      </w:r>
      <w:bookmarkEnd w:id="6"/>
    </w:p>
    <w:p w:rsidR="00292B22">
      <w:pPr>
        <w:ind w:firstLine="570"/>
        <w:rPr>
          <w:rFonts w:ascii="宋体" w:hint="eastAsia"/>
          <w:sz w:val="28"/>
          <w:szCs w:val="28"/>
        </w:rPr>
      </w:pPr>
      <w:r>
        <w:rPr>
          <w:rFonts w:ascii="宋体" w:hint="eastAsia"/>
          <w:sz w:val="28"/>
          <w:szCs w:val="28"/>
        </w:rPr>
        <w:t>发包单位：庄河市永记水库灌区管理处</w:t>
      </w:r>
    </w:p>
    <w:p w:rsidR="00292B22">
      <w:pPr>
        <w:ind w:firstLine="570"/>
        <w:rPr>
          <w:rFonts w:ascii="宋体" w:hint="eastAsia"/>
          <w:sz w:val="28"/>
          <w:szCs w:val="28"/>
        </w:rPr>
      </w:pPr>
      <w:r>
        <w:rPr>
          <w:rFonts w:ascii="宋体" w:hint="eastAsia"/>
          <w:sz w:val="28"/>
          <w:szCs w:val="28"/>
        </w:rPr>
        <w:t>设计单位：庄河市水利建筑勘测设计院</w:t>
      </w:r>
    </w:p>
    <w:p w:rsidR="00292B22">
      <w:pPr>
        <w:ind w:firstLine="570"/>
        <w:rPr>
          <w:rFonts w:ascii="宋体" w:hint="eastAsia"/>
          <w:sz w:val="28"/>
          <w:szCs w:val="28"/>
        </w:rPr>
      </w:pPr>
      <w:r>
        <w:rPr>
          <w:rFonts w:ascii="宋体" w:hint="eastAsia"/>
          <w:sz w:val="28"/>
          <w:szCs w:val="28"/>
        </w:rPr>
        <w:t>监理单位：大连市水利建筑监理中心</w:t>
      </w:r>
    </w:p>
    <w:p w:rsidR="00292B22" w:rsidP="00F60191">
      <w:pPr>
        <w:ind w:firstLine="1943" w:firstLineChars="694"/>
        <w:rPr>
          <w:rFonts w:ascii="宋体" w:hint="eastAsia"/>
          <w:sz w:val="28"/>
          <w:szCs w:val="28"/>
        </w:rPr>
      </w:pPr>
      <w:r>
        <w:rPr>
          <w:rFonts w:ascii="宋体" w:hint="eastAsia"/>
          <w:sz w:val="28"/>
          <w:szCs w:val="28"/>
        </w:rPr>
        <w:t>大连宏达建设监理工程</w:t>
      </w:r>
    </w:p>
    <w:p w:rsidR="00292B22">
      <w:pPr>
        <w:ind w:firstLine="570"/>
        <w:rPr>
          <w:rFonts w:ascii="宋体" w:hint="eastAsia"/>
          <w:sz w:val="28"/>
          <w:szCs w:val="28"/>
        </w:rPr>
      </w:pPr>
      <w:r>
        <w:rPr>
          <w:rFonts w:ascii="宋体" w:hint="eastAsia"/>
          <w:sz w:val="28"/>
          <w:szCs w:val="28"/>
        </w:rPr>
        <w:t>施工单位：大连宏伟水利水电工程</w:t>
      </w:r>
    </w:p>
    <w:p w:rsidR="00292B22">
      <w:pPr>
        <w:ind w:firstLine="570"/>
        <w:rPr>
          <w:rFonts w:ascii="宋体" w:hint="eastAsia"/>
          <w:sz w:val="28"/>
          <w:szCs w:val="28"/>
        </w:rPr>
      </w:pPr>
      <w:r>
        <w:rPr>
          <w:rFonts w:ascii="宋体" w:hint="eastAsia"/>
          <w:sz w:val="28"/>
          <w:szCs w:val="28"/>
        </w:rPr>
        <w:t xml:space="preserve">          大连宏岩水利工程</w:t>
      </w:r>
    </w:p>
    <w:p w:rsidR="00292B22" w:rsidP="00E54F3D">
      <w:pPr>
        <w:pStyle w:val="Heading2"/>
        <w:rPr>
          <w:rFonts w:hint="eastAsia"/>
        </w:rPr>
      </w:pPr>
      <w:bookmarkStart w:id="7" w:name="_Toc29963788"/>
      <w:r>
        <w:rPr>
          <w:rFonts w:hint="eastAsia"/>
        </w:rPr>
        <w:t>1.7主要施工内容及合同目标</w:t>
      </w:r>
      <w:bookmarkEnd w:id="7"/>
    </w:p>
    <w:p w:rsidR="00927721" w:rsidP="00927721">
      <w:pPr>
        <w:ind w:firstLine="560" w:firstLineChars="200"/>
        <w:rPr>
          <w:rFonts w:ascii="宋体" w:hint="eastAsia"/>
          <w:sz w:val="28"/>
        </w:rPr>
      </w:pPr>
      <w:r w:rsidRPr="00CE73CC">
        <w:rPr>
          <w:rFonts w:ascii="宋体" w:hAnsi="宋体" w:hint="eastAsia"/>
          <w:sz w:val="28"/>
          <w:szCs w:val="28"/>
        </w:rPr>
        <w:t>永记东干渠改造长度7099米〔0+000～7+099〕，改造建筑物60座；永记西干渠改造长度1400</w:t>
      </w:r>
      <w:r>
        <w:rPr>
          <w:rFonts w:ascii="宋体" w:hAnsi="宋体" w:hint="eastAsia"/>
          <w:sz w:val="28"/>
          <w:szCs w:val="28"/>
        </w:rPr>
        <w:t>米</w:t>
      </w:r>
      <w:r w:rsidRPr="00CE73CC">
        <w:rPr>
          <w:rFonts w:ascii="宋体" w:hAnsi="宋体" w:hint="eastAsia"/>
          <w:sz w:val="28"/>
          <w:szCs w:val="28"/>
        </w:rPr>
        <w:t>〔8+514～9+914〕，改造建筑物2座。</w:t>
      </w:r>
    </w:p>
    <w:p w:rsidR="00292B22" w:rsidP="00F60191">
      <w:pPr>
        <w:ind w:firstLine="560" w:firstLineChars="200"/>
        <w:rPr>
          <w:sz w:val="28"/>
          <w:szCs w:val="28"/>
          <w:lang w:bidi="ar-OM"/>
        </w:rPr>
      </w:pPr>
      <w:r>
        <w:rPr>
          <w:sz w:val="28"/>
          <w:szCs w:val="28"/>
          <w:lang w:bidi="ar-OM"/>
        </w:rPr>
        <w:t>质量目标：</w:t>
      </w:r>
      <w:r>
        <w:rPr>
          <w:rFonts w:hint="eastAsia"/>
          <w:sz w:val="28"/>
          <w:szCs w:val="28"/>
          <w:lang w:bidi="ar-OM"/>
        </w:rPr>
        <w:t>合格</w:t>
      </w:r>
      <w:r>
        <w:rPr>
          <w:sz w:val="28"/>
          <w:szCs w:val="28"/>
          <w:lang w:bidi="ar-OM"/>
        </w:rPr>
        <w:t>。</w:t>
      </w:r>
    </w:p>
    <w:p w:rsidR="00292B22" w:rsidRPr="00E54F3D" w:rsidP="00E54F3D">
      <w:pPr>
        <w:pStyle w:val="Heading1"/>
        <w:rPr>
          <w:rFonts w:hint="eastAsia"/>
        </w:rPr>
      </w:pPr>
      <w:bookmarkStart w:id="8" w:name="_Toc29963789"/>
      <w:r w:rsidRPr="00E54F3D">
        <w:rPr>
          <w:rFonts w:hint="eastAsia"/>
        </w:rPr>
        <w:t>2</w:t>
      </w:r>
      <w:r w:rsidR="00393873">
        <w:rPr>
          <w:rFonts w:hint="eastAsia"/>
        </w:rPr>
        <w:t>.</w:t>
      </w:r>
      <w:r w:rsidRPr="00E54F3D">
        <w:rPr>
          <w:rFonts w:hint="eastAsia"/>
        </w:rPr>
        <w:t>监理规划</w:t>
      </w:r>
      <w:bookmarkEnd w:id="8"/>
    </w:p>
    <w:p w:rsidR="00292B22" w:rsidP="00E54F3D">
      <w:pPr>
        <w:pStyle w:val="Heading2"/>
        <w:rPr>
          <w:rFonts w:hint="eastAsia"/>
          <w:lang w:bidi="ar-OM"/>
        </w:rPr>
      </w:pPr>
      <w:bookmarkStart w:id="9" w:name="_Toc29963790"/>
      <w:r>
        <w:rPr>
          <w:rFonts w:hint="eastAsia"/>
          <w:lang w:bidi="ar-OM"/>
        </w:rPr>
        <w:t>2.1监理工作的根本程序</w:t>
      </w:r>
      <w:bookmarkEnd w:id="9"/>
    </w:p>
    <w:p w:rsidR="00292B22" w:rsidRPr="00464CB8" w:rsidP="00F60191">
      <w:pPr>
        <w:ind w:firstLine="560" w:firstLineChars="200"/>
        <w:rPr>
          <w:rFonts w:ascii="宋体" w:hAnsi="宋体"/>
          <w:sz w:val="28"/>
          <w:szCs w:val="28"/>
        </w:rPr>
      </w:pPr>
      <w:r w:rsidRPr="00464CB8">
        <w:rPr>
          <w:rFonts w:ascii="宋体" w:hAnsi="宋体" w:hint="eastAsia"/>
          <w:sz w:val="28"/>
          <w:szCs w:val="28"/>
        </w:rPr>
        <w:t>1、</w:t>
      </w:r>
      <w:r w:rsidRPr="00464CB8">
        <w:rPr>
          <w:rFonts w:ascii="宋体" w:hAnsi="宋体"/>
          <w:sz w:val="28"/>
          <w:szCs w:val="28"/>
        </w:rPr>
        <w:t>组建现场监理机构</w:t>
      </w:r>
      <w:r w:rsidRPr="00464CB8">
        <w:rPr>
          <w:rFonts w:ascii="宋体" w:hAnsi="宋体" w:hint="eastAsia"/>
          <w:sz w:val="28"/>
          <w:szCs w:val="28"/>
        </w:rPr>
        <w:t>，</w:t>
      </w:r>
      <w:r w:rsidRPr="00464CB8">
        <w:rPr>
          <w:rFonts w:ascii="宋体" w:hAnsi="宋体"/>
          <w:sz w:val="28"/>
          <w:szCs w:val="28"/>
        </w:rPr>
        <w:t>建立规章制度，派驻监理人员。</w:t>
      </w:r>
    </w:p>
    <w:p w:rsidR="00292B22" w:rsidRPr="00464CB8" w:rsidP="00F60191">
      <w:pPr>
        <w:ind w:firstLine="560" w:firstLineChars="200"/>
        <w:rPr>
          <w:rFonts w:ascii="宋体" w:hAnsi="宋体"/>
          <w:sz w:val="28"/>
          <w:szCs w:val="28"/>
        </w:rPr>
        <w:sectPr w:rsidSect="00826A35">
          <w:pgSz w:w="11907" w:h="16840"/>
          <w:pgMar w:top="1701" w:right="1871" w:bottom="1701" w:left="1871" w:header="851" w:footer="992" w:gutter="0"/>
          <w:pgNumType w:start="93"/>
          <w:cols w:space="720"/>
          <w:docGrid w:type="linesAndChars" w:linePitch="305" w:charSpace="1216"/>
        </w:sectPr>
      </w:pPr>
      <w:r w:rsidRPr="00464CB8">
        <w:rPr>
          <w:rFonts w:ascii="宋体" w:hAnsi="宋体" w:hint="eastAsia"/>
          <w:sz w:val="28"/>
          <w:szCs w:val="28"/>
        </w:rPr>
        <w:t>2、</w:t>
      </w:r>
      <w:r w:rsidRPr="00464CB8">
        <w:rPr>
          <w:rFonts w:ascii="宋体" w:hAnsi="宋体"/>
          <w:sz w:val="28"/>
          <w:szCs w:val="28"/>
        </w:rPr>
        <w:t>编制监理规划，参加设计交底，审查施工组织设计，发布开工</w:t>
      </w:r>
      <w:r w:rsidRPr="00464CB8">
        <w:rPr>
          <w:rFonts w:ascii="宋体" w:hAnsi="宋体" w:hint="eastAsia"/>
          <w:sz w:val="28"/>
          <w:szCs w:val="28"/>
        </w:rPr>
        <w:t>令</w:t>
      </w:r>
      <w:r w:rsidRPr="00464CB8">
        <w:rPr>
          <w:rFonts w:ascii="宋体" w:hAnsi="宋体"/>
          <w:sz w:val="28"/>
          <w:szCs w:val="28"/>
        </w:rPr>
        <w:t>。</w:t>
      </w:r>
    </w:p>
    <w:p w:rsidR="00292B22" w:rsidRPr="00464CB8" w:rsidP="00F60191">
      <w:pPr>
        <w:ind w:firstLine="560" w:firstLineChars="200"/>
        <w:rPr>
          <w:rFonts w:ascii="宋体" w:hAnsi="宋体"/>
          <w:sz w:val="28"/>
          <w:szCs w:val="28"/>
        </w:rPr>
      </w:pPr>
      <w:r w:rsidRPr="00464CB8">
        <w:rPr>
          <w:rFonts w:ascii="宋体" w:hAnsi="宋体" w:hint="eastAsia"/>
          <w:sz w:val="28"/>
          <w:szCs w:val="28"/>
        </w:rPr>
        <w:t>3、</w:t>
      </w:r>
      <w:r w:rsidRPr="00464CB8">
        <w:rPr>
          <w:rFonts w:ascii="宋体" w:hAnsi="宋体"/>
          <w:sz w:val="28"/>
          <w:szCs w:val="28"/>
        </w:rPr>
        <w:t>编制各专业监理实施细那么。</w:t>
      </w:r>
    </w:p>
    <w:p w:rsidR="00292B22" w:rsidRPr="00464CB8" w:rsidP="00F60191">
      <w:pPr>
        <w:ind w:firstLine="560" w:firstLineChars="200"/>
        <w:rPr>
          <w:rFonts w:ascii="宋体" w:hAnsi="宋体"/>
          <w:sz w:val="28"/>
          <w:szCs w:val="28"/>
        </w:rPr>
      </w:pPr>
      <w:r w:rsidRPr="00464CB8">
        <w:rPr>
          <w:rFonts w:ascii="宋体" w:hAnsi="宋体" w:hint="eastAsia"/>
          <w:sz w:val="28"/>
          <w:szCs w:val="28"/>
        </w:rPr>
        <w:t>4、</w:t>
      </w:r>
      <w:r w:rsidRPr="00464CB8">
        <w:rPr>
          <w:rFonts w:ascii="宋体" w:hAnsi="宋体"/>
          <w:sz w:val="28"/>
          <w:szCs w:val="28"/>
        </w:rPr>
        <w:t>按照监理合同及施工承包合同，检查监督合同各方履行合同约定的义务，协调和处理合同纠纷。</w:t>
      </w:r>
    </w:p>
    <w:p w:rsidR="00292B22" w:rsidRPr="00464CB8" w:rsidP="00F60191">
      <w:pPr>
        <w:ind w:firstLine="560" w:firstLineChars="200"/>
        <w:rPr>
          <w:rFonts w:ascii="宋体" w:hAnsi="宋体"/>
          <w:sz w:val="28"/>
          <w:szCs w:val="28"/>
        </w:rPr>
      </w:pPr>
      <w:r w:rsidRPr="00464CB8">
        <w:rPr>
          <w:rFonts w:ascii="宋体" w:hAnsi="宋体" w:hint="eastAsia"/>
          <w:sz w:val="28"/>
          <w:szCs w:val="28"/>
        </w:rPr>
        <w:t>5、</w:t>
      </w:r>
      <w:r w:rsidRPr="00464CB8">
        <w:rPr>
          <w:rFonts w:ascii="宋体" w:hAnsi="宋体"/>
          <w:sz w:val="28"/>
          <w:szCs w:val="28"/>
        </w:rPr>
        <w:t>协助业主组织各阶段验收及竣工验收。</w:t>
      </w:r>
    </w:p>
    <w:p w:rsidR="00292B22" w:rsidRPr="00464CB8" w:rsidP="00F60191">
      <w:pPr>
        <w:ind w:firstLine="560" w:firstLineChars="200"/>
        <w:rPr>
          <w:rFonts w:ascii="宋体" w:hAnsi="宋体" w:hint="eastAsia"/>
          <w:sz w:val="28"/>
          <w:szCs w:val="28"/>
        </w:rPr>
      </w:pPr>
      <w:r w:rsidRPr="00464CB8">
        <w:rPr>
          <w:rFonts w:ascii="宋体" w:hAnsi="宋体" w:hint="eastAsia"/>
          <w:sz w:val="28"/>
          <w:szCs w:val="28"/>
        </w:rPr>
        <w:t>6、</w:t>
      </w:r>
      <w:r w:rsidRPr="00464CB8">
        <w:rPr>
          <w:rFonts w:ascii="宋体" w:hAnsi="宋体"/>
          <w:sz w:val="28"/>
          <w:szCs w:val="28"/>
        </w:rPr>
        <w:t>编制监理工作报告，移交监理文件资料。</w:t>
      </w:r>
    </w:p>
    <w:p w:rsidR="00292B22" w:rsidP="00E54F3D">
      <w:pPr>
        <w:pStyle w:val="Heading2"/>
        <w:rPr>
          <w:rFonts w:hint="eastAsia"/>
          <w:lang w:bidi="ar-OM"/>
        </w:rPr>
      </w:pPr>
      <w:bookmarkStart w:id="10" w:name="_Toc29963791"/>
      <w:r>
        <w:rPr>
          <w:rFonts w:hint="eastAsia"/>
          <w:lang w:bidi="ar-OM"/>
        </w:rPr>
        <w:t>2.2监理机构建设</w:t>
      </w:r>
      <w:bookmarkEnd w:id="10"/>
    </w:p>
    <w:p w:rsidR="00292B22" w:rsidP="00F60191">
      <w:pPr>
        <w:ind w:firstLine="560" w:firstLineChars="200"/>
        <w:rPr>
          <w:rFonts w:hint="eastAsia"/>
          <w:sz w:val="28"/>
          <w:szCs w:val="28"/>
        </w:rPr>
      </w:pPr>
      <w:r>
        <w:rPr>
          <w:rFonts w:hint="eastAsia"/>
          <w:sz w:val="28"/>
          <w:szCs w:val="28"/>
        </w:rPr>
        <w:t>大连市水利建筑监理中心受业主单位委托，派出现场监理机</w:t>
      </w:r>
      <w:r>
        <w:rPr>
          <w:rFonts w:ascii="宋体" w:hint="eastAsia"/>
          <w:sz w:val="28"/>
          <w:szCs w:val="28"/>
        </w:rPr>
        <w:t>构</w:t>
      </w:r>
      <w:r>
        <w:rPr>
          <w:rFonts w:ascii="宋体" w:hint="eastAsia"/>
          <w:sz w:val="28"/>
          <w:szCs w:val="28"/>
        </w:rPr>
        <w:t>—</w:t>
      </w:r>
      <w:r>
        <w:rPr>
          <w:rFonts w:hint="eastAsia"/>
          <w:sz w:val="28"/>
          <w:szCs w:val="28"/>
        </w:rPr>
        <w:t>庄河工程监理部，按照监理合同中业主的授权范围，和《水利工程建设工程施工监理标准》的规定，对本工程进行施工阶段的监理工作。在监理工作中，始终维护业主单位的权益和被监理单位的合法权益。</w:t>
      </w:r>
    </w:p>
    <w:p w:rsidR="00292B22" w:rsidRPr="00464CB8">
      <w:pPr>
        <w:rPr>
          <w:rFonts w:ascii="宋体" w:hAnsi="宋体"/>
          <w:sz w:val="28"/>
          <w:szCs w:val="28"/>
          <w:lang w:bidi="ar-OM"/>
        </w:rPr>
      </w:pPr>
      <w:r w:rsidRPr="00464CB8">
        <w:rPr>
          <w:rFonts w:ascii="宋体" w:hAnsi="宋体" w:hint="eastAsia"/>
          <w:sz w:val="28"/>
          <w:szCs w:val="28"/>
          <w:lang w:bidi="ar-OM"/>
        </w:rPr>
        <w:t>2.2</w:t>
      </w:r>
      <w:r w:rsidRPr="00464CB8">
        <w:rPr>
          <w:rFonts w:ascii="宋体" w:hAnsi="宋体"/>
          <w:sz w:val="28"/>
          <w:szCs w:val="28"/>
          <w:lang w:bidi="ar-OM"/>
        </w:rPr>
        <w:t>.1监理机构的组成</w:t>
      </w:r>
    </w:p>
    <w:p w:rsidR="00292B22" w:rsidRPr="00464CB8" w:rsidP="00CC2FE2">
      <w:pPr>
        <w:ind w:firstLine="560" w:firstLineChars="200"/>
        <w:rPr>
          <w:rFonts w:ascii="宋体" w:hAnsi="宋体"/>
          <w:sz w:val="28"/>
          <w:szCs w:val="28"/>
          <w:lang w:bidi="ar-OM"/>
        </w:rPr>
      </w:pPr>
      <w:r w:rsidRPr="00464CB8" w:rsidR="00CC2FE2">
        <w:rPr>
          <w:rFonts w:ascii="宋体" w:hAnsi="宋体" w:hint="eastAsia"/>
          <w:sz w:val="28"/>
          <w:szCs w:val="28"/>
          <w:lang w:bidi="ar-OM"/>
        </w:rPr>
        <w:t>一</w:t>
      </w:r>
      <w:r w:rsidRPr="00464CB8" w:rsidR="00927721">
        <w:rPr>
          <w:rFonts w:ascii="宋体" w:hAnsi="宋体" w:hint="eastAsia"/>
          <w:sz w:val="28"/>
          <w:szCs w:val="28"/>
          <w:lang w:bidi="ar-OM"/>
        </w:rPr>
        <w:t>、二标段：</w:t>
      </w:r>
    </w:p>
    <w:p w:rsidR="00292B22" w:rsidRPr="00464CB8" w:rsidP="00927721">
      <w:pPr>
        <w:ind w:firstLine="560" w:firstLineChars="200"/>
        <w:rPr>
          <w:rFonts w:ascii="宋体" w:hAnsi="宋体"/>
          <w:sz w:val="28"/>
          <w:szCs w:val="28"/>
        </w:rPr>
      </w:pPr>
      <w:r w:rsidRPr="00464CB8">
        <w:rPr>
          <w:rFonts w:ascii="宋体" w:hAnsi="宋体" w:hint="eastAsia"/>
          <w:sz w:val="28"/>
          <w:szCs w:val="28"/>
        </w:rPr>
        <w:t>监理单位：大连市水利建筑监理中心</w:t>
      </w:r>
    </w:p>
    <w:p w:rsidR="00292B22" w:rsidRPr="00464CB8" w:rsidP="00F60191">
      <w:pPr>
        <w:ind w:firstLine="560" w:firstLineChars="200"/>
        <w:rPr>
          <w:rFonts w:ascii="宋体" w:hAnsi="宋体" w:hint="eastAsia"/>
          <w:sz w:val="28"/>
          <w:szCs w:val="28"/>
          <w:lang w:bidi="ar-OM"/>
        </w:rPr>
      </w:pPr>
      <w:r w:rsidRPr="00464CB8">
        <w:rPr>
          <w:rFonts w:ascii="宋体" w:hAnsi="宋体"/>
          <w:sz w:val="28"/>
          <w:szCs w:val="28"/>
          <w:lang w:bidi="ar-OM"/>
        </w:rPr>
        <w:t>总监理工程师：</w:t>
      </w:r>
      <w:r w:rsidRPr="00464CB8">
        <w:rPr>
          <w:rFonts w:ascii="宋体" w:hAnsi="宋体" w:hint="eastAsia"/>
          <w:sz w:val="28"/>
          <w:szCs w:val="28"/>
          <w:lang w:bidi="ar-OM"/>
        </w:rPr>
        <w:t>吴永政</w:t>
      </w:r>
    </w:p>
    <w:p w:rsidR="00292B22" w:rsidRPr="00464CB8" w:rsidP="00F60191">
      <w:pPr>
        <w:ind w:firstLine="560" w:firstLineChars="200"/>
        <w:rPr>
          <w:rFonts w:ascii="宋体" w:hAnsi="宋体"/>
          <w:sz w:val="28"/>
          <w:szCs w:val="28"/>
          <w:lang w:bidi="ar-OM"/>
        </w:rPr>
      </w:pPr>
      <w:r w:rsidRPr="00464CB8">
        <w:rPr>
          <w:rFonts w:ascii="宋体" w:hAnsi="宋体"/>
          <w:sz w:val="28"/>
          <w:szCs w:val="28"/>
          <w:lang w:bidi="ar-OM"/>
        </w:rPr>
        <w:t>监理人员：</w:t>
      </w:r>
      <w:r w:rsidRPr="00464CB8">
        <w:rPr>
          <w:rFonts w:ascii="宋体" w:hAnsi="宋体" w:hint="eastAsia"/>
          <w:sz w:val="28"/>
          <w:szCs w:val="28"/>
          <w:lang w:bidi="ar-OM"/>
        </w:rPr>
        <w:t>高玉久李同岐</w:t>
      </w:r>
    </w:p>
    <w:p w:rsidR="00292B22" w:rsidRPr="00464CB8" w:rsidP="00CC2FE2">
      <w:pPr>
        <w:ind w:firstLine="560" w:firstLineChars="200"/>
        <w:rPr>
          <w:rFonts w:ascii="宋体" w:hAnsi="宋体"/>
          <w:sz w:val="28"/>
          <w:szCs w:val="28"/>
        </w:rPr>
      </w:pPr>
      <w:r w:rsidRPr="00464CB8" w:rsidR="00927721">
        <w:rPr>
          <w:rFonts w:ascii="宋体" w:hAnsi="宋体" w:hint="eastAsia"/>
          <w:sz w:val="28"/>
          <w:szCs w:val="28"/>
        </w:rPr>
        <w:t>三标段：</w:t>
      </w:r>
    </w:p>
    <w:p w:rsidR="00292B22" w:rsidRPr="00464CB8" w:rsidP="00927721">
      <w:pPr>
        <w:ind w:firstLine="560" w:firstLineChars="200"/>
        <w:rPr>
          <w:rFonts w:ascii="宋体" w:hAnsi="宋体"/>
          <w:sz w:val="28"/>
          <w:szCs w:val="28"/>
        </w:rPr>
      </w:pPr>
      <w:r w:rsidRPr="00464CB8">
        <w:rPr>
          <w:rFonts w:ascii="宋体" w:hAnsi="宋体" w:hint="eastAsia"/>
          <w:sz w:val="28"/>
          <w:szCs w:val="28"/>
        </w:rPr>
        <w:t>监理单位：大连宏达建设监理</w:t>
      </w:r>
    </w:p>
    <w:p w:rsidR="00292B22" w:rsidRPr="00464CB8" w:rsidP="00927721">
      <w:pPr>
        <w:ind w:firstLine="560" w:firstLineChars="200"/>
        <w:rPr>
          <w:rFonts w:ascii="宋体" w:hAnsi="宋体"/>
          <w:sz w:val="28"/>
          <w:szCs w:val="28"/>
        </w:rPr>
      </w:pPr>
      <w:r w:rsidRPr="00464CB8">
        <w:rPr>
          <w:rFonts w:ascii="宋体" w:hAnsi="宋体" w:hint="eastAsia"/>
          <w:sz w:val="28"/>
          <w:szCs w:val="28"/>
        </w:rPr>
        <w:t>经理：刘伟</w:t>
      </w:r>
    </w:p>
    <w:p w:rsidR="00292B22" w:rsidRPr="00464CB8" w:rsidP="00927721">
      <w:pPr>
        <w:ind w:firstLine="560" w:firstLineChars="200"/>
        <w:rPr>
          <w:rFonts w:ascii="宋体" w:hAnsi="宋体"/>
          <w:sz w:val="28"/>
          <w:szCs w:val="28"/>
        </w:rPr>
      </w:pPr>
      <w:r w:rsidRPr="00464CB8">
        <w:rPr>
          <w:rFonts w:ascii="宋体" w:hAnsi="宋体" w:hint="eastAsia"/>
          <w:sz w:val="28"/>
          <w:szCs w:val="28"/>
        </w:rPr>
        <w:t>总监：赵亮</w:t>
      </w:r>
    </w:p>
    <w:p w:rsidR="00292B22" w:rsidRPr="00464CB8" w:rsidP="00C87850">
      <w:pPr>
        <w:ind w:left="630" w:leftChars="300"/>
        <w:rPr>
          <w:rFonts w:ascii="宋体" w:hAnsi="宋体" w:hint="eastAsia"/>
          <w:sz w:val="28"/>
          <w:szCs w:val="28"/>
        </w:rPr>
      </w:pPr>
      <w:r w:rsidRPr="00464CB8">
        <w:rPr>
          <w:rFonts w:ascii="宋体" w:hAnsi="宋体" w:hint="eastAsia"/>
          <w:sz w:val="28"/>
          <w:szCs w:val="28"/>
        </w:rPr>
        <w:t>监理工程师：阎放、邹建飞、李洪强</w:t>
      </w:r>
    </w:p>
    <w:p w:rsidR="00292B22" w:rsidRPr="00464CB8">
      <w:pPr>
        <w:rPr>
          <w:rFonts w:ascii="宋体" w:hAnsi="宋体"/>
          <w:sz w:val="28"/>
          <w:szCs w:val="28"/>
          <w:lang w:bidi="ar-OM"/>
        </w:rPr>
        <w:sectPr w:rsidSect="00826A35">
          <w:type w:val="nextPage"/>
          <w:pgSz w:w="11907" w:h="16840"/>
          <w:pgMar w:top="1701" w:right="1871" w:bottom="1701" w:left="1871" w:header="851" w:footer="992" w:gutter="0"/>
          <w:pgNumType w:start="94"/>
          <w:cols w:space="720"/>
          <w:titlePg w:val="0"/>
          <w:docGrid w:type="linesAndChars" w:linePitch="305" w:charSpace="1216"/>
        </w:sectPr>
      </w:pPr>
      <w:r w:rsidRPr="00464CB8">
        <w:rPr>
          <w:rFonts w:ascii="宋体" w:hAnsi="宋体" w:hint="eastAsia"/>
          <w:sz w:val="28"/>
          <w:szCs w:val="28"/>
          <w:lang w:bidi="ar-OM"/>
        </w:rPr>
        <w:t>2.2</w:t>
      </w:r>
      <w:r w:rsidRPr="00464CB8">
        <w:rPr>
          <w:rFonts w:ascii="宋体" w:hAnsi="宋体"/>
          <w:sz w:val="28"/>
          <w:szCs w:val="28"/>
          <w:lang w:bidi="ar-OM"/>
        </w:rPr>
        <w:t>.2监理岗位责任制</w:t>
      </w:r>
    </w:p>
    <w:p w:rsidR="00292B22" w:rsidRPr="00464CB8">
      <w:pPr>
        <w:rPr>
          <w:rFonts w:ascii="宋体" w:hAnsi="宋体"/>
          <w:sz w:val="28"/>
          <w:szCs w:val="28"/>
          <w:lang w:bidi="ar-OM"/>
        </w:rPr>
      </w:pPr>
      <w:r w:rsidRPr="00464CB8">
        <w:rPr>
          <w:rFonts w:ascii="宋体" w:hAnsi="宋体" w:hint="eastAsia"/>
          <w:sz w:val="28"/>
          <w:szCs w:val="28"/>
          <w:lang w:bidi="ar-OM"/>
        </w:rPr>
        <w:t>2.2.</w:t>
      </w:r>
      <w:r w:rsidRPr="00464CB8">
        <w:rPr>
          <w:rFonts w:ascii="宋体" w:hAnsi="宋体"/>
          <w:sz w:val="28"/>
          <w:szCs w:val="28"/>
          <w:lang w:bidi="ar-OM"/>
        </w:rPr>
        <w:t>2.1总监理工程师岗位职责</w:t>
      </w:r>
    </w:p>
    <w:p w:rsidR="00292B22" w:rsidRPr="00464CB8" w:rsidP="00F60191">
      <w:pPr>
        <w:ind w:firstLine="560" w:firstLineChars="200"/>
        <w:rPr>
          <w:rFonts w:ascii="宋体" w:hAnsi="宋体"/>
          <w:sz w:val="28"/>
          <w:szCs w:val="28"/>
        </w:rPr>
      </w:pPr>
      <w:r w:rsidRPr="00464CB8">
        <w:rPr>
          <w:rFonts w:ascii="宋体" w:hAnsi="宋体"/>
          <w:sz w:val="28"/>
          <w:szCs w:val="28"/>
        </w:rPr>
        <w:t>1、监理单位承当的工程工程监理工作实行总监理工程师负责制，全权代表监理单位履行监理合同，承当合同中所规定的责任和义务，对外向业主负责，对内向监理单位负责。</w:t>
      </w:r>
    </w:p>
    <w:p w:rsidR="00292B22" w:rsidRPr="00464CB8" w:rsidP="00F60191">
      <w:pPr>
        <w:ind w:firstLine="560" w:firstLineChars="200"/>
        <w:rPr>
          <w:rFonts w:ascii="宋体" w:hAnsi="宋体"/>
          <w:sz w:val="28"/>
          <w:szCs w:val="28"/>
        </w:rPr>
      </w:pPr>
      <w:r w:rsidRPr="00464CB8">
        <w:rPr>
          <w:rFonts w:ascii="宋体" w:hAnsi="宋体"/>
          <w:sz w:val="28"/>
          <w:szCs w:val="28"/>
        </w:rPr>
        <w:t>2、确定工程工程监理组织形式，制定监理工作原那么和方法，组织编制《监理规划》、《监理细那么》及有关管理方面的文件，确定监理人员的岗位和职责，督导监理人员的工作。</w:t>
      </w:r>
    </w:p>
    <w:p w:rsidR="00292B22" w:rsidRPr="00464CB8" w:rsidP="00F60191">
      <w:pPr>
        <w:ind w:firstLine="560" w:firstLineChars="200"/>
        <w:rPr>
          <w:rFonts w:ascii="宋体" w:hAnsi="宋体"/>
          <w:sz w:val="28"/>
          <w:szCs w:val="28"/>
        </w:rPr>
      </w:pPr>
      <w:r w:rsidRPr="00464CB8">
        <w:rPr>
          <w:rFonts w:ascii="宋体" w:hAnsi="宋体"/>
          <w:sz w:val="28"/>
          <w:szCs w:val="28"/>
        </w:rPr>
        <w:t>3、协助业主进行工程招标工作，并提出主导意见。</w:t>
      </w:r>
    </w:p>
    <w:p w:rsidR="00292B22" w:rsidRPr="00464CB8" w:rsidP="00F60191">
      <w:pPr>
        <w:ind w:firstLine="560" w:firstLineChars="200"/>
        <w:rPr>
          <w:rFonts w:ascii="宋体" w:hAnsi="宋体"/>
          <w:sz w:val="28"/>
          <w:szCs w:val="28"/>
        </w:rPr>
      </w:pPr>
      <w:r w:rsidRPr="00464CB8">
        <w:rPr>
          <w:rFonts w:ascii="宋体" w:hAnsi="宋体"/>
          <w:sz w:val="28"/>
          <w:szCs w:val="28"/>
        </w:rPr>
        <w:t>4、参加业主与施工单位签订承包合同谈判，协助业主确定合同条款。</w:t>
      </w:r>
    </w:p>
    <w:p w:rsidR="00292B22" w:rsidRPr="00464CB8" w:rsidP="00F60191">
      <w:pPr>
        <w:ind w:firstLine="560" w:firstLineChars="200"/>
        <w:rPr>
          <w:rFonts w:ascii="宋体" w:hAnsi="宋体"/>
          <w:sz w:val="28"/>
          <w:szCs w:val="28"/>
        </w:rPr>
      </w:pPr>
      <w:r w:rsidRPr="00464CB8">
        <w:rPr>
          <w:rFonts w:ascii="宋体" w:hAnsi="宋体"/>
          <w:sz w:val="28"/>
          <w:szCs w:val="28"/>
        </w:rPr>
        <w:t>5、审核签署开工令、停工令、复工令、付款证明、监理文件和监理报告。</w:t>
      </w:r>
    </w:p>
    <w:p w:rsidR="00292B22" w:rsidRPr="00464CB8" w:rsidP="00F60191">
      <w:pPr>
        <w:ind w:firstLine="560" w:firstLineChars="200"/>
        <w:rPr>
          <w:rFonts w:ascii="宋体" w:hAnsi="宋体"/>
          <w:sz w:val="28"/>
          <w:szCs w:val="28"/>
        </w:rPr>
      </w:pPr>
      <w:r w:rsidRPr="00464CB8">
        <w:rPr>
          <w:rFonts w:ascii="宋体" w:hAnsi="宋体"/>
          <w:sz w:val="28"/>
          <w:szCs w:val="28"/>
        </w:rPr>
        <w:t>6、组织审查承建单位提出的施工组织设计、施工技术方案和施工进度方案，提出改良意见。</w:t>
      </w:r>
    </w:p>
    <w:p w:rsidR="00292B22" w:rsidRPr="00464CB8" w:rsidP="00F60191">
      <w:pPr>
        <w:ind w:firstLine="560" w:firstLineChars="200"/>
        <w:rPr>
          <w:rFonts w:ascii="宋体" w:hAnsi="宋体"/>
          <w:sz w:val="28"/>
          <w:szCs w:val="28"/>
        </w:rPr>
      </w:pPr>
      <w:r w:rsidRPr="00464CB8">
        <w:rPr>
          <w:rFonts w:ascii="宋体" w:hAnsi="宋体"/>
          <w:sz w:val="28"/>
          <w:szCs w:val="28"/>
        </w:rPr>
        <w:t>7、对工程各承包合同的履行进行监督检查管理。</w:t>
      </w:r>
    </w:p>
    <w:p w:rsidR="00292B22" w:rsidRPr="00464CB8" w:rsidP="00F60191">
      <w:pPr>
        <w:ind w:firstLine="560" w:firstLineChars="200"/>
        <w:rPr>
          <w:rFonts w:ascii="宋体" w:hAnsi="宋体"/>
          <w:sz w:val="28"/>
          <w:szCs w:val="28"/>
        </w:rPr>
      </w:pPr>
      <w:r w:rsidRPr="00464CB8">
        <w:rPr>
          <w:rFonts w:ascii="宋体" w:hAnsi="宋体"/>
          <w:sz w:val="28"/>
          <w:szCs w:val="28"/>
        </w:rPr>
        <w:t>8、组织解决施工中存在的问题和矛盾，协调各参建方的关系。</w:t>
      </w:r>
    </w:p>
    <w:p w:rsidR="00292B22" w:rsidRPr="00464CB8" w:rsidP="00F60191">
      <w:pPr>
        <w:ind w:firstLine="560" w:firstLineChars="200"/>
        <w:rPr>
          <w:rFonts w:ascii="宋体" w:hAnsi="宋体"/>
          <w:sz w:val="28"/>
          <w:szCs w:val="28"/>
        </w:rPr>
      </w:pPr>
      <w:r w:rsidRPr="00464CB8">
        <w:rPr>
          <w:rFonts w:ascii="宋体" w:hAnsi="宋体"/>
          <w:sz w:val="28"/>
          <w:szCs w:val="28"/>
        </w:rPr>
        <w:t>9、保持与业主单位的密切联系，弄清其要求和愿望。</w:t>
      </w:r>
    </w:p>
    <w:p w:rsidR="00292B22" w:rsidRPr="00464CB8" w:rsidP="00F60191">
      <w:pPr>
        <w:ind w:firstLine="560" w:firstLineChars="200"/>
        <w:rPr>
          <w:rFonts w:ascii="宋体" w:hAnsi="宋体"/>
          <w:sz w:val="28"/>
          <w:szCs w:val="28"/>
        </w:rPr>
      </w:pPr>
      <w:r w:rsidRPr="00464CB8">
        <w:rPr>
          <w:rFonts w:ascii="宋体" w:hAnsi="宋体"/>
          <w:sz w:val="28"/>
          <w:szCs w:val="28"/>
        </w:rPr>
        <w:t>10、参</w:t>
      </w:r>
      <w:r w:rsidRPr="00464CB8">
        <w:rPr>
          <w:rFonts w:ascii="宋体" w:hAnsi="宋体" w:hint="eastAsia"/>
          <w:sz w:val="28"/>
          <w:szCs w:val="28"/>
        </w:rPr>
        <w:t>与</w:t>
      </w:r>
      <w:r w:rsidRPr="00464CB8">
        <w:rPr>
          <w:rFonts w:ascii="宋体" w:hAnsi="宋体"/>
          <w:sz w:val="28"/>
          <w:szCs w:val="28"/>
        </w:rPr>
        <w:t>工程索赔与反索赔问题的协商工作。</w:t>
      </w:r>
    </w:p>
    <w:p w:rsidR="00292B22" w:rsidRPr="00464CB8" w:rsidP="00F60191">
      <w:pPr>
        <w:ind w:firstLine="560" w:firstLineChars="200"/>
        <w:rPr>
          <w:rFonts w:ascii="宋体" w:hAnsi="宋体"/>
          <w:sz w:val="28"/>
          <w:szCs w:val="28"/>
        </w:rPr>
      </w:pPr>
      <w:r w:rsidRPr="00464CB8">
        <w:rPr>
          <w:rFonts w:ascii="宋体" w:hAnsi="宋体"/>
          <w:sz w:val="28"/>
          <w:szCs w:val="28"/>
        </w:rPr>
        <w:t>11、组织检查工程进度和施工质量情况，对工程进度、质量与平安、投资进行控制。</w:t>
      </w:r>
    </w:p>
    <w:p w:rsidR="00292B22" w:rsidRPr="00464CB8" w:rsidP="00F60191">
      <w:pPr>
        <w:ind w:firstLine="560" w:firstLineChars="200"/>
        <w:rPr>
          <w:rFonts w:ascii="宋体" w:hAnsi="宋体"/>
          <w:sz w:val="28"/>
          <w:szCs w:val="28"/>
        </w:rPr>
        <w:sectPr w:rsidSect="00826A35">
          <w:type w:val="nextPage"/>
          <w:pgSz w:w="11907" w:h="16840"/>
          <w:pgMar w:top="1701" w:right="1871" w:bottom="1701" w:left="1871" w:header="851" w:footer="992" w:gutter="0"/>
          <w:pgNumType w:start="95"/>
          <w:cols w:space="720"/>
          <w:titlePg w:val="0"/>
          <w:docGrid w:type="linesAndChars" w:linePitch="305" w:charSpace="1216"/>
        </w:sectPr>
      </w:pPr>
      <w:r w:rsidRPr="00464CB8">
        <w:rPr>
          <w:rFonts w:ascii="宋体" w:hAnsi="宋体"/>
          <w:sz w:val="28"/>
          <w:szCs w:val="28"/>
        </w:rPr>
        <w:t>12、参</w:t>
      </w:r>
      <w:r w:rsidRPr="00464CB8">
        <w:rPr>
          <w:rFonts w:ascii="宋体" w:hAnsi="宋体" w:hint="eastAsia"/>
          <w:sz w:val="28"/>
          <w:szCs w:val="28"/>
        </w:rPr>
        <w:t>与</w:t>
      </w:r>
      <w:r w:rsidRPr="00464CB8">
        <w:rPr>
          <w:rFonts w:ascii="宋体" w:hAnsi="宋体"/>
          <w:sz w:val="28"/>
          <w:szCs w:val="28"/>
        </w:rPr>
        <w:t>合同变更与附加工程工程的审核工作，并提出建议，由业主批准后实施。</w:t>
      </w:r>
    </w:p>
    <w:p w:rsidR="00292B22" w:rsidRPr="00464CB8" w:rsidP="00F60191">
      <w:pPr>
        <w:ind w:firstLine="560" w:firstLineChars="200"/>
        <w:rPr>
          <w:rFonts w:ascii="宋体" w:hAnsi="宋体"/>
          <w:sz w:val="28"/>
          <w:szCs w:val="28"/>
        </w:rPr>
      </w:pPr>
      <w:r w:rsidRPr="00464CB8">
        <w:rPr>
          <w:rFonts w:ascii="宋体" w:hAnsi="宋体"/>
          <w:sz w:val="28"/>
          <w:szCs w:val="28"/>
        </w:rPr>
        <w:t>13、主持召开施工协调会议，促使施工顺利进展。</w:t>
      </w:r>
    </w:p>
    <w:p w:rsidR="00292B22" w:rsidRPr="00464CB8" w:rsidP="00F60191">
      <w:pPr>
        <w:ind w:firstLine="560" w:firstLineChars="200"/>
        <w:rPr>
          <w:rFonts w:ascii="宋体" w:hAnsi="宋体"/>
          <w:sz w:val="28"/>
          <w:szCs w:val="28"/>
        </w:rPr>
      </w:pPr>
      <w:r w:rsidRPr="00464CB8">
        <w:rPr>
          <w:rFonts w:ascii="宋体" w:hAnsi="宋体"/>
          <w:sz w:val="28"/>
          <w:szCs w:val="28"/>
        </w:rPr>
        <w:t>14、主持召开监理部内部会议，研究部署监理工作。</w:t>
      </w:r>
    </w:p>
    <w:p w:rsidR="00292B22" w:rsidRPr="00464CB8" w:rsidP="00F60191">
      <w:pPr>
        <w:ind w:firstLine="560" w:firstLineChars="200"/>
        <w:rPr>
          <w:rFonts w:ascii="宋体" w:hAnsi="宋体"/>
          <w:sz w:val="28"/>
          <w:szCs w:val="28"/>
        </w:rPr>
      </w:pPr>
      <w:r w:rsidRPr="00464CB8">
        <w:rPr>
          <w:rFonts w:ascii="宋体" w:hAnsi="宋体"/>
          <w:sz w:val="28"/>
          <w:szCs w:val="28"/>
        </w:rPr>
        <w:t>15、催促、检查单元工程评定，主持分部工程验收工作。</w:t>
      </w:r>
    </w:p>
    <w:p w:rsidR="00292B22" w:rsidRPr="00464CB8" w:rsidP="00F60191">
      <w:pPr>
        <w:ind w:firstLine="560" w:firstLineChars="200"/>
        <w:rPr>
          <w:rFonts w:ascii="宋体" w:hAnsi="宋体"/>
          <w:sz w:val="28"/>
          <w:szCs w:val="28"/>
        </w:rPr>
      </w:pPr>
      <w:r w:rsidRPr="00464CB8">
        <w:rPr>
          <w:rFonts w:ascii="宋体" w:hAnsi="宋体"/>
          <w:sz w:val="28"/>
          <w:szCs w:val="28"/>
        </w:rPr>
        <w:t>16、组织对争议、违约和特殊风险进行调查，向业主提供事实分析资料和处理建议意见。</w:t>
      </w:r>
    </w:p>
    <w:p w:rsidR="00292B22" w:rsidRPr="00464CB8" w:rsidP="00F60191">
      <w:pPr>
        <w:ind w:firstLine="560" w:firstLineChars="200"/>
        <w:rPr>
          <w:rFonts w:ascii="宋体" w:hAnsi="宋体"/>
          <w:sz w:val="28"/>
          <w:szCs w:val="28"/>
        </w:rPr>
      </w:pPr>
      <w:r w:rsidRPr="00464CB8">
        <w:rPr>
          <w:rFonts w:ascii="宋体" w:hAnsi="宋体"/>
          <w:sz w:val="28"/>
          <w:szCs w:val="28"/>
        </w:rPr>
        <w:t>17、审核工程缺陷补救措施，并报业主同意后实施。</w:t>
      </w:r>
    </w:p>
    <w:p w:rsidR="00292B22" w:rsidRPr="00464CB8" w:rsidP="00F60191">
      <w:pPr>
        <w:ind w:firstLine="560" w:firstLineChars="200"/>
        <w:rPr>
          <w:rFonts w:ascii="宋体" w:hAnsi="宋体"/>
          <w:sz w:val="28"/>
          <w:szCs w:val="28"/>
        </w:rPr>
      </w:pPr>
      <w:r w:rsidRPr="00464CB8">
        <w:rPr>
          <w:rFonts w:ascii="宋体" w:hAnsi="宋体"/>
          <w:sz w:val="28"/>
          <w:szCs w:val="28"/>
        </w:rPr>
        <w:t>18、催促、检查监理档案管理工作。</w:t>
      </w:r>
    </w:p>
    <w:p w:rsidR="00292B22" w:rsidRPr="00464CB8" w:rsidP="00F60191">
      <w:pPr>
        <w:ind w:firstLine="560" w:firstLineChars="200"/>
        <w:rPr>
          <w:rFonts w:ascii="宋体" w:hAnsi="宋体"/>
          <w:sz w:val="28"/>
          <w:szCs w:val="28"/>
        </w:rPr>
      </w:pPr>
      <w:r w:rsidRPr="00464CB8">
        <w:rPr>
          <w:rFonts w:ascii="宋体" w:hAnsi="宋体"/>
          <w:sz w:val="28"/>
          <w:szCs w:val="28"/>
        </w:rPr>
        <w:t>19、副总监协助总监工作，并在总监离开现场期间主持工作。</w:t>
      </w:r>
    </w:p>
    <w:p w:rsidR="00292B22" w:rsidRPr="00464CB8">
      <w:pPr>
        <w:rPr>
          <w:rFonts w:ascii="宋体" w:hAnsi="宋体"/>
          <w:sz w:val="28"/>
          <w:szCs w:val="28"/>
          <w:lang w:bidi="ar-OM"/>
        </w:rPr>
      </w:pPr>
      <w:r w:rsidRPr="00464CB8">
        <w:rPr>
          <w:rFonts w:ascii="宋体" w:hAnsi="宋体" w:hint="eastAsia"/>
          <w:sz w:val="28"/>
          <w:szCs w:val="28"/>
          <w:lang w:bidi="ar-OM"/>
        </w:rPr>
        <w:t>2</w:t>
      </w:r>
      <w:r w:rsidRPr="00464CB8">
        <w:rPr>
          <w:rFonts w:ascii="宋体" w:hAnsi="宋体"/>
          <w:sz w:val="28"/>
          <w:szCs w:val="28"/>
          <w:lang w:bidi="ar-OM"/>
        </w:rPr>
        <w:t>.2.2</w:t>
      </w:r>
      <w:r w:rsidRPr="00464CB8">
        <w:rPr>
          <w:rFonts w:ascii="宋体" w:hAnsi="宋体" w:hint="eastAsia"/>
          <w:sz w:val="28"/>
          <w:szCs w:val="28"/>
          <w:lang w:bidi="ar-OM"/>
        </w:rPr>
        <w:t>.2</w:t>
      </w:r>
      <w:r w:rsidRPr="00464CB8">
        <w:rPr>
          <w:rFonts w:ascii="宋体" w:hAnsi="宋体"/>
          <w:sz w:val="28"/>
          <w:szCs w:val="28"/>
          <w:lang w:bidi="ar-OM"/>
        </w:rPr>
        <w:t>监理工程师岗位职责</w:t>
      </w:r>
    </w:p>
    <w:p w:rsidR="00292B22" w:rsidRPr="00464CB8" w:rsidP="00F60191">
      <w:pPr>
        <w:ind w:firstLine="560" w:firstLineChars="200"/>
        <w:rPr>
          <w:rFonts w:ascii="宋体" w:hAnsi="宋体"/>
          <w:sz w:val="28"/>
          <w:szCs w:val="28"/>
        </w:rPr>
      </w:pPr>
      <w:r w:rsidRPr="00464CB8">
        <w:rPr>
          <w:rFonts w:ascii="宋体" w:hAnsi="宋体"/>
          <w:sz w:val="28"/>
          <w:szCs w:val="28"/>
        </w:rPr>
        <w:t>1、驻地监理工程师对分管监理工作向总监理工程师负责。</w:t>
      </w:r>
    </w:p>
    <w:p w:rsidR="00292B22" w:rsidRPr="00464CB8" w:rsidP="00F60191">
      <w:pPr>
        <w:ind w:firstLine="560" w:firstLineChars="200"/>
        <w:rPr>
          <w:rFonts w:ascii="宋体" w:hAnsi="宋体"/>
          <w:sz w:val="28"/>
          <w:szCs w:val="28"/>
        </w:rPr>
      </w:pPr>
      <w:r w:rsidRPr="00464CB8">
        <w:rPr>
          <w:rFonts w:ascii="宋体" w:hAnsi="宋体"/>
          <w:sz w:val="28"/>
          <w:szCs w:val="28"/>
        </w:rPr>
        <w:t>2、负责编制分管专业或子工程监理实施细那么，经总监理工程师批准后组织实施。</w:t>
      </w:r>
    </w:p>
    <w:p w:rsidR="00292B22" w:rsidRPr="00464CB8" w:rsidP="00F60191">
      <w:pPr>
        <w:ind w:firstLine="560" w:firstLineChars="200"/>
        <w:rPr>
          <w:rFonts w:ascii="宋体" w:hAnsi="宋体"/>
          <w:sz w:val="28"/>
          <w:szCs w:val="28"/>
        </w:rPr>
      </w:pPr>
      <w:r w:rsidRPr="00464CB8">
        <w:rPr>
          <w:rFonts w:ascii="宋体" w:hAnsi="宋体"/>
          <w:sz w:val="28"/>
          <w:szCs w:val="28"/>
        </w:rPr>
        <w:t>3、监督检查承建单位按合同文件及有关技术标准、技术标准和设计图纸进行施工。</w:t>
      </w:r>
    </w:p>
    <w:p w:rsidR="00292B22" w:rsidRPr="00464CB8" w:rsidP="00F60191">
      <w:pPr>
        <w:ind w:firstLine="560" w:firstLineChars="200"/>
        <w:rPr>
          <w:rFonts w:ascii="宋体" w:hAnsi="宋体"/>
          <w:sz w:val="28"/>
          <w:szCs w:val="28"/>
        </w:rPr>
      </w:pPr>
      <w:r w:rsidRPr="00464CB8">
        <w:rPr>
          <w:rFonts w:ascii="宋体" w:hAnsi="宋体"/>
          <w:sz w:val="28"/>
          <w:szCs w:val="28"/>
        </w:rPr>
        <w:t>4、监督检查承建单位使用的材料、施工工艺、施工设备和平安工作。</w:t>
      </w:r>
    </w:p>
    <w:p w:rsidR="00292B22" w:rsidRPr="00464CB8" w:rsidP="00F60191">
      <w:pPr>
        <w:ind w:firstLine="560" w:firstLineChars="200"/>
        <w:rPr>
          <w:rFonts w:ascii="宋体" w:hAnsi="宋体"/>
          <w:sz w:val="28"/>
          <w:szCs w:val="28"/>
        </w:rPr>
      </w:pPr>
      <w:r w:rsidRPr="00464CB8">
        <w:rPr>
          <w:rFonts w:ascii="宋体" w:hAnsi="宋体"/>
          <w:sz w:val="28"/>
          <w:szCs w:val="28"/>
        </w:rPr>
        <w:t>5、监督检查承建单位的质量检测</w:t>
      </w:r>
      <w:r w:rsidRPr="00464CB8">
        <w:rPr>
          <w:rFonts w:ascii="宋体" w:hAnsi="宋体" w:hint="eastAsia"/>
          <w:sz w:val="28"/>
          <w:szCs w:val="28"/>
        </w:rPr>
        <w:t>、</w:t>
      </w:r>
      <w:r w:rsidRPr="00464CB8">
        <w:rPr>
          <w:rFonts w:ascii="宋体" w:hAnsi="宋体"/>
          <w:sz w:val="28"/>
          <w:szCs w:val="28"/>
        </w:rPr>
        <w:t>试验和测量工作，并进行合格验证。</w:t>
      </w:r>
    </w:p>
    <w:p w:rsidR="00292B22" w:rsidRPr="00464CB8" w:rsidP="00F60191">
      <w:pPr>
        <w:ind w:firstLine="560" w:firstLineChars="200"/>
        <w:rPr>
          <w:rFonts w:ascii="宋体" w:hAnsi="宋体"/>
          <w:sz w:val="28"/>
          <w:szCs w:val="28"/>
        </w:rPr>
      </w:pPr>
      <w:r w:rsidRPr="00464CB8">
        <w:rPr>
          <w:rFonts w:ascii="宋体" w:hAnsi="宋体"/>
          <w:sz w:val="28"/>
          <w:szCs w:val="28"/>
        </w:rPr>
        <w:t>6、对采购设备按照有关标准要求进行出厂前检查、进场开箱检查和调试等工作，并进行质量认证。</w:t>
      </w:r>
    </w:p>
    <w:p w:rsidR="00292B22" w:rsidRPr="00464CB8" w:rsidP="00F60191">
      <w:pPr>
        <w:ind w:firstLine="560" w:firstLineChars="200"/>
        <w:rPr>
          <w:rFonts w:ascii="宋体" w:hAnsi="宋体"/>
          <w:sz w:val="28"/>
          <w:szCs w:val="28"/>
        </w:rPr>
      </w:pPr>
      <w:r w:rsidRPr="00464CB8">
        <w:rPr>
          <w:rFonts w:ascii="宋体" w:hAnsi="宋体"/>
          <w:sz w:val="28"/>
          <w:szCs w:val="28"/>
        </w:rPr>
        <w:t>7、负责对施工工序检查验收，对单元工程进行评定。</w:t>
      </w:r>
    </w:p>
    <w:p w:rsidR="00292B22" w:rsidRPr="00464CB8" w:rsidP="00F60191">
      <w:pPr>
        <w:ind w:firstLine="560" w:firstLineChars="200"/>
        <w:rPr>
          <w:rFonts w:ascii="宋体" w:hAnsi="宋体"/>
          <w:sz w:val="28"/>
          <w:szCs w:val="28"/>
        </w:rPr>
        <w:sectPr w:rsidSect="00826A35">
          <w:type w:val="nextPage"/>
          <w:pgSz w:w="11907" w:h="16840"/>
          <w:pgMar w:top="1701" w:right="1871" w:bottom="1701" w:left="1871" w:header="851" w:footer="992" w:gutter="0"/>
          <w:pgNumType w:start="96"/>
          <w:cols w:space="720"/>
          <w:titlePg w:val="0"/>
          <w:docGrid w:type="linesAndChars" w:linePitch="305" w:charSpace="1216"/>
        </w:sectPr>
      </w:pPr>
    </w:p>
    <w:p w:rsidR="00292B22" w:rsidRPr="00464CB8" w:rsidP="00F60191">
      <w:pPr>
        <w:ind w:firstLine="560" w:firstLineChars="200"/>
        <w:rPr>
          <w:rFonts w:ascii="宋体" w:hAnsi="宋体"/>
          <w:sz w:val="28"/>
          <w:szCs w:val="28"/>
        </w:rPr>
      </w:pPr>
      <w:r w:rsidRPr="00464CB8">
        <w:rPr>
          <w:rFonts w:ascii="宋体" w:hAnsi="宋体"/>
          <w:sz w:val="28"/>
          <w:szCs w:val="28"/>
        </w:rPr>
        <w:t>8、负责分管工程量量测与复核，审查签署承建单位月进度付款凭证。</w:t>
      </w:r>
    </w:p>
    <w:p w:rsidR="00292B22" w:rsidRPr="00464CB8" w:rsidP="00F60191">
      <w:pPr>
        <w:ind w:firstLine="560" w:firstLineChars="200"/>
        <w:rPr>
          <w:rFonts w:ascii="宋体" w:hAnsi="宋体"/>
          <w:sz w:val="28"/>
          <w:szCs w:val="28"/>
        </w:rPr>
      </w:pPr>
      <w:r w:rsidRPr="00464CB8">
        <w:rPr>
          <w:rFonts w:ascii="宋体" w:hAnsi="宋体"/>
          <w:sz w:val="28"/>
          <w:szCs w:val="28"/>
        </w:rPr>
        <w:t>9、组织施工现场管理与协调，确保工程顺利进展。</w:t>
      </w:r>
    </w:p>
    <w:p w:rsidR="00292B22" w:rsidRPr="00464CB8" w:rsidP="00F60191">
      <w:pPr>
        <w:ind w:firstLine="560" w:firstLineChars="200"/>
        <w:rPr>
          <w:rFonts w:ascii="宋体" w:hAnsi="宋体"/>
          <w:sz w:val="28"/>
          <w:szCs w:val="28"/>
        </w:rPr>
      </w:pPr>
      <w:r w:rsidRPr="00464CB8">
        <w:rPr>
          <w:rFonts w:ascii="宋体" w:hAnsi="宋体"/>
          <w:sz w:val="28"/>
          <w:szCs w:val="28"/>
        </w:rPr>
        <w:t>10、负责对违约争议问题进行调查分析，并向监理部报告，经监理部研究提出处理意见后，报业主批准实施。</w:t>
      </w:r>
    </w:p>
    <w:p w:rsidR="00292B22" w:rsidRPr="00464CB8" w:rsidP="00F60191">
      <w:pPr>
        <w:ind w:firstLine="560" w:firstLineChars="200"/>
        <w:rPr>
          <w:rFonts w:ascii="宋体" w:hAnsi="宋体"/>
          <w:sz w:val="28"/>
          <w:szCs w:val="28"/>
        </w:rPr>
      </w:pPr>
      <w:r w:rsidRPr="00464CB8">
        <w:rPr>
          <w:rFonts w:ascii="宋体" w:hAnsi="宋体"/>
          <w:sz w:val="28"/>
          <w:szCs w:val="28"/>
        </w:rPr>
        <w:t>11、对承建单位违规现象有权提出口头警告或书面警告。</w:t>
      </w:r>
    </w:p>
    <w:p w:rsidR="00292B22" w:rsidRPr="00464CB8" w:rsidP="00F60191">
      <w:pPr>
        <w:ind w:firstLine="560" w:firstLineChars="200"/>
        <w:rPr>
          <w:rFonts w:ascii="宋体" w:hAnsi="宋体"/>
          <w:sz w:val="28"/>
          <w:szCs w:val="28"/>
        </w:rPr>
      </w:pPr>
      <w:r w:rsidRPr="00464CB8">
        <w:rPr>
          <w:rFonts w:ascii="宋体" w:hAnsi="宋体"/>
          <w:sz w:val="28"/>
          <w:szCs w:val="28"/>
        </w:rPr>
        <w:t>12、做好施工记录和信息收集管理工作。</w:t>
      </w:r>
    </w:p>
    <w:p w:rsidR="00292B22" w:rsidRPr="00464CB8" w:rsidP="00F60191">
      <w:pPr>
        <w:ind w:firstLine="560" w:firstLineChars="200"/>
        <w:rPr>
          <w:rFonts w:ascii="宋体" w:hAnsi="宋体"/>
          <w:sz w:val="28"/>
          <w:szCs w:val="28"/>
        </w:rPr>
      </w:pPr>
      <w:r w:rsidRPr="00464CB8">
        <w:rPr>
          <w:rFonts w:ascii="宋体" w:hAnsi="宋体"/>
          <w:sz w:val="28"/>
          <w:szCs w:val="28"/>
        </w:rPr>
        <w:t>13、在发生或可能发生危及生命财产和工程平安的情况下应及时做出反映，发出消除或减少危害损失的指令，事后应向监理部报告。</w:t>
      </w:r>
    </w:p>
    <w:p w:rsidR="00292B22" w:rsidRPr="00464CB8" w:rsidP="00F60191">
      <w:pPr>
        <w:ind w:firstLine="560" w:firstLineChars="200"/>
        <w:rPr>
          <w:rFonts w:ascii="宋体" w:hAnsi="宋体"/>
          <w:sz w:val="28"/>
          <w:szCs w:val="28"/>
        </w:rPr>
      </w:pPr>
      <w:r w:rsidRPr="00464CB8">
        <w:rPr>
          <w:rFonts w:ascii="宋体" w:hAnsi="宋体"/>
          <w:sz w:val="28"/>
          <w:szCs w:val="28"/>
        </w:rPr>
        <w:t>14、安排指导监理员〔旁站〕工作。</w:t>
      </w:r>
    </w:p>
    <w:p w:rsidR="00292B22" w:rsidRPr="00464CB8" w:rsidP="00F60191">
      <w:pPr>
        <w:ind w:firstLine="560" w:firstLineChars="200"/>
        <w:rPr>
          <w:rFonts w:ascii="宋体" w:hAnsi="宋体"/>
          <w:sz w:val="28"/>
          <w:szCs w:val="28"/>
        </w:rPr>
      </w:pPr>
      <w:r w:rsidRPr="00464CB8">
        <w:rPr>
          <w:rFonts w:ascii="宋体" w:hAnsi="宋体"/>
          <w:sz w:val="28"/>
          <w:szCs w:val="28"/>
        </w:rPr>
        <w:t>15、执行监理部委派的其它工作。</w:t>
      </w:r>
    </w:p>
    <w:p w:rsidR="00292B22" w:rsidRPr="00464CB8" w:rsidP="00F60191">
      <w:pPr>
        <w:ind w:firstLine="560" w:firstLineChars="200"/>
        <w:rPr>
          <w:rFonts w:ascii="宋体" w:hAnsi="宋体"/>
          <w:sz w:val="28"/>
          <w:szCs w:val="28"/>
        </w:rPr>
      </w:pPr>
      <w:r w:rsidRPr="00464CB8">
        <w:rPr>
          <w:rFonts w:ascii="宋体" w:hAnsi="宋体"/>
          <w:sz w:val="28"/>
          <w:szCs w:val="28"/>
        </w:rPr>
        <w:t>16、定期或不定期向总监汇报工作，草拟分管工程工作总结。</w:t>
      </w:r>
    </w:p>
    <w:p w:rsidR="00292B22" w:rsidRPr="00464CB8">
      <w:pPr>
        <w:rPr>
          <w:rFonts w:ascii="宋体" w:hAnsi="宋体"/>
          <w:sz w:val="28"/>
          <w:szCs w:val="28"/>
          <w:lang w:bidi="ar-OM"/>
        </w:rPr>
      </w:pPr>
      <w:r w:rsidRPr="00464CB8">
        <w:rPr>
          <w:rFonts w:ascii="宋体" w:hAnsi="宋体"/>
          <w:sz w:val="28"/>
          <w:szCs w:val="28"/>
          <w:lang w:bidi="ar-OM"/>
        </w:rPr>
        <w:t>监理员〔旁站〕岗位职责</w:t>
      </w:r>
    </w:p>
    <w:p w:rsidR="00292B22" w:rsidRPr="00464CB8" w:rsidP="00F60191">
      <w:pPr>
        <w:ind w:firstLine="560" w:firstLineChars="200"/>
        <w:rPr>
          <w:rFonts w:ascii="宋体" w:hAnsi="宋体"/>
          <w:sz w:val="28"/>
          <w:szCs w:val="28"/>
        </w:rPr>
      </w:pPr>
      <w:r w:rsidRPr="00464CB8">
        <w:rPr>
          <w:rFonts w:ascii="宋体" w:hAnsi="宋体"/>
          <w:sz w:val="28"/>
          <w:szCs w:val="28"/>
        </w:rPr>
        <w:t>1、监理员〔旁站〕是监理工程师的助手，协助监理工程师做好监理工作。</w:t>
      </w:r>
    </w:p>
    <w:p w:rsidR="00292B22" w:rsidRPr="00464CB8" w:rsidP="00F60191">
      <w:pPr>
        <w:ind w:firstLine="560" w:firstLineChars="200"/>
        <w:rPr>
          <w:rFonts w:ascii="宋体" w:hAnsi="宋体"/>
          <w:sz w:val="28"/>
          <w:szCs w:val="28"/>
        </w:rPr>
      </w:pPr>
      <w:r w:rsidRPr="00464CB8">
        <w:rPr>
          <w:rFonts w:ascii="宋体" w:hAnsi="宋体"/>
          <w:sz w:val="28"/>
          <w:szCs w:val="28"/>
        </w:rPr>
        <w:t>2、服从监理工程师的工作安排，接受监理工程师的检查和指导。</w:t>
      </w:r>
    </w:p>
    <w:p w:rsidR="00292B22" w:rsidRPr="00464CB8" w:rsidP="00F60191">
      <w:pPr>
        <w:ind w:firstLine="560" w:firstLineChars="200"/>
        <w:rPr>
          <w:rFonts w:ascii="宋体" w:hAnsi="宋体"/>
          <w:sz w:val="28"/>
          <w:szCs w:val="28"/>
        </w:rPr>
      </w:pPr>
      <w:r w:rsidRPr="00464CB8">
        <w:rPr>
          <w:rFonts w:ascii="宋体" w:hAnsi="宋体"/>
          <w:sz w:val="28"/>
          <w:szCs w:val="28"/>
        </w:rPr>
        <w:t>3、与现场承建单位施工人员密切配合，做好现场工作。</w:t>
      </w:r>
    </w:p>
    <w:p w:rsidR="00292B22" w:rsidRPr="00464CB8" w:rsidP="00F60191">
      <w:pPr>
        <w:ind w:firstLine="560" w:firstLineChars="200"/>
        <w:rPr>
          <w:rFonts w:ascii="宋体" w:hAnsi="宋体"/>
          <w:sz w:val="28"/>
          <w:szCs w:val="28"/>
        </w:rPr>
      </w:pPr>
      <w:r w:rsidRPr="00464CB8">
        <w:rPr>
          <w:rFonts w:ascii="宋体" w:hAnsi="宋体"/>
          <w:sz w:val="28"/>
          <w:szCs w:val="28"/>
        </w:rPr>
        <w:t>4、坚守工作岗位，对工程部位的施工工序、技术、质量、进度和平安进行旁站监督，记好监理工作日记。</w:t>
      </w:r>
    </w:p>
    <w:p w:rsidR="00292B22" w:rsidRPr="00464CB8" w:rsidP="00F60191">
      <w:pPr>
        <w:ind w:firstLine="560" w:firstLineChars="200"/>
        <w:rPr>
          <w:rFonts w:ascii="宋体" w:hAnsi="宋体"/>
          <w:sz w:val="28"/>
          <w:szCs w:val="28"/>
        </w:rPr>
        <w:sectPr w:rsidSect="00826A35">
          <w:type w:val="nextPage"/>
          <w:pgSz w:w="11907" w:h="16840"/>
          <w:pgMar w:top="1701" w:right="1871" w:bottom="1701" w:left="1871" w:header="851" w:footer="992" w:gutter="0"/>
          <w:pgNumType w:start="97"/>
          <w:cols w:space="720"/>
          <w:titlePg w:val="0"/>
          <w:docGrid w:type="linesAndChars" w:linePitch="305" w:charSpace="1216"/>
        </w:sectPr>
      </w:pPr>
      <w:r w:rsidRPr="00464CB8">
        <w:rPr>
          <w:rFonts w:ascii="宋体" w:hAnsi="宋体"/>
          <w:sz w:val="28"/>
          <w:szCs w:val="28"/>
        </w:rPr>
        <w:t>5、在监理工程师授权范围内行使管理职责，及时将工作情况向监理工程师汇报，并提出建议和意见。</w:t>
      </w:r>
    </w:p>
    <w:p w:rsidR="00292B22" w:rsidRPr="00464CB8" w:rsidP="00F60191">
      <w:pPr>
        <w:ind w:firstLine="560" w:firstLineChars="200"/>
        <w:rPr>
          <w:rFonts w:ascii="宋体" w:hAnsi="宋体"/>
          <w:sz w:val="28"/>
          <w:szCs w:val="28"/>
        </w:rPr>
      </w:pPr>
      <w:r w:rsidRPr="00464CB8">
        <w:rPr>
          <w:rFonts w:ascii="宋体" w:hAnsi="宋体"/>
          <w:sz w:val="28"/>
          <w:szCs w:val="28"/>
        </w:rPr>
        <w:t>6、遇到职权范围以外或重大事件发生时，应立即向监理工程师汇报，取得指令后进行处理，或由监理工程师直接处理。</w:t>
      </w:r>
    </w:p>
    <w:p w:rsidR="00292B22" w:rsidRPr="00464CB8" w:rsidP="00F60191">
      <w:pPr>
        <w:ind w:firstLine="560" w:firstLineChars="200"/>
        <w:rPr>
          <w:rFonts w:ascii="宋体" w:hAnsi="宋体"/>
          <w:sz w:val="28"/>
          <w:szCs w:val="28"/>
        </w:rPr>
      </w:pPr>
      <w:r w:rsidRPr="00464CB8">
        <w:rPr>
          <w:rFonts w:ascii="宋体" w:hAnsi="宋体"/>
          <w:sz w:val="28"/>
          <w:szCs w:val="28"/>
        </w:rPr>
        <w:t>7、参</w:t>
      </w:r>
      <w:r w:rsidRPr="00464CB8">
        <w:rPr>
          <w:rFonts w:ascii="宋体" w:hAnsi="宋体" w:hint="eastAsia"/>
          <w:sz w:val="28"/>
          <w:szCs w:val="28"/>
        </w:rPr>
        <w:t>与</w:t>
      </w:r>
      <w:r w:rsidRPr="00464CB8">
        <w:rPr>
          <w:rFonts w:ascii="宋体" w:hAnsi="宋体"/>
          <w:sz w:val="28"/>
          <w:szCs w:val="28"/>
        </w:rPr>
        <w:t>工程材料检测、质量检查评定，工程量审核等具体工作。</w:t>
      </w:r>
    </w:p>
    <w:p w:rsidR="00292B22" w:rsidRPr="00464CB8" w:rsidP="00F60191">
      <w:pPr>
        <w:ind w:firstLine="560" w:firstLineChars="200"/>
        <w:rPr>
          <w:rFonts w:ascii="宋体" w:hAnsi="宋体"/>
          <w:sz w:val="28"/>
          <w:szCs w:val="28"/>
        </w:rPr>
      </w:pPr>
      <w:r w:rsidRPr="00464CB8">
        <w:rPr>
          <w:rFonts w:ascii="宋体" w:hAnsi="宋体"/>
          <w:sz w:val="28"/>
          <w:szCs w:val="28"/>
        </w:rPr>
        <w:t>8、及时向承建单位指出违规现象，有权提出口头警告，必要时请示监理工程师发出书面警告。</w:t>
      </w:r>
    </w:p>
    <w:p w:rsidR="00292B22" w:rsidRPr="00464CB8" w:rsidP="00F60191">
      <w:pPr>
        <w:ind w:firstLine="560" w:firstLineChars="200"/>
        <w:rPr>
          <w:rFonts w:ascii="宋体" w:hAnsi="宋体"/>
          <w:sz w:val="28"/>
          <w:szCs w:val="28"/>
        </w:rPr>
      </w:pPr>
      <w:r w:rsidRPr="00464CB8">
        <w:rPr>
          <w:rFonts w:ascii="宋体" w:hAnsi="宋体"/>
          <w:sz w:val="28"/>
          <w:szCs w:val="28"/>
        </w:rPr>
        <w:t>9、做好分管工程的资料整理工作。</w:t>
      </w:r>
    </w:p>
    <w:p w:rsidR="00292B22" w:rsidRPr="00464CB8">
      <w:pPr>
        <w:rPr>
          <w:rFonts w:ascii="宋体" w:hAnsi="宋体" w:hint="eastAsia"/>
          <w:sz w:val="28"/>
          <w:szCs w:val="28"/>
        </w:rPr>
      </w:pPr>
      <w:r w:rsidRPr="00464CB8">
        <w:rPr>
          <w:rFonts w:ascii="宋体" w:hAnsi="宋体" w:hint="eastAsia"/>
          <w:sz w:val="28"/>
          <w:szCs w:val="28"/>
        </w:rPr>
        <w:t>2.2.3监理工作制度</w:t>
      </w:r>
    </w:p>
    <w:p w:rsidR="00292B22" w:rsidRPr="00464CB8">
      <w:pPr>
        <w:rPr>
          <w:rFonts w:ascii="宋体" w:hAnsi="宋体"/>
          <w:bCs/>
          <w:sz w:val="28"/>
          <w:szCs w:val="28"/>
        </w:rPr>
      </w:pPr>
      <w:r w:rsidRPr="00464CB8">
        <w:rPr>
          <w:rFonts w:ascii="宋体" w:hAnsi="宋体" w:hint="eastAsia"/>
          <w:sz w:val="28"/>
          <w:szCs w:val="28"/>
        </w:rPr>
        <w:t>2.2</w:t>
      </w:r>
      <w:r w:rsidRPr="00464CB8">
        <w:rPr>
          <w:rFonts w:ascii="宋体" w:hAnsi="宋体"/>
          <w:bCs/>
          <w:sz w:val="28"/>
          <w:szCs w:val="28"/>
        </w:rPr>
        <w:t>.3.1平安生产管理制度</w:t>
      </w:r>
    </w:p>
    <w:p w:rsidR="00292B22" w:rsidRPr="00464CB8" w:rsidP="00F60191">
      <w:pPr>
        <w:ind w:firstLine="560" w:firstLineChars="200"/>
        <w:rPr>
          <w:rFonts w:ascii="宋体" w:hAnsi="宋体"/>
          <w:sz w:val="28"/>
          <w:szCs w:val="28"/>
        </w:rPr>
      </w:pPr>
      <w:r w:rsidRPr="00464CB8">
        <w:rPr>
          <w:rFonts w:ascii="宋体" w:hAnsi="宋体"/>
          <w:sz w:val="28"/>
          <w:szCs w:val="28"/>
        </w:rPr>
        <w:t>1、为加强监理人员对施工现场平安生产的管理，充分履行其检查监督职能，管理好监理人员的自身平安防护工作，特制定本制度。</w:t>
      </w:r>
    </w:p>
    <w:p w:rsidR="00292B22" w:rsidRPr="00464CB8" w:rsidP="00F60191">
      <w:pPr>
        <w:ind w:firstLine="560" w:firstLineChars="200"/>
        <w:rPr>
          <w:rFonts w:ascii="宋体" w:hAnsi="宋体"/>
          <w:sz w:val="28"/>
          <w:szCs w:val="28"/>
        </w:rPr>
      </w:pPr>
      <w:r w:rsidRPr="00464CB8">
        <w:rPr>
          <w:rFonts w:ascii="宋体" w:hAnsi="宋体"/>
          <w:sz w:val="28"/>
          <w:szCs w:val="28"/>
        </w:rPr>
        <w:t>2、各工程监理部在制定监理规划和编制专业监理细那么过程中，凡涉及到施工平安的工程，必须明确提出平安生产技术要求和平安操作规程，为监理工程师实施平安生产指导和检查监督提供依据。</w:t>
      </w:r>
    </w:p>
    <w:p w:rsidR="00292B22" w:rsidRPr="00464CB8" w:rsidP="00F60191">
      <w:pPr>
        <w:ind w:firstLine="560" w:firstLineChars="200"/>
        <w:rPr>
          <w:rFonts w:ascii="宋体" w:hAnsi="宋体"/>
          <w:sz w:val="28"/>
          <w:szCs w:val="28"/>
        </w:rPr>
      </w:pPr>
      <w:r w:rsidRPr="00464CB8">
        <w:rPr>
          <w:rFonts w:ascii="宋体" w:hAnsi="宋体"/>
          <w:sz w:val="28"/>
          <w:szCs w:val="28"/>
        </w:rPr>
        <w:t>3、在进行图纸会审和施工方案、施工方案审查过程中，要注重查找是否存在平安隐患，把不平安因素消灭在萌芽状态之中，做到预防为主。</w:t>
      </w:r>
    </w:p>
    <w:p w:rsidR="00292B22" w:rsidRPr="00464CB8" w:rsidP="00F60191">
      <w:pPr>
        <w:ind w:firstLine="560" w:firstLineChars="200"/>
        <w:rPr>
          <w:rFonts w:ascii="宋体" w:hAnsi="宋体"/>
          <w:sz w:val="28"/>
          <w:szCs w:val="28"/>
        </w:rPr>
        <w:sectPr w:rsidSect="00826A35">
          <w:type w:val="nextPage"/>
          <w:pgSz w:w="11907" w:h="16840"/>
          <w:pgMar w:top="1701" w:right="1871" w:bottom="1701" w:left="1871" w:header="851" w:footer="992" w:gutter="0"/>
          <w:pgNumType w:start="98"/>
          <w:cols w:space="720"/>
          <w:titlePg w:val="0"/>
          <w:docGrid w:type="linesAndChars" w:linePitch="305" w:charSpace="1216"/>
        </w:sectPr>
      </w:pPr>
    </w:p>
    <w:p w:rsidR="00292B22" w:rsidRPr="00464CB8" w:rsidP="00F60191">
      <w:pPr>
        <w:ind w:firstLine="560" w:firstLineChars="200"/>
        <w:rPr>
          <w:rFonts w:ascii="宋体" w:hAnsi="宋体"/>
          <w:sz w:val="28"/>
          <w:szCs w:val="28"/>
        </w:rPr>
      </w:pPr>
      <w:r w:rsidRPr="00464CB8">
        <w:rPr>
          <w:rFonts w:ascii="宋体" w:hAnsi="宋体"/>
          <w:sz w:val="28"/>
          <w:szCs w:val="28"/>
        </w:rPr>
        <w:t>4、在执行施工监理过程中，对工程质量和进度控制的同时，不忘平安生产控制。经常检查施工单位的平安生产管理制度、平安生产操作规程的落实情况。如发现可能出现平安隐患应及时催促排除，对违章作业和野蛮施工，要坚决给予制止，必要时责令停产整顿。</w:t>
      </w:r>
    </w:p>
    <w:p w:rsidR="00292B22" w:rsidRPr="00464CB8" w:rsidP="00F60191">
      <w:pPr>
        <w:ind w:firstLine="560" w:firstLineChars="200"/>
        <w:rPr>
          <w:rFonts w:ascii="宋体" w:hAnsi="宋体"/>
          <w:sz w:val="28"/>
          <w:szCs w:val="28"/>
        </w:rPr>
      </w:pPr>
      <w:r w:rsidRPr="00464CB8">
        <w:rPr>
          <w:rFonts w:ascii="宋体" w:hAnsi="宋体"/>
          <w:sz w:val="28"/>
          <w:szCs w:val="28"/>
        </w:rPr>
        <w:t>5、检查指导施工现场和人员平安防护设施、平安警示标牌的设置、爆破施工管理，用电平安管理、劳动保护用品的配置等情况，做到各项平安措施落实。</w:t>
      </w:r>
    </w:p>
    <w:p w:rsidR="00292B22" w:rsidRPr="00464CB8" w:rsidP="00F60191">
      <w:pPr>
        <w:ind w:firstLine="560" w:firstLineChars="200"/>
        <w:rPr>
          <w:rFonts w:ascii="宋体" w:hAnsi="宋体"/>
          <w:sz w:val="28"/>
          <w:szCs w:val="28"/>
        </w:rPr>
      </w:pPr>
      <w:r w:rsidRPr="00464CB8">
        <w:rPr>
          <w:rFonts w:ascii="宋体" w:hAnsi="宋体"/>
          <w:sz w:val="28"/>
          <w:szCs w:val="28"/>
        </w:rPr>
        <w:t>6、监理人员上岗必须配戴平安帽，登高检查必须有平安防护设施，进入带电场所要穿绝缘靴。</w:t>
      </w:r>
    </w:p>
    <w:p w:rsidR="00292B22" w:rsidRPr="00464CB8">
      <w:pPr>
        <w:rPr>
          <w:rFonts w:ascii="宋体" w:hAnsi="宋体"/>
          <w:sz w:val="28"/>
          <w:szCs w:val="28"/>
        </w:rPr>
      </w:pPr>
      <w:r w:rsidRPr="00464CB8">
        <w:rPr>
          <w:rFonts w:ascii="宋体" w:hAnsi="宋体" w:hint="eastAsia"/>
          <w:sz w:val="28"/>
          <w:szCs w:val="28"/>
        </w:rPr>
        <w:t>2.2</w:t>
      </w:r>
      <w:r w:rsidRPr="00464CB8">
        <w:rPr>
          <w:rFonts w:ascii="宋体" w:hAnsi="宋体"/>
          <w:sz w:val="28"/>
          <w:szCs w:val="28"/>
        </w:rPr>
        <w:t>.3.2工程管理会议制度</w:t>
      </w:r>
    </w:p>
    <w:p w:rsidR="00292B22" w:rsidRPr="00464CB8" w:rsidP="00F60191">
      <w:pPr>
        <w:ind w:firstLine="560" w:firstLineChars="200"/>
        <w:rPr>
          <w:rFonts w:ascii="宋体" w:hAnsi="宋体"/>
          <w:sz w:val="28"/>
          <w:szCs w:val="28"/>
        </w:rPr>
      </w:pPr>
      <w:r w:rsidRPr="00464CB8">
        <w:rPr>
          <w:rFonts w:ascii="宋体" w:hAnsi="宋体"/>
          <w:sz w:val="28"/>
          <w:szCs w:val="28"/>
        </w:rPr>
        <w:t>1、由监理部主持召开的会议，是协调各参建单位关系</w:t>
      </w:r>
      <w:r w:rsidRPr="00464CB8">
        <w:rPr>
          <w:rFonts w:ascii="宋体" w:hAnsi="宋体" w:hint="eastAsia"/>
          <w:sz w:val="28"/>
          <w:szCs w:val="28"/>
        </w:rPr>
        <w:t>、</w:t>
      </w:r>
      <w:r w:rsidRPr="00464CB8">
        <w:rPr>
          <w:rFonts w:ascii="宋体" w:hAnsi="宋体"/>
          <w:sz w:val="28"/>
          <w:szCs w:val="28"/>
        </w:rPr>
        <w:t>交流情况</w:t>
      </w:r>
      <w:r w:rsidRPr="00464CB8">
        <w:rPr>
          <w:rFonts w:ascii="宋体" w:hAnsi="宋体" w:hint="eastAsia"/>
          <w:sz w:val="28"/>
          <w:szCs w:val="28"/>
        </w:rPr>
        <w:t>、</w:t>
      </w:r>
      <w:r w:rsidRPr="00464CB8">
        <w:rPr>
          <w:rFonts w:ascii="宋体" w:hAnsi="宋体"/>
          <w:sz w:val="28"/>
          <w:szCs w:val="28"/>
        </w:rPr>
        <w:t>解决问题和处理纠纷的一种不可缺少的工作手段，各工程监理部应定期和不定期开好各种会议。</w:t>
      </w:r>
    </w:p>
    <w:p w:rsidR="00292B22" w:rsidRPr="00464CB8" w:rsidP="00F60191">
      <w:pPr>
        <w:ind w:firstLine="560" w:firstLineChars="200"/>
        <w:rPr>
          <w:rFonts w:ascii="宋体" w:hAnsi="宋体"/>
          <w:sz w:val="28"/>
          <w:szCs w:val="28"/>
        </w:rPr>
      </w:pPr>
      <w:r w:rsidRPr="00464CB8">
        <w:rPr>
          <w:rFonts w:ascii="宋体" w:hAnsi="宋体"/>
          <w:sz w:val="28"/>
          <w:szCs w:val="28"/>
        </w:rPr>
        <w:t>2、会前应充分做好会议的准备工作，明确会议主题，研究开会方式，提出参加会议的人员，确定会议宗旨，并事先与业主协商。</w:t>
      </w:r>
    </w:p>
    <w:p w:rsidR="00292B22" w:rsidRPr="00464CB8" w:rsidP="00F60191">
      <w:pPr>
        <w:ind w:firstLine="560" w:firstLineChars="200"/>
        <w:rPr>
          <w:rFonts w:ascii="宋体" w:hAnsi="宋体"/>
          <w:sz w:val="28"/>
          <w:szCs w:val="28"/>
        </w:rPr>
      </w:pPr>
      <w:r w:rsidRPr="00464CB8">
        <w:rPr>
          <w:rFonts w:ascii="宋体" w:hAnsi="宋体"/>
          <w:sz w:val="28"/>
          <w:szCs w:val="28"/>
        </w:rPr>
        <w:t>3、监理例会</w:t>
      </w:r>
      <w:r w:rsidRPr="00464CB8">
        <w:rPr>
          <w:rFonts w:ascii="宋体" w:hAnsi="宋体" w:hint="eastAsia"/>
          <w:sz w:val="28"/>
          <w:szCs w:val="28"/>
        </w:rPr>
        <w:t>至</w:t>
      </w:r>
      <w:r w:rsidRPr="00464CB8">
        <w:rPr>
          <w:rFonts w:ascii="宋体" w:hAnsi="宋体"/>
          <w:sz w:val="28"/>
          <w:szCs w:val="28"/>
        </w:rPr>
        <w:t>少一个月应召开一次，宜选在每月25日~28日，全面听取各方本月的工作情况，进行一次月总结，研究下月工作方案，提出全局性工作重点，促使工程按总体方案顺利进展。</w:t>
      </w:r>
    </w:p>
    <w:p w:rsidR="00292B22" w:rsidRPr="00464CB8" w:rsidP="00F60191">
      <w:pPr>
        <w:ind w:firstLine="560" w:firstLineChars="200"/>
        <w:rPr>
          <w:rFonts w:ascii="宋体" w:hAnsi="宋体"/>
          <w:sz w:val="28"/>
          <w:szCs w:val="28"/>
        </w:rPr>
      </w:pPr>
      <w:r w:rsidRPr="00464CB8">
        <w:rPr>
          <w:rFonts w:ascii="宋体" w:hAnsi="宋体"/>
          <w:sz w:val="28"/>
          <w:szCs w:val="28"/>
        </w:rPr>
        <w:t>4、不定期会议可根据工程存在的问题随时主持召开，进行工程进度调度，促进工程质量提高，解决施工中的矛盾，调解合同支付争议等。</w:t>
      </w:r>
    </w:p>
    <w:p w:rsidR="00292B22" w:rsidRPr="00464CB8" w:rsidP="00F60191">
      <w:pPr>
        <w:ind w:firstLine="560" w:firstLineChars="200"/>
        <w:rPr>
          <w:rFonts w:ascii="宋体" w:hAnsi="宋体"/>
          <w:sz w:val="28"/>
          <w:szCs w:val="28"/>
        </w:rPr>
        <w:sectPr w:rsidSect="00826A35">
          <w:type w:val="nextPage"/>
          <w:pgSz w:w="11907" w:h="16840"/>
          <w:pgMar w:top="1701" w:right="1871" w:bottom="1701" w:left="1871" w:header="851" w:footer="992" w:gutter="0"/>
          <w:pgNumType w:start="99"/>
          <w:cols w:space="720"/>
          <w:titlePg w:val="0"/>
          <w:docGrid w:type="linesAndChars" w:linePitch="305" w:charSpace="1216"/>
        </w:sectPr>
      </w:pPr>
    </w:p>
    <w:p w:rsidR="00292B22" w:rsidRPr="00464CB8" w:rsidP="00F60191">
      <w:pPr>
        <w:ind w:firstLine="560" w:firstLineChars="200"/>
        <w:rPr>
          <w:rFonts w:ascii="宋体" w:hAnsi="宋体"/>
          <w:sz w:val="28"/>
          <w:szCs w:val="28"/>
        </w:rPr>
      </w:pPr>
      <w:r w:rsidRPr="00464CB8">
        <w:rPr>
          <w:rFonts w:ascii="宋体" w:hAnsi="宋体"/>
          <w:sz w:val="28"/>
          <w:szCs w:val="28"/>
        </w:rPr>
        <w:t>5、监理内部工作会议的主要内容是进行各岗位工作情况通报，分析施工情况，研究制定监理工作方案和工作方法，纠正不良行为，提高监理人员的政治和业务素质等。要求各工程监理部的正〔副〕总监把握好开会的时机，主持好会议的全过程。</w:t>
      </w:r>
    </w:p>
    <w:p w:rsidR="00292B22" w:rsidRPr="00464CB8" w:rsidP="00F60191">
      <w:pPr>
        <w:ind w:firstLine="560" w:firstLineChars="200"/>
        <w:rPr>
          <w:rFonts w:ascii="宋体" w:hAnsi="宋体"/>
          <w:sz w:val="28"/>
          <w:szCs w:val="28"/>
        </w:rPr>
      </w:pPr>
      <w:r w:rsidRPr="00464CB8">
        <w:rPr>
          <w:rFonts w:ascii="宋体" w:hAnsi="宋体"/>
          <w:sz w:val="28"/>
          <w:szCs w:val="28"/>
        </w:rPr>
        <w:t>6、提倡开短会，尽量选择不影响大多数单位和人员在紧张工作期间和时段召开会议，做到正常工作与会议协调进行。</w:t>
      </w:r>
    </w:p>
    <w:p w:rsidR="00CC2FE2" w:rsidRPr="00464CB8" w:rsidP="00F60191">
      <w:pPr>
        <w:ind w:firstLine="560" w:firstLineChars="200"/>
        <w:rPr>
          <w:rFonts w:ascii="宋体" w:hAnsi="宋体" w:hint="eastAsia"/>
          <w:sz w:val="28"/>
          <w:szCs w:val="28"/>
        </w:rPr>
      </w:pPr>
      <w:r w:rsidRPr="00464CB8" w:rsidR="00292B22">
        <w:rPr>
          <w:rFonts w:ascii="宋体" w:hAnsi="宋体"/>
          <w:sz w:val="28"/>
          <w:szCs w:val="28"/>
        </w:rPr>
        <w:t>7、监理主持召开的会议要坚持撰写会议纪要制度，及时准确</w:t>
      </w:r>
      <w:r w:rsidRPr="00464CB8" w:rsidR="00292B22">
        <w:rPr>
          <w:rFonts w:ascii="宋体" w:hAnsi="宋体" w:hint="eastAsia"/>
          <w:sz w:val="28"/>
          <w:szCs w:val="28"/>
        </w:rPr>
        <w:t>地</w:t>
      </w:r>
      <w:r w:rsidRPr="00464CB8" w:rsidR="00292B22">
        <w:rPr>
          <w:rFonts w:ascii="宋体" w:hAnsi="宋体"/>
          <w:sz w:val="28"/>
          <w:szCs w:val="28"/>
        </w:rPr>
        <w:t>将会议议定的事项发布，供有关单位执行，并作为检查、监督的依据。</w:t>
      </w:r>
    </w:p>
    <w:p w:rsidR="00292B22" w:rsidRPr="00692412" w:rsidP="00CC2FE2">
      <w:pPr>
        <w:rPr>
          <w:rFonts w:ascii="宋体" w:hAnsi="宋体" w:cs="Arial Unicode MS" w:hint="eastAsia"/>
          <w:b/>
          <w:sz w:val="28"/>
          <w:szCs w:val="28"/>
        </w:rPr>
      </w:pPr>
      <w:r w:rsidRPr="00692412" w:rsidR="00CC2FE2">
        <w:rPr>
          <w:rFonts w:ascii="宋体" w:hAnsi="宋体" w:cs="Arial Unicode MS" w:hint="eastAsia"/>
          <w:b/>
          <w:sz w:val="28"/>
          <w:szCs w:val="28"/>
        </w:rPr>
        <w:t>2.3 工程划分</w:t>
      </w:r>
    </w:p>
    <w:p w:rsidR="00B211C5" w:rsidRPr="008D2E2B" w:rsidP="00B211C5">
      <w:pPr>
        <w:ind w:firstLine="560" w:firstLineChars="200"/>
        <w:rPr>
          <w:rFonts w:ascii="宋体" w:hAnsi="宋体" w:hint="eastAsia"/>
          <w:sz w:val="28"/>
        </w:rPr>
      </w:pPr>
      <w:r w:rsidR="000A0DE6">
        <w:rPr>
          <w:rFonts w:ascii="宋体" w:hint="eastAsia"/>
          <w:sz w:val="28"/>
        </w:rPr>
        <w:t>根据《水利水电工程施工质量检验与评定规程》〔SL176</w:t>
      </w:r>
      <w:r w:rsidR="000A0DE6">
        <w:rPr>
          <w:rFonts w:ascii="宋体" w:hint="eastAsia"/>
          <w:sz w:val="28"/>
        </w:rPr>
        <w:t>—</w:t>
      </w:r>
      <w:r w:rsidR="000A0DE6">
        <w:rPr>
          <w:rFonts w:ascii="宋体" w:hint="eastAsia"/>
          <w:sz w:val="28"/>
        </w:rPr>
        <w:t>2007〕中工程划分原那么，结合庄河灌区2023年度续建配套与节水改造工程的实际情况，工程法人组织监理、设计及施工单位共同对本工程进行了工程划分，并将划分结果上报大连市水务工程质量监督站审批，</w:t>
      </w:r>
      <w:r w:rsidR="000A0DE6">
        <w:rPr>
          <w:rFonts w:ascii="宋体" w:hAnsi="宋体" w:hint="eastAsia"/>
          <w:sz w:val="28"/>
        </w:rPr>
        <w:t>2023年11月7日，</w:t>
      </w:r>
      <w:r w:rsidR="000A0DE6">
        <w:rPr>
          <w:rFonts w:ascii="宋体" w:hAnsi="宋体" w:hint="eastAsia"/>
          <w:sz w:val="28"/>
          <w:szCs w:val="28"/>
        </w:rPr>
        <w:t>大连市水务工程质量监督站以《关于</w:t>
      </w:r>
      <w:r w:rsidR="000A0DE6">
        <w:rPr>
          <w:rFonts w:ascii="宋体" w:hAnsi="宋体" w:hint="eastAsia"/>
          <w:sz w:val="28"/>
        </w:rPr>
        <w:t>庄河灌区2023年续建配套与节水改造工程工程划分的批复》</w:t>
      </w:r>
      <w:r w:rsidR="00927721">
        <w:rPr>
          <w:rFonts w:ascii="宋体" w:hAnsi="宋体" w:hint="eastAsia"/>
          <w:sz w:val="28"/>
        </w:rPr>
        <w:t>〔</w:t>
      </w:r>
      <w:r w:rsidR="00927721">
        <w:rPr>
          <w:rFonts w:ascii="宋体" w:hAnsi="宋体" w:hint="eastAsia"/>
          <w:sz w:val="28"/>
          <w:szCs w:val="28"/>
        </w:rPr>
        <w:t>大水务质监字〔2023〕</w:t>
      </w:r>
      <w:r>
        <w:rPr>
          <w:rFonts w:ascii="宋体" w:hAnsi="宋体" w:hint="eastAsia"/>
          <w:sz w:val="28"/>
          <w:szCs w:val="28"/>
        </w:rPr>
        <w:t>12号文件</w:t>
      </w:r>
      <w:r w:rsidR="00927721">
        <w:rPr>
          <w:rFonts w:ascii="宋体" w:hAnsi="宋体" w:hint="eastAsia"/>
          <w:sz w:val="28"/>
          <w:szCs w:val="28"/>
        </w:rPr>
        <w:t>〕</w:t>
      </w:r>
      <w:r w:rsidR="000A0DE6">
        <w:rPr>
          <w:rFonts w:ascii="宋体" w:hAnsi="宋体" w:hint="eastAsia"/>
          <w:sz w:val="28"/>
        </w:rPr>
        <w:t>，</w:t>
      </w:r>
      <w:bookmarkStart w:id="11" w:name="_Toc29963792"/>
      <w:r>
        <w:rPr>
          <w:rFonts w:ascii="宋体" w:hAnsi="宋体" w:hint="eastAsia"/>
          <w:sz w:val="28"/>
        </w:rPr>
        <w:t>批准</w:t>
      </w:r>
      <w:r>
        <w:rPr>
          <w:rFonts w:ascii="宋体" w:hint="eastAsia"/>
          <w:sz w:val="28"/>
        </w:rPr>
        <w:t>庄河灌区2023年度续建配套与节水改造工程共划分为3个单位工程，13个分部工程，331个单元工程。</w:t>
      </w:r>
    </w:p>
    <w:p w:rsidR="00292B22" w:rsidRPr="00E54F3D" w:rsidP="00464CB8">
      <w:pPr>
        <w:pStyle w:val="Heading1"/>
        <w:rPr>
          <w:rFonts w:hint="eastAsia"/>
        </w:rPr>
      </w:pPr>
      <w:r w:rsidRPr="00E54F3D">
        <w:rPr>
          <w:rFonts w:hint="eastAsia"/>
        </w:rPr>
        <w:t>3</w:t>
      </w:r>
      <w:r w:rsidR="00393873">
        <w:rPr>
          <w:rFonts w:hint="eastAsia"/>
        </w:rPr>
        <w:t>.</w:t>
      </w:r>
      <w:r w:rsidRPr="00E54F3D">
        <w:rPr>
          <w:rFonts w:hint="eastAsia"/>
        </w:rPr>
        <w:t>监理过程</w:t>
      </w:r>
      <w:bookmarkEnd w:id="11"/>
    </w:p>
    <w:p w:rsidR="00292B22" w:rsidRPr="00E54F3D" w:rsidP="00E54F3D">
      <w:pPr>
        <w:pStyle w:val="Heading2"/>
        <w:rPr>
          <w:rFonts w:hint="eastAsia"/>
        </w:rPr>
      </w:pPr>
      <w:bookmarkStart w:id="12" w:name="_Toc29963793"/>
      <w:r w:rsidRPr="00E54F3D">
        <w:rPr>
          <w:rFonts w:hint="eastAsia"/>
        </w:rPr>
        <w:t>3.1施工准备阶段的监理工作</w:t>
      </w:r>
      <w:bookmarkEnd w:id="12"/>
    </w:p>
    <w:p w:rsidR="00292B22" w:rsidRPr="00464CB8" w:rsidP="00F60191">
      <w:pPr>
        <w:ind w:firstLine="560" w:firstLineChars="200"/>
        <w:rPr>
          <w:rFonts w:ascii="宋体" w:hAnsi="宋体"/>
          <w:sz w:val="28"/>
          <w:szCs w:val="28"/>
        </w:rPr>
      </w:pPr>
      <w:r w:rsidRPr="00464CB8">
        <w:rPr>
          <w:rFonts w:ascii="宋体" w:hAnsi="宋体"/>
          <w:sz w:val="28"/>
          <w:szCs w:val="28"/>
        </w:rPr>
        <w:t>1、编制监理规划和监理实施细那么，明确监理工作目标，制定监理部及监理人员的工作制度及岗位责任制度，标准监理工作实施过程中</w:t>
      </w:r>
      <w:r w:rsidRPr="00464CB8">
        <w:rPr>
          <w:rFonts w:ascii="宋体" w:hAnsi="宋体" w:hint="eastAsia"/>
          <w:sz w:val="28"/>
          <w:szCs w:val="28"/>
        </w:rPr>
        <w:t>“</w:t>
      </w:r>
      <w:r w:rsidRPr="00464CB8">
        <w:rPr>
          <w:rFonts w:ascii="宋体" w:hAnsi="宋体"/>
          <w:sz w:val="28"/>
          <w:szCs w:val="28"/>
        </w:rPr>
        <w:t>三控制</w:t>
      </w:r>
      <w:r w:rsidRPr="00464CB8">
        <w:rPr>
          <w:rFonts w:ascii="宋体" w:hAnsi="宋体" w:hint="eastAsia"/>
          <w:sz w:val="28"/>
          <w:szCs w:val="28"/>
        </w:rPr>
        <w:t>、</w:t>
      </w:r>
      <w:r w:rsidRPr="00464CB8">
        <w:rPr>
          <w:rFonts w:ascii="宋体" w:hAnsi="宋体"/>
          <w:sz w:val="28"/>
          <w:szCs w:val="28"/>
        </w:rPr>
        <w:t>两管理</w:t>
      </w:r>
      <w:r w:rsidRPr="00464CB8">
        <w:rPr>
          <w:rFonts w:ascii="宋体" w:hAnsi="宋体" w:hint="eastAsia"/>
          <w:sz w:val="28"/>
          <w:szCs w:val="28"/>
        </w:rPr>
        <w:t>、</w:t>
      </w:r>
      <w:r w:rsidRPr="00464CB8">
        <w:rPr>
          <w:rFonts w:ascii="宋体" w:hAnsi="宋体"/>
          <w:sz w:val="28"/>
          <w:szCs w:val="28"/>
        </w:rPr>
        <w:t>一协调</w:t>
      </w:r>
      <w:r w:rsidRPr="00464CB8">
        <w:rPr>
          <w:rFonts w:ascii="宋体" w:hAnsi="宋体" w:hint="eastAsia"/>
          <w:sz w:val="28"/>
          <w:szCs w:val="28"/>
        </w:rPr>
        <w:t>〞</w:t>
      </w:r>
      <w:r w:rsidRPr="00464CB8">
        <w:rPr>
          <w:rFonts w:ascii="宋体" w:hAnsi="宋体"/>
          <w:sz w:val="28"/>
          <w:szCs w:val="28"/>
        </w:rPr>
        <w:t>工作的内容</w:t>
      </w:r>
      <w:r w:rsidRPr="00464CB8">
        <w:rPr>
          <w:rFonts w:ascii="宋体" w:hAnsi="宋体" w:hint="eastAsia"/>
          <w:sz w:val="28"/>
          <w:szCs w:val="28"/>
        </w:rPr>
        <w:t>、</w:t>
      </w:r>
      <w:r w:rsidRPr="00464CB8">
        <w:rPr>
          <w:rFonts w:ascii="宋体" w:hAnsi="宋体"/>
          <w:sz w:val="28"/>
          <w:szCs w:val="28"/>
        </w:rPr>
        <w:t>方法</w:t>
      </w:r>
      <w:r w:rsidRPr="00464CB8">
        <w:rPr>
          <w:rFonts w:ascii="宋体" w:hAnsi="宋体" w:hint="eastAsia"/>
          <w:sz w:val="28"/>
          <w:szCs w:val="28"/>
        </w:rPr>
        <w:t>和</w:t>
      </w:r>
      <w:r w:rsidRPr="00464CB8">
        <w:rPr>
          <w:rFonts w:ascii="宋体" w:hAnsi="宋体"/>
          <w:sz w:val="28"/>
          <w:szCs w:val="28"/>
        </w:rPr>
        <w:t>程序。</w:t>
      </w:r>
    </w:p>
    <w:p w:rsidR="00292B22" w:rsidRPr="00464CB8" w:rsidP="00F60191">
      <w:pPr>
        <w:ind w:firstLine="560" w:firstLineChars="200"/>
        <w:rPr>
          <w:rFonts w:ascii="宋体" w:hAnsi="宋体"/>
          <w:sz w:val="28"/>
          <w:szCs w:val="28"/>
        </w:rPr>
      </w:pPr>
      <w:r w:rsidRPr="00464CB8">
        <w:rPr>
          <w:rFonts w:ascii="宋体" w:hAnsi="宋体"/>
          <w:sz w:val="28"/>
          <w:szCs w:val="28"/>
        </w:rPr>
        <w:br/>
      </w:r>
      <w:r w:rsidRPr="00464CB8">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https://d.book118.com/786215122243010040</w:t>
        </w:r>
      </w:hyperlink>
    </w:p>
    <w:p w:rsidR="00292B22" w:rsidRPr="00464CB8" w:rsidP="00F60191">
      <w:pPr>
        <w:ind w:firstLine="560" w:firstLineChars="200"/>
        <w:rPr>
          <w:rFonts w:ascii="宋体" w:hAnsi="宋体"/>
          <w:sz w:val="28"/>
          <w:szCs w:val="28"/>
        </w:rPr>
      </w:pPr>
    </w:p>
    <w:sectPr w:rsidSect="00826A35">
      <w:type w:val="nextPage"/>
      <w:pgSz w:w="11907" w:h="16840"/>
      <w:pgMar w:top="1701" w:right="1871" w:bottom="1701" w:left="1871" w:header="851" w:footer="992" w:gutter="0"/>
      <w:pgNumType w:start="100"/>
      <w:cols w:space="720"/>
      <w:titlePg w:val="0"/>
      <w:docGrid w:type="linesAndChars" w:linePitch="305" w:charSpace="12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姚体">
    <w:panose1 w:val="02010601030101010101"/>
    <w:charset w:val="86"/>
    <w:family w:val="auto"/>
    <w:pitch w:val="variable"/>
    <w:sig w:usb0="00000003" w:usb1="080E0000" w:usb2="00000010" w:usb3="00000000" w:csb0="00040000" w:csb1="00000000"/>
  </w:font>
  <w:font w:name="黑体">
    <w:altName w:val="Arial Unicode MS"/>
    <w:panose1 w:val="02010600030101010101"/>
    <w:charset w:val="86"/>
    <w:family w:val="modern"/>
    <w:notTrueType/>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FFF7C"/>
    <w:multiLevelType w:val="singleLevel"/>
    <w:tmpl w:val="A77A825E"/>
    <w:lvl w:ilvl="0">
      <w:start w:val="1"/>
      <w:numFmt w:val="decimal"/>
      <w:lvlText w:val="%1."/>
      <w:lvlJc w:val="left"/>
      <w:pPr>
        <w:tabs>
          <w:tab w:val="num" w:pos="2040"/>
        </w:tabs>
        <w:ind w:left="2040" w:hanging="360"/>
      </w:pPr>
    </w:lvl>
  </w:abstractNum>
  <w:abstractNum w:abstractNumId="1">
    <w:nsid w:val="0FFFFF7D"/>
    <w:multiLevelType w:val="singleLevel"/>
    <w:tmpl w:val="B4ACDC3C"/>
    <w:lvl w:ilvl="0">
      <w:start w:val="1"/>
      <w:numFmt w:val="decimal"/>
      <w:lvlText w:val="%1."/>
      <w:lvlJc w:val="left"/>
      <w:pPr>
        <w:tabs>
          <w:tab w:val="num" w:pos="1620"/>
        </w:tabs>
        <w:ind w:left="1620" w:hanging="360"/>
      </w:pPr>
    </w:lvl>
  </w:abstractNum>
  <w:abstractNum w:abstractNumId="2">
    <w:nsid w:val="0FFFFF7E"/>
    <w:multiLevelType w:val="singleLevel"/>
    <w:tmpl w:val="73AE4232"/>
    <w:lvl w:ilvl="0">
      <w:start w:val="1"/>
      <w:numFmt w:val="decimal"/>
      <w:lvlText w:val="%1."/>
      <w:lvlJc w:val="left"/>
      <w:pPr>
        <w:tabs>
          <w:tab w:val="num" w:pos="1200"/>
        </w:tabs>
        <w:ind w:left="1200" w:hanging="360"/>
      </w:pPr>
    </w:lvl>
  </w:abstractNum>
  <w:abstractNum w:abstractNumId="3">
    <w:nsid w:val="0FFFFF7F"/>
    <w:multiLevelType w:val="singleLevel"/>
    <w:tmpl w:val="EB026954"/>
    <w:lvl w:ilvl="0">
      <w:start w:val="1"/>
      <w:numFmt w:val="decimal"/>
      <w:lvlText w:val="%1."/>
      <w:lvlJc w:val="left"/>
      <w:pPr>
        <w:tabs>
          <w:tab w:val="num" w:pos="780"/>
        </w:tabs>
        <w:ind w:left="780" w:hanging="360"/>
      </w:pPr>
    </w:lvl>
  </w:abstractNum>
  <w:abstractNum w:abstractNumId="4">
    <w:nsid w:val="0FFFFF80"/>
    <w:multiLevelType w:val="singleLevel"/>
    <w:tmpl w:val="1DD020D6"/>
    <w:lvl w:ilvl="0">
      <w:start w:val="1"/>
      <w:numFmt w:val="bullet"/>
      <w:lvlText w:val=""/>
      <w:lvlJc w:val="left"/>
      <w:pPr>
        <w:tabs>
          <w:tab w:val="num" w:pos="2040"/>
        </w:tabs>
        <w:ind w:left="2040" w:hanging="360"/>
      </w:pPr>
      <w:rPr>
        <w:rFonts w:ascii="Wingdings" w:hAnsi="Wingdings" w:hint="default"/>
      </w:rPr>
    </w:lvl>
  </w:abstractNum>
  <w:abstractNum w:abstractNumId="5">
    <w:nsid w:val="0FFFFF81"/>
    <w:multiLevelType w:val="singleLevel"/>
    <w:tmpl w:val="1CAE8850"/>
    <w:lvl w:ilvl="0">
      <w:start w:val="1"/>
      <w:numFmt w:val="bullet"/>
      <w:lvlText w:val=""/>
      <w:lvlJc w:val="left"/>
      <w:pPr>
        <w:tabs>
          <w:tab w:val="num" w:pos="1620"/>
        </w:tabs>
        <w:ind w:left="1620" w:hanging="360"/>
      </w:pPr>
      <w:rPr>
        <w:rFonts w:ascii="Wingdings" w:hAnsi="Wingdings" w:hint="default"/>
      </w:rPr>
    </w:lvl>
  </w:abstractNum>
  <w:abstractNum w:abstractNumId="6">
    <w:nsid w:val="0FFFFF82"/>
    <w:multiLevelType w:val="singleLevel"/>
    <w:tmpl w:val="FD48556C"/>
    <w:lvl w:ilvl="0">
      <w:start w:val="1"/>
      <w:numFmt w:val="bullet"/>
      <w:lvlText w:val=""/>
      <w:lvlJc w:val="left"/>
      <w:pPr>
        <w:tabs>
          <w:tab w:val="num" w:pos="1200"/>
        </w:tabs>
        <w:ind w:left="1200" w:hanging="360"/>
      </w:pPr>
      <w:rPr>
        <w:rFonts w:ascii="Wingdings" w:hAnsi="Wingdings" w:hint="default"/>
      </w:rPr>
    </w:lvl>
  </w:abstractNum>
  <w:abstractNum w:abstractNumId="7">
    <w:nsid w:val="0FFFFF83"/>
    <w:multiLevelType w:val="singleLevel"/>
    <w:tmpl w:val="9EE440F2"/>
    <w:lvl w:ilvl="0">
      <w:start w:val="1"/>
      <w:numFmt w:val="bullet"/>
      <w:lvlText w:val=""/>
      <w:lvlJc w:val="left"/>
      <w:pPr>
        <w:tabs>
          <w:tab w:val="num" w:pos="780"/>
        </w:tabs>
        <w:ind w:left="780" w:hanging="360"/>
      </w:pPr>
      <w:rPr>
        <w:rFonts w:ascii="Wingdings" w:hAnsi="Wingdings" w:hint="default"/>
      </w:rPr>
    </w:lvl>
  </w:abstractNum>
  <w:abstractNum w:abstractNumId="8">
    <w:nsid w:val="0FFFFF88"/>
    <w:multiLevelType w:val="singleLevel"/>
    <w:tmpl w:val="16ECE29C"/>
    <w:lvl w:ilvl="0">
      <w:start w:val="1"/>
      <w:numFmt w:val="decimal"/>
      <w:lvlText w:val="%1."/>
      <w:lvlJc w:val="left"/>
      <w:pPr>
        <w:tabs>
          <w:tab w:val="num" w:pos="360"/>
        </w:tabs>
        <w:ind w:left="360" w:hanging="360"/>
      </w:pPr>
    </w:lvl>
  </w:abstractNum>
  <w:abstractNum w:abstractNumId="9">
    <w:nsid w:val="0FFFFF89"/>
    <w:multiLevelType w:val="singleLevel"/>
    <w:tmpl w:val="249269D8"/>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GrammaticalErrors/>
  <w:zoom w:percent="100"/>
  <w:embedSystemFonts/>
  <w:bordersDoNotSurroundHeader/>
  <w:bordersDoNotSurroundFooter/>
  <w:stylePaneFormatFilter w:val="3F01"/>
  <w:defaultTabStop w:val="420"/>
  <w:defaultTableStyle w:val="Normal"/>
  <w:drawingGridHorizontalSpacing w:val="108"/>
  <w:drawingGridVerticalSpacing w:val="305"/>
  <w:displayHorizontalDrawingGridEvery w:val="0"/>
  <w:characterSpacingControl w:val="compressPunctuation"/>
  <w:noLineBreaksAfter w:lang="en-US" w:val="([{·‘“〈《「『【〔〖（．［｛￡￥"/>
  <w:noLineBreaksBefore w:lang="en-US" w:val="!),.:;?]}¨·ˇˉ―‖’”…∶、。〃々〉》」』】〕〗！＂＇），．：；？］｀｜｝～￠"/>
  <w:doNotEmbedSmartTags/>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585C"/>
    <w:rsid w:val="0001077A"/>
    <w:rsid w:val="000A0DE6"/>
    <w:rsid w:val="00100499"/>
    <w:rsid w:val="00117A94"/>
    <w:rsid w:val="00117D34"/>
    <w:rsid w:val="0017618F"/>
    <w:rsid w:val="001B0D70"/>
    <w:rsid w:val="002769E1"/>
    <w:rsid w:val="00292B22"/>
    <w:rsid w:val="002A578F"/>
    <w:rsid w:val="002D2788"/>
    <w:rsid w:val="00357044"/>
    <w:rsid w:val="003849B9"/>
    <w:rsid w:val="00393873"/>
    <w:rsid w:val="003D083F"/>
    <w:rsid w:val="003E6E3F"/>
    <w:rsid w:val="003F709B"/>
    <w:rsid w:val="00464CB8"/>
    <w:rsid w:val="004977B5"/>
    <w:rsid w:val="00551243"/>
    <w:rsid w:val="005F4A53"/>
    <w:rsid w:val="00627FF4"/>
    <w:rsid w:val="00692412"/>
    <w:rsid w:val="006A405E"/>
    <w:rsid w:val="006C3368"/>
    <w:rsid w:val="006D1C33"/>
    <w:rsid w:val="006D41C2"/>
    <w:rsid w:val="006E4317"/>
    <w:rsid w:val="0070015E"/>
    <w:rsid w:val="007538F1"/>
    <w:rsid w:val="00753A3D"/>
    <w:rsid w:val="007D14CD"/>
    <w:rsid w:val="008067CE"/>
    <w:rsid w:val="00813417"/>
    <w:rsid w:val="00826A35"/>
    <w:rsid w:val="008D2E2B"/>
    <w:rsid w:val="008F3F70"/>
    <w:rsid w:val="00927721"/>
    <w:rsid w:val="00932FA0"/>
    <w:rsid w:val="00A41F22"/>
    <w:rsid w:val="00A43AB0"/>
    <w:rsid w:val="00A761EE"/>
    <w:rsid w:val="00A9394B"/>
    <w:rsid w:val="00AA718D"/>
    <w:rsid w:val="00AD3622"/>
    <w:rsid w:val="00AD5805"/>
    <w:rsid w:val="00B04612"/>
    <w:rsid w:val="00B211C5"/>
    <w:rsid w:val="00BE23D8"/>
    <w:rsid w:val="00C13297"/>
    <w:rsid w:val="00C75253"/>
    <w:rsid w:val="00C87850"/>
    <w:rsid w:val="00CC2FE2"/>
    <w:rsid w:val="00CE73CC"/>
    <w:rsid w:val="00D912B0"/>
    <w:rsid w:val="00DB6162"/>
    <w:rsid w:val="00DE41AB"/>
    <w:rsid w:val="00DE797E"/>
    <w:rsid w:val="00DF39A0"/>
    <w:rsid w:val="00E43CDE"/>
    <w:rsid w:val="00E43F23"/>
    <w:rsid w:val="00E54F3D"/>
    <w:rsid w:val="00E81710"/>
    <w:rsid w:val="00E9503D"/>
    <w:rsid w:val="00F60191"/>
    <w:rsid w:val="00F603EA"/>
    <w:rsid w:val="00F71C69"/>
    <w:rsid w:val="00F925C1"/>
    <w:rsid w:val="00FB2909"/>
    <w:rsid w:val="00FE5B9A"/>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方正姚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next w:val="Normal"/>
    <w:autoRedefine/>
    <w:qFormat/>
    <w:rsid w:val="00E54F3D"/>
    <w:pPr>
      <w:keepNext/>
      <w:keepLines/>
      <w:spacing w:line="578" w:lineRule="auto"/>
      <w:jc w:val="both"/>
      <w:outlineLvl w:val="0"/>
    </w:pPr>
    <w:rPr>
      <w:rFonts w:ascii="宋体" w:eastAsia="宋体" w:hAnsi="宋体"/>
      <w:b/>
      <w:kern w:val="44"/>
      <w:sz w:val="28"/>
      <w:szCs w:val="28"/>
      <w:lang w:val="en-US" w:eastAsia="zh-CN" w:bidi="ar-OM"/>
    </w:rPr>
  </w:style>
  <w:style w:type="paragraph" w:styleId="Heading2">
    <w:name w:val="heading 2"/>
    <w:next w:val="Normal"/>
    <w:autoRedefine/>
    <w:qFormat/>
    <w:rsid w:val="00E54F3D"/>
    <w:pPr>
      <w:keepNext/>
      <w:keepLines/>
      <w:spacing w:line="415" w:lineRule="auto"/>
      <w:jc w:val="both"/>
      <w:outlineLvl w:val="1"/>
    </w:pPr>
    <w:rPr>
      <w:rFonts w:ascii="宋体" w:eastAsia="宋体" w:hAnsi="宋体"/>
      <w:b/>
      <w:kern w:val="2"/>
      <w:sz w:val="28"/>
      <w:szCs w:val="28"/>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bottom w:val="single" w:sz="6" w:space="1" w:color="auto"/>
      </w:pBdr>
      <w:tabs>
        <w:tab w:val="center" w:pos="4153"/>
        <w:tab w:val="right" w:pos="8306"/>
      </w:tabs>
      <w:snapToGrid w:val="0"/>
      <w:jc w:val="center"/>
    </w:pPr>
    <w:rPr>
      <w:sz w:val="18"/>
      <w:szCs w:val="18"/>
      <w:bdr w:val="none" w:sz="0" w:space="0" w:color="auto"/>
    </w:rPr>
  </w:style>
  <w:style w:type="paragraph" w:styleId="Footer">
    <w:name w:val="footer"/>
    <w:basedOn w:val="Normal"/>
    <w:link w:val="Char"/>
    <w:uiPriority w:val="99"/>
    <w:pPr>
      <w:tabs>
        <w:tab w:val="center" w:pos="4153"/>
        <w:tab w:val="right" w:pos="8306"/>
      </w:tabs>
      <w:snapToGrid w:val="0"/>
      <w:jc w:val="left"/>
    </w:pPr>
    <w:rPr>
      <w:sz w:val="18"/>
      <w:szCs w:val="18"/>
    </w:rPr>
  </w:style>
  <w:style w:type="character" w:styleId="PageNumber">
    <w:name w:val="page number"/>
    <w:basedOn w:val="DefaultParagraphFont"/>
  </w:style>
  <w:style w:type="paragraph" w:styleId="TOC1">
    <w:name w:val="toc 1"/>
    <w:basedOn w:val="Normal"/>
    <w:next w:val="Normal"/>
    <w:autoRedefine/>
    <w:uiPriority w:val="39"/>
    <w:pPr>
      <w:jc w:val="center"/>
    </w:pPr>
    <w:rPr>
      <w:sz w:val="44"/>
      <w:szCs w:val="44"/>
    </w:rPr>
  </w:style>
  <w:style w:type="paragraph" w:styleId="TOC2">
    <w:name w:val="toc 2"/>
    <w:basedOn w:val="Normal"/>
    <w:next w:val="Normal"/>
    <w:autoRedefine/>
    <w:uiPriority w:val="39"/>
    <w:pPr>
      <w:ind w:left="420"/>
    </w:pPr>
  </w:style>
  <w:style w:type="character" w:styleId="Hyperlink">
    <w:name w:val="Hyperlink"/>
    <w:basedOn w:val="DefaultParagraphFont"/>
    <w:uiPriority w:val="99"/>
    <w:unhideWhenUsed/>
    <w:rsid w:val="006A405E"/>
    <w:rPr>
      <w:color w:val="0000FF"/>
      <w:u w:val="single"/>
    </w:rPr>
  </w:style>
  <w:style w:type="character" w:customStyle="1" w:styleId="Char">
    <w:name w:val="页脚 Char"/>
    <w:basedOn w:val="DefaultParagraphFont"/>
    <w:link w:val="Footer"/>
    <w:uiPriority w:val="99"/>
    <w:rsid w:val="00826A35"/>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8621512224301004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D8ADE-DB13-48A4-933C-56D58D84C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3006</TotalTime>
  <Pages>14</Pages>
  <Words>2005</Words>
  <Characters>11435</Characters>
  <Application>Microsoft Office Word</Application>
  <DocSecurity>0</DocSecurity>
  <Lines>95</Lines>
  <Paragraphs>26</Paragraphs>
  <ScaleCrop>false</ScaleCrop>
  <Company>mycomputer</Company>
  <LinksUpToDate>false</LinksUpToDate>
  <CharactersWithSpaces>13414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大连水利建筑监理中心</dc:creator>
  <cp:lastModifiedBy>微软用户</cp:lastModifiedBy>
  <cp:revision>170</cp:revision>
  <cp:lastPrinted>2009-06-21T06:14:00Z</cp:lastPrinted>
  <dcterms:created xsi:type="dcterms:W3CDTF">2009-06-15T23:29:00Z</dcterms:created>
  <dcterms:modified xsi:type="dcterms:W3CDTF">2015-07-19T15:21:00Z</dcterms:modified>
</cp:coreProperties>
</file>