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3" w:history="1">
        <w:r>
          <w:rPr>
            <w:rFonts w:ascii="仿宋" w:eastAsia="仿宋" w:hAnsi="仿宋" w:cs="仿宋" w:hint="eastAsia"/>
            <w:lang w:eastAsia="zh-CN"/>
          </w:rPr>
          <w:t>概论</w:t>
        </w:r>
        <w:r>
          <w:tab/>
        </w:r>
        <w:r>
          <w:fldChar w:fldCharType="begin"/>
        </w:r>
        <w:r>
          <w:instrText xml:space="preserve"> PAGEREF _Toc12143 \h </w:instrText>
        </w:r>
        <w:r>
          <w:fldChar w:fldCharType="separate"/>
        </w:r>
        <w:r>
          <w:t>3</w:t>
        </w:r>
        <w:r>
          <w:fldChar w:fldCharType="end"/>
        </w:r>
      </w:hyperlink>
    </w:p>
    <w:p>
      <w:pPr>
        <w:pStyle w:val="TOC1"/>
        <w:tabs>
          <w:tab w:val="right" w:leader="dot" w:pos="8306"/>
        </w:tabs>
      </w:pPr>
      <w:hyperlink w:anchor="_Toc14357" w:history="1">
        <w:r>
          <w:rPr>
            <w:rFonts w:ascii="仿宋" w:eastAsia="仿宋" w:hAnsi="仿宋" w:cs="仿宋" w:hint="eastAsia"/>
            <w:lang w:eastAsia="zh-CN"/>
          </w:rPr>
          <w:t>一、发电机项目可持续发展</w:t>
        </w:r>
        <w:r>
          <w:tab/>
        </w:r>
        <w:r>
          <w:fldChar w:fldCharType="begin"/>
        </w:r>
        <w:r>
          <w:instrText xml:space="preserve"> PAGEREF _Toc14357 \h </w:instrText>
        </w:r>
        <w:r>
          <w:fldChar w:fldCharType="separate"/>
        </w:r>
        <w:r>
          <w:t>3</w:t>
        </w:r>
        <w:r>
          <w:fldChar w:fldCharType="end"/>
        </w:r>
      </w:hyperlink>
    </w:p>
    <w:p>
      <w:pPr>
        <w:pStyle w:val="TOC2"/>
        <w:tabs>
          <w:tab w:val="right" w:leader="dot" w:pos="8306"/>
        </w:tabs>
      </w:pPr>
      <w:hyperlink w:anchor="_Toc11758" w:history="1">
        <w:r>
          <w:rPr>
            <w:rFonts w:ascii="仿宋" w:eastAsia="仿宋" w:hAnsi="仿宋" w:cs="仿宋" w:hint="eastAsia"/>
            <w:lang w:eastAsia="zh-CN"/>
          </w:rPr>
          <w:t>(一)、可持续战略与实践</w:t>
        </w:r>
        <w:r>
          <w:tab/>
        </w:r>
        <w:r>
          <w:fldChar w:fldCharType="begin"/>
        </w:r>
        <w:r>
          <w:instrText xml:space="preserve"> PAGEREF _Toc11758 \h </w:instrText>
        </w:r>
        <w:r>
          <w:fldChar w:fldCharType="separate"/>
        </w:r>
        <w:r>
          <w:t>3</w:t>
        </w:r>
        <w:r>
          <w:fldChar w:fldCharType="end"/>
        </w:r>
      </w:hyperlink>
    </w:p>
    <w:p>
      <w:pPr>
        <w:pStyle w:val="TOC2"/>
        <w:tabs>
          <w:tab w:val="right" w:leader="dot" w:pos="8306"/>
        </w:tabs>
      </w:pPr>
      <w:hyperlink w:anchor="_Toc7665" w:history="1">
        <w:r>
          <w:rPr>
            <w:rFonts w:ascii="仿宋" w:eastAsia="仿宋" w:hAnsi="仿宋" w:cs="仿宋" w:hint="eastAsia"/>
            <w:lang w:eastAsia="zh-CN"/>
          </w:rPr>
          <w:t>(二)、环保与社会责任</w:t>
        </w:r>
        <w:r>
          <w:tab/>
        </w:r>
        <w:r>
          <w:fldChar w:fldCharType="begin"/>
        </w:r>
        <w:r>
          <w:instrText xml:space="preserve"> PAGEREF _Toc7665 \h </w:instrText>
        </w:r>
        <w:r>
          <w:fldChar w:fldCharType="separate"/>
        </w:r>
        <w:r>
          <w:t>4</w:t>
        </w:r>
        <w:r>
          <w:fldChar w:fldCharType="end"/>
        </w:r>
      </w:hyperlink>
    </w:p>
    <w:p>
      <w:pPr>
        <w:pStyle w:val="TOC1"/>
        <w:tabs>
          <w:tab w:val="right" w:leader="dot" w:pos="8306"/>
        </w:tabs>
      </w:pPr>
      <w:hyperlink w:anchor="_Toc5745" w:history="1">
        <w:r>
          <w:rPr>
            <w:rFonts w:ascii="仿宋" w:eastAsia="仿宋" w:hAnsi="仿宋" w:cs="仿宋" w:hint="eastAsia"/>
            <w:lang w:eastAsia="zh-CN"/>
          </w:rPr>
          <w:t>二、发电机项目危机管理</w:t>
        </w:r>
        <w:r>
          <w:tab/>
        </w:r>
        <w:r>
          <w:fldChar w:fldCharType="begin"/>
        </w:r>
        <w:r>
          <w:instrText xml:space="preserve"> PAGEREF _Toc5745 \h </w:instrText>
        </w:r>
        <w:r>
          <w:fldChar w:fldCharType="separate"/>
        </w:r>
        <w:r>
          <w:t>5</w:t>
        </w:r>
        <w:r>
          <w:fldChar w:fldCharType="end"/>
        </w:r>
      </w:hyperlink>
    </w:p>
    <w:p>
      <w:pPr>
        <w:pStyle w:val="TOC2"/>
        <w:tabs>
          <w:tab w:val="right" w:leader="dot" w:pos="8306"/>
        </w:tabs>
      </w:pPr>
      <w:hyperlink w:anchor="_Toc23498" w:history="1">
        <w:r>
          <w:rPr>
            <w:rFonts w:ascii="仿宋" w:eastAsia="仿宋" w:hAnsi="仿宋" w:cs="仿宋" w:hint="eastAsia"/>
            <w:lang w:eastAsia="zh-CN"/>
          </w:rPr>
          <w:t>(一)、危机预警与识别</w:t>
        </w:r>
        <w:r>
          <w:tab/>
        </w:r>
        <w:r>
          <w:fldChar w:fldCharType="begin"/>
        </w:r>
        <w:r>
          <w:instrText xml:space="preserve"> PAGEREF _Toc23498 \h </w:instrText>
        </w:r>
        <w:r>
          <w:fldChar w:fldCharType="separate"/>
        </w:r>
        <w:r>
          <w:t>5</w:t>
        </w:r>
        <w:r>
          <w:fldChar w:fldCharType="end"/>
        </w:r>
      </w:hyperlink>
    </w:p>
    <w:p>
      <w:pPr>
        <w:pStyle w:val="TOC2"/>
        <w:tabs>
          <w:tab w:val="right" w:leader="dot" w:pos="8306"/>
        </w:tabs>
      </w:pPr>
      <w:hyperlink w:anchor="_Toc9697" w:history="1">
        <w:r>
          <w:rPr>
            <w:rFonts w:ascii="仿宋" w:eastAsia="仿宋" w:hAnsi="仿宋" w:cs="仿宋" w:hint="eastAsia"/>
            <w:lang w:eastAsia="zh-CN"/>
          </w:rPr>
          <w:t>(二)、危机应对与恢复</w:t>
        </w:r>
        <w:r>
          <w:tab/>
        </w:r>
        <w:r>
          <w:fldChar w:fldCharType="begin"/>
        </w:r>
        <w:r>
          <w:instrText xml:space="preserve"> PAGEREF _Toc9697 \h </w:instrText>
        </w:r>
        <w:r>
          <w:fldChar w:fldCharType="separate"/>
        </w:r>
        <w:r>
          <w:t>6</w:t>
        </w:r>
        <w:r>
          <w:fldChar w:fldCharType="end"/>
        </w:r>
      </w:hyperlink>
    </w:p>
    <w:p>
      <w:pPr>
        <w:pStyle w:val="TOC1"/>
        <w:tabs>
          <w:tab w:val="right" w:leader="dot" w:pos="8306"/>
        </w:tabs>
      </w:pPr>
      <w:hyperlink w:anchor="_Toc17703" w:history="1">
        <w:r>
          <w:rPr>
            <w:rFonts w:ascii="仿宋" w:eastAsia="仿宋" w:hAnsi="仿宋" w:cs="仿宋" w:hint="eastAsia"/>
            <w:lang w:eastAsia="zh-CN"/>
          </w:rPr>
          <w:t>三、发电机项目选址可行性分析</w:t>
        </w:r>
        <w:r>
          <w:tab/>
        </w:r>
        <w:r>
          <w:fldChar w:fldCharType="begin"/>
        </w:r>
        <w:r>
          <w:instrText xml:space="preserve"> PAGEREF _Toc17703 \h </w:instrText>
        </w:r>
        <w:r>
          <w:fldChar w:fldCharType="separate"/>
        </w:r>
        <w:r>
          <w:t>7</w:t>
        </w:r>
        <w:r>
          <w:fldChar w:fldCharType="end"/>
        </w:r>
      </w:hyperlink>
    </w:p>
    <w:p>
      <w:pPr>
        <w:pStyle w:val="TOC2"/>
        <w:tabs>
          <w:tab w:val="right" w:leader="dot" w:pos="8306"/>
        </w:tabs>
      </w:pPr>
      <w:hyperlink w:anchor="_Toc19176" w:history="1">
        <w:r>
          <w:rPr>
            <w:rFonts w:ascii="仿宋" w:eastAsia="仿宋" w:hAnsi="仿宋" w:cs="仿宋" w:hint="eastAsia"/>
            <w:lang w:eastAsia="zh-CN"/>
          </w:rPr>
          <w:t>(一)、发电机项目选址</w:t>
        </w:r>
        <w:r>
          <w:tab/>
        </w:r>
        <w:r>
          <w:fldChar w:fldCharType="begin"/>
        </w:r>
        <w:r>
          <w:instrText xml:space="preserve"> PAGEREF _Toc19176 \h </w:instrText>
        </w:r>
        <w:r>
          <w:fldChar w:fldCharType="separate"/>
        </w:r>
        <w:r>
          <w:t>7</w:t>
        </w:r>
        <w:r>
          <w:fldChar w:fldCharType="end"/>
        </w:r>
      </w:hyperlink>
    </w:p>
    <w:p>
      <w:pPr>
        <w:pStyle w:val="TOC2"/>
        <w:tabs>
          <w:tab w:val="right" w:leader="dot" w:pos="8306"/>
        </w:tabs>
      </w:pPr>
      <w:hyperlink w:anchor="_Toc14936" w:history="1">
        <w:r>
          <w:rPr>
            <w:rFonts w:ascii="仿宋" w:eastAsia="仿宋" w:hAnsi="仿宋" w:cs="仿宋" w:hint="eastAsia"/>
            <w:lang w:eastAsia="zh-CN"/>
          </w:rPr>
          <w:t>(二)、用地控制指标</w:t>
        </w:r>
        <w:r>
          <w:tab/>
        </w:r>
        <w:r>
          <w:fldChar w:fldCharType="begin"/>
        </w:r>
        <w:r>
          <w:instrText xml:space="preserve"> PAGEREF _Toc14936 \h </w:instrText>
        </w:r>
        <w:r>
          <w:fldChar w:fldCharType="separate"/>
        </w:r>
        <w:r>
          <w:t>7</w:t>
        </w:r>
        <w:r>
          <w:fldChar w:fldCharType="end"/>
        </w:r>
      </w:hyperlink>
    </w:p>
    <w:p>
      <w:pPr>
        <w:pStyle w:val="TOC2"/>
        <w:tabs>
          <w:tab w:val="right" w:leader="dot" w:pos="8306"/>
        </w:tabs>
      </w:pPr>
      <w:hyperlink w:anchor="_Toc10142" w:history="1">
        <w:r>
          <w:rPr>
            <w:rFonts w:ascii="仿宋" w:eastAsia="仿宋" w:hAnsi="仿宋" w:cs="仿宋" w:hint="eastAsia"/>
            <w:lang w:eastAsia="zh-CN"/>
          </w:rPr>
          <w:t>(三)、节约用地措施</w:t>
        </w:r>
        <w:r>
          <w:tab/>
        </w:r>
        <w:r>
          <w:fldChar w:fldCharType="begin"/>
        </w:r>
        <w:r>
          <w:instrText xml:space="preserve"> PAGEREF _Toc10142 \h </w:instrText>
        </w:r>
        <w:r>
          <w:fldChar w:fldCharType="separate"/>
        </w:r>
        <w:r>
          <w:t>9</w:t>
        </w:r>
        <w:r>
          <w:fldChar w:fldCharType="end"/>
        </w:r>
      </w:hyperlink>
    </w:p>
    <w:p>
      <w:pPr>
        <w:pStyle w:val="TOC2"/>
        <w:tabs>
          <w:tab w:val="right" w:leader="dot" w:pos="8306"/>
        </w:tabs>
      </w:pPr>
      <w:hyperlink w:anchor="_Toc13308" w:history="1">
        <w:r>
          <w:rPr>
            <w:rFonts w:ascii="仿宋" w:eastAsia="仿宋" w:hAnsi="仿宋" w:cs="仿宋" w:hint="eastAsia"/>
            <w:lang w:eastAsia="zh-CN"/>
          </w:rPr>
          <w:t>(四)、总图布置方案</w:t>
        </w:r>
        <w:r>
          <w:tab/>
        </w:r>
        <w:r>
          <w:fldChar w:fldCharType="begin"/>
        </w:r>
        <w:r>
          <w:instrText xml:space="preserve"> PAGEREF _Toc13308 \h </w:instrText>
        </w:r>
        <w:r>
          <w:fldChar w:fldCharType="separate"/>
        </w:r>
        <w:r>
          <w:t>10</w:t>
        </w:r>
        <w:r>
          <w:fldChar w:fldCharType="end"/>
        </w:r>
      </w:hyperlink>
    </w:p>
    <w:p>
      <w:pPr>
        <w:pStyle w:val="TOC2"/>
        <w:tabs>
          <w:tab w:val="right" w:leader="dot" w:pos="8306"/>
        </w:tabs>
      </w:pPr>
      <w:hyperlink w:anchor="_Toc15743" w:history="1">
        <w:r>
          <w:rPr>
            <w:rFonts w:ascii="仿宋" w:eastAsia="仿宋" w:hAnsi="仿宋" w:cs="仿宋" w:hint="eastAsia"/>
            <w:lang w:eastAsia="zh-CN"/>
          </w:rPr>
          <w:t>(五)、选址综合评价</w:t>
        </w:r>
        <w:r>
          <w:tab/>
        </w:r>
        <w:r>
          <w:fldChar w:fldCharType="begin"/>
        </w:r>
        <w:r>
          <w:instrText xml:space="preserve"> PAGEREF _Toc15743 \h </w:instrText>
        </w:r>
        <w:r>
          <w:fldChar w:fldCharType="separate"/>
        </w:r>
        <w:r>
          <w:t>11</w:t>
        </w:r>
        <w:r>
          <w:fldChar w:fldCharType="end"/>
        </w:r>
      </w:hyperlink>
    </w:p>
    <w:p>
      <w:pPr>
        <w:pStyle w:val="TOC1"/>
        <w:tabs>
          <w:tab w:val="right" w:leader="dot" w:pos="8306"/>
        </w:tabs>
      </w:pPr>
      <w:hyperlink w:anchor="_Toc21391" w:history="1">
        <w:r>
          <w:rPr>
            <w:rFonts w:ascii="仿宋" w:eastAsia="仿宋" w:hAnsi="仿宋" w:cs="仿宋" w:hint="eastAsia"/>
            <w:lang w:eastAsia="zh-CN"/>
          </w:rPr>
          <w:t>四、发电机项目建设单位说明</w:t>
        </w:r>
        <w:r>
          <w:tab/>
        </w:r>
        <w:r>
          <w:fldChar w:fldCharType="begin"/>
        </w:r>
        <w:r>
          <w:instrText xml:space="preserve"> PAGEREF _Toc21391 \h </w:instrText>
        </w:r>
        <w:r>
          <w:fldChar w:fldCharType="separate"/>
        </w:r>
        <w:r>
          <w:t>12</w:t>
        </w:r>
        <w:r>
          <w:fldChar w:fldCharType="end"/>
        </w:r>
      </w:hyperlink>
    </w:p>
    <w:p>
      <w:pPr>
        <w:pStyle w:val="TOC2"/>
        <w:tabs>
          <w:tab w:val="right" w:leader="dot" w:pos="8306"/>
        </w:tabs>
      </w:pPr>
      <w:hyperlink w:anchor="_Toc32323" w:history="1">
        <w:r>
          <w:rPr>
            <w:rFonts w:ascii="仿宋" w:eastAsia="仿宋" w:hAnsi="仿宋" w:cs="仿宋" w:hint="eastAsia"/>
            <w:lang w:eastAsia="zh-CN"/>
          </w:rPr>
          <w:t>(一)、发电机项目承办单位基本情况</w:t>
        </w:r>
        <w:r>
          <w:tab/>
        </w:r>
        <w:r>
          <w:fldChar w:fldCharType="begin"/>
        </w:r>
        <w:r>
          <w:instrText xml:space="preserve"> PAGEREF _Toc32323 \h </w:instrText>
        </w:r>
        <w:r>
          <w:fldChar w:fldCharType="separate"/>
        </w:r>
        <w:r>
          <w:t>12</w:t>
        </w:r>
        <w:r>
          <w:fldChar w:fldCharType="end"/>
        </w:r>
      </w:hyperlink>
    </w:p>
    <w:p>
      <w:pPr>
        <w:pStyle w:val="TOC2"/>
        <w:tabs>
          <w:tab w:val="right" w:leader="dot" w:pos="8306"/>
        </w:tabs>
      </w:pPr>
      <w:hyperlink w:anchor="_Toc26989" w:history="1">
        <w:r>
          <w:rPr>
            <w:rFonts w:ascii="仿宋" w:eastAsia="仿宋" w:hAnsi="仿宋" w:cs="仿宋" w:hint="eastAsia"/>
            <w:lang w:eastAsia="zh-CN"/>
          </w:rPr>
          <w:t>(二)、公司经济效益分析</w:t>
        </w:r>
        <w:r>
          <w:tab/>
        </w:r>
        <w:r>
          <w:fldChar w:fldCharType="begin"/>
        </w:r>
        <w:r>
          <w:instrText xml:space="preserve"> PAGEREF _Toc26989 \h </w:instrText>
        </w:r>
        <w:r>
          <w:fldChar w:fldCharType="separate"/>
        </w:r>
        <w:r>
          <w:t>13</w:t>
        </w:r>
        <w:r>
          <w:fldChar w:fldCharType="end"/>
        </w:r>
      </w:hyperlink>
    </w:p>
    <w:p>
      <w:pPr>
        <w:pStyle w:val="TOC1"/>
        <w:tabs>
          <w:tab w:val="right" w:leader="dot" w:pos="8306"/>
        </w:tabs>
      </w:pPr>
      <w:hyperlink w:anchor="_Toc4176" w:history="1">
        <w:r>
          <w:rPr>
            <w:rFonts w:ascii="仿宋" w:eastAsia="仿宋" w:hAnsi="仿宋" w:cs="仿宋" w:hint="eastAsia"/>
            <w:lang w:eastAsia="zh-CN"/>
          </w:rPr>
          <w:t>五、发电机项目土建工程</w:t>
        </w:r>
        <w:r>
          <w:tab/>
        </w:r>
        <w:r>
          <w:fldChar w:fldCharType="begin"/>
        </w:r>
        <w:r>
          <w:instrText xml:space="preserve"> PAGEREF _Toc4176 \h </w:instrText>
        </w:r>
        <w:r>
          <w:fldChar w:fldCharType="separate"/>
        </w:r>
        <w:r>
          <w:t>14</w:t>
        </w:r>
        <w:r>
          <w:fldChar w:fldCharType="end"/>
        </w:r>
      </w:hyperlink>
    </w:p>
    <w:p>
      <w:pPr>
        <w:pStyle w:val="TOC2"/>
        <w:tabs>
          <w:tab w:val="right" w:leader="dot" w:pos="8306"/>
        </w:tabs>
      </w:pPr>
      <w:hyperlink w:anchor="_Toc9201" w:history="1">
        <w:r>
          <w:rPr>
            <w:rFonts w:ascii="仿宋" w:eastAsia="仿宋" w:hAnsi="仿宋" w:cs="仿宋" w:hint="eastAsia"/>
            <w:lang w:eastAsia="zh-CN"/>
          </w:rPr>
          <w:t>(一)、建筑工程设计原则</w:t>
        </w:r>
        <w:r>
          <w:tab/>
        </w:r>
        <w:r>
          <w:fldChar w:fldCharType="begin"/>
        </w:r>
        <w:r>
          <w:instrText xml:space="preserve"> PAGEREF _Toc9201 \h </w:instrText>
        </w:r>
        <w:r>
          <w:fldChar w:fldCharType="separate"/>
        </w:r>
        <w:r>
          <w:t>14</w:t>
        </w:r>
        <w:r>
          <w:fldChar w:fldCharType="end"/>
        </w:r>
      </w:hyperlink>
    </w:p>
    <w:p>
      <w:pPr>
        <w:pStyle w:val="TOC2"/>
        <w:tabs>
          <w:tab w:val="right" w:leader="dot" w:pos="8306"/>
        </w:tabs>
      </w:pPr>
      <w:hyperlink w:anchor="_Toc19421" w:history="1">
        <w:r>
          <w:rPr>
            <w:rFonts w:ascii="仿宋" w:eastAsia="仿宋" w:hAnsi="仿宋" w:cs="仿宋" w:hint="eastAsia"/>
            <w:lang w:eastAsia="zh-CN"/>
          </w:rPr>
          <w:t>(二)、土建工程设计年限及安全等级</w:t>
        </w:r>
        <w:r>
          <w:tab/>
        </w:r>
        <w:r>
          <w:fldChar w:fldCharType="begin"/>
        </w:r>
        <w:r>
          <w:instrText xml:space="preserve"> PAGEREF _Toc19421 \h </w:instrText>
        </w:r>
        <w:r>
          <w:fldChar w:fldCharType="separate"/>
        </w:r>
        <w:r>
          <w:t>15</w:t>
        </w:r>
        <w:r>
          <w:fldChar w:fldCharType="end"/>
        </w:r>
      </w:hyperlink>
    </w:p>
    <w:p>
      <w:pPr>
        <w:pStyle w:val="TOC2"/>
        <w:tabs>
          <w:tab w:val="right" w:leader="dot" w:pos="8306"/>
        </w:tabs>
      </w:pPr>
      <w:hyperlink w:anchor="_Toc30879" w:history="1">
        <w:r>
          <w:rPr>
            <w:rFonts w:ascii="仿宋" w:eastAsia="仿宋" w:hAnsi="仿宋" w:cs="仿宋" w:hint="eastAsia"/>
            <w:lang w:eastAsia="zh-CN"/>
          </w:rPr>
          <w:t>(三)、建筑工程设计总体要求</w:t>
        </w:r>
        <w:r>
          <w:tab/>
        </w:r>
        <w:r>
          <w:fldChar w:fldCharType="begin"/>
        </w:r>
        <w:r>
          <w:instrText xml:space="preserve"> PAGEREF _Toc30879 \h </w:instrText>
        </w:r>
        <w:r>
          <w:fldChar w:fldCharType="separate"/>
        </w:r>
        <w:r>
          <w:t>16</w:t>
        </w:r>
        <w:r>
          <w:fldChar w:fldCharType="end"/>
        </w:r>
      </w:hyperlink>
    </w:p>
    <w:p>
      <w:pPr>
        <w:pStyle w:val="TOC2"/>
        <w:tabs>
          <w:tab w:val="right" w:leader="dot" w:pos="8306"/>
        </w:tabs>
      </w:pPr>
      <w:hyperlink w:anchor="_Toc24058" w:history="1">
        <w:r>
          <w:rPr>
            <w:rFonts w:ascii="仿宋" w:eastAsia="仿宋" w:hAnsi="仿宋" w:cs="仿宋" w:hint="eastAsia"/>
            <w:lang w:eastAsia="zh-CN"/>
          </w:rPr>
          <w:t>(四)、土建工程建设指标</w:t>
        </w:r>
        <w:r>
          <w:tab/>
        </w:r>
        <w:r>
          <w:fldChar w:fldCharType="begin"/>
        </w:r>
        <w:r>
          <w:instrText xml:space="preserve"> PAGEREF _Toc24058 \h </w:instrText>
        </w:r>
        <w:r>
          <w:fldChar w:fldCharType="separate"/>
        </w:r>
        <w:r>
          <w:t>17</w:t>
        </w:r>
        <w:r>
          <w:fldChar w:fldCharType="end"/>
        </w:r>
      </w:hyperlink>
    </w:p>
    <w:p>
      <w:pPr>
        <w:pStyle w:val="TOC1"/>
        <w:tabs>
          <w:tab w:val="right" w:leader="dot" w:pos="8306"/>
        </w:tabs>
      </w:pPr>
      <w:hyperlink w:anchor="_Toc8050" w:history="1">
        <w:r>
          <w:rPr>
            <w:rFonts w:ascii="仿宋" w:eastAsia="仿宋" w:hAnsi="仿宋" w:cs="仿宋" w:hint="eastAsia"/>
            <w:lang w:eastAsia="zh-CN"/>
          </w:rPr>
          <w:t>六、市场分析、调研</w:t>
        </w:r>
        <w:r>
          <w:tab/>
        </w:r>
        <w:r>
          <w:fldChar w:fldCharType="begin"/>
        </w:r>
        <w:r>
          <w:instrText xml:space="preserve"> PAGEREF _Toc8050 \h </w:instrText>
        </w:r>
        <w:r>
          <w:fldChar w:fldCharType="separate"/>
        </w:r>
        <w:r>
          <w:t>17</w:t>
        </w:r>
        <w:r>
          <w:fldChar w:fldCharType="end"/>
        </w:r>
      </w:hyperlink>
    </w:p>
    <w:p>
      <w:pPr>
        <w:pStyle w:val="TOC2"/>
        <w:tabs>
          <w:tab w:val="right" w:leader="dot" w:pos="8306"/>
        </w:tabs>
      </w:pPr>
      <w:hyperlink w:anchor="_Toc10528" w:history="1">
        <w:r>
          <w:rPr>
            <w:rFonts w:ascii="仿宋" w:eastAsia="仿宋" w:hAnsi="仿宋" w:cs="仿宋" w:hint="eastAsia"/>
            <w:lang w:eastAsia="zh-CN"/>
          </w:rPr>
          <w:t>(一)、发电机行业分析</w:t>
        </w:r>
        <w:r>
          <w:tab/>
        </w:r>
        <w:r>
          <w:fldChar w:fldCharType="begin"/>
        </w:r>
        <w:r>
          <w:instrText xml:space="preserve"> PAGEREF _Toc10528 \h </w:instrText>
        </w:r>
        <w:r>
          <w:fldChar w:fldCharType="separate"/>
        </w:r>
        <w:r>
          <w:t>17</w:t>
        </w:r>
        <w:r>
          <w:fldChar w:fldCharType="end"/>
        </w:r>
      </w:hyperlink>
    </w:p>
    <w:p>
      <w:pPr>
        <w:pStyle w:val="TOC2"/>
        <w:tabs>
          <w:tab w:val="right" w:leader="dot" w:pos="8306"/>
        </w:tabs>
      </w:pPr>
      <w:hyperlink w:anchor="_Toc31174" w:history="1">
        <w:r>
          <w:rPr>
            <w:rFonts w:ascii="仿宋" w:eastAsia="仿宋" w:hAnsi="仿宋" w:cs="仿宋" w:hint="eastAsia"/>
            <w:lang w:eastAsia="zh-CN"/>
          </w:rPr>
          <w:t>(二)、发电机市场分析预测</w:t>
        </w:r>
        <w:r>
          <w:tab/>
        </w:r>
        <w:r>
          <w:fldChar w:fldCharType="begin"/>
        </w:r>
        <w:r>
          <w:instrText xml:space="preserve"> PAGEREF _Toc31174 \h </w:instrText>
        </w:r>
        <w:r>
          <w:fldChar w:fldCharType="separate"/>
        </w:r>
        <w:r>
          <w:t>18</w:t>
        </w:r>
        <w:r>
          <w:fldChar w:fldCharType="end"/>
        </w:r>
      </w:hyperlink>
    </w:p>
    <w:p>
      <w:pPr>
        <w:pStyle w:val="TOC1"/>
        <w:tabs>
          <w:tab w:val="right" w:leader="dot" w:pos="8306"/>
        </w:tabs>
      </w:pPr>
      <w:hyperlink w:anchor="_Toc30452" w:history="1">
        <w:r>
          <w:rPr>
            <w:rFonts w:ascii="仿宋" w:eastAsia="仿宋" w:hAnsi="仿宋" w:cs="仿宋" w:hint="eastAsia"/>
            <w:lang w:eastAsia="zh-CN"/>
          </w:rPr>
          <w:t>七、发电机项目技术管理</w:t>
        </w:r>
        <w:r>
          <w:tab/>
        </w:r>
        <w:r>
          <w:fldChar w:fldCharType="begin"/>
        </w:r>
        <w:r>
          <w:instrText xml:space="preserve"> PAGEREF _Toc30452 \h </w:instrText>
        </w:r>
        <w:r>
          <w:fldChar w:fldCharType="separate"/>
        </w:r>
        <w:r>
          <w:t>19</w:t>
        </w:r>
        <w:r>
          <w:fldChar w:fldCharType="end"/>
        </w:r>
      </w:hyperlink>
    </w:p>
    <w:p>
      <w:pPr>
        <w:pStyle w:val="TOC2"/>
        <w:tabs>
          <w:tab w:val="right" w:leader="dot" w:pos="8306"/>
        </w:tabs>
      </w:pPr>
      <w:hyperlink w:anchor="_Toc18812" w:history="1">
        <w:r>
          <w:rPr>
            <w:rFonts w:ascii="仿宋" w:eastAsia="仿宋" w:hAnsi="仿宋" w:cs="仿宋" w:hint="eastAsia"/>
            <w:lang w:eastAsia="zh-CN"/>
          </w:rPr>
          <w:t>(一)、技术方案选用方向</w:t>
        </w:r>
        <w:r>
          <w:tab/>
        </w:r>
        <w:r>
          <w:fldChar w:fldCharType="begin"/>
        </w:r>
        <w:r>
          <w:instrText xml:space="preserve"> PAGEREF _Toc18812 \h </w:instrText>
        </w:r>
        <w:r>
          <w:fldChar w:fldCharType="separate"/>
        </w:r>
        <w:r>
          <w:t>19</w:t>
        </w:r>
        <w:r>
          <w:fldChar w:fldCharType="end"/>
        </w:r>
      </w:hyperlink>
    </w:p>
    <w:p>
      <w:pPr>
        <w:pStyle w:val="TOC2"/>
        <w:tabs>
          <w:tab w:val="right" w:leader="dot" w:pos="8306"/>
        </w:tabs>
      </w:pPr>
      <w:hyperlink w:anchor="_Toc27996" w:history="1">
        <w:r>
          <w:rPr>
            <w:rFonts w:ascii="仿宋" w:eastAsia="仿宋" w:hAnsi="仿宋" w:cs="仿宋" w:hint="eastAsia"/>
            <w:lang w:eastAsia="zh-CN"/>
          </w:rPr>
          <w:t>(二)、工艺技术方案选用原则</w:t>
        </w:r>
        <w:r>
          <w:tab/>
        </w:r>
        <w:r>
          <w:fldChar w:fldCharType="begin"/>
        </w:r>
        <w:r>
          <w:instrText xml:space="preserve"> PAGEREF _Toc27996 \h </w:instrText>
        </w:r>
        <w:r>
          <w:fldChar w:fldCharType="separate"/>
        </w:r>
        <w:r>
          <w:t>20</w:t>
        </w:r>
        <w:r>
          <w:fldChar w:fldCharType="end"/>
        </w:r>
      </w:hyperlink>
    </w:p>
    <w:p>
      <w:pPr>
        <w:pStyle w:val="TOC2"/>
        <w:tabs>
          <w:tab w:val="right" w:leader="dot" w:pos="8306"/>
        </w:tabs>
      </w:pPr>
      <w:hyperlink w:anchor="_Toc581" w:history="1">
        <w:r>
          <w:rPr>
            <w:rFonts w:ascii="仿宋" w:eastAsia="仿宋" w:hAnsi="仿宋" w:cs="仿宋" w:hint="eastAsia"/>
            <w:lang w:eastAsia="zh-CN"/>
          </w:rPr>
          <w:t>(三)、工艺技术方案要求</w:t>
        </w:r>
        <w:r>
          <w:tab/>
        </w:r>
        <w:r>
          <w:fldChar w:fldCharType="begin"/>
        </w:r>
        <w:r>
          <w:instrText xml:space="preserve"> PAGEREF _Toc581 \h </w:instrText>
        </w:r>
        <w:r>
          <w:fldChar w:fldCharType="separate"/>
        </w:r>
        <w:r>
          <w:t>22</w:t>
        </w:r>
        <w:r>
          <w:fldChar w:fldCharType="end"/>
        </w:r>
      </w:hyperlink>
    </w:p>
    <w:p>
      <w:pPr>
        <w:pStyle w:val="TOC1"/>
        <w:tabs>
          <w:tab w:val="right" w:leader="dot" w:pos="8306"/>
        </w:tabs>
      </w:pPr>
      <w:hyperlink w:anchor="_Toc2337" w:history="1">
        <w:r>
          <w:rPr>
            <w:rFonts w:ascii="仿宋" w:eastAsia="仿宋" w:hAnsi="仿宋" w:cs="仿宋" w:hint="eastAsia"/>
            <w:lang w:eastAsia="zh-CN"/>
          </w:rPr>
          <w:t>八、发电机项目财务管理</w:t>
        </w:r>
        <w:r>
          <w:tab/>
        </w:r>
        <w:r>
          <w:fldChar w:fldCharType="begin"/>
        </w:r>
        <w:r>
          <w:instrText xml:space="preserve"> PAGEREF _Toc2337 \h </w:instrText>
        </w:r>
        <w:r>
          <w:fldChar w:fldCharType="separate"/>
        </w:r>
        <w:r>
          <w:t>25</w:t>
        </w:r>
        <w:r>
          <w:fldChar w:fldCharType="end"/>
        </w:r>
      </w:hyperlink>
    </w:p>
    <w:p>
      <w:pPr>
        <w:pStyle w:val="TOC2"/>
        <w:tabs>
          <w:tab w:val="right" w:leader="dot" w:pos="8306"/>
        </w:tabs>
      </w:pPr>
      <w:hyperlink w:anchor="_Toc3638" w:history="1">
        <w:r>
          <w:rPr>
            <w:rFonts w:ascii="仿宋" w:eastAsia="仿宋" w:hAnsi="仿宋" w:cs="仿宋" w:hint="eastAsia"/>
            <w:lang w:eastAsia="zh-CN"/>
          </w:rPr>
          <w:t>(一)、资金需求大</w:t>
        </w:r>
        <w:r>
          <w:tab/>
        </w:r>
        <w:r>
          <w:fldChar w:fldCharType="begin"/>
        </w:r>
        <w:r>
          <w:instrText xml:space="preserve"> PAGEREF _Toc3638 \h </w:instrText>
        </w:r>
        <w:r>
          <w:fldChar w:fldCharType="separate"/>
        </w:r>
        <w:r>
          <w:t>25</w:t>
        </w:r>
        <w:r>
          <w:fldChar w:fldCharType="end"/>
        </w:r>
      </w:hyperlink>
    </w:p>
    <w:p>
      <w:pPr>
        <w:pStyle w:val="TOC2"/>
        <w:tabs>
          <w:tab w:val="right" w:leader="dot" w:pos="8306"/>
        </w:tabs>
      </w:pPr>
      <w:hyperlink w:anchor="_Toc12972" w:history="1">
        <w:r>
          <w:rPr>
            <w:rFonts w:ascii="仿宋" w:eastAsia="仿宋" w:hAnsi="仿宋" w:cs="仿宋" w:hint="eastAsia"/>
            <w:lang w:eastAsia="zh-CN"/>
          </w:rPr>
          <w:t>(二)、研发周期长</w:t>
        </w:r>
        <w:r>
          <w:tab/>
        </w:r>
        <w:r>
          <w:fldChar w:fldCharType="begin"/>
        </w:r>
        <w:r>
          <w:instrText xml:space="preserve"> PAGEREF _Toc12972 \h </w:instrText>
        </w:r>
        <w:r>
          <w:fldChar w:fldCharType="separate"/>
        </w:r>
        <w:r>
          <w:t>26</w:t>
        </w:r>
        <w:r>
          <w:fldChar w:fldCharType="end"/>
        </w:r>
      </w:hyperlink>
    </w:p>
    <w:p>
      <w:pPr>
        <w:pStyle w:val="TOC2"/>
        <w:tabs>
          <w:tab w:val="right" w:leader="dot" w:pos="8306"/>
        </w:tabs>
      </w:pPr>
      <w:hyperlink w:anchor="_Toc26647" w:history="1">
        <w:r>
          <w:rPr>
            <w:rFonts w:ascii="仿宋" w:eastAsia="仿宋" w:hAnsi="仿宋" w:cs="仿宋" w:hint="eastAsia"/>
            <w:lang w:eastAsia="zh-CN"/>
          </w:rPr>
          <w:t>(三)、市场风险大</w:t>
        </w:r>
        <w:r>
          <w:tab/>
        </w:r>
        <w:r>
          <w:fldChar w:fldCharType="begin"/>
        </w:r>
        <w:r>
          <w:instrText xml:space="preserve"> PAGEREF _Toc26647 \h </w:instrText>
        </w:r>
        <w:r>
          <w:fldChar w:fldCharType="separate"/>
        </w:r>
        <w:r>
          <w:t>27</w:t>
        </w:r>
        <w:r>
          <w:fldChar w:fldCharType="end"/>
        </w:r>
      </w:hyperlink>
    </w:p>
    <w:p>
      <w:pPr>
        <w:pStyle w:val="TOC2"/>
        <w:tabs>
          <w:tab w:val="right" w:leader="dot" w:pos="8306"/>
        </w:tabs>
      </w:pPr>
      <w:hyperlink w:anchor="_Toc26020" w:history="1">
        <w:r>
          <w:rPr>
            <w:rFonts w:ascii="仿宋" w:eastAsia="仿宋" w:hAnsi="仿宋" w:cs="仿宋" w:hint="eastAsia"/>
            <w:lang w:eastAsia="zh-CN"/>
          </w:rPr>
          <w:t>(四)、利润率高</w:t>
        </w:r>
        <w:r>
          <w:tab/>
        </w:r>
        <w:r>
          <w:fldChar w:fldCharType="begin"/>
        </w:r>
        <w:r>
          <w:instrText xml:space="preserve"> PAGEREF _Toc26020 \h </w:instrText>
        </w:r>
        <w:r>
          <w:fldChar w:fldCharType="separate"/>
        </w:r>
        <w:r>
          <w:t>30</w:t>
        </w:r>
        <w:r>
          <w:fldChar w:fldCharType="end"/>
        </w:r>
      </w:hyperlink>
    </w:p>
    <w:p>
      <w:pPr>
        <w:pStyle w:val="TOC1"/>
        <w:tabs>
          <w:tab w:val="right" w:leader="dot" w:pos="8306"/>
        </w:tabs>
      </w:pPr>
      <w:hyperlink w:anchor="_Toc16646" w:history="1">
        <w:r>
          <w:rPr>
            <w:rFonts w:ascii="仿宋" w:eastAsia="仿宋" w:hAnsi="仿宋" w:cs="仿宋" w:hint="eastAsia"/>
            <w:lang w:eastAsia="zh-CN"/>
          </w:rPr>
          <w:t>九、发电机项目创新与研发</w:t>
        </w:r>
        <w:r>
          <w:tab/>
        </w:r>
        <w:r>
          <w:fldChar w:fldCharType="begin"/>
        </w:r>
        <w:r>
          <w:instrText xml:space="preserve"> PAGEREF _Toc16646 \h </w:instrText>
        </w:r>
        <w:r>
          <w:fldChar w:fldCharType="separate"/>
        </w:r>
        <w:r>
          <w:t>32</w:t>
        </w:r>
        <w:r>
          <w:fldChar w:fldCharType="end"/>
        </w:r>
      </w:hyperlink>
    </w:p>
    <w:p>
      <w:pPr>
        <w:pStyle w:val="TOC2"/>
        <w:tabs>
          <w:tab w:val="right" w:leader="dot" w:pos="8306"/>
        </w:tabs>
      </w:pPr>
      <w:hyperlink w:anchor="_Toc27249" w:history="1">
        <w:r>
          <w:rPr>
            <w:rFonts w:ascii="仿宋" w:eastAsia="仿宋" w:hAnsi="仿宋" w:cs="仿宋" w:hint="eastAsia"/>
            <w:lang w:eastAsia="zh-CN"/>
          </w:rPr>
          <w:t>(一)、创新策略与方向</w:t>
        </w:r>
        <w:r>
          <w:tab/>
        </w:r>
        <w:r>
          <w:fldChar w:fldCharType="begin"/>
        </w:r>
        <w:r>
          <w:instrText xml:space="preserve"> PAGEREF _Toc27249 \h </w:instrText>
        </w:r>
        <w:r>
          <w:fldChar w:fldCharType="separate"/>
        </w:r>
        <w:r>
          <w:t>32</w:t>
        </w:r>
        <w:r>
          <w:fldChar w:fldCharType="end"/>
        </w:r>
      </w:hyperlink>
    </w:p>
    <w:p>
      <w:pPr>
        <w:pStyle w:val="TOC2"/>
        <w:tabs>
          <w:tab w:val="right" w:leader="dot" w:pos="8306"/>
        </w:tabs>
      </w:pPr>
      <w:hyperlink w:anchor="_Toc21613" w:history="1">
        <w:r>
          <w:rPr>
            <w:rFonts w:ascii="仿宋" w:eastAsia="仿宋" w:hAnsi="仿宋" w:cs="仿宋" w:hint="eastAsia"/>
            <w:lang w:eastAsia="zh-CN"/>
          </w:rPr>
          <w:t>(二)、研发规划与投入</w:t>
        </w:r>
        <w:r>
          <w:tab/>
        </w:r>
        <w:r>
          <w:fldChar w:fldCharType="begin"/>
        </w:r>
        <w:r>
          <w:instrText xml:space="preserve"> PAGEREF _Toc21613 \h </w:instrText>
        </w:r>
        <w:r>
          <w:fldChar w:fldCharType="separate"/>
        </w:r>
        <w:r>
          <w:t>33</w:t>
        </w:r>
        <w:r>
          <w:fldChar w:fldCharType="end"/>
        </w:r>
      </w:hyperlink>
    </w:p>
    <w:p>
      <w:pPr>
        <w:pStyle w:val="TOC1"/>
        <w:tabs>
          <w:tab w:val="right" w:leader="dot" w:pos="8306"/>
        </w:tabs>
      </w:pPr>
      <w:hyperlink w:anchor="_Toc22773" w:history="1">
        <w:r>
          <w:rPr>
            <w:rFonts w:ascii="仿宋" w:eastAsia="仿宋" w:hAnsi="仿宋" w:cs="仿宋" w:hint="eastAsia"/>
            <w:lang w:eastAsia="zh-CN"/>
          </w:rPr>
          <w:t>十、发电机项目风险管理</w:t>
        </w:r>
        <w:r>
          <w:tab/>
        </w:r>
        <w:r>
          <w:fldChar w:fldCharType="begin"/>
        </w:r>
        <w:r>
          <w:instrText xml:space="preserve"> PAGEREF _Toc22773 \h </w:instrText>
        </w:r>
        <w:r>
          <w:fldChar w:fldCharType="separate"/>
        </w:r>
        <w:r>
          <w:t>35</w:t>
        </w:r>
        <w:r>
          <w:fldChar w:fldCharType="end"/>
        </w:r>
      </w:hyperlink>
    </w:p>
    <w:p>
      <w:pPr>
        <w:pStyle w:val="TOC2"/>
        <w:tabs>
          <w:tab w:val="right" w:leader="dot" w:pos="8306"/>
        </w:tabs>
      </w:pPr>
      <w:hyperlink w:anchor="_Toc25685" w:history="1">
        <w:r>
          <w:rPr>
            <w:rFonts w:ascii="仿宋" w:eastAsia="仿宋" w:hAnsi="仿宋" w:cs="仿宋" w:hint="eastAsia"/>
            <w:lang w:eastAsia="zh-CN"/>
          </w:rPr>
          <w:t>(一)、风险识别与评估</w:t>
        </w:r>
        <w:r>
          <w:tab/>
        </w:r>
        <w:r>
          <w:fldChar w:fldCharType="begin"/>
        </w:r>
        <w:r>
          <w:instrText xml:space="preserve"> PAGEREF _Toc25685 \h </w:instrText>
        </w:r>
        <w:r>
          <w:fldChar w:fldCharType="separate"/>
        </w:r>
        <w:r>
          <w:t>35</w:t>
        </w:r>
        <w:r>
          <w:fldChar w:fldCharType="end"/>
        </w:r>
      </w:hyperlink>
    </w:p>
    <w:p>
      <w:pPr>
        <w:pStyle w:val="TOC2"/>
        <w:tabs>
          <w:tab w:val="right" w:leader="dot" w:pos="8306"/>
        </w:tabs>
      </w:pPr>
      <w:hyperlink w:anchor="_Toc5630" w:history="1">
        <w:r>
          <w:rPr>
            <w:rFonts w:ascii="仿宋" w:eastAsia="仿宋" w:hAnsi="仿宋" w:cs="仿宋" w:hint="eastAsia"/>
            <w:lang w:eastAsia="zh-CN"/>
          </w:rPr>
          <w:t>(二)、风险应对策略</w:t>
        </w:r>
        <w:r>
          <w:tab/>
        </w:r>
        <w:r>
          <w:fldChar w:fldCharType="begin"/>
        </w:r>
        <w:r>
          <w:instrText xml:space="preserve"> PAGEREF _Toc5630 \h </w:instrText>
        </w:r>
        <w:r>
          <w:fldChar w:fldCharType="separate"/>
        </w:r>
        <w:r>
          <w:t>36</w:t>
        </w:r>
        <w:r>
          <w:fldChar w:fldCharType="end"/>
        </w:r>
      </w:hyperlink>
    </w:p>
    <w:p>
      <w:pPr>
        <w:pStyle w:val="TOC2"/>
        <w:tabs>
          <w:tab w:val="right" w:leader="dot" w:pos="8306"/>
        </w:tabs>
      </w:pPr>
      <w:hyperlink w:anchor="_Toc27032" w:history="1">
        <w:r>
          <w:rPr>
            <w:rFonts w:ascii="仿宋" w:eastAsia="仿宋" w:hAnsi="仿宋" w:cs="仿宋" w:hint="eastAsia"/>
            <w:lang w:eastAsia="zh-CN"/>
          </w:rPr>
          <w:t>(三)、风险监控与控制</w:t>
        </w:r>
        <w:r>
          <w:tab/>
        </w:r>
        <w:r>
          <w:fldChar w:fldCharType="begin"/>
        </w:r>
        <w:r>
          <w:instrText xml:space="preserve"> PAGEREF _Toc27032 \h </w:instrText>
        </w:r>
        <w:r>
          <w:fldChar w:fldCharType="separate"/>
        </w:r>
        <w:r>
          <w:t>38</w:t>
        </w:r>
        <w:r>
          <w:fldChar w:fldCharType="end"/>
        </w:r>
      </w:hyperlink>
    </w:p>
    <w:p>
      <w:pPr>
        <w:pStyle w:val="TOC1"/>
        <w:tabs>
          <w:tab w:val="right" w:leader="dot" w:pos="8306"/>
        </w:tabs>
      </w:pPr>
      <w:hyperlink w:anchor="_Toc18740" w:history="1">
        <w:r>
          <w:rPr>
            <w:rFonts w:ascii="仿宋" w:eastAsia="仿宋" w:hAnsi="仿宋" w:cs="仿宋" w:hint="eastAsia"/>
            <w:lang w:eastAsia="zh-CN"/>
          </w:rPr>
          <w:t>十一、发电机项目经营效益</w:t>
        </w:r>
        <w:r>
          <w:tab/>
        </w:r>
        <w:r>
          <w:fldChar w:fldCharType="begin"/>
        </w:r>
        <w:r>
          <w:instrText xml:space="preserve"> PAGEREF _Toc18740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26" w:history="1">
        <w:r>
          <w:rPr>
            <w:rFonts w:ascii="仿宋" w:eastAsia="仿宋" w:hAnsi="仿宋" w:cs="仿宋" w:hint="eastAsia"/>
            <w:lang w:eastAsia="zh-CN"/>
          </w:rPr>
          <w:t>(一)、经济评价财务测算</w:t>
        </w:r>
        <w:r>
          <w:tab/>
        </w:r>
        <w:r>
          <w:fldChar w:fldCharType="begin"/>
        </w:r>
        <w:r>
          <w:instrText xml:space="preserve"> PAGEREF _Toc7826 \h </w:instrText>
        </w:r>
        <w:r>
          <w:fldChar w:fldCharType="separate"/>
        </w:r>
        <w:r>
          <w:t>39</w:t>
        </w:r>
        <w:r>
          <w:fldChar w:fldCharType="end"/>
        </w:r>
      </w:hyperlink>
    </w:p>
    <w:p>
      <w:pPr>
        <w:pStyle w:val="TOC2"/>
        <w:tabs>
          <w:tab w:val="right" w:leader="dot" w:pos="8306"/>
        </w:tabs>
      </w:pPr>
      <w:hyperlink w:anchor="_Toc30613" w:history="1">
        <w:r>
          <w:rPr>
            <w:rFonts w:ascii="仿宋" w:eastAsia="仿宋" w:hAnsi="仿宋" w:cs="仿宋" w:hint="eastAsia"/>
            <w:lang w:eastAsia="zh-CN"/>
          </w:rPr>
          <w:t>(二)、发电机项目盈利能力分析</w:t>
        </w:r>
        <w:r>
          <w:tab/>
        </w:r>
        <w:r>
          <w:fldChar w:fldCharType="begin"/>
        </w:r>
        <w:r>
          <w:instrText xml:space="preserve"> PAGEREF _Toc30613 \h </w:instrText>
        </w:r>
        <w:r>
          <w:fldChar w:fldCharType="separate"/>
        </w:r>
        <w:r>
          <w:t>40</w:t>
        </w:r>
        <w:r>
          <w:fldChar w:fldCharType="end"/>
        </w:r>
      </w:hyperlink>
    </w:p>
    <w:p>
      <w:pPr>
        <w:pStyle w:val="TOC1"/>
        <w:tabs>
          <w:tab w:val="right" w:leader="dot" w:pos="8306"/>
        </w:tabs>
      </w:pPr>
      <w:hyperlink w:anchor="_Toc42" w:history="1">
        <w:r>
          <w:rPr>
            <w:rFonts w:ascii="仿宋" w:eastAsia="仿宋" w:hAnsi="仿宋" w:cs="仿宋" w:hint="eastAsia"/>
            <w:lang w:eastAsia="zh-CN"/>
          </w:rPr>
          <w:t>十二、发电机项目人力资源培养与发展</w:t>
        </w:r>
        <w:r>
          <w:tab/>
        </w:r>
        <w:r>
          <w:fldChar w:fldCharType="begin"/>
        </w:r>
        <w:r>
          <w:instrText xml:space="preserve"> PAGEREF _Toc42 \h </w:instrText>
        </w:r>
        <w:r>
          <w:fldChar w:fldCharType="separate"/>
        </w:r>
        <w:r>
          <w:t>41</w:t>
        </w:r>
        <w:r>
          <w:fldChar w:fldCharType="end"/>
        </w:r>
      </w:hyperlink>
    </w:p>
    <w:p>
      <w:pPr>
        <w:pStyle w:val="TOC2"/>
        <w:tabs>
          <w:tab w:val="right" w:leader="dot" w:pos="8306"/>
        </w:tabs>
      </w:pPr>
      <w:hyperlink w:anchor="_Toc3774" w:history="1">
        <w:r>
          <w:rPr>
            <w:rFonts w:ascii="仿宋" w:eastAsia="仿宋" w:hAnsi="仿宋" w:cs="仿宋" w:hint="eastAsia"/>
            <w:lang w:eastAsia="zh-CN"/>
          </w:rPr>
          <w:t>(一)、人才需求与规划</w:t>
        </w:r>
        <w:r>
          <w:tab/>
        </w:r>
        <w:r>
          <w:fldChar w:fldCharType="begin"/>
        </w:r>
        <w:r>
          <w:instrText xml:space="preserve"> PAGEREF _Toc3774 \h </w:instrText>
        </w:r>
        <w:r>
          <w:fldChar w:fldCharType="separate"/>
        </w:r>
        <w:r>
          <w:t>41</w:t>
        </w:r>
        <w:r>
          <w:fldChar w:fldCharType="end"/>
        </w:r>
      </w:hyperlink>
    </w:p>
    <w:p>
      <w:pPr>
        <w:pStyle w:val="TOC2"/>
        <w:tabs>
          <w:tab w:val="right" w:leader="dot" w:pos="8306"/>
        </w:tabs>
      </w:pPr>
      <w:hyperlink w:anchor="_Toc121" w:history="1">
        <w:r>
          <w:rPr>
            <w:rFonts w:ascii="仿宋" w:eastAsia="仿宋" w:hAnsi="仿宋" w:cs="仿宋" w:hint="eastAsia"/>
            <w:lang w:eastAsia="zh-CN"/>
          </w:rPr>
          <w:t>(二)、培训与发展计划</w:t>
        </w:r>
        <w:r>
          <w:tab/>
        </w:r>
        <w:r>
          <w:fldChar w:fldCharType="begin"/>
        </w:r>
        <w:r>
          <w:instrText xml:space="preserve"> PAGEREF _Toc121 \h </w:instrText>
        </w:r>
        <w:r>
          <w:fldChar w:fldCharType="separate"/>
        </w:r>
        <w:r>
          <w:t>41</w:t>
        </w:r>
        <w:r>
          <w:fldChar w:fldCharType="end"/>
        </w:r>
      </w:hyperlink>
    </w:p>
    <w:p>
      <w:pPr>
        <w:pStyle w:val="TOC1"/>
        <w:tabs>
          <w:tab w:val="right" w:leader="dot" w:pos="8306"/>
        </w:tabs>
      </w:pPr>
      <w:hyperlink w:anchor="_Toc20371" w:history="1">
        <w:r>
          <w:rPr>
            <w:rFonts w:ascii="仿宋" w:eastAsia="仿宋" w:hAnsi="仿宋" w:cs="仿宋" w:hint="eastAsia"/>
            <w:lang w:eastAsia="zh-CN"/>
          </w:rPr>
          <w:t>十三、营销与推广策略</w:t>
        </w:r>
        <w:r>
          <w:tab/>
        </w:r>
        <w:r>
          <w:fldChar w:fldCharType="begin"/>
        </w:r>
        <w:r>
          <w:instrText xml:space="preserve"> PAGEREF _Toc20371 \h </w:instrText>
        </w:r>
        <w:r>
          <w:fldChar w:fldCharType="separate"/>
        </w:r>
        <w:r>
          <w:t>42</w:t>
        </w:r>
        <w:r>
          <w:fldChar w:fldCharType="end"/>
        </w:r>
      </w:hyperlink>
    </w:p>
    <w:p>
      <w:pPr>
        <w:pStyle w:val="TOC2"/>
        <w:tabs>
          <w:tab w:val="right" w:leader="dot" w:pos="8306"/>
        </w:tabs>
      </w:pPr>
      <w:hyperlink w:anchor="_Toc16216" w:history="1">
        <w:r>
          <w:rPr>
            <w:rFonts w:ascii="仿宋" w:eastAsia="仿宋" w:hAnsi="仿宋" w:cs="仿宋" w:hint="eastAsia"/>
            <w:lang w:eastAsia="zh-CN"/>
          </w:rPr>
          <w:t>(一)、产品/服务定位与特点</w:t>
        </w:r>
        <w:r>
          <w:tab/>
        </w:r>
        <w:r>
          <w:fldChar w:fldCharType="begin"/>
        </w:r>
        <w:r>
          <w:instrText xml:space="preserve"> PAGEREF _Toc16216 \h </w:instrText>
        </w:r>
        <w:r>
          <w:fldChar w:fldCharType="separate"/>
        </w:r>
        <w:r>
          <w:t>42</w:t>
        </w:r>
        <w:r>
          <w:fldChar w:fldCharType="end"/>
        </w:r>
      </w:hyperlink>
    </w:p>
    <w:p>
      <w:pPr>
        <w:pStyle w:val="TOC2"/>
        <w:tabs>
          <w:tab w:val="right" w:leader="dot" w:pos="8306"/>
        </w:tabs>
      </w:pPr>
      <w:hyperlink w:anchor="_Toc15103" w:history="1">
        <w:r>
          <w:rPr>
            <w:rFonts w:ascii="仿宋" w:eastAsia="仿宋" w:hAnsi="仿宋" w:cs="仿宋" w:hint="eastAsia"/>
            <w:lang w:eastAsia="zh-CN"/>
          </w:rPr>
          <w:t>(二)、市场定位与竞争分析</w:t>
        </w:r>
        <w:r>
          <w:tab/>
        </w:r>
        <w:r>
          <w:fldChar w:fldCharType="begin"/>
        </w:r>
        <w:r>
          <w:instrText xml:space="preserve"> PAGEREF _Toc15103 \h </w:instrText>
        </w:r>
        <w:r>
          <w:fldChar w:fldCharType="separate"/>
        </w:r>
        <w:r>
          <w:t>43</w:t>
        </w:r>
        <w:r>
          <w:fldChar w:fldCharType="end"/>
        </w:r>
      </w:hyperlink>
    </w:p>
    <w:p>
      <w:pPr>
        <w:pStyle w:val="TOC2"/>
        <w:tabs>
          <w:tab w:val="right" w:leader="dot" w:pos="8306"/>
        </w:tabs>
      </w:pPr>
      <w:hyperlink w:anchor="_Toc149" w:history="1">
        <w:r>
          <w:rPr>
            <w:rFonts w:ascii="仿宋" w:eastAsia="仿宋" w:hAnsi="仿宋" w:cs="仿宋" w:hint="eastAsia"/>
            <w:lang w:eastAsia="zh-CN"/>
          </w:rPr>
          <w:t>(三)、营销渠道与策略</w:t>
        </w:r>
        <w:r>
          <w:tab/>
        </w:r>
        <w:r>
          <w:fldChar w:fldCharType="begin"/>
        </w:r>
        <w:r>
          <w:instrText xml:space="preserve"> PAGEREF _Toc149 \h </w:instrText>
        </w:r>
        <w:r>
          <w:fldChar w:fldCharType="separate"/>
        </w:r>
        <w:r>
          <w:t>44</w:t>
        </w:r>
        <w:r>
          <w:fldChar w:fldCharType="end"/>
        </w:r>
      </w:hyperlink>
    </w:p>
    <w:p>
      <w:pPr>
        <w:pStyle w:val="TOC2"/>
        <w:tabs>
          <w:tab w:val="right" w:leader="dot" w:pos="8306"/>
        </w:tabs>
      </w:pPr>
      <w:hyperlink w:anchor="_Toc31207" w:history="1">
        <w:r>
          <w:rPr>
            <w:rFonts w:ascii="仿宋" w:eastAsia="仿宋" w:hAnsi="仿宋" w:cs="仿宋" w:hint="eastAsia"/>
            <w:lang w:eastAsia="zh-CN"/>
          </w:rPr>
          <w:t>(四)、推广与宣传活动</w:t>
        </w:r>
        <w:r>
          <w:tab/>
        </w:r>
        <w:r>
          <w:fldChar w:fldCharType="begin"/>
        </w:r>
        <w:r>
          <w:instrText xml:space="preserve"> PAGEREF _Toc31207 \h </w:instrText>
        </w:r>
        <w:r>
          <w:fldChar w:fldCharType="separate"/>
        </w:r>
        <w:r>
          <w:t>46</w:t>
        </w:r>
        <w:r>
          <w:fldChar w:fldCharType="end"/>
        </w:r>
      </w:hyperlink>
    </w:p>
    <w:p>
      <w:pPr>
        <w:pStyle w:val="TOC1"/>
        <w:tabs>
          <w:tab w:val="right" w:leader="dot" w:pos="8306"/>
        </w:tabs>
      </w:pPr>
      <w:hyperlink w:anchor="_Toc5283" w:history="1">
        <w:r>
          <w:rPr>
            <w:rFonts w:ascii="仿宋" w:eastAsia="仿宋" w:hAnsi="仿宋" w:cs="仿宋" w:hint="eastAsia"/>
            <w:lang w:eastAsia="zh-CN"/>
          </w:rPr>
          <w:t>十四、风险识别与分类</w:t>
        </w:r>
        <w:r>
          <w:tab/>
        </w:r>
        <w:r>
          <w:fldChar w:fldCharType="begin"/>
        </w:r>
        <w:r>
          <w:instrText xml:space="preserve"> PAGEREF _Toc5283 \h </w:instrText>
        </w:r>
        <w:r>
          <w:fldChar w:fldCharType="separate"/>
        </w:r>
        <w:r>
          <w:t>51</w:t>
        </w:r>
        <w:r>
          <w:fldChar w:fldCharType="end"/>
        </w:r>
      </w:hyperlink>
    </w:p>
    <w:p>
      <w:pPr>
        <w:pStyle w:val="TOC2"/>
        <w:tabs>
          <w:tab w:val="right" w:leader="dot" w:pos="8306"/>
        </w:tabs>
      </w:pPr>
      <w:hyperlink w:anchor="_Toc16775" w:history="1">
        <w:r>
          <w:rPr>
            <w:rFonts w:ascii="仿宋" w:eastAsia="仿宋" w:hAnsi="仿宋" w:cs="仿宋" w:hint="eastAsia"/>
            <w:lang w:eastAsia="zh-CN"/>
          </w:rPr>
          <w:t>(一)、风险识别</w:t>
        </w:r>
        <w:r>
          <w:tab/>
        </w:r>
        <w:r>
          <w:fldChar w:fldCharType="begin"/>
        </w:r>
        <w:r>
          <w:instrText xml:space="preserve"> PAGEREF _Toc16775 \h </w:instrText>
        </w:r>
        <w:r>
          <w:fldChar w:fldCharType="separate"/>
        </w:r>
        <w:r>
          <w:t>51</w:t>
        </w:r>
        <w:r>
          <w:fldChar w:fldCharType="end"/>
        </w:r>
      </w:hyperlink>
    </w:p>
    <w:p>
      <w:pPr>
        <w:pStyle w:val="TOC2"/>
        <w:tabs>
          <w:tab w:val="right" w:leader="dot" w:pos="8306"/>
        </w:tabs>
      </w:pPr>
      <w:hyperlink w:anchor="_Toc20483" w:history="1">
        <w:r>
          <w:rPr>
            <w:rFonts w:ascii="仿宋" w:eastAsia="仿宋" w:hAnsi="仿宋" w:cs="仿宋" w:hint="eastAsia"/>
            <w:lang w:eastAsia="zh-CN"/>
          </w:rPr>
          <w:t>(二)、风险分类</w:t>
        </w:r>
        <w:r>
          <w:tab/>
        </w:r>
        <w:r>
          <w:fldChar w:fldCharType="begin"/>
        </w:r>
        <w:r>
          <w:instrText xml:space="preserve"> PAGEREF _Toc20483 \h </w:instrText>
        </w:r>
        <w:r>
          <w:fldChar w:fldCharType="separate"/>
        </w:r>
        <w:r>
          <w:t>52</w:t>
        </w:r>
        <w:r>
          <w:fldChar w:fldCharType="end"/>
        </w:r>
      </w:hyperlink>
    </w:p>
    <w:p>
      <w:pPr>
        <w:pStyle w:val="TOC1"/>
        <w:tabs>
          <w:tab w:val="right" w:leader="dot" w:pos="8306"/>
        </w:tabs>
      </w:pPr>
      <w:hyperlink w:anchor="_Toc32712" w:history="1">
        <w:r>
          <w:rPr>
            <w:rFonts w:ascii="仿宋" w:eastAsia="仿宋" w:hAnsi="仿宋" w:cs="仿宋" w:hint="eastAsia"/>
            <w:lang w:eastAsia="zh-CN"/>
          </w:rPr>
          <w:t>十五、质量管理体系</w:t>
        </w:r>
        <w:r>
          <w:tab/>
        </w:r>
        <w:r>
          <w:fldChar w:fldCharType="begin"/>
        </w:r>
        <w:r>
          <w:instrText xml:space="preserve"> PAGEREF _Toc32712 \h </w:instrText>
        </w:r>
        <w:r>
          <w:fldChar w:fldCharType="separate"/>
        </w:r>
        <w:r>
          <w:t>54</w:t>
        </w:r>
        <w:r>
          <w:fldChar w:fldCharType="end"/>
        </w:r>
      </w:hyperlink>
    </w:p>
    <w:p>
      <w:pPr>
        <w:pStyle w:val="TOC2"/>
        <w:tabs>
          <w:tab w:val="right" w:leader="dot" w:pos="8306"/>
        </w:tabs>
      </w:pPr>
      <w:hyperlink w:anchor="_Toc20152" w:history="1">
        <w:r>
          <w:rPr>
            <w:rFonts w:ascii="仿宋" w:eastAsia="仿宋" w:hAnsi="仿宋" w:cs="仿宋" w:hint="eastAsia"/>
            <w:lang w:eastAsia="zh-CN"/>
          </w:rPr>
          <w:t>(一)、质量目标与方针</w:t>
        </w:r>
        <w:r>
          <w:tab/>
        </w:r>
        <w:r>
          <w:fldChar w:fldCharType="begin"/>
        </w:r>
        <w:r>
          <w:instrText xml:space="preserve"> PAGEREF _Toc20152 \h </w:instrText>
        </w:r>
        <w:r>
          <w:fldChar w:fldCharType="separate"/>
        </w:r>
        <w:r>
          <w:t>54</w:t>
        </w:r>
        <w:r>
          <w:fldChar w:fldCharType="end"/>
        </w:r>
      </w:hyperlink>
    </w:p>
    <w:p>
      <w:pPr>
        <w:pStyle w:val="TOC2"/>
        <w:tabs>
          <w:tab w:val="right" w:leader="dot" w:pos="8306"/>
        </w:tabs>
      </w:pPr>
      <w:hyperlink w:anchor="_Toc14175" w:history="1">
        <w:r>
          <w:rPr>
            <w:rFonts w:ascii="仿宋" w:eastAsia="仿宋" w:hAnsi="仿宋" w:cs="仿宋" w:hint="eastAsia"/>
            <w:lang w:eastAsia="zh-CN"/>
          </w:rPr>
          <w:t>(二)、质量管理责任</w:t>
        </w:r>
        <w:r>
          <w:tab/>
        </w:r>
        <w:r>
          <w:fldChar w:fldCharType="begin"/>
        </w:r>
        <w:r>
          <w:instrText xml:space="preserve"> PAGEREF _Toc14175 \h </w:instrText>
        </w:r>
        <w:r>
          <w:fldChar w:fldCharType="separate"/>
        </w:r>
        <w:r>
          <w:t>55</w:t>
        </w:r>
        <w:r>
          <w:fldChar w:fldCharType="end"/>
        </w:r>
      </w:hyperlink>
    </w:p>
    <w:p>
      <w:pPr>
        <w:pStyle w:val="TOC2"/>
        <w:tabs>
          <w:tab w:val="right" w:leader="dot" w:pos="8306"/>
        </w:tabs>
      </w:pPr>
      <w:hyperlink w:anchor="_Toc27770" w:history="1">
        <w:r>
          <w:rPr>
            <w:rFonts w:ascii="仿宋" w:eastAsia="仿宋" w:hAnsi="仿宋" w:cs="仿宋" w:hint="eastAsia"/>
            <w:lang w:eastAsia="zh-CN"/>
          </w:rPr>
          <w:t>(三)、质量管理体系文件</w:t>
        </w:r>
        <w:r>
          <w:tab/>
        </w:r>
        <w:r>
          <w:fldChar w:fldCharType="begin"/>
        </w:r>
        <w:r>
          <w:instrText xml:space="preserve"> PAGEREF _Toc27770 \h </w:instrText>
        </w:r>
        <w:r>
          <w:fldChar w:fldCharType="separate"/>
        </w:r>
        <w:r>
          <w:t>56</w:t>
        </w:r>
        <w:r>
          <w:fldChar w:fldCharType="end"/>
        </w:r>
      </w:hyperlink>
    </w:p>
    <w:p>
      <w:pPr>
        <w:pStyle w:val="TOC2"/>
        <w:tabs>
          <w:tab w:val="right" w:leader="dot" w:pos="8306"/>
        </w:tabs>
      </w:pPr>
      <w:hyperlink w:anchor="_Toc29096" w:history="1">
        <w:r>
          <w:rPr>
            <w:rFonts w:ascii="仿宋" w:eastAsia="仿宋" w:hAnsi="仿宋" w:cs="仿宋" w:hint="eastAsia"/>
            <w:lang w:eastAsia="zh-CN"/>
          </w:rPr>
          <w:t>(四)、质量培训与教育</w:t>
        </w:r>
        <w:r>
          <w:tab/>
        </w:r>
        <w:r>
          <w:fldChar w:fldCharType="begin"/>
        </w:r>
        <w:r>
          <w:instrText xml:space="preserve"> PAGEREF _Toc29096 \h </w:instrText>
        </w:r>
        <w:r>
          <w:fldChar w:fldCharType="separate"/>
        </w:r>
        <w:r>
          <w:t>58</w:t>
        </w:r>
        <w:r>
          <w:fldChar w:fldCharType="end"/>
        </w:r>
      </w:hyperlink>
    </w:p>
    <w:p>
      <w:pPr>
        <w:pStyle w:val="TOC2"/>
        <w:tabs>
          <w:tab w:val="right" w:leader="dot" w:pos="8306"/>
        </w:tabs>
      </w:pPr>
      <w:hyperlink w:anchor="_Toc24468" w:history="1">
        <w:r>
          <w:rPr>
            <w:rFonts w:ascii="仿宋" w:eastAsia="仿宋" w:hAnsi="仿宋" w:cs="仿宋" w:hint="eastAsia"/>
            <w:lang w:eastAsia="zh-CN"/>
          </w:rPr>
          <w:t>(五)、质量审核与评价</w:t>
        </w:r>
        <w:r>
          <w:tab/>
        </w:r>
        <w:r>
          <w:fldChar w:fldCharType="begin"/>
        </w:r>
        <w:r>
          <w:instrText xml:space="preserve"> PAGEREF _Toc24468 \h </w:instrText>
        </w:r>
        <w:r>
          <w:fldChar w:fldCharType="separate"/>
        </w:r>
        <w:r>
          <w:t>59</w:t>
        </w:r>
        <w:r>
          <w:fldChar w:fldCharType="end"/>
        </w:r>
      </w:hyperlink>
    </w:p>
    <w:p>
      <w:pPr>
        <w:pStyle w:val="TOC2"/>
        <w:tabs>
          <w:tab w:val="right" w:leader="dot" w:pos="8306"/>
        </w:tabs>
      </w:pPr>
      <w:hyperlink w:anchor="_Toc7325" w:history="1">
        <w:r>
          <w:rPr>
            <w:rFonts w:ascii="仿宋" w:eastAsia="仿宋" w:hAnsi="仿宋" w:cs="仿宋" w:hint="eastAsia"/>
            <w:lang w:eastAsia="zh-CN"/>
          </w:rPr>
          <w:t>(六)、不符合与纠正措施</w:t>
        </w:r>
        <w:r>
          <w:tab/>
        </w:r>
        <w:r>
          <w:fldChar w:fldCharType="begin"/>
        </w:r>
        <w:r>
          <w:instrText xml:space="preserve"> PAGEREF _Toc7325 \h </w:instrText>
        </w:r>
        <w:r>
          <w:fldChar w:fldCharType="separate"/>
        </w:r>
        <w:r>
          <w:t>61</w:t>
        </w:r>
        <w:r>
          <w:fldChar w:fldCharType="end"/>
        </w:r>
      </w:hyperlink>
    </w:p>
    <w:p>
      <w:pPr>
        <w:pStyle w:val="TOC1"/>
        <w:tabs>
          <w:tab w:val="right" w:leader="dot" w:pos="8306"/>
        </w:tabs>
      </w:pPr>
      <w:hyperlink w:anchor="_Toc5000" w:history="1">
        <w:r>
          <w:rPr>
            <w:rFonts w:ascii="仿宋" w:eastAsia="仿宋" w:hAnsi="仿宋" w:cs="仿宋" w:hint="eastAsia"/>
            <w:lang w:eastAsia="zh-CN"/>
          </w:rPr>
          <w:t>十六、发电机项目实施时间节点</w:t>
        </w:r>
        <w:r>
          <w:tab/>
        </w:r>
        <w:r>
          <w:fldChar w:fldCharType="begin"/>
        </w:r>
        <w:r>
          <w:instrText xml:space="preserve"> PAGEREF _Toc5000 \h </w:instrText>
        </w:r>
        <w:r>
          <w:fldChar w:fldCharType="separate"/>
        </w:r>
        <w:r>
          <w:t>62</w:t>
        </w:r>
        <w:r>
          <w:fldChar w:fldCharType="end"/>
        </w:r>
      </w:hyperlink>
    </w:p>
    <w:p>
      <w:pPr>
        <w:pStyle w:val="TOC2"/>
        <w:tabs>
          <w:tab w:val="right" w:leader="dot" w:pos="8306"/>
        </w:tabs>
      </w:pPr>
      <w:hyperlink w:anchor="_Toc7523" w:history="1">
        <w:r>
          <w:rPr>
            <w:rFonts w:ascii="仿宋" w:eastAsia="仿宋" w:hAnsi="仿宋" w:cs="仿宋" w:hint="eastAsia"/>
            <w:lang w:eastAsia="zh-CN"/>
          </w:rPr>
          <w:t>(一)、发电机项目启动阶段时间节点</w:t>
        </w:r>
        <w:r>
          <w:tab/>
        </w:r>
        <w:r>
          <w:fldChar w:fldCharType="begin"/>
        </w:r>
        <w:r>
          <w:instrText xml:space="preserve"> PAGEREF _Toc7523 \h </w:instrText>
        </w:r>
        <w:r>
          <w:fldChar w:fldCharType="separate"/>
        </w:r>
        <w:r>
          <w:t>62</w:t>
        </w:r>
        <w:r>
          <w:fldChar w:fldCharType="end"/>
        </w:r>
      </w:hyperlink>
    </w:p>
    <w:p>
      <w:pPr>
        <w:pStyle w:val="TOC2"/>
        <w:tabs>
          <w:tab w:val="right" w:leader="dot" w:pos="8306"/>
        </w:tabs>
      </w:pPr>
      <w:hyperlink w:anchor="_Toc2539" w:history="1">
        <w:r>
          <w:rPr>
            <w:rFonts w:ascii="仿宋" w:eastAsia="仿宋" w:hAnsi="仿宋" w:cs="仿宋" w:hint="eastAsia"/>
            <w:lang w:eastAsia="zh-CN"/>
          </w:rPr>
          <w:t>(二)、发电机项目执行阶段时间节点</w:t>
        </w:r>
        <w:r>
          <w:tab/>
        </w:r>
        <w:r>
          <w:fldChar w:fldCharType="begin"/>
        </w:r>
        <w:r>
          <w:instrText xml:space="preserve"> PAGEREF _Toc2539 \h </w:instrText>
        </w:r>
        <w:r>
          <w:fldChar w:fldCharType="separate"/>
        </w:r>
        <w:r>
          <w:t>63</w:t>
        </w:r>
        <w:r>
          <w:fldChar w:fldCharType="end"/>
        </w:r>
      </w:hyperlink>
    </w:p>
    <w:p>
      <w:pPr>
        <w:pStyle w:val="TOC2"/>
        <w:tabs>
          <w:tab w:val="right" w:leader="dot" w:pos="8306"/>
        </w:tabs>
      </w:pPr>
      <w:hyperlink w:anchor="_Toc25654" w:history="1">
        <w:r>
          <w:rPr>
            <w:rFonts w:ascii="仿宋" w:eastAsia="仿宋" w:hAnsi="仿宋" w:cs="仿宋" w:hint="eastAsia"/>
            <w:lang w:eastAsia="zh-CN"/>
          </w:rPr>
          <w:t>(三)、发电机项目完成阶段时间节点</w:t>
        </w:r>
        <w:r>
          <w:tab/>
        </w:r>
        <w:r>
          <w:fldChar w:fldCharType="begin"/>
        </w:r>
        <w:r>
          <w:instrText xml:space="preserve"> PAGEREF _Toc25654 \h </w:instrText>
        </w:r>
        <w:r>
          <w:fldChar w:fldCharType="separate"/>
        </w:r>
        <w:r>
          <w:t>64</w:t>
        </w:r>
        <w:r>
          <w:fldChar w:fldCharType="end"/>
        </w:r>
      </w:hyperlink>
    </w:p>
    <w:p>
      <w:pPr>
        <w:pStyle w:val="TOC1"/>
        <w:tabs>
          <w:tab w:val="right" w:leader="dot" w:pos="8306"/>
        </w:tabs>
      </w:pPr>
      <w:hyperlink w:anchor="_Toc31518" w:history="1">
        <w:r>
          <w:rPr>
            <w:rFonts w:ascii="仿宋" w:eastAsia="仿宋" w:hAnsi="仿宋" w:cs="仿宋" w:hint="eastAsia"/>
            <w:lang w:eastAsia="zh-CN"/>
          </w:rPr>
          <w:t>十七、发电机项目治理与监督</w:t>
        </w:r>
        <w:r>
          <w:tab/>
        </w:r>
        <w:r>
          <w:fldChar w:fldCharType="begin"/>
        </w:r>
        <w:r>
          <w:instrText xml:space="preserve"> PAGEREF _Toc31518 \h </w:instrText>
        </w:r>
        <w:r>
          <w:fldChar w:fldCharType="separate"/>
        </w:r>
        <w:r>
          <w:t>65</w:t>
        </w:r>
        <w:r>
          <w:fldChar w:fldCharType="end"/>
        </w:r>
      </w:hyperlink>
    </w:p>
    <w:p>
      <w:pPr>
        <w:pStyle w:val="TOC2"/>
        <w:tabs>
          <w:tab w:val="right" w:leader="dot" w:pos="8306"/>
        </w:tabs>
      </w:pPr>
      <w:hyperlink w:anchor="_Toc29885" w:history="1">
        <w:r>
          <w:rPr>
            <w:rFonts w:ascii="仿宋" w:eastAsia="仿宋" w:hAnsi="仿宋" w:cs="仿宋" w:hint="eastAsia"/>
            <w:lang w:eastAsia="zh-CN"/>
          </w:rPr>
          <w:t>(一)、发电机项目治理结构</w:t>
        </w:r>
        <w:r>
          <w:tab/>
        </w:r>
        <w:r>
          <w:fldChar w:fldCharType="begin"/>
        </w:r>
        <w:r>
          <w:instrText xml:space="preserve"> PAGEREF _Toc29885 \h </w:instrText>
        </w:r>
        <w:r>
          <w:fldChar w:fldCharType="separate"/>
        </w:r>
        <w:r>
          <w:t>65</w:t>
        </w:r>
        <w:r>
          <w:fldChar w:fldCharType="end"/>
        </w:r>
      </w:hyperlink>
    </w:p>
    <w:p>
      <w:pPr>
        <w:pStyle w:val="TOC2"/>
        <w:tabs>
          <w:tab w:val="right" w:leader="dot" w:pos="8306"/>
        </w:tabs>
      </w:pPr>
      <w:hyperlink w:anchor="_Toc32203" w:history="1">
        <w:r>
          <w:rPr>
            <w:rFonts w:ascii="仿宋" w:eastAsia="仿宋" w:hAnsi="仿宋" w:cs="仿宋" w:hint="eastAsia"/>
            <w:lang w:eastAsia="zh-CN"/>
          </w:rPr>
          <w:t>(二)、监督与审计</w:t>
        </w:r>
        <w:r>
          <w:tab/>
        </w:r>
        <w:r>
          <w:fldChar w:fldCharType="begin"/>
        </w:r>
        <w:r>
          <w:instrText xml:space="preserve"> PAGEREF _Toc32203 \h </w:instrText>
        </w:r>
        <w:r>
          <w:fldChar w:fldCharType="separate"/>
        </w:r>
        <w:r>
          <w:t>66</w:t>
        </w:r>
        <w:r>
          <w:fldChar w:fldCharType="end"/>
        </w:r>
      </w:hyperlink>
    </w:p>
    <w:p>
      <w:pPr>
        <w:pStyle w:val="TOC1"/>
        <w:tabs>
          <w:tab w:val="right" w:leader="dot" w:pos="8306"/>
        </w:tabs>
      </w:pPr>
      <w:hyperlink w:anchor="_Toc11796" w:history="1">
        <w:r>
          <w:rPr>
            <w:rFonts w:ascii="仿宋" w:eastAsia="仿宋" w:hAnsi="仿宋" w:cs="仿宋" w:hint="eastAsia"/>
            <w:lang w:eastAsia="zh-CN"/>
          </w:rPr>
          <w:t>十八、利益相关者分析与沟通计划</w:t>
        </w:r>
        <w:r>
          <w:tab/>
        </w:r>
        <w:r>
          <w:fldChar w:fldCharType="begin"/>
        </w:r>
        <w:r>
          <w:instrText xml:space="preserve"> PAGEREF _Toc11796 \h </w:instrText>
        </w:r>
        <w:r>
          <w:fldChar w:fldCharType="separate"/>
        </w:r>
        <w:r>
          <w:t>67</w:t>
        </w:r>
        <w:r>
          <w:fldChar w:fldCharType="end"/>
        </w:r>
      </w:hyperlink>
    </w:p>
    <w:p>
      <w:pPr>
        <w:pStyle w:val="TOC2"/>
        <w:tabs>
          <w:tab w:val="right" w:leader="dot" w:pos="8306"/>
        </w:tabs>
      </w:pPr>
      <w:hyperlink w:anchor="_Toc29519" w:history="1">
        <w:r>
          <w:rPr>
            <w:rFonts w:ascii="仿宋" w:eastAsia="仿宋" w:hAnsi="仿宋" w:cs="仿宋" w:hint="eastAsia"/>
            <w:lang w:eastAsia="zh-CN"/>
          </w:rPr>
          <w:t>(一)、利益相关者分析</w:t>
        </w:r>
        <w:r>
          <w:tab/>
        </w:r>
        <w:r>
          <w:fldChar w:fldCharType="begin"/>
        </w:r>
        <w:r>
          <w:instrText xml:space="preserve"> PAGEREF _Toc29519 \h </w:instrText>
        </w:r>
        <w:r>
          <w:fldChar w:fldCharType="separate"/>
        </w:r>
        <w:r>
          <w:t>67</w:t>
        </w:r>
        <w:r>
          <w:fldChar w:fldCharType="end"/>
        </w:r>
      </w:hyperlink>
    </w:p>
    <w:p>
      <w:pPr>
        <w:pStyle w:val="TOC2"/>
        <w:tabs>
          <w:tab w:val="right" w:leader="dot" w:pos="8306"/>
        </w:tabs>
      </w:pPr>
      <w:hyperlink w:anchor="_Toc14347" w:history="1">
        <w:r>
          <w:rPr>
            <w:rFonts w:ascii="仿宋" w:eastAsia="仿宋" w:hAnsi="仿宋" w:cs="仿宋" w:hint="eastAsia"/>
            <w:lang w:eastAsia="zh-CN"/>
          </w:rPr>
          <w:t>(二)、沟通计划</w:t>
        </w:r>
        <w:r>
          <w:tab/>
        </w:r>
        <w:r>
          <w:fldChar w:fldCharType="begin"/>
        </w:r>
        <w:r>
          <w:instrText xml:space="preserve"> PAGEREF _Toc14347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57"/>
      <w:r>
        <w:rPr>
          <w:rFonts w:ascii="仿宋" w:eastAsia="仿宋" w:hAnsi="仿宋" w:cs="仿宋" w:hint="eastAsia"/>
          <w:sz w:val="28"/>
          <w:lang w:eastAsia="zh-CN"/>
        </w:rPr>
        <w:t>一、发电机项目可持续发展</w:t>
      </w:r>
      <w:bookmarkEnd w:id="2"/>
    </w:p>
    <w:p>
      <w:pPr>
        <w:pStyle w:val="Heading2"/>
        <w:rPr>
          <w:rFonts w:ascii="仿宋" w:eastAsia="仿宋" w:hAnsi="仿宋" w:cs="仿宋" w:hint="eastAsia"/>
          <w:lang w:eastAsia="zh-CN"/>
        </w:rPr>
      </w:pPr>
      <w:bookmarkStart w:id="3" w:name="_Toc117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项目中，发电机项目团队着眼于未来，明确了可持续发展的战略方向。制定的具体可持续发展目标包括降低资源使用、采用环保技术、最大化社会效益等。这一步骤不仅有助于发电机项目在环保和社会责任方面达到最高标准，也为未来提供了明确的指引，确保发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可持续实践的融入发电机项目管理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电机项目管理周期。从发电机项目规划开始，发电机项目团队就考虑了环境和社会的因素。在执行阶段，发电机项目团队积极推动绿色技术的应用，优化资源利用。此外，关注员工的社会责任，通过培训和沟通活动提高员工对可持续发展的认知，使他们能够在日常工作中践行可持续实践。这些举措不仅为发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6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扎根于发电机项目的可持续发展理念，我们深信环保与社会责任是发电机项目成功的关键支柱。在发电机项目的每一步，我们都致力于通过创新和实践，履行对环境和社会的坚定责任。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项目团队通过引入先进的环保技术、建立高效的废物处理系统以及推动能源节约措施，积极履行环保责任。定期的环保监测和评估确保发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项目不仅致力于自身可持续发展，还注重对社会的回馈。通过支持社区发电机项目、参与慈善事业、提供培训机会等方式，发电机项目积极履行社会责任。与当地社区建立积极互动，关注员工的工作与生活平衡，以及员工的身心健康，是发电机项目在社会责任层面的关键举措。这样的实践不仅增强了发电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745"/>
      <w:r>
        <w:rPr>
          <w:rFonts w:ascii="仿宋" w:eastAsia="仿宋" w:hAnsi="仿宋" w:cs="仿宋" w:hint="eastAsia"/>
          <w:sz w:val="28"/>
          <w:lang w:eastAsia="zh-CN"/>
        </w:rPr>
        <w:t>二、发电机项目危机管理</w:t>
      </w:r>
      <w:bookmarkEnd w:id="5"/>
    </w:p>
    <w:p>
      <w:pPr>
        <w:pStyle w:val="Heading2"/>
        <w:rPr>
          <w:rFonts w:ascii="仿宋" w:eastAsia="仿宋" w:hAnsi="仿宋" w:cs="仿宋" w:hint="eastAsia"/>
          <w:lang w:eastAsia="zh-CN"/>
        </w:rPr>
      </w:pPr>
      <w:bookmarkStart w:id="6" w:name="_Toc2349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项目危机管理中，危机预警与识别是确保发电机项目稳健运行的核心步骤。通过建立全面的监测机制，发电机项目团队旨在及时发现和理解潜在的风险和危机因素，以便采取及时的预防和应对措施，确保发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首先，通过深入的风险评估，发电机项目团队全面分析了整个发电机项目和各个阶段可能存在的威胁。这包括准确评估每个潜在风险的发生概率和可能影响的程度，为后续危机预警提供了有力支持。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电机项目团队着重于明确定义发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电机项目进展的持续监控，团队能够及时发现潜在问题并作出迅速反应。发电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在这一阶段，团队的专业素养和反应速度将发挥至关重要的作用，以确保潜在危机能够在初期得到有效的处理，最大程度地减轻负面影响。通过危机预警与识别，发电机项目得以更有序、可控地推进。</w:t>
      </w:r>
    </w:p>
    <w:p>
      <w:pPr>
        <w:pStyle w:val="Heading2"/>
        <w:ind w:firstLine="560" w:firstLineChars="200"/>
        <w:rPr>
          <w:rFonts w:ascii="仿宋" w:eastAsia="仿宋" w:hAnsi="仿宋" w:cs="仿宋" w:hint="eastAsia"/>
          <w:sz w:val="28"/>
          <w:lang w:eastAsia="zh-CN"/>
        </w:rPr>
      </w:pPr>
      <w:bookmarkStart w:id="7" w:name="_Toc96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暂停发电机项目进度：为遏制危机蔓延，发电机项目暂时停止进行，以便全面评估当前状况。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实时沟通：与关键利益相关者建立实时沟通机制，向他们传递发电机项目危机的实际状况，保障发电机项目核心利益。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随着危机得到初步控制，发电机项目团队转向制定恢复计划，以确保发电机项目能够从中迅速恢复。主要恢复计划包括：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修复受损的进度计划：重新评估发电机项目进度，制定修复计划，确保发电机项目尽快回归正常进程。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703"/>
      <w:r>
        <w:rPr>
          <w:rFonts w:ascii="仿宋" w:eastAsia="仿宋" w:hAnsi="仿宋" w:cs="仿宋" w:hint="eastAsia"/>
          <w:sz w:val="28"/>
          <w:lang w:eastAsia="zh-CN"/>
        </w:rPr>
        <w:t>三、发电机项目选址可行性分析</w:t>
      </w:r>
      <w:bookmarkEnd w:id="8"/>
    </w:p>
    <w:p>
      <w:pPr>
        <w:pStyle w:val="Heading2"/>
        <w:rPr>
          <w:rFonts w:ascii="仿宋" w:eastAsia="仿宋" w:hAnsi="仿宋" w:cs="仿宋" w:hint="eastAsia"/>
          <w:lang w:eastAsia="zh-CN"/>
        </w:rPr>
      </w:pPr>
      <w:bookmarkStart w:id="9" w:name="_Toc19176"/>
      <w:r>
        <w:rPr>
          <w:rFonts w:ascii="仿宋" w:eastAsia="仿宋" w:hAnsi="仿宋" w:cs="仿宋" w:hint="eastAsia"/>
          <w:lang w:eastAsia="zh-CN"/>
        </w:rPr>
        <w:t>(一)、发电机项目选址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该发电机项目选址位于XX省XX市XX区XXX街道</w:t>
      </w:r>
    </w:p>
    <w:p>
      <w:pPr>
        <w:pStyle w:val="Heading2"/>
        <w:ind w:firstLine="560" w:firstLineChars="200"/>
        <w:rPr>
          <w:rFonts w:ascii="仿宋" w:eastAsia="仿宋" w:hAnsi="仿宋" w:cs="仿宋" w:hint="eastAsia"/>
          <w:sz w:val="28"/>
          <w:lang w:eastAsia="zh-CN"/>
        </w:rPr>
      </w:pPr>
      <w:bookmarkStart w:id="10" w:name="_Toc1493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发电机项目的征地面积将根据发电机项目的实际规模和需求进行精确规划。具体面积XXX平方米，旨在确保发电机项目不仅能够满足当前的发展需求，还能够预留空间以适应未来的扩展。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净用地面积是在征地面积基础上去除不可利用面积后的实际可开发用地。具体面积XXX平方米，考虑到环保、交通、安全等多方面因素，以确保发电机项目在整体利用效率上达到最优。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发电机项目计划建设的建筑总规模具体面积XXX平方米。这一规模的确定综合考虑了发电机项目的性质、规模，以及城市规划的相关要求，确保建筑布局与周边环境协调一致。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绿地率是发电机项目用地中被规划为绿地的比例。具体面积XXX平方米，旨在通过合理规划绿地，改善发电机项目周边环境，提升居民生活质量，并符合城市整体绿化规划。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确保发电机项目选址与当地城市规划相一致，具体面积XXX平方米。通过与城市规划部门深入沟通，确保发电机项目不仅符合城市的整体发展方向，还能够融入城市的发展布局，为城市的长远发展贡献力量。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充分了解并确保发电机项目选址符合当地产业政策，具体面积XXX平方米。这包括发电机项目对当地经济的促进作用，以及对相关产业的带动效应，确保发电机项目与地方政府的产业政策保持一致，促进共赢合作。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确保发电机项目选址具备必要的公共设施配套，具体面积XXX平方米。这包括交通便利性、教育、医疗等基础设施，以提高居民生活品质，使得发电机项目选址更具吸引力。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考虑用地总体要求对当地社会稳定性的影响，具体面积XXX平方米。通过深入了解当地社区反馈，确保发电机项目的选址和建设过程对当地社会和谐稳定产生积极作用。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电机项目选址不仅符合法规和规划，还在实际操作中具有可行性。这一全面规划将为发电机项目的成功实施提供坚实的基础，确保发电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14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电机项目的设备规划和空间设计中，我们将采取灵活设备布局的措施。设备布局将根据实际需求进行灵活设计，避免不必要的浪费。通过合理规划设备摆放位置，我们将提高设备的利用率，减少设备间距，以确保发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电机项目内部引入共享设施的概念，例如共享会议室、办公区等。通过这种方式，我们可以减少对资源的重复建设，提高资源共享效率，从而减小发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3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电机项目的总图布置中，我们将不同功能区域进行明确的规划，以最大程度满足发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74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发电机项目对环境的影响是综合评价的重要因素之一。我们将详细考虑选址周边的自然环境、生态保护区、水源地等情况，确保发电机项目的建设和运营对环境影响最小化，并符合当地的环保法规标准。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对选址的评价还需充分考虑当地政府的产业政策和法规。我们将详细了解发电机项目所在地的相关政策，确保发电机项目的规划和运营与当地法规相符，降低不必要的法律风险。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最后，我们将综合考虑用地成本，包括土地购置费用、土地开发成本等。通过对用地成本的详细评估，我们能够做出更为精确的经济效益分析，为发电机项目的投资决策提供有力支持。</w:t>
      </w:r>
    </w:p>
    <w:p>
      <w:pPr>
        <w:pStyle w:val="Heading1"/>
        <w:ind w:firstLine="560" w:firstLineChars="200"/>
        <w:rPr>
          <w:rFonts w:ascii="仿宋" w:eastAsia="仿宋" w:hAnsi="仿宋" w:cs="仿宋" w:hint="eastAsia"/>
          <w:sz w:val="28"/>
          <w:lang w:eastAsia="zh-CN"/>
        </w:rPr>
      </w:pPr>
      <w:bookmarkStart w:id="14" w:name="_Toc21391"/>
      <w:r>
        <w:rPr>
          <w:rFonts w:ascii="仿宋" w:eastAsia="仿宋" w:hAnsi="仿宋" w:cs="仿宋" w:hint="eastAsia"/>
          <w:sz w:val="28"/>
          <w:lang w:eastAsia="zh-CN"/>
        </w:rPr>
        <w:t>四、发电机项目建设单位说明</w:t>
      </w:r>
      <w:bookmarkEnd w:id="14"/>
    </w:p>
    <w:p>
      <w:pPr>
        <w:pStyle w:val="Heading2"/>
        <w:rPr>
          <w:rFonts w:ascii="仿宋" w:eastAsia="仿宋" w:hAnsi="仿宋" w:cs="仿宋" w:hint="eastAsia"/>
          <w:lang w:eastAsia="zh-CN"/>
        </w:rPr>
      </w:pPr>
      <w:bookmarkStart w:id="15" w:name="_Toc32323"/>
      <w:r>
        <w:rPr>
          <w:rFonts w:ascii="仿宋" w:eastAsia="仿宋" w:hAnsi="仿宋" w:cs="仿宋" w:hint="eastAsia"/>
          <w:lang w:eastAsia="zh-CN"/>
        </w:rPr>
        <w:t>(一)、发电机项目承办单位基本情况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98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电机项目承办单位的XXXX，我们着眼于实现可持续的经济效益。通过技术创新和解决方案的提供，公司预计在发电机项目执行期间将获得可观的收入增长。这一收入来源主要包括发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同时，我们注重成本控制和效率提升，以确保发电机项目的可持续盈利。透过精细的管理和资源优化，公司期望实现发电机项目利润最大化。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电机项目实施进行全面的投资评估，包括发电机项目启动阶段的资金投入和后续运营成本。通过对发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电机项目实施过程中具备足够的资金流动性，公司将进行详尽的现金流分析。这包括资金需求的合理预测、发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176"/>
      <w:r>
        <w:rPr>
          <w:rFonts w:ascii="仿宋" w:eastAsia="仿宋" w:hAnsi="仿宋" w:cs="仿宋" w:hint="eastAsia"/>
          <w:sz w:val="28"/>
          <w:lang w:eastAsia="zh-CN"/>
        </w:rPr>
        <w:t>五、发电机项目土建工程</w:t>
      </w:r>
      <w:bookmarkEnd w:id="17"/>
    </w:p>
    <w:p>
      <w:pPr>
        <w:pStyle w:val="Heading2"/>
        <w:rPr>
          <w:rFonts w:ascii="仿宋" w:eastAsia="仿宋" w:hAnsi="仿宋" w:cs="仿宋" w:hint="eastAsia"/>
          <w:lang w:eastAsia="zh-CN"/>
        </w:rPr>
      </w:pPr>
      <w:bookmarkStart w:id="18" w:name="_Toc920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在发电机项目的建筑工程设计中，我们将秉承一系列重要的设计原则，以确保发电机项目建筑在功能、美观、可持续性等方面达到最佳效果。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在建筑设计中，我们将综合考虑建设和运营成本。通过精细的经济效益分析，确保设计方案在高效利用资源的同时，对发电机项目的长期盈利能力有积极的贡献。</w:t>
      </w:r>
    </w:p>
    <w:p>
      <w:pPr>
        <w:pStyle w:val="Heading2"/>
        <w:ind w:firstLine="560" w:firstLineChars="200"/>
        <w:rPr>
          <w:rFonts w:ascii="仿宋" w:eastAsia="仿宋" w:hAnsi="仿宋" w:cs="仿宋" w:hint="eastAsia"/>
          <w:sz w:val="28"/>
          <w:lang w:eastAsia="zh-CN"/>
        </w:rPr>
      </w:pPr>
      <w:bookmarkStart w:id="19" w:name="_Toc1942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项目的土建工程设计中，我们将精准设定设计年限，结合发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30879"/>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发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电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https://d.book118.com/786242045202010101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63516"/>
    <w:rsid w:val="081635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420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2024-03-02T10:58:00Z</dcterms:created>
  <dcterms:modified xsi:type="dcterms:W3CDTF">2024-03-02T10:59:07Z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9AD2FFA744CB4636BB8C013C7FC54B68_11</vt:lpwstr>
  </property>
  <property fmtid="{D5CDD505-2E9C-101B-9397-08002B2CF9AE}" pid="3" name="KSOProductBuildVer">
    <vt:lpwstr>2052-12.1.0.16388</vt:lpwstr>
  </property>
</Properties>
</file>