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护理床项目规划设计蓝图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007" w:history="1">
        <w:r>
          <w:rPr>
            <w:rFonts w:ascii="仿宋" w:eastAsia="仿宋" w:hAnsi="仿宋" w:cs="仿宋" w:hint="eastAsia"/>
            <w:lang w:eastAsia="zh-CN"/>
          </w:rPr>
          <w:t>前言</w:t>
        </w:r>
        <w:r>
          <w:tab/>
        </w:r>
        <w:r>
          <w:fldChar w:fldCharType="begin"/>
        </w:r>
        <w:r>
          <w:instrText xml:space="preserve"> PAGEREF _Toc26007 \h </w:instrText>
        </w:r>
        <w:r>
          <w:fldChar w:fldCharType="separate"/>
        </w:r>
        <w:r>
          <w:t>3</w:t>
        </w:r>
        <w:r>
          <w:fldChar w:fldCharType="end"/>
        </w:r>
      </w:hyperlink>
    </w:p>
    <w:p>
      <w:pPr>
        <w:pStyle w:val="TOC1"/>
        <w:tabs>
          <w:tab w:val="right" w:leader="dot" w:pos="8306"/>
        </w:tabs>
      </w:pPr>
      <w:hyperlink w:anchor="_Toc4822" w:history="1">
        <w:r>
          <w:rPr>
            <w:rFonts w:ascii="仿宋" w:eastAsia="仿宋" w:hAnsi="仿宋" w:cs="仿宋" w:hint="eastAsia"/>
            <w:lang w:eastAsia="zh-CN"/>
          </w:rPr>
          <w:t>一、护理床项目概论</w:t>
        </w:r>
        <w:r>
          <w:tab/>
        </w:r>
        <w:r>
          <w:fldChar w:fldCharType="begin"/>
        </w:r>
        <w:r>
          <w:instrText xml:space="preserve"> PAGEREF _Toc4822 \h </w:instrText>
        </w:r>
        <w:r>
          <w:fldChar w:fldCharType="separate"/>
        </w:r>
        <w:r>
          <w:t>3</w:t>
        </w:r>
        <w:r>
          <w:fldChar w:fldCharType="end"/>
        </w:r>
      </w:hyperlink>
    </w:p>
    <w:p>
      <w:pPr>
        <w:pStyle w:val="TOC2"/>
        <w:tabs>
          <w:tab w:val="right" w:leader="dot" w:pos="8306"/>
        </w:tabs>
      </w:pPr>
      <w:hyperlink w:anchor="_Toc20235" w:history="1">
        <w:r>
          <w:rPr>
            <w:rFonts w:ascii="仿宋" w:eastAsia="仿宋" w:hAnsi="仿宋" w:cs="仿宋" w:hint="eastAsia"/>
            <w:lang w:eastAsia="zh-CN"/>
          </w:rPr>
          <w:t>(一)、护理床项目概况</w:t>
        </w:r>
        <w:r>
          <w:tab/>
        </w:r>
        <w:r>
          <w:fldChar w:fldCharType="begin"/>
        </w:r>
        <w:r>
          <w:instrText xml:space="preserve"> PAGEREF _Toc20235 \h </w:instrText>
        </w:r>
        <w:r>
          <w:fldChar w:fldCharType="separate"/>
        </w:r>
        <w:r>
          <w:t>3</w:t>
        </w:r>
        <w:r>
          <w:fldChar w:fldCharType="end"/>
        </w:r>
      </w:hyperlink>
    </w:p>
    <w:p>
      <w:pPr>
        <w:pStyle w:val="TOC2"/>
        <w:tabs>
          <w:tab w:val="right" w:leader="dot" w:pos="8306"/>
        </w:tabs>
      </w:pPr>
      <w:hyperlink w:anchor="_Toc11139" w:history="1">
        <w:r>
          <w:rPr>
            <w:rFonts w:ascii="仿宋" w:eastAsia="仿宋" w:hAnsi="仿宋" w:cs="仿宋" w:hint="eastAsia"/>
            <w:lang w:eastAsia="zh-CN"/>
          </w:rPr>
          <w:t>(二)、护理床项目目标</w:t>
        </w:r>
        <w:r>
          <w:tab/>
        </w:r>
        <w:r>
          <w:fldChar w:fldCharType="begin"/>
        </w:r>
        <w:r>
          <w:instrText xml:space="preserve"> PAGEREF _Toc11139 \h </w:instrText>
        </w:r>
        <w:r>
          <w:fldChar w:fldCharType="separate"/>
        </w:r>
        <w:r>
          <w:t>5</w:t>
        </w:r>
        <w:r>
          <w:fldChar w:fldCharType="end"/>
        </w:r>
      </w:hyperlink>
    </w:p>
    <w:p>
      <w:pPr>
        <w:pStyle w:val="TOC2"/>
        <w:tabs>
          <w:tab w:val="right" w:leader="dot" w:pos="8306"/>
        </w:tabs>
      </w:pPr>
      <w:hyperlink w:anchor="_Toc3073" w:history="1">
        <w:r>
          <w:rPr>
            <w:rFonts w:ascii="仿宋" w:eastAsia="仿宋" w:hAnsi="仿宋" w:cs="仿宋" w:hint="eastAsia"/>
            <w:lang w:eastAsia="zh-CN"/>
          </w:rPr>
          <w:t>(三)、护理床项目提出的理由</w:t>
        </w:r>
        <w:r>
          <w:tab/>
        </w:r>
        <w:r>
          <w:fldChar w:fldCharType="begin"/>
        </w:r>
        <w:r>
          <w:instrText xml:space="preserve"> PAGEREF _Toc3073 \h </w:instrText>
        </w:r>
        <w:r>
          <w:fldChar w:fldCharType="separate"/>
        </w:r>
        <w:r>
          <w:t>6</w:t>
        </w:r>
        <w:r>
          <w:fldChar w:fldCharType="end"/>
        </w:r>
      </w:hyperlink>
    </w:p>
    <w:p>
      <w:pPr>
        <w:pStyle w:val="TOC2"/>
        <w:tabs>
          <w:tab w:val="right" w:leader="dot" w:pos="8306"/>
        </w:tabs>
      </w:pPr>
      <w:hyperlink w:anchor="_Toc19780" w:history="1">
        <w:r>
          <w:rPr>
            <w:rFonts w:ascii="仿宋" w:eastAsia="仿宋" w:hAnsi="仿宋" w:cs="仿宋" w:hint="eastAsia"/>
            <w:lang w:eastAsia="zh-CN"/>
          </w:rPr>
          <w:t>(四)、护理床项目意义</w:t>
        </w:r>
        <w:r>
          <w:tab/>
        </w:r>
        <w:r>
          <w:fldChar w:fldCharType="begin"/>
        </w:r>
        <w:r>
          <w:instrText xml:space="preserve"> PAGEREF _Toc19780 \h </w:instrText>
        </w:r>
        <w:r>
          <w:fldChar w:fldCharType="separate"/>
        </w:r>
        <w:r>
          <w:t>8</w:t>
        </w:r>
        <w:r>
          <w:fldChar w:fldCharType="end"/>
        </w:r>
      </w:hyperlink>
    </w:p>
    <w:p>
      <w:pPr>
        <w:pStyle w:val="TOC2"/>
        <w:tabs>
          <w:tab w:val="right" w:leader="dot" w:pos="8306"/>
        </w:tabs>
      </w:pPr>
      <w:hyperlink w:anchor="_Toc21491" w:history="1">
        <w:r>
          <w:rPr>
            <w:rFonts w:ascii="仿宋" w:eastAsia="仿宋" w:hAnsi="仿宋" w:cs="仿宋" w:hint="eastAsia"/>
            <w:lang w:eastAsia="zh-CN"/>
          </w:rPr>
          <w:t>(五)、护理床项目背景</w:t>
        </w:r>
        <w:r>
          <w:tab/>
        </w:r>
        <w:r>
          <w:fldChar w:fldCharType="begin"/>
        </w:r>
        <w:r>
          <w:instrText xml:space="preserve"> PAGEREF _Toc21491 \h </w:instrText>
        </w:r>
        <w:r>
          <w:fldChar w:fldCharType="separate"/>
        </w:r>
        <w:r>
          <w:t>8</w:t>
        </w:r>
        <w:r>
          <w:fldChar w:fldCharType="end"/>
        </w:r>
      </w:hyperlink>
    </w:p>
    <w:p>
      <w:pPr>
        <w:pStyle w:val="TOC1"/>
        <w:tabs>
          <w:tab w:val="right" w:leader="dot" w:pos="8306"/>
        </w:tabs>
      </w:pPr>
      <w:hyperlink w:anchor="_Toc18539" w:history="1">
        <w:r>
          <w:rPr>
            <w:rFonts w:ascii="仿宋" w:eastAsia="仿宋" w:hAnsi="仿宋" w:cs="仿宋" w:hint="eastAsia"/>
            <w:lang w:eastAsia="zh-CN"/>
          </w:rPr>
          <w:t>二、护理床项目土建工程</w:t>
        </w:r>
        <w:r>
          <w:tab/>
        </w:r>
        <w:r>
          <w:fldChar w:fldCharType="begin"/>
        </w:r>
        <w:r>
          <w:instrText xml:space="preserve"> PAGEREF _Toc18539 \h </w:instrText>
        </w:r>
        <w:r>
          <w:fldChar w:fldCharType="separate"/>
        </w:r>
        <w:r>
          <w:t>9</w:t>
        </w:r>
        <w:r>
          <w:fldChar w:fldCharType="end"/>
        </w:r>
      </w:hyperlink>
    </w:p>
    <w:p>
      <w:pPr>
        <w:pStyle w:val="TOC2"/>
        <w:tabs>
          <w:tab w:val="right" w:leader="dot" w:pos="8306"/>
        </w:tabs>
      </w:pPr>
      <w:hyperlink w:anchor="_Toc22951" w:history="1">
        <w:r>
          <w:rPr>
            <w:rFonts w:ascii="仿宋" w:eastAsia="仿宋" w:hAnsi="仿宋" w:cs="仿宋" w:hint="eastAsia"/>
            <w:lang w:eastAsia="zh-CN"/>
          </w:rPr>
          <w:t>(一)、建筑工程设计原则</w:t>
        </w:r>
        <w:r>
          <w:tab/>
        </w:r>
        <w:r>
          <w:fldChar w:fldCharType="begin"/>
        </w:r>
        <w:r>
          <w:instrText xml:space="preserve"> PAGEREF _Toc22951 \h </w:instrText>
        </w:r>
        <w:r>
          <w:fldChar w:fldCharType="separate"/>
        </w:r>
        <w:r>
          <w:t>9</w:t>
        </w:r>
        <w:r>
          <w:fldChar w:fldCharType="end"/>
        </w:r>
      </w:hyperlink>
    </w:p>
    <w:p>
      <w:pPr>
        <w:pStyle w:val="TOC2"/>
        <w:tabs>
          <w:tab w:val="right" w:leader="dot" w:pos="8306"/>
        </w:tabs>
      </w:pPr>
      <w:hyperlink w:anchor="_Toc378" w:history="1">
        <w:r>
          <w:rPr>
            <w:rFonts w:ascii="仿宋" w:eastAsia="仿宋" w:hAnsi="仿宋" w:cs="仿宋" w:hint="eastAsia"/>
            <w:lang w:eastAsia="zh-CN"/>
          </w:rPr>
          <w:t>(二)、土建工程设计年限及安全等级</w:t>
        </w:r>
        <w:r>
          <w:tab/>
        </w:r>
        <w:r>
          <w:fldChar w:fldCharType="begin"/>
        </w:r>
        <w:r>
          <w:instrText xml:space="preserve"> PAGEREF _Toc378 \h </w:instrText>
        </w:r>
        <w:r>
          <w:fldChar w:fldCharType="separate"/>
        </w:r>
        <w:r>
          <w:t>10</w:t>
        </w:r>
        <w:r>
          <w:fldChar w:fldCharType="end"/>
        </w:r>
      </w:hyperlink>
    </w:p>
    <w:p>
      <w:pPr>
        <w:pStyle w:val="TOC2"/>
        <w:tabs>
          <w:tab w:val="right" w:leader="dot" w:pos="8306"/>
        </w:tabs>
      </w:pPr>
      <w:hyperlink w:anchor="_Toc16670" w:history="1">
        <w:r>
          <w:rPr>
            <w:rFonts w:ascii="仿宋" w:eastAsia="仿宋" w:hAnsi="仿宋" w:cs="仿宋" w:hint="eastAsia"/>
            <w:lang w:eastAsia="zh-CN"/>
          </w:rPr>
          <w:t>(三)、建筑工程设计总体要求</w:t>
        </w:r>
        <w:r>
          <w:tab/>
        </w:r>
        <w:r>
          <w:fldChar w:fldCharType="begin"/>
        </w:r>
        <w:r>
          <w:instrText xml:space="preserve"> PAGEREF _Toc16670 \h </w:instrText>
        </w:r>
        <w:r>
          <w:fldChar w:fldCharType="separate"/>
        </w:r>
        <w:r>
          <w:t>12</w:t>
        </w:r>
        <w:r>
          <w:fldChar w:fldCharType="end"/>
        </w:r>
      </w:hyperlink>
    </w:p>
    <w:p>
      <w:pPr>
        <w:pStyle w:val="TOC2"/>
        <w:tabs>
          <w:tab w:val="right" w:leader="dot" w:pos="8306"/>
        </w:tabs>
      </w:pPr>
      <w:hyperlink w:anchor="_Toc16334" w:history="1">
        <w:r>
          <w:rPr>
            <w:rFonts w:ascii="仿宋" w:eastAsia="仿宋" w:hAnsi="仿宋" w:cs="仿宋" w:hint="eastAsia"/>
            <w:lang w:eastAsia="zh-CN"/>
          </w:rPr>
          <w:t>(四)、土建工程建设指标</w:t>
        </w:r>
        <w:r>
          <w:tab/>
        </w:r>
        <w:r>
          <w:fldChar w:fldCharType="begin"/>
        </w:r>
        <w:r>
          <w:instrText xml:space="preserve"> PAGEREF _Toc16334 \h </w:instrText>
        </w:r>
        <w:r>
          <w:fldChar w:fldCharType="separate"/>
        </w:r>
        <w:r>
          <w:t>12</w:t>
        </w:r>
        <w:r>
          <w:fldChar w:fldCharType="end"/>
        </w:r>
      </w:hyperlink>
    </w:p>
    <w:p>
      <w:pPr>
        <w:pStyle w:val="TOC1"/>
        <w:tabs>
          <w:tab w:val="right" w:leader="dot" w:pos="8306"/>
        </w:tabs>
      </w:pPr>
      <w:hyperlink w:anchor="_Toc8728" w:history="1">
        <w:r>
          <w:rPr>
            <w:rFonts w:ascii="仿宋" w:eastAsia="仿宋" w:hAnsi="仿宋" w:cs="仿宋" w:hint="eastAsia"/>
            <w:lang w:eastAsia="zh-CN"/>
          </w:rPr>
          <w:t>三、护理床项目危机管理</w:t>
        </w:r>
        <w:r>
          <w:tab/>
        </w:r>
        <w:r>
          <w:fldChar w:fldCharType="begin"/>
        </w:r>
        <w:r>
          <w:instrText xml:space="preserve"> PAGEREF _Toc8728 \h </w:instrText>
        </w:r>
        <w:r>
          <w:fldChar w:fldCharType="separate"/>
        </w:r>
        <w:r>
          <w:t>13</w:t>
        </w:r>
        <w:r>
          <w:fldChar w:fldCharType="end"/>
        </w:r>
      </w:hyperlink>
    </w:p>
    <w:p>
      <w:pPr>
        <w:pStyle w:val="TOC2"/>
        <w:tabs>
          <w:tab w:val="right" w:leader="dot" w:pos="8306"/>
        </w:tabs>
      </w:pPr>
      <w:hyperlink w:anchor="_Toc23192" w:history="1">
        <w:r>
          <w:rPr>
            <w:rFonts w:ascii="仿宋" w:eastAsia="仿宋" w:hAnsi="仿宋" w:cs="仿宋" w:hint="eastAsia"/>
            <w:lang w:eastAsia="zh-CN"/>
          </w:rPr>
          <w:t>(一)、危机预警与识别</w:t>
        </w:r>
        <w:r>
          <w:tab/>
        </w:r>
        <w:r>
          <w:fldChar w:fldCharType="begin"/>
        </w:r>
        <w:r>
          <w:instrText xml:space="preserve"> PAGEREF _Toc23192 \h </w:instrText>
        </w:r>
        <w:r>
          <w:fldChar w:fldCharType="separate"/>
        </w:r>
        <w:r>
          <w:t>13</w:t>
        </w:r>
        <w:r>
          <w:fldChar w:fldCharType="end"/>
        </w:r>
      </w:hyperlink>
    </w:p>
    <w:p>
      <w:pPr>
        <w:pStyle w:val="TOC2"/>
        <w:tabs>
          <w:tab w:val="right" w:leader="dot" w:pos="8306"/>
        </w:tabs>
      </w:pPr>
      <w:hyperlink w:anchor="_Toc25522" w:history="1">
        <w:r>
          <w:rPr>
            <w:rFonts w:ascii="仿宋" w:eastAsia="仿宋" w:hAnsi="仿宋" w:cs="仿宋" w:hint="eastAsia"/>
            <w:lang w:eastAsia="zh-CN"/>
          </w:rPr>
          <w:t>(二)、危机应对与恢复</w:t>
        </w:r>
        <w:r>
          <w:tab/>
        </w:r>
        <w:r>
          <w:fldChar w:fldCharType="begin"/>
        </w:r>
        <w:r>
          <w:instrText xml:space="preserve"> PAGEREF _Toc25522 \h </w:instrText>
        </w:r>
        <w:r>
          <w:fldChar w:fldCharType="separate"/>
        </w:r>
        <w:r>
          <w:t>14</w:t>
        </w:r>
        <w:r>
          <w:fldChar w:fldCharType="end"/>
        </w:r>
      </w:hyperlink>
    </w:p>
    <w:p>
      <w:pPr>
        <w:pStyle w:val="TOC1"/>
        <w:tabs>
          <w:tab w:val="right" w:leader="dot" w:pos="8306"/>
        </w:tabs>
      </w:pPr>
      <w:hyperlink w:anchor="_Toc32387" w:history="1">
        <w:r>
          <w:rPr>
            <w:rFonts w:ascii="仿宋" w:eastAsia="仿宋" w:hAnsi="仿宋" w:cs="仿宋" w:hint="eastAsia"/>
            <w:lang w:eastAsia="zh-CN"/>
          </w:rPr>
          <w:t>四、护理床项目绩效评估</w:t>
        </w:r>
        <w:r>
          <w:tab/>
        </w:r>
        <w:r>
          <w:fldChar w:fldCharType="begin"/>
        </w:r>
        <w:r>
          <w:instrText xml:space="preserve"> PAGEREF _Toc32387 \h </w:instrText>
        </w:r>
        <w:r>
          <w:fldChar w:fldCharType="separate"/>
        </w:r>
        <w:r>
          <w:t>15</w:t>
        </w:r>
        <w:r>
          <w:fldChar w:fldCharType="end"/>
        </w:r>
      </w:hyperlink>
    </w:p>
    <w:p>
      <w:pPr>
        <w:pStyle w:val="TOC2"/>
        <w:tabs>
          <w:tab w:val="right" w:leader="dot" w:pos="8306"/>
        </w:tabs>
      </w:pPr>
      <w:hyperlink w:anchor="_Toc25059" w:history="1">
        <w:r>
          <w:rPr>
            <w:rFonts w:ascii="仿宋" w:eastAsia="仿宋" w:hAnsi="仿宋" w:cs="仿宋" w:hint="eastAsia"/>
            <w:lang w:eastAsia="zh-CN"/>
          </w:rPr>
          <w:t>(一)、绩效评估指标</w:t>
        </w:r>
        <w:r>
          <w:tab/>
        </w:r>
        <w:r>
          <w:fldChar w:fldCharType="begin"/>
        </w:r>
        <w:r>
          <w:instrText xml:space="preserve"> PAGEREF _Toc25059 \h </w:instrText>
        </w:r>
        <w:r>
          <w:fldChar w:fldCharType="separate"/>
        </w:r>
        <w:r>
          <w:t>15</w:t>
        </w:r>
        <w:r>
          <w:fldChar w:fldCharType="end"/>
        </w:r>
      </w:hyperlink>
    </w:p>
    <w:p>
      <w:pPr>
        <w:pStyle w:val="TOC2"/>
        <w:tabs>
          <w:tab w:val="right" w:leader="dot" w:pos="8306"/>
        </w:tabs>
      </w:pPr>
      <w:hyperlink w:anchor="_Toc22976" w:history="1">
        <w:r>
          <w:rPr>
            <w:rFonts w:ascii="仿宋" w:eastAsia="仿宋" w:hAnsi="仿宋" w:cs="仿宋" w:hint="eastAsia"/>
            <w:lang w:eastAsia="zh-CN"/>
          </w:rPr>
          <w:t>(二)、绩效评估方法</w:t>
        </w:r>
        <w:r>
          <w:tab/>
        </w:r>
        <w:r>
          <w:fldChar w:fldCharType="begin"/>
        </w:r>
        <w:r>
          <w:instrText xml:space="preserve"> PAGEREF _Toc22976 \h </w:instrText>
        </w:r>
        <w:r>
          <w:fldChar w:fldCharType="separate"/>
        </w:r>
        <w:r>
          <w:t>16</w:t>
        </w:r>
        <w:r>
          <w:fldChar w:fldCharType="end"/>
        </w:r>
      </w:hyperlink>
    </w:p>
    <w:p>
      <w:pPr>
        <w:pStyle w:val="TOC2"/>
        <w:tabs>
          <w:tab w:val="right" w:leader="dot" w:pos="8306"/>
        </w:tabs>
      </w:pPr>
      <w:hyperlink w:anchor="_Toc5085" w:history="1">
        <w:r>
          <w:rPr>
            <w:rFonts w:ascii="仿宋" w:eastAsia="仿宋" w:hAnsi="仿宋" w:cs="仿宋" w:hint="eastAsia"/>
            <w:lang w:eastAsia="zh-CN"/>
          </w:rPr>
          <w:t>(三)、绩效评估周期</w:t>
        </w:r>
        <w:r>
          <w:tab/>
        </w:r>
        <w:r>
          <w:fldChar w:fldCharType="begin"/>
        </w:r>
        <w:r>
          <w:instrText xml:space="preserve"> PAGEREF _Toc5085 \h </w:instrText>
        </w:r>
        <w:r>
          <w:fldChar w:fldCharType="separate"/>
        </w:r>
        <w:r>
          <w:t>17</w:t>
        </w:r>
        <w:r>
          <w:fldChar w:fldCharType="end"/>
        </w:r>
      </w:hyperlink>
    </w:p>
    <w:p>
      <w:pPr>
        <w:pStyle w:val="TOC1"/>
        <w:tabs>
          <w:tab w:val="right" w:leader="dot" w:pos="8306"/>
        </w:tabs>
      </w:pPr>
      <w:hyperlink w:anchor="_Toc10582" w:history="1">
        <w:r>
          <w:rPr>
            <w:rFonts w:ascii="仿宋" w:eastAsia="仿宋" w:hAnsi="仿宋" w:cs="仿宋" w:hint="eastAsia"/>
            <w:lang w:eastAsia="zh-CN"/>
          </w:rPr>
          <w:t>五、工艺说明</w:t>
        </w:r>
        <w:r>
          <w:tab/>
        </w:r>
        <w:r>
          <w:fldChar w:fldCharType="begin"/>
        </w:r>
        <w:r>
          <w:instrText xml:space="preserve"> PAGEREF _Toc10582 \h </w:instrText>
        </w:r>
        <w:r>
          <w:fldChar w:fldCharType="separate"/>
        </w:r>
        <w:r>
          <w:t>18</w:t>
        </w:r>
        <w:r>
          <w:fldChar w:fldCharType="end"/>
        </w:r>
      </w:hyperlink>
    </w:p>
    <w:p>
      <w:pPr>
        <w:pStyle w:val="TOC2"/>
        <w:tabs>
          <w:tab w:val="right" w:leader="dot" w:pos="8306"/>
        </w:tabs>
      </w:pPr>
      <w:hyperlink w:anchor="_Toc25260" w:history="1">
        <w:r>
          <w:rPr>
            <w:rFonts w:ascii="仿宋" w:eastAsia="仿宋" w:hAnsi="仿宋" w:cs="仿宋" w:hint="eastAsia"/>
            <w:lang w:eastAsia="zh-CN"/>
          </w:rPr>
          <w:t>(一)、技术管理特点</w:t>
        </w:r>
        <w:r>
          <w:tab/>
        </w:r>
        <w:r>
          <w:fldChar w:fldCharType="begin"/>
        </w:r>
        <w:r>
          <w:instrText xml:space="preserve"> PAGEREF _Toc25260 \h </w:instrText>
        </w:r>
        <w:r>
          <w:fldChar w:fldCharType="separate"/>
        </w:r>
        <w:r>
          <w:t>18</w:t>
        </w:r>
        <w:r>
          <w:fldChar w:fldCharType="end"/>
        </w:r>
      </w:hyperlink>
    </w:p>
    <w:p>
      <w:pPr>
        <w:pStyle w:val="TOC2"/>
        <w:tabs>
          <w:tab w:val="right" w:leader="dot" w:pos="8306"/>
        </w:tabs>
      </w:pPr>
      <w:hyperlink w:anchor="_Toc14808" w:history="1">
        <w:r>
          <w:rPr>
            <w:rFonts w:ascii="仿宋" w:eastAsia="仿宋" w:hAnsi="仿宋" w:cs="仿宋" w:hint="eastAsia"/>
            <w:lang w:eastAsia="zh-CN"/>
          </w:rPr>
          <w:t>(二)、护理床项目工艺技术设计方案</w:t>
        </w:r>
        <w:r>
          <w:tab/>
        </w:r>
        <w:r>
          <w:fldChar w:fldCharType="begin"/>
        </w:r>
        <w:r>
          <w:instrText xml:space="preserve"> PAGEREF _Toc14808 \h </w:instrText>
        </w:r>
        <w:r>
          <w:fldChar w:fldCharType="separate"/>
        </w:r>
        <w:r>
          <w:t>19</w:t>
        </w:r>
        <w:r>
          <w:fldChar w:fldCharType="end"/>
        </w:r>
      </w:hyperlink>
    </w:p>
    <w:p>
      <w:pPr>
        <w:pStyle w:val="TOC2"/>
        <w:tabs>
          <w:tab w:val="right" w:leader="dot" w:pos="8306"/>
        </w:tabs>
      </w:pPr>
      <w:hyperlink w:anchor="_Toc6527" w:history="1">
        <w:r>
          <w:rPr>
            <w:rFonts w:ascii="仿宋" w:eastAsia="仿宋" w:hAnsi="仿宋" w:cs="仿宋" w:hint="eastAsia"/>
            <w:lang w:eastAsia="zh-CN"/>
          </w:rPr>
          <w:t>(三)、设备选型方案</w:t>
        </w:r>
        <w:r>
          <w:tab/>
        </w:r>
        <w:r>
          <w:fldChar w:fldCharType="begin"/>
        </w:r>
        <w:r>
          <w:instrText xml:space="preserve"> PAGEREF _Toc6527 \h </w:instrText>
        </w:r>
        <w:r>
          <w:fldChar w:fldCharType="separate"/>
        </w:r>
        <w:r>
          <w:t>20</w:t>
        </w:r>
        <w:r>
          <w:fldChar w:fldCharType="end"/>
        </w:r>
      </w:hyperlink>
    </w:p>
    <w:p>
      <w:pPr>
        <w:pStyle w:val="TOC1"/>
        <w:tabs>
          <w:tab w:val="right" w:leader="dot" w:pos="8306"/>
        </w:tabs>
      </w:pPr>
      <w:hyperlink w:anchor="_Toc16118" w:history="1">
        <w:r>
          <w:rPr>
            <w:rFonts w:ascii="仿宋" w:eastAsia="仿宋" w:hAnsi="仿宋" w:cs="仿宋" w:hint="eastAsia"/>
            <w:lang w:eastAsia="zh-CN"/>
          </w:rPr>
          <w:t>六、护理床项目选址可行性分析</w:t>
        </w:r>
        <w:r>
          <w:tab/>
        </w:r>
        <w:r>
          <w:fldChar w:fldCharType="begin"/>
        </w:r>
        <w:r>
          <w:instrText xml:space="preserve"> PAGEREF _Toc16118 \h </w:instrText>
        </w:r>
        <w:r>
          <w:fldChar w:fldCharType="separate"/>
        </w:r>
        <w:r>
          <w:t>22</w:t>
        </w:r>
        <w:r>
          <w:fldChar w:fldCharType="end"/>
        </w:r>
      </w:hyperlink>
    </w:p>
    <w:p>
      <w:pPr>
        <w:pStyle w:val="TOC2"/>
        <w:tabs>
          <w:tab w:val="right" w:leader="dot" w:pos="8306"/>
        </w:tabs>
      </w:pPr>
      <w:hyperlink w:anchor="_Toc25982" w:history="1">
        <w:r>
          <w:rPr>
            <w:rFonts w:ascii="仿宋" w:eastAsia="仿宋" w:hAnsi="仿宋" w:cs="仿宋" w:hint="eastAsia"/>
            <w:lang w:eastAsia="zh-CN"/>
          </w:rPr>
          <w:t>(一)、护理床项目选址</w:t>
        </w:r>
        <w:r>
          <w:tab/>
        </w:r>
        <w:r>
          <w:fldChar w:fldCharType="begin"/>
        </w:r>
        <w:r>
          <w:instrText xml:space="preserve"> PAGEREF _Toc25982 \h </w:instrText>
        </w:r>
        <w:r>
          <w:fldChar w:fldCharType="separate"/>
        </w:r>
        <w:r>
          <w:t>22</w:t>
        </w:r>
        <w:r>
          <w:fldChar w:fldCharType="end"/>
        </w:r>
      </w:hyperlink>
    </w:p>
    <w:p>
      <w:pPr>
        <w:pStyle w:val="TOC2"/>
        <w:tabs>
          <w:tab w:val="right" w:leader="dot" w:pos="8306"/>
        </w:tabs>
      </w:pPr>
      <w:hyperlink w:anchor="_Toc16523" w:history="1">
        <w:r>
          <w:rPr>
            <w:rFonts w:ascii="仿宋" w:eastAsia="仿宋" w:hAnsi="仿宋" w:cs="仿宋" w:hint="eastAsia"/>
            <w:lang w:eastAsia="zh-CN"/>
          </w:rPr>
          <w:t>(二)、用地控制指标</w:t>
        </w:r>
        <w:r>
          <w:tab/>
        </w:r>
        <w:r>
          <w:fldChar w:fldCharType="begin"/>
        </w:r>
        <w:r>
          <w:instrText xml:space="preserve"> PAGEREF _Toc16523 \h </w:instrText>
        </w:r>
        <w:r>
          <w:fldChar w:fldCharType="separate"/>
        </w:r>
        <w:r>
          <w:t>22</w:t>
        </w:r>
        <w:r>
          <w:fldChar w:fldCharType="end"/>
        </w:r>
      </w:hyperlink>
    </w:p>
    <w:p>
      <w:pPr>
        <w:pStyle w:val="TOC2"/>
        <w:tabs>
          <w:tab w:val="right" w:leader="dot" w:pos="8306"/>
        </w:tabs>
      </w:pPr>
      <w:hyperlink w:anchor="_Toc18723" w:history="1">
        <w:r>
          <w:rPr>
            <w:rFonts w:ascii="仿宋" w:eastAsia="仿宋" w:hAnsi="仿宋" w:cs="仿宋" w:hint="eastAsia"/>
            <w:lang w:eastAsia="zh-CN"/>
          </w:rPr>
          <w:t>(三)、节约用地措施</w:t>
        </w:r>
        <w:r>
          <w:tab/>
        </w:r>
        <w:r>
          <w:fldChar w:fldCharType="begin"/>
        </w:r>
        <w:r>
          <w:instrText xml:space="preserve"> PAGEREF _Toc18723 \h </w:instrText>
        </w:r>
        <w:r>
          <w:fldChar w:fldCharType="separate"/>
        </w:r>
        <w:r>
          <w:t>24</w:t>
        </w:r>
        <w:r>
          <w:fldChar w:fldCharType="end"/>
        </w:r>
      </w:hyperlink>
    </w:p>
    <w:p>
      <w:pPr>
        <w:pStyle w:val="TOC2"/>
        <w:tabs>
          <w:tab w:val="right" w:leader="dot" w:pos="8306"/>
        </w:tabs>
      </w:pPr>
      <w:hyperlink w:anchor="_Toc4367" w:history="1">
        <w:r>
          <w:rPr>
            <w:rFonts w:ascii="仿宋" w:eastAsia="仿宋" w:hAnsi="仿宋" w:cs="仿宋" w:hint="eastAsia"/>
            <w:lang w:eastAsia="zh-CN"/>
          </w:rPr>
          <w:t>(四)、总图布置方案</w:t>
        </w:r>
        <w:r>
          <w:tab/>
        </w:r>
        <w:r>
          <w:fldChar w:fldCharType="begin"/>
        </w:r>
        <w:r>
          <w:instrText xml:space="preserve"> PAGEREF _Toc4367 \h </w:instrText>
        </w:r>
        <w:r>
          <w:fldChar w:fldCharType="separate"/>
        </w:r>
        <w:r>
          <w:t>25</w:t>
        </w:r>
        <w:r>
          <w:fldChar w:fldCharType="end"/>
        </w:r>
      </w:hyperlink>
    </w:p>
    <w:p>
      <w:pPr>
        <w:pStyle w:val="TOC2"/>
        <w:tabs>
          <w:tab w:val="right" w:leader="dot" w:pos="8306"/>
        </w:tabs>
      </w:pPr>
      <w:hyperlink w:anchor="_Toc18275" w:history="1">
        <w:r>
          <w:rPr>
            <w:rFonts w:ascii="仿宋" w:eastAsia="仿宋" w:hAnsi="仿宋" w:cs="仿宋" w:hint="eastAsia"/>
            <w:lang w:eastAsia="zh-CN"/>
          </w:rPr>
          <w:t>(五)、选址综合评价</w:t>
        </w:r>
        <w:r>
          <w:tab/>
        </w:r>
        <w:r>
          <w:fldChar w:fldCharType="begin"/>
        </w:r>
        <w:r>
          <w:instrText xml:space="preserve"> PAGEREF _Toc18275 \h </w:instrText>
        </w:r>
        <w:r>
          <w:fldChar w:fldCharType="separate"/>
        </w:r>
        <w:r>
          <w:t>26</w:t>
        </w:r>
        <w:r>
          <w:fldChar w:fldCharType="end"/>
        </w:r>
      </w:hyperlink>
    </w:p>
    <w:p>
      <w:pPr>
        <w:pStyle w:val="TOC1"/>
        <w:tabs>
          <w:tab w:val="right" w:leader="dot" w:pos="8306"/>
        </w:tabs>
      </w:pPr>
      <w:hyperlink w:anchor="_Toc8337" w:history="1">
        <w:r>
          <w:rPr>
            <w:rFonts w:ascii="仿宋" w:eastAsia="仿宋" w:hAnsi="仿宋" w:cs="仿宋" w:hint="eastAsia"/>
            <w:lang w:eastAsia="zh-CN"/>
          </w:rPr>
          <w:t>七、护理床项目财务管理</w:t>
        </w:r>
        <w:r>
          <w:tab/>
        </w:r>
        <w:r>
          <w:fldChar w:fldCharType="begin"/>
        </w:r>
        <w:r>
          <w:instrText xml:space="preserve"> PAGEREF _Toc8337 \h </w:instrText>
        </w:r>
        <w:r>
          <w:fldChar w:fldCharType="separate"/>
        </w:r>
        <w:r>
          <w:t>27</w:t>
        </w:r>
        <w:r>
          <w:fldChar w:fldCharType="end"/>
        </w:r>
      </w:hyperlink>
    </w:p>
    <w:p>
      <w:pPr>
        <w:pStyle w:val="TOC2"/>
        <w:tabs>
          <w:tab w:val="right" w:leader="dot" w:pos="8306"/>
        </w:tabs>
      </w:pPr>
      <w:hyperlink w:anchor="_Toc27956" w:history="1">
        <w:r>
          <w:rPr>
            <w:rFonts w:ascii="仿宋" w:eastAsia="仿宋" w:hAnsi="仿宋" w:cs="仿宋" w:hint="eastAsia"/>
            <w:lang w:eastAsia="zh-CN"/>
          </w:rPr>
          <w:t>(一)、资金需求大</w:t>
        </w:r>
        <w:r>
          <w:tab/>
        </w:r>
        <w:r>
          <w:fldChar w:fldCharType="begin"/>
        </w:r>
        <w:r>
          <w:instrText xml:space="preserve"> PAGEREF _Toc27956 \h </w:instrText>
        </w:r>
        <w:r>
          <w:fldChar w:fldCharType="separate"/>
        </w:r>
        <w:r>
          <w:t>27</w:t>
        </w:r>
        <w:r>
          <w:fldChar w:fldCharType="end"/>
        </w:r>
      </w:hyperlink>
    </w:p>
    <w:p>
      <w:pPr>
        <w:pStyle w:val="TOC2"/>
        <w:tabs>
          <w:tab w:val="right" w:leader="dot" w:pos="8306"/>
        </w:tabs>
      </w:pPr>
      <w:hyperlink w:anchor="_Toc22707" w:history="1">
        <w:r>
          <w:rPr>
            <w:rFonts w:ascii="仿宋" w:eastAsia="仿宋" w:hAnsi="仿宋" w:cs="仿宋" w:hint="eastAsia"/>
            <w:lang w:eastAsia="zh-CN"/>
          </w:rPr>
          <w:t>(二)、研发周期长</w:t>
        </w:r>
        <w:r>
          <w:tab/>
        </w:r>
        <w:r>
          <w:fldChar w:fldCharType="begin"/>
        </w:r>
        <w:r>
          <w:instrText xml:space="preserve"> PAGEREF _Toc22707 \h </w:instrText>
        </w:r>
        <w:r>
          <w:fldChar w:fldCharType="separate"/>
        </w:r>
        <w:r>
          <w:t>28</w:t>
        </w:r>
        <w:r>
          <w:fldChar w:fldCharType="end"/>
        </w:r>
      </w:hyperlink>
    </w:p>
    <w:p>
      <w:pPr>
        <w:pStyle w:val="TOC2"/>
        <w:tabs>
          <w:tab w:val="right" w:leader="dot" w:pos="8306"/>
        </w:tabs>
      </w:pPr>
      <w:hyperlink w:anchor="_Toc21554" w:history="1">
        <w:r>
          <w:rPr>
            <w:rFonts w:ascii="仿宋" w:eastAsia="仿宋" w:hAnsi="仿宋" w:cs="仿宋" w:hint="eastAsia"/>
            <w:lang w:eastAsia="zh-CN"/>
          </w:rPr>
          <w:t>(三)、市场风险大</w:t>
        </w:r>
        <w:r>
          <w:tab/>
        </w:r>
        <w:r>
          <w:fldChar w:fldCharType="begin"/>
        </w:r>
        <w:r>
          <w:instrText xml:space="preserve"> PAGEREF _Toc21554 \h </w:instrText>
        </w:r>
        <w:r>
          <w:fldChar w:fldCharType="separate"/>
        </w:r>
        <w:r>
          <w:t>29</w:t>
        </w:r>
        <w:r>
          <w:fldChar w:fldCharType="end"/>
        </w:r>
      </w:hyperlink>
    </w:p>
    <w:p>
      <w:pPr>
        <w:pStyle w:val="TOC2"/>
        <w:tabs>
          <w:tab w:val="right" w:leader="dot" w:pos="8306"/>
        </w:tabs>
      </w:pPr>
      <w:hyperlink w:anchor="_Toc20785" w:history="1">
        <w:r>
          <w:rPr>
            <w:rFonts w:ascii="仿宋" w:eastAsia="仿宋" w:hAnsi="仿宋" w:cs="仿宋" w:hint="eastAsia"/>
            <w:lang w:eastAsia="zh-CN"/>
          </w:rPr>
          <w:t>(四)、利润率高</w:t>
        </w:r>
        <w:r>
          <w:tab/>
        </w:r>
        <w:r>
          <w:fldChar w:fldCharType="begin"/>
        </w:r>
        <w:r>
          <w:instrText xml:space="preserve"> PAGEREF _Toc20785 \h </w:instrText>
        </w:r>
        <w:r>
          <w:fldChar w:fldCharType="separate"/>
        </w:r>
        <w:r>
          <w:t>32</w:t>
        </w:r>
        <w:r>
          <w:fldChar w:fldCharType="end"/>
        </w:r>
      </w:hyperlink>
    </w:p>
    <w:p>
      <w:pPr>
        <w:pStyle w:val="TOC1"/>
        <w:tabs>
          <w:tab w:val="right" w:leader="dot" w:pos="8306"/>
        </w:tabs>
      </w:pPr>
      <w:hyperlink w:anchor="_Toc20334" w:history="1">
        <w:r>
          <w:rPr>
            <w:rFonts w:ascii="仿宋" w:eastAsia="仿宋" w:hAnsi="仿宋" w:cs="仿宋" w:hint="eastAsia"/>
            <w:lang w:eastAsia="zh-CN"/>
          </w:rPr>
          <w:t>八、护理床项目风险管理</w:t>
        </w:r>
        <w:r>
          <w:tab/>
        </w:r>
        <w:r>
          <w:fldChar w:fldCharType="begin"/>
        </w:r>
        <w:r>
          <w:instrText xml:space="preserve"> PAGEREF _Toc20334 \h </w:instrText>
        </w:r>
        <w:r>
          <w:fldChar w:fldCharType="separate"/>
        </w:r>
        <w:r>
          <w:t>34</w:t>
        </w:r>
        <w:r>
          <w:fldChar w:fldCharType="end"/>
        </w:r>
      </w:hyperlink>
    </w:p>
    <w:p>
      <w:pPr>
        <w:pStyle w:val="TOC2"/>
        <w:tabs>
          <w:tab w:val="right" w:leader="dot" w:pos="8306"/>
        </w:tabs>
      </w:pPr>
      <w:hyperlink w:anchor="_Toc27134" w:history="1">
        <w:r>
          <w:rPr>
            <w:rFonts w:ascii="仿宋" w:eastAsia="仿宋" w:hAnsi="仿宋" w:cs="仿宋" w:hint="eastAsia"/>
            <w:lang w:eastAsia="zh-CN"/>
          </w:rPr>
          <w:t>(一)、风险识别与评估</w:t>
        </w:r>
        <w:r>
          <w:tab/>
        </w:r>
        <w:r>
          <w:fldChar w:fldCharType="begin"/>
        </w:r>
        <w:r>
          <w:instrText xml:space="preserve"> PAGEREF _Toc27134 \h </w:instrText>
        </w:r>
        <w:r>
          <w:fldChar w:fldCharType="separate"/>
        </w:r>
        <w:r>
          <w:t>34</w:t>
        </w:r>
        <w:r>
          <w:fldChar w:fldCharType="end"/>
        </w:r>
      </w:hyperlink>
    </w:p>
    <w:p>
      <w:pPr>
        <w:pStyle w:val="TOC2"/>
        <w:tabs>
          <w:tab w:val="right" w:leader="dot" w:pos="8306"/>
        </w:tabs>
      </w:pPr>
      <w:hyperlink w:anchor="_Toc15273" w:history="1">
        <w:r>
          <w:rPr>
            <w:rFonts w:ascii="仿宋" w:eastAsia="仿宋" w:hAnsi="仿宋" w:cs="仿宋" w:hint="eastAsia"/>
            <w:lang w:eastAsia="zh-CN"/>
          </w:rPr>
          <w:t>(二)、风险应对策略</w:t>
        </w:r>
        <w:r>
          <w:tab/>
        </w:r>
        <w:r>
          <w:fldChar w:fldCharType="begin"/>
        </w:r>
        <w:r>
          <w:instrText xml:space="preserve"> PAGEREF _Toc15273 \h </w:instrText>
        </w:r>
        <w:r>
          <w:fldChar w:fldCharType="separate"/>
        </w:r>
        <w:r>
          <w:t>35</w:t>
        </w:r>
        <w:r>
          <w:fldChar w:fldCharType="end"/>
        </w:r>
      </w:hyperlink>
    </w:p>
    <w:p>
      <w:pPr>
        <w:pStyle w:val="TOC2"/>
        <w:tabs>
          <w:tab w:val="right" w:leader="dot" w:pos="8306"/>
        </w:tabs>
      </w:pPr>
      <w:hyperlink w:anchor="_Toc32516" w:history="1">
        <w:r>
          <w:rPr>
            <w:rFonts w:ascii="仿宋" w:eastAsia="仿宋" w:hAnsi="仿宋" w:cs="仿宋" w:hint="eastAsia"/>
            <w:lang w:eastAsia="zh-CN"/>
          </w:rPr>
          <w:t>(三)、风险监控与控制</w:t>
        </w:r>
        <w:r>
          <w:tab/>
        </w:r>
        <w:r>
          <w:fldChar w:fldCharType="begin"/>
        </w:r>
        <w:r>
          <w:instrText xml:space="preserve"> PAGEREF _Toc32516 \h </w:instrText>
        </w:r>
        <w:r>
          <w:fldChar w:fldCharType="separate"/>
        </w:r>
        <w:r>
          <w:t>37</w:t>
        </w:r>
        <w:r>
          <w:fldChar w:fldCharType="end"/>
        </w:r>
      </w:hyperlink>
    </w:p>
    <w:p>
      <w:pPr>
        <w:pStyle w:val="TOC1"/>
        <w:tabs>
          <w:tab w:val="right" w:leader="dot" w:pos="8306"/>
        </w:tabs>
      </w:pPr>
      <w:hyperlink w:anchor="_Toc30354" w:history="1">
        <w:r>
          <w:rPr>
            <w:rFonts w:ascii="仿宋" w:eastAsia="仿宋" w:hAnsi="仿宋" w:cs="仿宋" w:hint="eastAsia"/>
            <w:lang w:eastAsia="zh-CN"/>
          </w:rPr>
          <w:t>九、护理床项目人力资源培养与发展</w:t>
        </w:r>
        <w:r>
          <w:tab/>
        </w:r>
        <w:r>
          <w:fldChar w:fldCharType="begin"/>
        </w:r>
        <w:r>
          <w:instrText xml:space="preserve"> PAGEREF _Toc30354 \h </w:instrText>
        </w:r>
        <w:r>
          <w:fldChar w:fldCharType="separate"/>
        </w:r>
        <w:r>
          <w:t>38</w:t>
        </w:r>
        <w:r>
          <w:fldChar w:fldCharType="end"/>
        </w:r>
      </w:hyperlink>
    </w:p>
    <w:p>
      <w:pPr>
        <w:pStyle w:val="TOC2"/>
        <w:tabs>
          <w:tab w:val="right" w:leader="dot" w:pos="8306"/>
        </w:tabs>
      </w:pPr>
      <w:hyperlink w:anchor="_Toc19194" w:history="1">
        <w:r>
          <w:rPr>
            <w:rFonts w:ascii="仿宋" w:eastAsia="仿宋" w:hAnsi="仿宋" w:cs="仿宋" w:hint="eastAsia"/>
            <w:lang w:eastAsia="zh-CN"/>
          </w:rPr>
          <w:t>(一)、人才需求与规划</w:t>
        </w:r>
        <w:r>
          <w:tab/>
        </w:r>
        <w:r>
          <w:fldChar w:fldCharType="begin"/>
        </w:r>
        <w:r>
          <w:instrText xml:space="preserve"> PAGEREF _Toc19194 \h </w:instrText>
        </w:r>
        <w:r>
          <w:fldChar w:fldCharType="separate"/>
        </w:r>
        <w:r>
          <w:t>38</w:t>
        </w:r>
        <w:r>
          <w:fldChar w:fldCharType="end"/>
        </w:r>
      </w:hyperlink>
    </w:p>
    <w:p>
      <w:pPr>
        <w:pStyle w:val="TOC2"/>
        <w:tabs>
          <w:tab w:val="right" w:leader="dot" w:pos="8306"/>
        </w:tabs>
      </w:pPr>
      <w:hyperlink w:anchor="_Toc23739" w:history="1">
        <w:r>
          <w:rPr>
            <w:rFonts w:ascii="仿宋" w:eastAsia="仿宋" w:hAnsi="仿宋" w:cs="仿宋" w:hint="eastAsia"/>
            <w:lang w:eastAsia="zh-CN"/>
          </w:rPr>
          <w:t>(二)、培训与发展计划</w:t>
        </w:r>
        <w:r>
          <w:tab/>
        </w:r>
        <w:r>
          <w:fldChar w:fldCharType="begin"/>
        </w:r>
        <w:r>
          <w:instrText xml:space="preserve"> PAGEREF _Toc23739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227" w:history="1">
        <w:r>
          <w:rPr>
            <w:rFonts w:ascii="仿宋" w:eastAsia="仿宋" w:hAnsi="仿宋" w:cs="仿宋" w:hint="eastAsia"/>
            <w:lang w:eastAsia="zh-CN"/>
          </w:rPr>
          <w:t>十、护理床项目投资规划</w:t>
        </w:r>
        <w:r>
          <w:tab/>
        </w:r>
        <w:r>
          <w:fldChar w:fldCharType="begin"/>
        </w:r>
        <w:r>
          <w:instrText xml:space="preserve"> PAGEREF _Toc31227 \h </w:instrText>
        </w:r>
        <w:r>
          <w:fldChar w:fldCharType="separate"/>
        </w:r>
        <w:r>
          <w:t>39</w:t>
        </w:r>
        <w:r>
          <w:fldChar w:fldCharType="end"/>
        </w:r>
      </w:hyperlink>
    </w:p>
    <w:p>
      <w:pPr>
        <w:pStyle w:val="TOC2"/>
        <w:tabs>
          <w:tab w:val="right" w:leader="dot" w:pos="8306"/>
        </w:tabs>
      </w:pPr>
      <w:hyperlink w:anchor="_Toc27742" w:history="1">
        <w:r>
          <w:rPr>
            <w:rFonts w:ascii="仿宋" w:eastAsia="仿宋" w:hAnsi="仿宋" w:cs="仿宋" w:hint="eastAsia"/>
            <w:lang w:eastAsia="zh-CN"/>
          </w:rPr>
          <w:t>(一)、护理床项目总投资估算</w:t>
        </w:r>
        <w:r>
          <w:tab/>
        </w:r>
        <w:r>
          <w:fldChar w:fldCharType="begin"/>
        </w:r>
        <w:r>
          <w:instrText xml:space="preserve"> PAGEREF _Toc27742 \h </w:instrText>
        </w:r>
        <w:r>
          <w:fldChar w:fldCharType="separate"/>
        </w:r>
        <w:r>
          <w:t>39</w:t>
        </w:r>
        <w:r>
          <w:fldChar w:fldCharType="end"/>
        </w:r>
      </w:hyperlink>
    </w:p>
    <w:p>
      <w:pPr>
        <w:pStyle w:val="TOC2"/>
        <w:tabs>
          <w:tab w:val="right" w:leader="dot" w:pos="8306"/>
        </w:tabs>
      </w:pPr>
      <w:hyperlink w:anchor="_Toc12736" w:history="1">
        <w:r>
          <w:rPr>
            <w:rFonts w:ascii="仿宋" w:eastAsia="仿宋" w:hAnsi="仿宋" w:cs="仿宋" w:hint="eastAsia"/>
            <w:lang w:eastAsia="zh-CN"/>
          </w:rPr>
          <w:t>(二)、资金筹措</w:t>
        </w:r>
        <w:r>
          <w:tab/>
        </w:r>
        <w:r>
          <w:fldChar w:fldCharType="begin"/>
        </w:r>
        <w:r>
          <w:instrText xml:space="preserve"> PAGEREF _Toc12736 \h </w:instrText>
        </w:r>
        <w:r>
          <w:fldChar w:fldCharType="separate"/>
        </w:r>
        <w:r>
          <w:t>40</w:t>
        </w:r>
        <w:r>
          <w:fldChar w:fldCharType="end"/>
        </w:r>
      </w:hyperlink>
    </w:p>
    <w:p>
      <w:pPr>
        <w:pStyle w:val="TOC1"/>
        <w:tabs>
          <w:tab w:val="right" w:leader="dot" w:pos="8306"/>
        </w:tabs>
      </w:pPr>
      <w:hyperlink w:anchor="_Toc23339" w:history="1">
        <w:r>
          <w:rPr>
            <w:rFonts w:ascii="仿宋" w:eastAsia="仿宋" w:hAnsi="仿宋" w:cs="仿宋" w:hint="eastAsia"/>
            <w:lang w:eastAsia="zh-CN"/>
          </w:rPr>
          <w:t>十一、护理床项目环境影响分析</w:t>
        </w:r>
        <w:r>
          <w:tab/>
        </w:r>
        <w:r>
          <w:fldChar w:fldCharType="begin"/>
        </w:r>
        <w:r>
          <w:instrText xml:space="preserve"> PAGEREF _Toc23339 \h </w:instrText>
        </w:r>
        <w:r>
          <w:fldChar w:fldCharType="separate"/>
        </w:r>
        <w:r>
          <w:t>41</w:t>
        </w:r>
        <w:r>
          <w:fldChar w:fldCharType="end"/>
        </w:r>
      </w:hyperlink>
    </w:p>
    <w:p>
      <w:pPr>
        <w:pStyle w:val="TOC2"/>
        <w:tabs>
          <w:tab w:val="right" w:leader="dot" w:pos="8306"/>
        </w:tabs>
      </w:pPr>
      <w:hyperlink w:anchor="_Toc17571" w:history="1">
        <w:r>
          <w:rPr>
            <w:rFonts w:ascii="仿宋" w:eastAsia="仿宋" w:hAnsi="仿宋" w:cs="仿宋" w:hint="eastAsia"/>
            <w:lang w:eastAsia="zh-CN"/>
          </w:rPr>
          <w:t>(一)、建设区域环境质量现状</w:t>
        </w:r>
        <w:r>
          <w:tab/>
        </w:r>
        <w:r>
          <w:fldChar w:fldCharType="begin"/>
        </w:r>
        <w:r>
          <w:instrText xml:space="preserve"> PAGEREF _Toc17571 \h </w:instrText>
        </w:r>
        <w:r>
          <w:fldChar w:fldCharType="separate"/>
        </w:r>
        <w:r>
          <w:t>41</w:t>
        </w:r>
        <w:r>
          <w:fldChar w:fldCharType="end"/>
        </w:r>
      </w:hyperlink>
    </w:p>
    <w:p>
      <w:pPr>
        <w:pStyle w:val="TOC2"/>
        <w:tabs>
          <w:tab w:val="right" w:leader="dot" w:pos="8306"/>
        </w:tabs>
      </w:pPr>
      <w:hyperlink w:anchor="_Toc8124" w:history="1">
        <w:r>
          <w:rPr>
            <w:rFonts w:ascii="仿宋" w:eastAsia="仿宋" w:hAnsi="仿宋" w:cs="仿宋" w:hint="eastAsia"/>
            <w:lang w:eastAsia="zh-CN"/>
          </w:rPr>
          <w:t>(二)、建设期环境保护</w:t>
        </w:r>
        <w:r>
          <w:tab/>
        </w:r>
        <w:r>
          <w:fldChar w:fldCharType="begin"/>
        </w:r>
        <w:r>
          <w:instrText xml:space="preserve"> PAGEREF _Toc8124 \h </w:instrText>
        </w:r>
        <w:r>
          <w:fldChar w:fldCharType="separate"/>
        </w:r>
        <w:r>
          <w:t>42</w:t>
        </w:r>
        <w:r>
          <w:fldChar w:fldCharType="end"/>
        </w:r>
      </w:hyperlink>
    </w:p>
    <w:p>
      <w:pPr>
        <w:pStyle w:val="TOC2"/>
        <w:tabs>
          <w:tab w:val="right" w:leader="dot" w:pos="8306"/>
        </w:tabs>
      </w:pPr>
      <w:hyperlink w:anchor="_Toc11744" w:history="1">
        <w:r>
          <w:rPr>
            <w:rFonts w:ascii="仿宋" w:eastAsia="仿宋" w:hAnsi="仿宋" w:cs="仿宋" w:hint="eastAsia"/>
            <w:lang w:eastAsia="zh-CN"/>
          </w:rPr>
          <w:t>(三)、运营期环境保护</w:t>
        </w:r>
        <w:r>
          <w:tab/>
        </w:r>
        <w:r>
          <w:fldChar w:fldCharType="begin"/>
        </w:r>
        <w:r>
          <w:instrText xml:space="preserve"> PAGEREF _Toc11744 \h </w:instrText>
        </w:r>
        <w:r>
          <w:fldChar w:fldCharType="separate"/>
        </w:r>
        <w:r>
          <w:t>43</w:t>
        </w:r>
        <w:r>
          <w:fldChar w:fldCharType="end"/>
        </w:r>
      </w:hyperlink>
    </w:p>
    <w:p>
      <w:pPr>
        <w:pStyle w:val="TOC2"/>
        <w:tabs>
          <w:tab w:val="right" w:leader="dot" w:pos="8306"/>
        </w:tabs>
      </w:pPr>
      <w:hyperlink w:anchor="_Toc13146" w:history="1">
        <w:r>
          <w:rPr>
            <w:rFonts w:ascii="仿宋" w:eastAsia="仿宋" w:hAnsi="仿宋" w:cs="仿宋" w:hint="eastAsia"/>
            <w:lang w:eastAsia="zh-CN"/>
          </w:rPr>
          <w:t>(四)、护理床项目建设对区域经济的影响</w:t>
        </w:r>
        <w:r>
          <w:tab/>
        </w:r>
        <w:r>
          <w:fldChar w:fldCharType="begin"/>
        </w:r>
        <w:r>
          <w:instrText xml:space="preserve"> PAGEREF _Toc13146 \h </w:instrText>
        </w:r>
        <w:r>
          <w:fldChar w:fldCharType="separate"/>
        </w:r>
        <w:r>
          <w:t>45</w:t>
        </w:r>
        <w:r>
          <w:fldChar w:fldCharType="end"/>
        </w:r>
      </w:hyperlink>
    </w:p>
    <w:p>
      <w:pPr>
        <w:pStyle w:val="TOC2"/>
        <w:tabs>
          <w:tab w:val="right" w:leader="dot" w:pos="8306"/>
        </w:tabs>
      </w:pPr>
      <w:hyperlink w:anchor="_Toc10408" w:history="1">
        <w:r>
          <w:rPr>
            <w:rFonts w:ascii="仿宋" w:eastAsia="仿宋" w:hAnsi="仿宋" w:cs="仿宋" w:hint="eastAsia"/>
            <w:lang w:eastAsia="zh-CN"/>
          </w:rPr>
          <w:t>(五)、废弃物处理</w:t>
        </w:r>
        <w:r>
          <w:tab/>
        </w:r>
        <w:r>
          <w:fldChar w:fldCharType="begin"/>
        </w:r>
        <w:r>
          <w:instrText xml:space="preserve"> PAGEREF _Toc10408 \h </w:instrText>
        </w:r>
        <w:r>
          <w:fldChar w:fldCharType="separate"/>
        </w:r>
        <w:r>
          <w:t>46</w:t>
        </w:r>
        <w:r>
          <w:fldChar w:fldCharType="end"/>
        </w:r>
      </w:hyperlink>
    </w:p>
    <w:p>
      <w:pPr>
        <w:pStyle w:val="TOC2"/>
        <w:tabs>
          <w:tab w:val="right" w:leader="dot" w:pos="8306"/>
        </w:tabs>
      </w:pPr>
      <w:hyperlink w:anchor="_Toc14138" w:history="1">
        <w:r>
          <w:rPr>
            <w:rFonts w:ascii="仿宋" w:eastAsia="仿宋" w:hAnsi="仿宋" w:cs="仿宋" w:hint="eastAsia"/>
            <w:lang w:eastAsia="zh-CN"/>
          </w:rPr>
          <w:t>(六)、特殊环境影响分析</w:t>
        </w:r>
        <w:r>
          <w:tab/>
        </w:r>
        <w:r>
          <w:fldChar w:fldCharType="begin"/>
        </w:r>
        <w:r>
          <w:instrText xml:space="preserve"> PAGEREF _Toc14138 \h </w:instrText>
        </w:r>
        <w:r>
          <w:fldChar w:fldCharType="separate"/>
        </w:r>
        <w:r>
          <w:t>48</w:t>
        </w:r>
        <w:r>
          <w:fldChar w:fldCharType="end"/>
        </w:r>
      </w:hyperlink>
    </w:p>
    <w:p>
      <w:pPr>
        <w:pStyle w:val="TOC2"/>
        <w:tabs>
          <w:tab w:val="right" w:leader="dot" w:pos="8306"/>
        </w:tabs>
      </w:pPr>
      <w:hyperlink w:anchor="_Toc259" w:history="1">
        <w:r>
          <w:rPr>
            <w:rFonts w:ascii="仿宋" w:eastAsia="仿宋" w:hAnsi="仿宋" w:cs="仿宋" w:hint="eastAsia"/>
            <w:lang w:eastAsia="zh-CN"/>
          </w:rPr>
          <w:t>(七)、清洁生产</w:t>
        </w:r>
        <w:r>
          <w:tab/>
        </w:r>
        <w:r>
          <w:fldChar w:fldCharType="begin"/>
        </w:r>
        <w:r>
          <w:instrText xml:space="preserve"> PAGEREF _Toc259 \h </w:instrText>
        </w:r>
        <w:r>
          <w:fldChar w:fldCharType="separate"/>
        </w:r>
        <w:r>
          <w:t>49</w:t>
        </w:r>
        <w:r>
          <w:fldChar w:fldCharType="end"/>
        </w:r>
      </w:hyperlink>
    </w:p>
    <w:p>
      <w:pPr>
        <w:pStyle w:val="TOC2"/>
        <w:tabs>
          <w:tab w:val="right" w:leader="dot" w:pos="8306"/>
        </w:tabs>
      </w:pPr>
      <w:hyperlink w:anchor="_Toc16478" w:history="1">
        <w:r>
          <w:rPr>
            <w:rFonts w:ascii="仿宋" w:eastAsia="仿宋" w:hAnsi="仿宋" w:cs="仿宋" w:hint="eastAsia"/>
            <w:lang w:eastAsia="zh-CN"/>
          </w:rPr>
          <w:t>(八)、环境保护综合评价</w:t>
        </w:r>
        <w:r>
          <w:tab/>
        </w:r>
        <w:r>
          <w:fldChar w:fldCharType="begin"/>
        </w:r>
        <w:r>
          <w:instrText xml:space="preserve"> PAGEREF _Toc16478 \h </w:instrText>
        </w:r>
        <w:r>
          <w:fldChar w:fldCharType="separate"/>
        </w:r>
        <w:r>
          <w:t>50</w:t>
        </w:r>
        <w:r>
          <w:fldChar w:fldCharType="end"/>
        </w:r>
      </w:hyperlink>
    </w:p>
    <w:p>
      <w:pPr>
        <w:pStyle w:val="TOC1"/>
        <w:tabs>
          <w:tab w:val="right" w:leader="dot" w:pos="8306"/>
        </w:tabs>
      </w:pPr>
      <w:hyperlink w:anchor="_Toc29849" w:history="1">
        <w:r>
          <w:rPr>
            <w:rFonts w:ascii="仿宋" w:eastAsia="仿宋" w:hAnsi="仿宋" w:cs="仿宋" w:hint="eastAsia"/>
            <w:lang w:eastAsia="zh-CN"/>
          </w:rPr>
          <w:t>十二、护理床项目技术管理</w:t>
        </w:r>
        <w:r>
          <w:tab/>
        </w:r>
        <w:r>
          <w:fldChar w:fldCharType="begin"/>
        </w:r>
        <w:r>
          <w:instrText xml:space="preserve"> PAGEREF _Toc29849 \h </w:instrText>
        </w:r>
        <w:r>
          <w:fldChar w:fldCharType="separate"/>
        </w:r>
        <w:r>
          <w:t>51</w:t>
        </w:r>
        <w:r>
          <w:fldChar w:fldCharType="end"/>
        </w:r>
      </w:hyperlink>
    </w:p>
    <w:p>
      <w:pPr>
        <w:pStyle w:val="TOC2"/>
        <w:tabs>
          <w:tab w:val="right" w:leader="dot" w:pos="8306"/>
        </w:tabs>
      </w:pPr>
      <w:hyperlink w:anchor="_Toc26554" w:history="1">
        <w:r>
          <w:rPr>
            <w:rFonts w:ascii="仿宋" w:eastAsia="仿宋" w:hAnsi="仿宋" w:cs="仿宋" w:hint="eastAsia"/>
            <w:lang w:eastAsia="zh-CN"/>
          </w:rPr>
          <w:t>(一)、技术方案选用方向</w:t>
        </w:r>
        <w:r>
          <w:tab/>
        </w:r>
        <w:r>
          <w:fldChar w:fldCharType="begin"/>
        </w:r>
        <w:r>
          <w:instrText xml:space="preserve"> PAGEREF _Toc26554 \h </w:instrText>
        </w:r>
        <w:r>
          <w:fldChar w:fldCharType="separate"/>
        </w:r>
        <w:r>
          <w:t>51</w:t>
        </w:r>
        <w:r>
          <w:fldChar w:fldCharType="end"/>
        </w:r>
      </w:hyperlink>
    </w:p>
    <w:p>
      <w:pPr>
        <w:pStyle w:val="TOC2"/>
        <w:tabs>
          <w:tab w:val="right" w:leader="dot" w:pos="8306"/>
        </w:tabs>
      </w:pPr>
      <w:hyperlink w:anchor="_Toc27343" w:history="1">
        <w:r>
          <w:rPr>
            <w:rFonts w:ascii="仿宋" w:eastAsia="仿宋" w:hAnsi="仿宋" w:cs="仿宋" w:hint="eastAsia"/>
            <w:lang w:eastAsia="zh-CN"/>
          </w:rPr>
          <w:t>(二)、工艺技术方案选用原则</w:t>
        </w:r>
        <w:r>
          <w:tab/>
        </w:r>
        <w:r>
          <w:fldChar w:fldCharType="begin"/>
        </w:r>
        <w:r>
          <w:instrText xml:space="preserve"> PAGEREF _Toc27343 \h </w:instrText>
        </w:r>
        <w:r>
          <w:fldChar w:fldCharType="separate"/>
        </w:r>
        <w:r>
          <w:t>53</w:t>
        </w:r>
        <w:r>
          <w:fldChar w:fldCharType="end"/>
        </w:r>
      </w:hyperlink>
    </w:p>
    <w:p>
      <w:pPr>
        <w:pStyle w:val="TOC2"/>
        <w:tabs>
          <w:tab w:val="right" w:leader="dot" w:pos="8306"/>
        </w:tabs>
      </w:pPr>
      <w:hyperlink w:anchor="_Toc26707" w:history="1">
        <w:r>
          <w:rPr>
            <w:rFonts w:ascii="仿宋" w:eastAsia="仿宋" w:hAnsi="仿宋" w:cs="仿宋" w:hint="eastAsia"/>
            <w:lang w:eastAsia="zh-CN"/>
          </w:rPr>
          <w:t>(三)、工艺技术方案要求</w:t>
        </w:r>
        <w:r>
          <w:tab/>
        </w:r>
        <w:r>
          <w:fldChar w:fldCharType="begin"/>
        </w:r>
        <w:r>
          <w:instrText xml:space="preserve"> PAGEREF _Toc26707 \h </w:instrText>
        </w:r>
        <w:r>
          <w:fldChar w:fldCharType="separate"/>
        </w:r>
        <w:r>
          <w:t>55</w:t>
        </w:r>
        <w:r>
          <w:fldChar w:fldCharType="end"/>
        </w:r>
      </w:hyperlink>
    </w:p>
    <w:p>
      <w:pPr>
        <w:pStyle w:val="TOC1"/>
        <w:tabs>
          <w:tab w:val="right" w:leader="dot" w:pos="8306"/>
        </w:tabs>
      </w:pPr>
      <w:hyperlink w:anchor="_Toc18154" w:history="1">
        <w:r>
          <w:rPr>
            <w:rFonts w:ascii="仿宋" w:eastAsia="仿宋" w:hAnsi="仿宋" w:cs="仿宋" w:hint="eastAsia"/>
            <w:lang w:eastAsia="zh-CN"/>
          </w:rPr>
          <w:t>十三、护理床项目变更管理</w:t>
        </w:r>
        <w:r>
          <w:tab/>
        </w:r>
        <w:r>
          <w:fldChar w:fldCharType="begin"/>
        </w:r>
        <w:r>
          <w:instrText xml:space="preserve"> PAGEREF _Toc18154 \h </w:instrText>
        </w:r>
        <w:r>
          <w:fldChar w:fldCharType="separate"/>
        </w:r>
        <w:r>
          <w:t>57</w:t>
        </w:r>
        <w:r>
          <w:fldChar w:fldCharType="end"/>
        </w:r>
      </w:hyperlink>
    </w:p>
    <w:p>
      <w:pPr>
        <w:pStyle w:val="TOC2"/>
        <w:tabs>
          <w:tab w:val="right" w:leader="dot" w:pos="8306"/>
        </w:tabs>
      </w:pPr>
      <w:hyperlink w:anchor="_Toc9066" w:history="1">
        <w:r>
          <w:rPr>
            <w:rFonts w:ascii="仿宋" w:eastAsia="仿宋" w:hAnsi="仿宋" w:cs="仿宋" w:hint="eastAsia"/>
            <w:lang w:eastAsia="zh-CN"/>
          </w:rPr>
          <w:t>(一)、变更申请与评估</w:t>
        </w:r>
        <w:r>
          <w:tab/>
        </w:r>
        <w:r>
          <w:fldChar w:fldCharType="begin"/>
        </w:r>
        <w:r>
          <w:instrText xml:space="preserve"> PAGEREF _Toc9066 \h </w:instrText>
        </w:r>
        <w:r>
          <w:fldChar w:fldCharType="separate"/>
        </w:r>
        <w:r>
          <w:t>57</w:t>
        </w:r>
        <w:r>
          <w:fldChar w:fldCharType="end"/>
        </w:r>
      </w:hyperlink>
    </w:p>
    <w:p>
      <w:pPr>
        <w:pStyle w:val="TOC2"/>
        <w:tabs>
          <w:tab w:val="right" w:leader="dot" w:pos="8306"/>
        </w:tabs>
      </w:pPr>
      <w:hyperlink w:anchor="_Toc27659" w:history="1">
        <w:r>
          <w:rPr>
            <w:rFonts w:ascii="仿宋" w:eastAsia="仿宋" w:hAnsi="仿宋" w:cs="仿宋" w:hint="eastAsia"/>
            <w:lang w:eastAsia="zh-CN"/>
          </w:rPr>
          <w:t>(二)、变更实施与控制</w:t>
        </w:r>
        <w:r>
          <w:tab/>
        </w:r>
        <w:r>
          <w:fldChar w:fldCharType="begin"/>
        </w:r>
        <w:r>
          <w:instrText xml:space="preserve"> PAGEREF _Toc27659 \h </w:instrText>
        </w:r>
        <w:r>
          <w:fldChar w:fldCharType="separate"/>
        </w:r>
        <w:r>
          <w:t>58</w:t>
        </w:r>
        <w:r>
          <w:fldChar w:fldCharType="end"/>
        </w:r>
      </w:hyperlink>
    </w:p>
    <w:p>
      <w:pPr>
        <w:pStyle w:val="TOC1"/>
        <w:tabs>
          <w:tab w:val="right" w:leader="dot" w:pos="8306"/>
        </w:tabs>
      </w:pPr>
      <w:hyperlink w:anchor="_Toc25334" w:history="1">
        <w:r>
          <w:rPr>
            <w:rFonts w:ascii="仿宋" w:eastAsia="仿宋" w:hAnsi="仿宋" w:cs="仿宋" w:hint="eastAsia"/>
            <w:lang w:eastAsia="zh-CN"/>
          </w:rPr>
          <w:t>十四、利益相关者分析与沟通计划</w:t>
        </w:r>
        <w:r>
          <w:tab/>
        </w:r>
        <w:r>
          <w:fldChar w:fldCharType="begin"/>
        </w:r>
        <w:r>
          <w:instrText xml:space="preserve"> PAGEREF _Toc25334 \h </w:instrText>
        </w:r>
        <w:r>
          <w:fldChar w:fldCharType="separate"/>
        </w:r>
        <w:r>
          <w:t>58</w:t>
        </w:r>
        <w:r>
          <w:fldChar w:fldCharType="end"/>
        </w:r>
      </w:hyperlink>
    </w:p>
    <w:p>
      <w:pPr>
        <w:pStyle w:val="TOC2"/>
        <w:tabs>
          <w:tab w:val="right" w:leader="dot" w:pos="8306"/>
        </w:tabs>
      </w:pPr>
      <w:hyperlink w:anchor="_Toc2623" w:history="1">
        <w:r>
          <w:rPr>
            <w:rFonts w:ascii="仿宋" w:eastAsia="仿宋" w:hAnsi="仿宋" w:cs="仿宋" w:hint="eastAsia"/>
            <w:lang w:eastAsia="zh-CN"/>
          </w:rPr>
          <w:t>(一)、利益相关者分析</w:t>
        </w:r>
        <w:r>
          <w:tab/>
        </w:r>
        <w:r>
          <w:fldChar w:fldCharType="begin"/>
        </w:r>
        <w:r>
          <w:instrText xml:space="preserve"> PAGEREF _Toc2623 \h </w:instrText>
        </w:r>
        <w:r>
          <w:fldChar w:fldCharType="separate"/>
        </w:r>
        <w:r>
          <w:t>58</w:t>
        </w:r>
        <w:r>
          <w:fldChar w:fldCharType="end"/>
        </w:r>
      </w:hyperlink>
    </w:p>
    <w:p>
      <w:pPr>
        <w:pStyle w:val="TOC2"/>
        <w:tabs>
          <w:tab w:val="right" w:leader="dot" w:pos="8306"/>
        </w:tabs>
      </w:pPr>
      <w:hyperlink w:anchor="_Toc13559" w:history="1">
        <w:r>
          <w:rPr>
            <w:rFonts w:ascii="仿宋" w:eastAsia="仿宋" w:hAnsi="仿宋" w:cs="仿宋" w:hint="eastAsia"/>
            <w:lang w:eastAsia="zh-CN"/>
          </w:rPr>
          <w:t>(二)、沟通计划</w:t>
        </w:r>
        <w:r>
          <w:tab/>
        </w:r>
        <w:r>
          <w:fldChar w:fldCharType="begin"/>
        </w:r>
        <w:r>
          <w:instrText xml:space="preserve"> PAGEREF _Toc13559 \h </w:instrText>
        </w:r>
        <w:r>
          <w:fldChar w:fldCharType="separate"/>
        </w:r>
        <w:r>
          <w:t>59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00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4822"/>
      <w:r>
        <w:rPr>
          <w:rFonts w:ascii="仿宋" w:eastAsia="仿宋" w:hAnsi="仿宋" w:cs="仿宋" w:hint="eastAsia"/>
          <w:sz w:val="28"/>
          <w:lang w:eastAsia="zh-CN"/>
        </w:rPr>
        <w:t>一、护理床项目概论</w:t>
      </w:r>
      <w:bookmarkEnd w:id="2"/>
    </w:p>
    <w:p>
      <w:pPr>
        <w:pStyle w:val="Heading2"/>
        <w:rPr>
          <w:rFonts w:ascii="仿宋" w:eastAsia="仿宋" w:hAnsi="仿宋" w:cs="仿宋" w:hint="eastAsia"/>
          <w:lang w:eastAsia="zh-CN"/>
        </w:rPr>
      </w:pPr>
      <w:bookmarkStart w:id="3" w:name="_Toc20235"/>
      <w:r>
        <w:rPr>
          <w:rFonts w:ascii="仿宋" w:eastAsia="仿宋" w:hAnsi="仿宋" w:cs="仿宋" w:hint="eastAsia"/>
          <w:lang w:eastAsia="zh-CN"/>
        </w:rPr>
        <w:t>(一)、护理床项目概况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护理床项目的起源追溯至对市场的深入洞察。市场的不断演变与变革为护理床项目提供了难得的机遇。当前市场存在的需求缺口和变革的大环境共同构成了护理床项目的背景。这个护理床项目旨在充分利用市场机遇，填补行业中尚未满足的需求，为客户提供全新的解决方案。市场的变革和需求的增长使得这个护理床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护理床项目名称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护理床项目正式命名为护理床。这个名称不仅仅是一个标识，更代表了护理床项目的核心理念和愿景。它蕴含着护理床项目所要解决问题的关键字，具有强烈的表达和辨识度，为护理床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护理床项目目标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护理床项目的核心目标是提供一种全新、高效的解决方案，满足客户日益增长的需求。护理床项目追求的不仅仅是满足市场需求，更是在市场中获得卓越的竞争优势。通过不断提升产品或服务的质量和创新水平，护理床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护理床项目范围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护理床项目全面涵盖了产品研发、制造、市场推广和售后服务，确保从产品设计到最终用户体验的全方位关注。这一全面的护理床项目范围是为了确保护理床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护理床项目时间表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护理床项目计划在未来18个月内完成，包括研发、测试、市场试点和正式推出等不同阶段。这个时间表的合理设计是为了确保护理床项目各个阶段的顺利推进，以便按时交付高质量的成果。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护理床项目预算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护理床项目总预算估算为XX百万美元，主要分配在研发、市场推广、人员培训和运营等方面。这一充足的预算为护理床项目提供了充足的资源，确保护理床项目在各个方面都能取得优异的表现。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护理床项目风险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护理床项目可能面临的风险包括市场接受度低、技术难题、竞争激烈等。护理床项目团队已经制定了相应的风险应对计划，通过前瞻性的风险管理，确保护理床项目在面对不确定性时能够迅速做出应对。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护理床项目团队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护理床项目汇聚了一支经验丰富、多领域专业素养的核心团队，确保护理床项目在各个方面都能拥有高水平的执行力。团队的协同作战是护理床项目成功的关键因素之一。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护理床项目背景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护理床项目的背景根植于市场对更高效、创新产品的渴望，同时也受到科技发展对行业格局的深刻改变的影响。这为护理床项目提供了广阔的发展空间和市场需求。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护理床项目现状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截至目前，护理床项目已完成市场调研和技术验证，取得了初步的成功。这为护理床项目在未来的发展奠定了坚实的基础，为更远大的目标打下了坚实的基石。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11139"/>
      <w:r>
        <w:rPr>
          <w:rFonts w:ascii="仿宋" w:eastAsia="仿宋" w:hAnsi="仿宋" w:cs="仿宋" w:hint="eastAsia"/>
          <w:sz w:val="28"/>
          <w:lang w:eastAsia="zh-CN"/>
        </w:rPr>
        <w:t>(二)、护理床项目目标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keyword》护理床项目首要业务目标是在市场中占据有利地位，实现产品/服务的成功推广和销售。通过不断提升产品质量、创新性，护理床项目追求成为行业中的领导者，赢得更多客户的青睐。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在科技迅速发展的时代，护理床项目着眼于技术创新。通过持续的研发和技术升级，护理床项目旨在推出更具创新性的产品或服务，以满足市场对新鲜、先进解决方案的需求。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为了建立可持续的客户关系，护理床项目设定了客户满意度目标。通过提供卓越的产品质量和优质的客户服务，护理床项目追求赢得客户的信任和忠诚度，确保他们的满意度达到行业领先水平。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护理床项目注重社会责任和可持续发展。通过实施环保、社会责任护理床项目，护理床项目致力于在经济发展的同时保护环境，促进社会公平，实现可持续经营。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护理床项目的团队是实现目标的核心驱动力。因此，护理床项目设定了团队发展目标，包括提升团队成员的专业技能、培养领导力，以及搭建协同高效的团队工作氛围。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3073"/>
      <w:r>
        <w:rPr>
          <w:rFonts w:ascii="仿宋" w:eastAsia="仿宋" w:hAnsi="仿宋" w:cs="仿宋" w:hint="eastAsia"/>
          <w:sz w:val="28"/>
          <w:lang w:eastAsia="zh-CN"/>
        </w:rPr>
        <w:t>(三)、护理床项目提出的理由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护理床项目提出的理由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护理床项目的提出源于对市场机遇的深刻洞察。当前市场中存在的需求缺口和行业发展趋势表明，有巨大的商业机会等待被开发。通过准确捕捉市场机遇，护理床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护理床项目的理念基于对技术创新的信仰。通过持续的研发和技术投入，护理床项目有望推出更具创新性的产品或服务。在科技飞速发展的当下，护理床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护理床项目的提出是为了增强企业的行业竞争力。通过提升产品或服务的质量和独特性，护理床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护理床项目响应了消费者需求的变化。随着社会和科技的不断发展，消费者对产品和服务的需求也在发生变化。通过深入了解并及时回应消费者的新需求，护理床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护理床项目的提出是企业战略发展规划的一部分。在面对日益激烈的市场竞争和不断变化的商业环境中，护理床项目作为企业战略的一环，旨在为企业开辟新的增长领域，巩固企业在行业中的地位。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护理床项目的提出不仅仅是基于商业考量，还注重社会责任。通过推出环保、社会责任等方面的护理床项目，护理床企业可以在社会中树立积极形象，为社会做出积极贡献，实现经济效益和社会效益的双赢。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护理床项目的提出反映了对利益相关者期望的关注。包括客户、员工、投资者等利益相关者在企业发展中都有着各自的期望，护理床项目力求在满足这些期望的同时，取得更大的共赢。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6" w:name="_Toc19780"/>
      <w:r>
        <w:rPr>
          <w:rFonts w:ascii="仿宋" w:eastAsia="仿宋" w:hAnsi="仿宋" w:cs="仿宋" w:hint="eastAsia"/>
          <w:sz w:val="28"/>
          <w:lang w:eastAsia="zh-CN"/>
        </w:rPr>
        <w:t>(四)、护理床项目意义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在实施护理床项目的过程中，我们不仅仅是在追逐商业成功，更是为企业和社会的多个层面创造了深远的意义。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护理床项目的首要意义在于提升企业的市场竞争力。通过持续的创新和对产品质量的高标准要求，护理床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护理床项目的推进将促使行业技术水平的提升。通过引入先进技术和创新性解决方案，护理床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在社会层面，护理床项目不仅创造了大量就业机会，提高了就业水平，还注重社会责任和环保。通过参与社会公益事业和推动环保护理床项目，护理床项目为社会贡献了一份力量，体现了企业对社会的积极回馈。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综合而言，护理床项目意义重大，不仅推动了企业的发展，也为行业和社会的进步贡献了积极力量。这是一个全面而深刻的影响，将在未来产生可持续的正面效应。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21491"/>
      <w:r>
        <w:rPr>
          <w:rFonts w:ascii="仿宋" w:eastAsia="仿宋" w:hAnsi="仿宋" w:cs="仿宋" w:hint="eastAsia"/>
          <w:sz w:val="28"/>
          <w:lang w:eastAsia="zh-CN"/>
        </w:rPr>
        <w:t>(五)、护理床项目背景</w:t>
      </w:r>
      <w:bookmarkEnd w:id="7"/>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在当今迅猛发展的商业环境中，护理床项目的动因根植于对多方面因素的审慎考量。这个护理床项目的提出并非孤立的决策，而是对企业所处背景深入思考的产物。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市场的不断演变是护理床项目背后的首要原因。科技的迅速发展和全球市场的快速变化使得企业必须灵活应对。护理床项目应运而生，旨在通过创新性的解决方案迎合市场的多变需求，赢得竞争中的先机。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竞争的激烈程度也是护理床项目背景中不可忽视的一环。企业需要在激烈竞争中脱颖而出，为此，护理床项目致力于打破常规，提供独特的价值主张，以吸引客户并确保市场份额的增长。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技术的迅速发展为企业带来了机遇与挑战。作为护理床项目启动的背景之一，对新兴技术的应用将有助于提升企业的技术水平，使其在不断演进的商业环境中保持竞争优势。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此外，社会对企业责任的期望也在逐渐升高。护理床项目充分融入了社会责任的理念，通过可持续经营和社会公益护理床项目，企图为社会贡献一份力量，在商业成功的同时关注社会价值。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18539"/>
      <w:r>
        <w:rPr>
          <w:rFonts w:ascii="仿宋" w:eastAsia="仿宋" w:hAnsi="仿宋" w:cs="仿宋" w:hint="eastAsia"/>
          <w:sz w:val="28"/>
          <w:lang w:eastAsia="zh-CN"/>
        </w:rPr>
        <w:t>二、护理床项目土建工程</w:t>
      </w:r>
      <w:bookmarkEnd w:id="8"/>
    </w:p>
    <w:p>
      <w:pPr>
        <w:pStyle w:val="Heading2"/>
        <w:rPr>
          <w:rFonts w:ascii="仿宋" w:eastAsia="仿宋" w:hAnsi="仿宋" w:cs="仿宋" w:hint="eastAsia"/>
          <w:lang w:eastAsia="zh-CN"/>
        </w:rPr>
      </w:pPr>
      <w:bookmarkStart w:id="9" w:name="_Toc22951"/>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在护理床项目的建筑工程设计中，我们将秉承一系列重要的设计原则，以确保护理床项目建筑在功能、美观、可持续性等方面达到最佳效果。</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首要原则是确保建筑的功能性得到最大化的发挥。我们将充分理解护理床项目的实际需求，合理布局各个功能区域，保证建筑在满足业务需求的同时，提供高效的工作环境。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在建筑设计中，我们将综合考虑建设和运营成本。通过精细的经济效益分析，确保设计方案在高效利用资源的同时，对护理床项目的长期盈利能力有积极的贡献。</w:t>
      </w:r>
    </w:p>
    <w:p>
      <w:pPr>
        <w:pStyle w:val="Heading2"/>
        <w:ind w:firstLine="560" w:firstLineChars="200"/>
        <w:rPr>
          <w:rFonts w:ascii="仿宋" w:eastAsia="仿宋" w:hAnsi="仿宋" w:cs="仿宋" w:hint="eastAsia"/>
          <w:sz w:val="28"/>
          <w:lang w:eastAsia="zh-CN"/>
        </w:rPr>
      </w:pPr>
      <w:bookmarkStart w:id="10" w:name="_Toc378"/>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护理床项目的土建工程设计中，我们将精准设定设计年限，结合护理床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护理床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16670"/>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护理床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护理床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护理床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16334"/>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本期工程护理床项目预计总建筑面积XXX平方米，其中：计容建筑面积XXX平方米，计划建筑工程投资XX万元，占护理床项目总投资的XX%。</w:t>
      </w:r>
    </w:p>
    <w:p>
      <w:pPr>
        <w:pStyle w:val="Heading1"/>
        <w:ind w:firstLine="560" w:firstLineChars="200"/>
        <w:rPr>
          <w:rFonts w:ascii="仿宋" w:eastAsia="仿宋" w:hAnsi="仿宋" w:cs="仿宋" w:hint="eastAsia"/>
          <w:sz w:val="28"/>
          <w:lang w:eastAsia="zh-CN"/>
        </w:rPr>
      </w:pPr>
      <w:bookmarkStart w:id="13" w:name="_Toc8728"/>
      <w:r>
        <w:rPr>
          <w:rFonts w:ascii="仿宋" w:eastAsia="仿宋" w:hAnsi="仿宋" w:cs="仿宋" w:hint="eastAsia"/>
          <w:sz w:val="28"/>
          <w:lang w:eastAsia="zh-CN"/>
        </w:rPr>
        <w:t>三、护理床项目危机管理</w:t>
      </w:r>
      <w:bookmarkEnd w:id="13"/>
    </w:p>
    <w:p>
      <w:pPr>
        <w:pStyle w:val="Heading2"/>
        <w:rPr>
          <w:rFonts w:ascii="仿宋" w:eastAsia="仿宋" w:hAnsi="仿宋" w:cs="仿宋" w:hint="eastAsia"/>
          <w:lang w:eastAsia="zh-CN"/>
        </w:rPr>
      </w:pPr>
      <w:bookmarkStart w:id="14" w:name="_Toc23192"/>
      <w:r>
        <w:rPr>
          <w:rFonts w:ascii="仿宋" w:eastAsia="仿宋" w:hAnsi="仿宋" w:cs="仿宋" w:hint="eastAsia"/>
          <w:lang w:eastAsia="zh-CN"/>
        </w:rPr>
        <w:t>(一)、危机预警与识别</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护理床项目危机管理中，危机预警与识别是确保护理床项目稳健运行的核心步骤。通过建立全面的监测机制，护理床项目团队旨在及时发现和理解潜在的风险和危机因素，以便采取及时的预防和应对措施，确保护理床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首先，通过深入的风险评估，护理床项目团队全面分析了整个护理床项目和各个阶段可能存在的威胁。这包括准确评估每个潜在风险的发生概率和可能影响的程度，为后续危机预警提供了有力支持。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护理床项目团队着重于明确定义护理床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护理床项目进展的持续监控，团队能够及时发现潜在问题并作出迅速反应。护理床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在这一阶段，团队的专业素养和反应速度将发挥至关重要的作用，以确保潜在危机能够在初期得到有效的处理，最大程度地减轻负面影响。通过危机预警与识别，护理床项目得以更有序、可控地推进。</w:t>
      </w:r>
    </w:p>
    <w:p>
      <w:pPr>
        <w:pStyle w:val="Heading2"/>
        <w:ind w:firstLine="560" w:firstLineChars="200"/>
        <w:rPr>
          <w:rFonts w:ascii="仿宋" w:eastAsia="仿宋" w:hAnsi="仿宋" w:cs="仿宋" w:hint="eastAsia"/>
          <w:sz w:val="28"/>
          <w:lang w:eastAsia="zh-CN"/>
        </w:rPr>
      </w:pPr>
      <w:bookmarkStart w:id="15" w:name="_Toc25522"/>
      <w:r>
        <w:rPr>
          <w:rFonts w:ascii="仿宋" w:eastAsia="仿宋" w:hAnsi="仿宋" w:cs="仿宋" w:hint="eastAsia"/>
          <w:sz w:val="28"/>
          <w:lang w:eastAsia="zh-CN"/>
        </w:rPr>
        <w:t>(二)、危机应对与恢复</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在危机发生时，护理床项目团队立即行动，成立了应急小组。该小组的任务是迅速制定并实施紧急应对措施，以最小化潜在损失。以下是采取的主要措施：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暂停护理床项目进度：为遏制危机蔓延，护理床项目暂时停止进行，以便全面评估当前状况。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资源重新分配：重新评估护理床项目资源的分配，确保最大限度地减小损失。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实时沟通：与关键利益相关者建立实时沟通机制，向他们传递护理床项目危机的实际状况，保障护理床项目核心利益。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在紧急应对的同时，护理床项目团队强调了团队协作和有效沟通的重要性。以下是团队协作的关键举措：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信息共享机制：建立了信息共享平台，确保团队成员能够及时获取护理床项目危机的实时信息。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领导者沟通：护理床项目领导者通过定期会议和即时沟通工具，指导团队应对危机，保持团队稳定运行。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随着危机得到初步控制，护理床项目团队转向制定恢复计划，以确保护理床项目能够从中迅速恢复。主要恢复计划包括：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修复受损的进度计划：重新评估护理床项目进度，制定修复计划，确保护理床项目尽快回归正常进程。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重新调整资源分配：优化资源分配，确保护理床项目在有限资源下高效运转。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风险管理机制加强：对护理床项目风险进行全面评估，制定更强化的风险管理策略，以预防未来可能的危机。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6" w:name="_Toc32387"/>
      <w:r>
        <w:rPr>
          <w:rFonts w:ascii="仿宋" w:eastAsia="仿宋" w:hAnsi="仿宋" w:cs="仿宋" w:hint="eastAsia"/>
          <w:sz w:val="28"/>
          <w:lang w:eastAsia="zh-CN"/>
        </w:rPr>
        <w:t>四、护理床项目绩效评估</w:t>
      </w:r>
      <w:bookmarkEnd w:id="16"/>
    </w:p>
    <w:p>
      <w:pPr>
        <w:pStyle w:val="Heading2"/>
        <w:rPr>
          <w:rFonts w:ascii="仿宋" w:eastAsia="仿宋" w:hAnsi="仿宋" w:cs="仿宋" w:hint="eastAsia"/>
          <w:lang w:eastAsia="zh-CN"/>
        </w:rPr>
      </w:pPr>
      <w:bookmarkStart w:id="17" w:name="_Toc25059"/>
      <w:r>
        <w:rPr>
          <w:rFonts w:ascii="仿宋" w:eastAsia="仿宋" w:hAnsi="仿宋" w:cs="仿宋" w:hint="eastAsia"/>
          <w:lang w:eastAsia="zh-CN"/>
        </w:rPr>
        <w:t>(一)、绩效评估指标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在护理床项目中，我们设计了一套全面的绩效评估指标，以确保护理床项目的可控和成功交付。这些指标跨足护理床项目目标、成本、进度和质量等多个维度，为我们提供了全面洞察护理床项目的健康状况。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护理床项目目标达成率是我们关注的首要指标。我们设定了明确的目标，并通过定期监测和评估，迅速发现并应对潜在的目标偏差。这为护理床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成本绩效是另一个核心关注点。通过实际成本与预算成本的对比分析，我们深入了解成本差异的原因，及时调整资源分配，保持护理床项目在经济效益方面的合理水平。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护理床项目进度作为关键的绩效指标之一，得到了精心的关注。我们制定了详细的护理床项目进度计划，并设立了进度符合度指标，确保实际进度与计划进度保持一致。这使我们能够快速发现和解决潜在的进度问题，保持护理床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护理床项目绩效的不可或缺的一环。我们引入了一系列的质量标准和客户满意度指标，以确保护理床项目交付的成果在质量上达到或超越预期水平。通过持续监测这些指标，我们努力提升护理床项目整体质量水平，为护理床项目的成功交付提供有力保障。通过这些科学且全面的绩效评估，我们能够更好地引导护理床项目的持续改进，确保护理床项目目标的顺利达成。</w:t>
      </w:r>
    </w:p>
    <w:p>
      <w:pPr>
        <w:pStyle w:val="Heading2"/>
        <w:ind w:firstLine="560" w:firstLineChars="200"/>
        <w:rPr>
          <w:rFonts w:ascii="仿宋" w:eastAsia="仿宋" w:hAnsi="仿宋" w:cs="仿宋" w:hint="eastAsia"/>
          <w:sz w:val="28"/>
          <w:lang w:eastAsia="zh-CN"/>
        </w:rPr>
      </w:pPr>
      <w:bookmarkStart w:id="18" w:name="_Toc22976"/>
      <w:r>
        <w:rPr>
          <w:rFonts w:ascii="仿宋" w:eastAsia="仿宋" w:hAnsi="仿宋" w:cs="仿宋" w:hint="eastAsia"/>
          <w:sz w:val="28"/>
          <w:lang w:eastAsia="zh-CN"/>
        </w:rPr>
        <w:t>(二)、绩效评估方法</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绩效评估是护理床项目中的关键环节，为确保护理床项目达到预期目标，我们采用了多层次、多维度的绩效评估方法。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护理床项目的战略目标对齐，确保每个决策和行动都与护理床项目整体目标保持一致。团队会定期召开战略对齐会议，审视当前工作与护理床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https://d.book118.com/787005101010006026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护理床项目规划设计蓝图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护理床项目规划设计蓝图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护理床项目规划设计蓝图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护理床项目规划设计蓝图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护理床项目规划设计蓝图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护理床项目规划设计蓝图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护理床项目规划设计蓝图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护理床项目规划设计蓝图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护理床项目规划设计蓝图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护理床项目规划设计蓝图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护理床项目规划设计蓝图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护理床项目规划设计蓝图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护理床项目规划设计蓝图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护理床项目规划设计蓝图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护理床项目规划设计蓝图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护理床项目规划设计蓝图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护理床项目规划设计蓝图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1A827BA"/>
    <w:rsid w:val="01A827B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8700510101000602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2024-01-04T18:51:00Z</dcterms:created>
  <dcterms:modified xsi:type="dcterms:W3CDTF">2024-01-04T18:51:51Z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1514CCC955F24CB3875FCD0C9285001F_11</vt:lpwstr>
  </property>
  <property fmtid="{D5CDD505-2E9C-101B-9397-08002B2CF9AE}" pid="3" name="KSOProductBuildVer">
    <vt:lpwstr>2052-12.1.0.16120</vt:lpwstr>
  </property>
</Properties>
</file>