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温泉水开发利用项目规划设计蓝图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78" w:history="1">
        <w:r>
          <w:rPr>
            <w:rFonts w:ascii="仿宋" w:eastAsia="仿宋" w:hAnsi="仿宋" w:cs="仿宋" w:hint="eastAsia"/>
            <w:lang w:eastAsia="zh-CN"/>
          </w:rPr>
          <w:t>概论</w:t>
        </w:r>
        <w:r>
          <w:tab/>
        </w:r>
        <w:r>
          <w:fldChar w:fldCharType="begin"/>
        </w:r>
        <w:r>
          <w:instrText xml:space="preserve"> PAGEREF _Toc12878 \h </w:instrText>
        </w:r>
        <w:r>
          <w:fldChar w:fldCharType="separate"/>
        </w:r>
        <w:r>
          <w:t>3</w:t>
        </w:r>
        <w:r>
          <w:fldChar w:fldCharType="end"/>
        </w:r>
      </w:hyperlink>
    </w:p>
    <w:p>
      <w:pPr>
        <w:pStyle w:val="TOC1"/>
        <w:tabs>
          <w:tab w:val="right" w:leader="dot" w:pos="8306"/>
        </w:tabs>
      </w:pPr>
      <w:hyperlink w:anchor="_Toc16319" w:history="1">
        <w:r>
          <w:rPr>
            <w:rFonts w:ascii="仿宋" w:eastAsia="仿宋" w:hAnsi="仿宋" w:cs="仿宋" w:hint="eastAsia"/>
            <w:lang w:eastAsia="zh-CN"/>
          </w:rPr>
          <w:t>一、温泉水开发利用项目概论</w:t>
        </w:r>
        <w:r>
          <w:tab/>
        </w:r>
        <w:r>
          <w:fldChar w:fldCharType="begin"/>
        </w:r>
        <w:r>
          <w:instrText xml:space="preserve"> PAGEREF _Toc16319 \h </w:instrText>
        </w:r>
        <w:r>
          <w:fldChar w:fldCharType="separate"/>
        </w:r>
        <w:r>
          <w:t>3</w:t>
        </w:r>
        <w:r>
          <w:fldChar w:fldCharType="end"/>
        </w:r>
      </w:hyperlink>
    </w:p>
    <w:p>
      <w:pPr>
        <w:pStyle w:val="TOC2"/>
        <w:tabs>
          <w:tab w:val="right" w:leader="dot" w:pos="8306"/>
        </w:tabs>
      </w:pPr>
      <w:hyperlink w:anchor="_Toc24913" w:history="1">
        <w:r>
          <w:rPr>
            <w:rFonts w:ascii="仿宋" w:eastAsia="仿宋" w:hAnsi="仿宋" w:cs="仿宋" w:hint="eastAsia"/>
            <w:lang w:eastAsia="zh-CN"/>
          </w:rPr>
          <w:t>(一)、温泉水开发利用项目概况</w:t>
        </w:r>
        <w:r>
          <w:tab/>
        </w:r>
        <w:r>
          <w:fldChar w:fldCharType="begin"/>
        </w:r>
        <w:r>
          <w:instrText xml:space="preserve"> PAGEREF _Toc24913 \h </w:instrText>
        </w:r>
        <w:r>
          <w:fldChar w:fldCharType="separate"/>
        </w:r>
        <w:r>
          <w:t>3</w:t>
        </w:r>
        <w:r>
          <w:fldChar w:fldCharType="end"/>
        </w:r>
      </w:hyperlink>
    </w:p>
    <w:p>
      <w:pPr>
        <w:pStyle w:val="TOC2"/>
        <w:tabs>
          <w:tab w:val="right" w:leader="dot" w:pos="8306"/>
        </w:tabs>
      </w:pPr>
      <w:hyperlink w:anchor="_Toc29462" w:history="1">
        <w:r>
          <w:rPr>
            <w:rFonts w:ascii="仿宋" w:eastAsia="仿宋" w:hAnsi="仿宋" w:cs="仿宋" w:hint="eastAsia"/>
            <w:lang w:eastAsia="zh-CN"/>
          </w:rPr>
          <w:t>(二)、温泉水开发利用项目目标</w:t>
        </w:r>
        <w:r>
          <w:tab/>
        </w:r>
        <w:r>
          <w:fldChar w:fldCharType="begin"/>
        </w:r>
        <w:r>
          <w:instrText xml:space="preserve"> PAGEREF _Toc29462 \h </w:instrText>
        </w:r>
        <w:r>
          <w:fldChar w:fldCharType="separate"/>
        </w:r>
        <w:r>
          <w:t>5</w:t>
        </w:r>
        <w:r>
          <w:fldChar w:fldCharType="end"/>
        </w:r>
      </w:hyperlink>
    </w:p>
    <w:p>
      <w:pPr>
        <w:pStyle w:val="TOC2"/>
        <w:tabs>
          <w:tab w:val="right" w:leader="dot" w:pos="8306"/>
        </w:tabs>
      </w:pPr>
      <w:hyperlink w:anchor="_Toc7625" w:history="1">
        <w:r>
          <w:rPr>
            <w:rFonts w:ascii="仿宋" w:eastAsia="仿宋" w:hAnsi="仿宋" w:cs="仿宋" w:hint="eastAsia"/>
            <w:lang w:eastAsia="zh-CN"/>
          </w:rPr>
          <w:t>(三)、温泉水开发利用项目提出的理由</w:t>
        </w:r>
        <w:r>
          <w:tab/>
        </w:r>
        <w:r>
          <w:fldChar w:fldCharType="begin"/>
        </w:r>
        <w:r>
          <w:instrText xml:space="preserve"> PAGEREF _Toc7625 \h </w:instrText>
        </w:r>
        <w:r>
          <w:fldChar w:fldCharType="separate"/>
        </w:r>
        <w:r>
          <w:t>6</w:t>
        </w:r>
        <w:r>
          <w:fldChar w:fldCharType="end"/>
        </w:r>
      </w:hyperlink>
    </w:p>
    <w:p>
      <w:pPr>
        <w:pStyle w:val="TOC2"/>
        <w:tabs>
          <w:tab w:val="right" w:leader="dot" w:pos="8306"/>
        </w:tabs>
      </w:pPr>
      <w:hyperlink w:anchor="_Toc29531" w:history="1">
        <w:r>
          <w:rPr>
            <w:rFonts w:ascii="仿宋" w:eastAsia="仿宋" w:hAnsi="仿宋" w:cs="仿宋" w:hint="eastAsia"/>
            <w:lang w:eastAsia="zh-CN"/>
          </w:rPr>
          <w:t>(四)、温泉水开发利用项目意义</w:t>
        </w:r>
        <w:r>
          <w:tab/>
        </w:r>
        <w:r>
          <w:fldChar w:fldCharType="begin"/>
        </w:r>
        <w:r>
          <w:instrText xml:space="preserve"> PAGEREF _Toc29531 \h </w:instrText>
        </w:r>
        <w:r>
          <w:fldChar w:fldCharType="separate"/>
        </w:r>
        <w:r>
          <w:t>8</w:t>
        </w:r>
        <w:r>
          <w:fldChar w:fldCharType="end"/>
        </w:r>
      </w:hyperlink>
    </w:p>
    <w:p>
      <w:pPr>
        <w:pStyle w:val="TOC2"/>
        <w:tabs>
          <w:tab w:val="right" w:leader="dot" w:pos="8306"/>
        </w:tabs>
      </w:pPr>
      <w:hyperlink w:anchor="_Toc20629" w:history="1">
        <w:r>
          <w:rPr>
            <w:rFonts w:ascii="仿宋" w:eastAsia="仿宋" w:hAnsi="仿宋" w:cs="仿宋" w:hint="eastAsia"/>
            <w:lang w:eastAsia="zh-CN"/>
          </w:rPr>
          <w:t>(五)、温泉水开发利用项目背景</w:t>
        </w:r>
        <w:r>
          <w:tab/>
        </w:r>
        <w:r>
          <w:fldChar w:fldCharType="begin"/>
        </w:r>
        <w:r>
          <w:instrText xml:space="preserve"> PAGEREF _Toc20629 \h </w:instrText>
        </w:r>
        <w:r>
          <w:fldChar w:fldCharType="separate"/>
        </w:r>
        <w:r>
          <w:t>9</w:t>
        </w:r>
        <w:r>
          <w:fldChar w:fldCharType="end"/>
        </w:r>
      </w:hyperlink>
    </w:p>
    <w:p>
      <w:pPr>
        <w:pStyle w:val="TOC1"/>
        <w:tabs>
          <w:tab w:val="right" w:leader="dot" w:pos="8306"/>
        </w:tabs>
      </w:pPr>
      <w:hyperlink w:anchor="_Toc16970" w:history="1">
        <w:r>
          <w:rPr>
            <w:rFonts w:ascii="仿宋" w:eastAsia="仿宋" w:hAnsi="仿宋" w:cs="仿宋" w:hint="eastAsia"/>
            <w:lang w:eastAsia="zh-CN"/>
          </w:rPr>
          <w:t>二、温泉水开发利用项目文档管理</w:t>
        </w:r>
        <w:r>
          <w:tab/>
        </w:r>
        <w:r>
          <w:fldChar w:fldCharType="begin"/>
        </w:r>
        <w:r>
          <w:instrText xml:space="preserve"> PAGEREF _Toc16970 \h </w:instrText>
        </w:r>
        <w:r>
          <w:fldChar w:fldCharType="separate"/>
        </w:r>
        <w:r>
          <w:t>10</w:t>
        </w:r>
        <w:r>
          <w:fldChar w:fldCharType="end"/>
        </w:r>
      </w:hyperlink>
    </w:p>
    <w:p>
      <w:pPr>
        <w:pStyle w:val="TOC2"/>
        <w:tabs>
          <w:tab w:val="right" w:leader="dot" w:pos="8306"/>
        </w:tabs>
      </w:pPr>
      <w:hyperlink w:anchor="_Toc10098" w:history="1">
        <w:r>
          <w:rPr>
            <w:rFonts w:ascii="仿宋" w:eastAsia="仿宋" w:hAnsi="仿宋" w:cs="仿宋" w:hint="eastAsia"/>
            <w:lang w:eastAsia="zh-CN"/>
          </w:rPr>
          <w:t>(一)、文档编制与审查</w:t>
        </w:r>
        <w:r>
          <w:tab/>
        </w:r>
        <w:r>
          <w:fldChar w:fldCharType="begin"/>
        </w:r>
        <w:r>
          <w:instrText xml:space="preserve"> PAGEREF _Toc10098 \h </w:instrText>
        </w:r>
        <w:r>
          <w:fldChar w:fldCharType="separate"/>
        </w:r>
        <w:r>
          <w:t>10</w:t>
        </w:r>
        <w:r>
          <w:fldChar w:fldCharType="end"/>
        </w:r>
      </w:hyperlink>
    </w:p>
    <w:p>
      <w:pPr>
        <w:pStyle w:val="TOC2"/>
        <w:tabs>
          <w:tab w:val="right" w:leader="dot" w:pos="8306"/>
        </w:tabs>
      </w:pPr>
      <w:hyperlink w:anchor="_Toc1492" w:history="1">
        <w:r>
          <w:rPr>
            <w:rFonts w:ascii="仿宋" w:eastAsia="仿宋" w:hAnsi="仿宋" w:cs="仿宋" w:hint="eastAsia"/>
            <w:lang w:eastAsia="zh-CN"/>
          </w:rPr>
          <w:t>(二)、文档发布与分发</w:t>
        </w:r>
        <w:r>
          <w:tab/>
        </w:r>
        <w:r>
          <w:fldChar w:fldCharType="begin"/>
        </w:r>
        <w:r>
          <w:instrText xml:space="preserve"> PAGEREF _Toc1492 \h </w:instrText>
        </w:r>
        <w:r>
          <w:fldChar w:fldCharType="separate"/>
        </w:r>
        <w:r>
          <w:t>11</w:t>
        </w:r>
        <w:r>
          <w:fldChar w:fldCharType="end"/>
        </w:r>
      </w:hyperlink>
    </w:p>
    <w:p>
      <w:pPr>
        <w:pStyle w:val="TOC2"/>
        <w:tabs>
          <w:tab w:val="right" w:leader="dot" w:pos="8306"/>
        </w:tabs>
      </w:pPr>
      <w:hyperlink w:anchor="_Toc19216" w:history="1">
        <w:r>
          <w:rPr>
            <w:rFonts w:ascii="仿宋" w:eastAsia="仿宋" w:hAnsi="仿宋" w:cs="仿宋" w:hint="eastAsia"/>
            <w:lang w:eastAsia="zh-CN"/>
          </w:rPr>
          <w:t>(三)、文档存档与归档</w:t>
        </w:r>
        <w:r>
          <w:tab/>
        </w:r>
        <w:r>
          <w:fldChar w:fldCharType="begin"/>
        </w:r>
        <w:r>
          <w:instrText xml:space="preserve"> PAGEREF _Toc19216 \h </w:instrText>
        </w:r>
        <w:r>
          <w:fldChar w:fldCharType="separate"/>
        </w:r>
        <w:r>
          <w:t>12</w:t>
        </w:r>
        <w:r>
          <w:fldChar w:fldCharType="end"/>
        </w:r>
      </w:hyperlink>
    </w:p>
    <w:p>
      <w:pPr>
        <w:pStyle w:val="TOC1"/>
        <w:tabs>
          <w:tab w:val="right" w:leader="dot" w:pos="8306"/>
        </w:tabs>
      </w:pPr>
      <w:hyperlink w:anchor="_Toc31844" w:history="1">
        <w:r>
          <w:rPr>
            <w:rFonts w:ascii="仿宋" w:eastAsia="仿宋" w:hAnsi="仿宋" w:cs="仿宋" w:hint="eastAsia"/>
            <w:lang w:eastAsia="zh-CN"/>
          </w:rPr>
          <w:t>三、温泉水开发利用项目建设单位说明</w:t>
        </w:r>
        <w:r>
          <w:tab/>
        </w:r>
        <w:r>
          <w:fldChar w:fldCharType="begin"/>
        </w:r>
        <w:r>
          <w:instrText xml:space="preserve"> PAGEREF _Toc31844 \h </w:instrText>
        </w:r>
        <w:r>
          <w:fldChar w:fldCharType="separate"/>
        </w:r>
        <w:r>
          <w:t>13</w:t>
        </w:r>
        <w:r>
          <w:fldChar w:fldCharType="end"/>
        </w:r>
      </w:hyperlink>
    </w:p>
    <w:p>
      <w:pPr>
        <w:pStyle w:val="TOC2"/>
        <w:tabs>
          <w:tab w:val="right" w:leader="dot" w:pos="8306"/>
        </w:tabs>
      </w:pPr>
      <w:hyperlink w:anchor="_Toc16066" w:history="1">
        <w:r>
          <w:rPr>
            <w:rFonts w:ascii="仿宋" w:eastAsia="仿宋" w:hAnsi="仿宋" w:cs="仿宋" w:hint="eastAsia"/>
            <w:lang w:eastAsia="zh-CN"/>
          </w:rPr>
          <w:t>(一)、温泉水开发利用项目承办单位基本情况</w:t>
        </w:r>
        <w:r>
          <w:tab/>
        </w:r>
        <w:r>
          <w:fldChar w:fldCharType="begin"/>
        </w:r>
        <w:r>
          <w:instrText xml:space="preserve"> PAGEREF _Toc16066 \h </w:instrText>
        </w:r>
        <w:r>
          <w:fldChar w:fldCharType="separate"/>
        </w:r>
        <w:r>
          <w:t>13</w:t>
        </w:r>
        <w:r>
          <w:fldChar w:fldCharType="end"/>
        </w:r>
      </w:hyperlink>
    </w:p>
    <w:p>
      <w:pPr>
        <w:pStyle w:val="TOC2"/>
        <w:tabs>
          <w:tab w:val="right" w:leader="dot" w:pos="8306"/>
        </w:tabs>
      </w:pPr>
      <w:hyperlink w:anchor="_Toc10315" w:history="1">
        <w:r>
          <w:rPr>
            <w:rFonts w:ascii="仿宋" w:eastAsia="仿宋" w:hAnsi="仿宋" w:cs="仿宋" w:hint="eastAsia"/>
            <w:lang w:eastAsia="zh-CN"/>
          </w:rPr>
          <w:t>(二)、公司经济效益分析</w:t>
        </w:r>
        <w:r>
          <w:tab/>
        </w:r>
        <w:r>
          <w:fldChar w:fldCharType="begin"/>
        </w:r>
        <w:r>
          <w:instrText xml:space="preserve"> PAGEREF _Toc10315 \h </w:instrText>
        </w:r>
        <w:r>
          <w:fldChar w:fldCharType="separate"/>
        </w:r>
        <w:r>
          <w:t>14</w:t>
        </w:r>
        <w:r>
          <w:fldChar w:fldCharType="end"/>
        </w:r>
      </w:hyperlink>
    </w:p>
    <w:p>
      <w:pPr>
        <w:pStyle w:val="TOC1"/>
        <w:tabs>
          <w:tab w:val="right" w:leader="dot" w:pos="8306"/>
        </w:tabs>
      </w:pPr>
      <w:hyperlink w:anchor="_Toc32435" w:history="1">
        <w:r>
          <w:rPr>
            <w:rFonts w:ascii="仿宋" w:eastAsia="仿宋" w:hAnsi="仿宋" w:cs="仿宋" w:hint="eastAsia"/>
            <w:lang w:eastAsia="zh-CN"/>
          </w:rPr>
          <w:t>四、温泉水开发利用项目选址可行性分析</w:t>
        </w:r>
        <w:r>
          <w:tab/>
        </w:r>
        <w:r>
          <w:fldChar w:fldCharType="begin"/>
        </w:r>
        <w:r>
          <w:instrText xml:space="preserve"> PAGEREF _Toc32435 \h </w:instrText>
        </w:r>
        <w:r>
          <w:fldChar w:fldCharType="separate"/>
        </w:r>
        <w:r>
          <w:t>15</w:t>
        </w:r>
        <w:r>
          <w:fldChar w:fldCharType="end"/>
        </w:r>
      </w:hyperlink>
    </w:p>
    <w:p>
      <w:pPr>
        <w:pStyle w:val="TOC2"/>
        <w:tabs>
          <w:tab w:val="right" w:leader="dot" w:pos="8306"/>
        </w:tabs>
      </w:pPr>
      <w:hyperlink w:anchor="_Toc5028" w:history="1">
        <w:r>
          <w:rPr>
            <w:rFonts w:ascii="仿宋" w:eastAsia="仿宋" w:hAnsi="仿宋" w:cs="仿宋" w:hint="eastAsia"/>
            <w:lang w:eastAsia="zh-CN"/>
          </w:rPr>
          <w:t>(一)、温泉水开发利用项目选址</w:t>
        </w:r>
        <w:r>
          <w:tab/>
        </w:r>
        <w:r>
          <w:fldChar w:fldCharType="begin"/>
        </w:r>
        <w:r>
          <w:instrText xml:space="preserve"> PAGEREF _Toc5028 \h </w:instrText>
        </w:r>
        <w:r>
          <w:fldChar w:fldCharType="separate"/>
        </w:r>
        <w:r>
          <w:t>15</w:t>
        </w:r>
        <w:r>
          <w:fldChar w:fldCharType="end"/>
        </w:r>
      </w:hyperlink>
    </w:p>
    <w:p>
      <w:pPr>
        <w:pStyle w:val="TOC2"/>
        <w:tabs>
          <w:tab w:val="right" w:leader="dot" w:pos="8306"/>
        </w:tabs>
      </w:pPr>
      <w:hyperlink w:anchor="_Toc22728" w:history="1">
        <w:r>
          <w:rPr>
            <w:rFonts w:ascii="仿宋" w:eastAsia="仿宋" w:hAnsi="仿宋" w:cs="仿宋" w:hint="eastAsia"/>
            <w:lang w:eastAsia="zh-CN"/>
          </w:rPr>
          <w:t>(二)、用地控制指标</w:t>
        </w:r>
        <w:r>
          <w:tab/>
        </w:r>
        <w:r>
          <w:fldChar w:fldCharType="begin"/>
        </w:r>
        <w:r>
          <w:instrText xml:space="preserve"> PAGEREF _Toc22728 \h </w:instrText>
        </w:r>
        <w:r>
          <w:fldChar w:fldCharType="separate"/>
        </w:r>
        <w:r>
          <w:t>15</w:t>
        </w:r>
        <w:r>
          <w:fldChar w:fldCharType="end"/>
        </w:r>
      </w:hyperlink>
    </w:p>
    <w:p>
      <w:pPr>
        <w:pStyle w:val="TOC2"/>
        <w:tabs>
          <w:tab w:val="right" w:leader="dot" w:pos="8306"/>
        </w:tabs>
      </w:pPr>
      <w:hyperlink w:anchor="_Toc22566" w:history="1">
        <w:r>
          <w:rPr>
            <w:rFonts w:ascii="仿宋" w:eastAsia="仿宋" w:hAnsi="仿宋" w:cs="仿宋" w:hint="eastAsia"/>
            <w:lang w:eastAsia="zh-CN"/>
          </w:rPr>
          <w:t>(三)、节约用地措施</w:t>
        </w:r>
        <w:r>
          <w:tab/>
        </w:r>
        <w:r>
          <w:fldChar w:fldCharType="begin"/>
        </w:r>
        <w:r>
          <w:instrText xml:space="preserve"> PAGEREF _Toc22566 \h </w:instrText>
        </w:r>
        <w:r>
          <w:fldChar w:fldCharType="separate"/>
        </w:r>
        <w:r>
          <w:t>17</w:t>
        </w:r>
        <w:r>
          <w:fldChar w:fldCharType="end"/>
        </w:r>
      </w:hyperlink>
    </w:p>
    <w:p>
      <w:pPr>
        <w:pStyle w:val="TOC2"/>
        <w:tabs>
          <w:tab w:val="right" w:leader="dot" w:pos="8306"/>
        </w:tabs>
      </w:pPr>
      <w:hyperlink w:anchor="_Toc7578" w:history="1">
        <w:r>
          <w:rPr>
            <w:rFonts w:ascii="仿宋" w:eastAsia="仿宋" w:hAnsi="仿宋" w:cs="仿宋" w:hint="eastAsia"/>
            <w:lang w:eastAsia="zh-CN"/>
          </w:rPr>
          <w:t>(四)、总图布置方案</w:t>
        </w:r>
        <w:r>
          <w:tab/>
        </w:r>
        <w:r>
          <w:fldChar w:fldCharType="begin"/>
        </w:r>
        <w:r>
          <w:instrText xml:space="preserve"> PAGEREF _Toc7578 \h </w:instrText>
        </w:r>
        <w:r>
          <w:fldChar w:fldCharType="separate"/>
        </w:r>
        <w:r>
          <w:t>18</w:t>
        </w:r>
        <w:r>
          <w:fldChar w:fldCharType="end"/>
        </w:r>
      </w:hyperlink>
    </w:p>
    <w:p>
      <w:pPr>
        <w:pStyle w:val="TOC2"/>
        <w:tabs>
          <w:tab w:val="right" w:leader="dot" w:pos="8306"/>
        </w:tabs>
      </w:pPr>
      <w:hyperlink w:anchor="_Toc12995" w:history="1">
        <w:r>
          <w:rPr>
            <w:rFonts w:ascii="仿宋" w:eastAsia="仿宋" w:hAnsi="仿宋" w:cs="仿宋" w:hint="eastAsia"/>
            <w:lang w:eastAsia="zh-CN"/>
          </w:rPr>
          <w:t>(五)、选址综合评价</w:t>
        </w:r>
        <w:r>
          <w:tab/>
        </w:r>
        <w:r>
          <w:fldChar w:fldCharType="begin"/>
        </w:r>
        <w:r>
          <w:instrText xml:space="preserve"> PAGEREF _Toc12995 \h </w:instrText>
        </w:r>
        <w:r>
          <w:fldChar w:fldCharType="separate"/>
        </w:r>
        <w:r>
          <w:t>19</w:t>
        </w:r>
        <w:r>
          <w:fldChar w:fldCharType="end"/>
        </w:r>
      </w:hyperlink>
    </w:p>
    <w:p>
      <w:pPr>
        <w:pStyle w:val="TOC1"/>
        <w:tabs>
          <w:tab w:val="right" w:leader="dot" w:pos="8306"/>
        </w:tabs>
      </w:pPr>
      <w:hyperlink w:anchor="_Toc29225" w:history="1">
        <w:r>
          <w:rPr>
            <w:rFonts w:ascii="仿宋" w:eastAsia="仿宋" w:hAnsi="仿宋" w:cs="仿宋" w:hint="eastAsia"/>
            <w:lang w:eastAsia="zh-CN"/>
          </w:rPr>
          <w:t>五、温泉水开发利用项目建设背景及必要性分析</w:t>
        </w:r>
        <w:r>
          <w:tab/>
        </w:r>
        <w:r>
          <w:fldChar w:fldCharType="begin"/>
        </w:r>
        <w:r>
          <w:instrText xml:space="preserve"> PAGEREF _Toc29225 \h </w:instrText>
        </w:r>
        <w:r>
          <w:fldChar w:fldCharType="separate"/>
        </w:r>
        <w:r>
          <w:t>20</w:t>
        </w:r>
        <w:r>
          <w:fldChar w:fldCharType="end"/>
        </w:r>
      </w:hyperlink>
    </w:p>
    <w:p>
      <w:pPr>
        <w:pStyle w:val="TOC2"/>
        <w:tabs>
          <w:tab w:val="right" w:leader="dot" w:pos="8306"/>
        </w:tabs>
      </w:pPr>
      <w:hyperlink w:anchor="_Toc26886" w:history="1">
        <w:r>
          <w:rPr>
            <w:rFonts w:ascii="仿宋" w:eastAsia="仿宋" w:hAnsi="仿宋" w:cs="仿宋" w:hint="eastAsia"/>
            <w:lang w:eastAsia="zh-CN"/>
          </w:rPr>
          <w:t>(一)、温泉水开发利用项目背景分析</w:t>
        </w:r>
        <w:r>
          <w:tab/>
        </w:r>
        <w:r>
          <w:fldChar w:fldCharType="begin"/>
        </w:r>
        <w:r>
          <w:instrText xml:space="preserve"> PAGEREF _Toc26886 \h </w:instrText>
        </w:r>
        <w:r>
          <w:fldChar w:fldCharType="separate"/>
        </w:r>
        <w:r>
          <w:t>20</w:t>
        </w:r>
        <w:r>
          <w:fldChar w:fldCharType="end"/>
        </w:r>
      </w:hyperlink>
    </w:p>
    <w:p>
      <w:pPr>
        <w:pStyle w:val="TOC2"/>
        <w:tabs>
          <w:tab w:val="right" w:leader="dot" w:pos="8306"/>
        </w:tabs>
      </w:pPr>
      <w:hyperlink w:anchor="_Toc4148" w:history="1">
        <w:r>
          <w:rPr>
            <w:rFonts w:ascii="仿宋" w:eastAsia="仿宋" w:hAnsi="仿宋" w:cs="仿宋" w:hint="eastAsia"/>
            <w:lang w:eastAsia="zh-CN"/>
          </w:rPr>
          <w:t>(二)、温泉水开发利用项目建设必要性分析</w:t>
        </w:r>
        <w:r>
          <w:tab/>
        </w:r>
        <w:r>
          <w:fldChar w:fldCharType="begin"/>
        </w:r>
        <w:r>
          <w:instrText xml:space="preserve"> PAGEREF _Toc4148 \h </w:instrText>
        </w:r>
        <w:r>
          <w:fldChar w:fldCharType="separate"/>
        </w:r>
        <w:r>
          <w:t>22</w:t>
        </w:r>
        <w:r>
          <w:fldChar w:fldCharType="end"/>
        </w:r>
      </w:hyperlink>
    </w:p>
    <w:p>
      <w:pPr>
        <w:pStyle w:val="TOC1"/>
        <w:tabs>
          <w:tab w:val="right" w:leader="dot" w:pos="8306"/>
        </w:tabs>
      </w:pPr>
      <w:hyperlink w:anchor="_Toc13959" w:history="1">
        <w:r>
          <w:rPr>
            <w:rFonts w:ascii="仿宋" w:eastAsia="仿宋" w:hAnsi="仿宋" w:cs="仿宋" w:hint="eastAsia"/>
            <w:lang w:eastAsia="zh-CN"/>
          </w:rPr>
          <w:t>六、温泉水开发利用项目可持续发展</w:t>
        </w:r>
        <w:r>
          <w:tab/>
        </w:r>
        <w:r>
          <w:fldChar w:fldCharType="begin"/>
        </w:r>
        <w:r>
          <w:instrText xml:space="preserve"> PAGEREF _Toc13959 \h </w:instrText>
        </w:r>
        <w:r>
          <w:fldChar w:fldCharType="separate"/>
        </w:r>
        <w:r>
          <w:t>23</w:t>
        </w:r>
        <w:r>
          <w:fldChar w:fldCharType="end"/>
        </w:r>
      </w:hyperlink>
    </w:p>
    <w:p>
      <w:pPr>
        <w:pStyle w:val="TOC2"/>
        <w:tabs>
          <w:tab w:val="right" w:leader="dot" w:pos="8306"/>
        </w:tabs>
      </w:pPr>
      <w:hyperlink w:anchor="_Toc29285" w:history="1">
        <w:r>
          <w:rPr>
            <w:rFonts w:ascii="仿宋" w:eastAsia="仿宋" w:hAnsi="仿宋" w:cs="仿宋" w:hint="eastAsia"/>
            <w:lang w:eastAsia="zh-CN"/>
          </w:rPr>
          <w:t>(一)、可持续战略与实践</w:t>
        </w:r>
        <w:r>
          <w:tab/>
        </w:r>
        <w:r>
          <w:fldChar w:fldCharType="begin"/>
        </w:r>
        <w:r>
          <w:instrText xml:space="preserve"> PAGEREF _Toc29285 \h </w:instrText>
        </w:r>
        <w:r>
          <w:fldChar w:fldCharType="separate"/>
        </w:r>
        <w:r>
          <w:t>23</w:t>
        </w:r>
        <w:r>
          <w:fldChar w:fldCharType="end"/>
        </w:r>
      </w:hyperlink>
    </w:p>
    <w:p>
      <w:pPr>
        <w:pStyle w:val="TOC2"/>
        <w:tabs>
          <w:tab w:val="right" w:leader="dot" w:pos="8306"/>
        </w:tabs>
      </w:pPr>
      <w:hyperlink w:anchor="_Toc27385" w:history="1">
        <w:r>
          <w:rPr>
            <w:rFonts w:ascii="仿宋" w:eastAsia="仿宋" w:hAnsi="仿宋" w:cs="仿宋" w:hint="eastAsia"/>
            <w:lang w:eastAsia="zh-CN"/>
          </w:rPr>
          <w:t>(二)、环保与社会责任</w:t>
        </w:r>
        <w:r>
          <w:tab/>
        </w:r>
        <w:r>
          <w:fldChar w:fldCharType="begin"/>
        </w:r>
        <w:r>
          <w:instrText xml:space="preserve"> PAGEREF _Toc27385 \h </w:instrText>
        </w:r>
        <w:r>
          <w:fldChar w:fldCharType="separate"/>
        </w:r>
        <w:r>
          <w:t>24</w:t>
        </w:r>
        <w:r>
          <w:fldChar w:fldCharType="end"/>
        </w:r>
      </w:hyperlink>
    </w:p>
    <w:p>
      <w:pPr>
        <w:pStyle w:val="TOC1"/>
        <w:tabs>
          <w:tab w:val="right" w:leader="dot" w:pos="8306"/>
        </w:tabs>
      </w:pPr>
      <w:hyperlink w:anchor="_Toc4773" w:history="1">
        <w:r>
          <w:rPr>
            <w:rFonts w:ascii="仿宋" w:eastAsia="仿宋" w:hAnsi="仿宋" w:cs="仿宋" w:hint="eastAsia"/>
            <w:lang w:eastAsia="zh-CN"/>
          </w:rPr>
          <w:t>七、生产安全保护</w:t>
        </w:r>
        <w:r>
          <w:tab/>
        </w:r>
        <w:r>
          <w:fldChar w:fldCharType="begin"/>
        </w:r>
        <w:r>
          <w:instrText xml:space="preserve"> PAGEREF _Toc4773 \h </w:instrText>
        </w:r>
        <w:r>
          <w:fldChar w:fldCharType="separate"/>
        </w:r>
        <w:r>
          <w:t>25</w:t>
        </w:r>
        <w:r>
          <w:fldChar w:fldCharType="end"/>
        </w:r>
      </w:hyperlink>
    </w:p>
    <w:p>
      <w:pPr>
        <w:pStyle w:val="TOC2"/>
        <w:tabs>
          <w:tab w:val="right" w:leader="dot" w:pos="8306"/>
        </w:tabs>
      </w:pPr>
      <w:hyperlink w:anchor="_Toc26006" w:history="1">
        <w:r>
          <w:rPr>
            <w:rFonts w:ascii="仿宋" w:eastAsia="仿宋" w:hAnsi="仿宋" w:cs="仿宋" w:hint="eastAsia"/>
            <w:lang w:eastAsia="zh-CN"/>
          </w:rPr>
          <w:t>(一)、消防安全</w:t>
        </w:r>
        <w:r>
          <w:tab/>
        </w:r>
        <w:r>
          <w:fldChar w:fldCharType="begin"/>
        </w:r>
        <w:r>
          <w:instrText xml:space="preserve"> PAGEREF _Toc26006 \h </w:instrText>
        </w:r>
        <w:r>
          <w:fldChar w:fldCharType="separate"/>
        </w:r>
        <w:r>
          <w:t>25</w:t>
        </w:r>
        <w:r>
          <w:fldChar w:fldCharType="end"/>
        </w:r>
      </w:hyperlink>
    </w:p>
    <w:p>
      <w:pPr>
        <w:pStyle w:val="TOC2"/>
        <w:tabs>
          <w:tab w:val="right" w:leader="dot" w:pos="8306"/>
        </w:tabs>
      </w:pPr>
      <w:hyperlink w:anchor="_Toc21595" w:history="1">
        <w:r>
          <w:rPr>
            <w:rFonts w:ascii="仿宋" w:eastAsia="仿宋" w:hAnsi="仿宋" w:cs="仿宋" w:hint="eastAsia"/>
            <w:lang w:eastAsia="zh-CN"/>
          </w:rPr>
          <w:t>(二)、防火防爆总图布置措施</w:t>
        </w:r>
        <w:r>
          <w:tab/>
        </w:r>
        <w:r>
          <w:fldChar w:fldCharType="begin"/>
        </w:r>
        <w:r>
          <w:instrText xml:space="preserve"> PAGEREF _Toc21595 \h </w:instrText>
        </w:r>
        <w:r>
          <w:fldChar w:fldCharType="separate"/>
        </w:r>
        <w:r>
          <w:t>27</w:t>
        </w:r>
        <w:r>
          <w:fldChar w:fldCharType="end"/>
        </w:r>
      </w:hyperlink>
    </w:p>
    <w:p>
      <w:pPr>
        <w:pStyle w:val="TOC2"/>
        <w:tabs>
          <w:tab w:val="right" w:leader="dot" w:pos="8306"/>
        </w:tabs>
      </w:pPr>
      <w:hyperlink w:anchor="_Toc16626" w:history="1">
        <w:r>
          <w:rPr>
            <w:rFonts w:ascii="仿宋" w:eastAsia="仿宋" w:hAnsi="仿宋" w:cs="仿宋" w:hint="eastAsia"/>
            <w:lang w:eastAsia="zh-CN"/>
          </w:rPr>
          <w:t>(三)、自然灾害防范措施</w:t>
        </w:r>
        <w:r>
          <w:tab/>
        </w:r>
        <w:r>
          <w:fldChar w:fldCharType="begin"/>
        </w:r>
        <w:r>
          <w:instrText xml:space="preserve"> PAGEREF _Toc16626 \h </w:instrText>
        </w:r>
        <w:r>
          <w:fldChar w:fldCharType="separate"/>
        </w:r>
        <w:r>
          <w:t>28</w:t>
        </w:r>
        <w:r>
          <w:fldChar w:fldCharType="end"/>
        </w:r>
      </w:hyperlink>
    </w:p>
    <w:p>
      <w:pPr>
        <w:pStyle w:val="TOC2"/>
        <w:tabs>
          <w:tab w:val="right" w:leader="dot" w:pos="8306"/>
        </w:tabs>
      </w:pPr>
      <w:hyperlink w:anchor="_Toc16744" w:history="1">
        <w:r>
          <w:rPr>
            <w:rFonts w:ascii="仿宋" w:eastAsia="仿宋" w:hAnsi="仿宋" w:cs="仿宋" w:hint="eastAsia"/>
            <w:lang w:eastAsia="zh-CN"/>
          </w:rPr>
          <w:t>(四)、安全色及安全标志使用要求</w:t>
        </w:r>
        <w:r>
          <w:tab/>
        </w:r>
        <w:r>
          <w:fldChar w:fldCharType="begin"/>
        </w:r>
        <w:r>
          <w:instrText xml:space="preserve"> PAGEREF _Toc16744 \h </w:instrText>
        </w:r>
        <w:r>
          <w:fldChar w:fldCharType="separate"/>
        </w:r>
        <w:r>
          <w:t>29</w:t>
        </w:r>
        <w:r>
          <w:fldChar w:fldCharType="end"/>
        </w:r>
      </w:hyperlink>
    </w:p>
    <w:p>
      <w:pPr>
        <w:pStyle w:val="TOC2"/>
        <w:tabs>
          <w:tab w:val="right" w:leader="dot" w:pos="8306"/>
        </w:tabs>
      </w:pPr>
      <w:hyperlink w:anchor="_Toc23176" w:history="1">
        <w:r>
          <w:rPr>
            <w:rFonts w:ascii="仿宋" w:eastAsia="仿宋" w:hAnsi="仿宋" w:cs="仿宋" w:hint="eastAsia"/>
            <w:lang w:eastAsia="zh-CN"/>
          </w:rPr>
          <w:t>(五)、防尘防毒措施</w:t>
        </w:r>
        <w:r>
          <w:tab/>
        </w:r>
        <w:r>
          <w:fldChar w:fldCharType="begin"/>
        </w:r>
        <w:r>
          <w:instrText xml:space="preserve"> PAGEREF _Toc23176 \h </w:instrText>
        </w:r>
        <w:r>
          <w:fldChar w:fldCharType="separate"/>
        </w:r>
        <w:r>
          <w:t>30</w:t>
        </w:r>
        <w:r>
          <w:fldChar w:fldCharType="end"/>
        </w:r>
      </w:hyperlink>
    </w:p>
    <w:p>
      <w:pPr>
        <w:pStyle w:val="TOC2"/>
        <w:tabs>
          <w:tab w:val="right" w:leader="dot" w:pos="8306"/>
        </w:tabs>
      </w:pPr>
      <w:hyperlink w:anchor="_Toc14352" w:history="1">
        <w:r>
          <w:rPr>
            <w:rFonts w:ascii="仿宋" w:eastAsia="仿宋" w:hAnsi="仿宋" w:cs="仿宋" w:hint="eastAsia"/>
            <w:lang w:eastAsia="zh-CN"/>
          </w:rPr>
          <w:t>(六)、防静电、触电防护及防雷措施</w:t>
        </w:r>
        <w:r>
          <w:tab/>
        </w:r>
        <w:r>
          <w:fldChar w:fldCharType="begin"/>
        </w:r>
        <w:r>
          <w:instrText xml:space="preserve"> PAGEREF _Toc14352 \h </w:instrText>
        </w:r>
        <w:r>
          <w:fldChar w:fldCharType="separate"/>
        </w:r>
        <w:r>
          <w:t>31</w:t>
        </w:r>
        <w:r>
          <w:fldChar w:fldCharType="end"/>
        </w:r>
      </w:hyperlink>
    </w:p>
    <w:p>
      <w:pPr>
        <w:pStyle w:val="TOC2"/>
        <w:tabs>
          <w:tab w:val="right" w:leader="dot" w:pos="8306"/>
        </w:tabs>
      </w:pPr>
      <w:hyperlink w:anchor="_Toc31606" w:history="1">
        <w:r>
          <w:rPr>
            <w:rFonts w:ascii="仿宋" w:eastAsia="仿宋" w:hAnsi="仿宋" w:cs="仿宋" w:hint="eastAsia"/>
            <w:lang w:eastAsia="zh-CN"/>
          </w:rPr>
          <w:t>(七)、机械设备安全保障措施</w:t>
        </w:r>
        <w:r>
          <w:tab/>
        </w:r>
        <w:r>
          <w:fldChar w:fldCharType="begin"/>
        </w:r>
        <w:r>
          <w:instrText xml:space="preserve"> PAGEREF _Toc31606 \h </w:instrText>
        </w:r>
        <w:r>
          <w:fldChar w:fldCharType="separate"/>
        </w:r>
        <w:r>
          <w:t>32</w:t>
        </w:r>
        <w:r>
          <w:fldChar w:fldCharType="end"/>
        </w:r>
      </w:hyperlink>
    </w:p>
    <w:p>
      <w:pPr>
        <w:pStyle w:val="TOC1"/>
        <w:tabs>
          <w:tab w:val="right" w:leader="dot" w:pos="8306"/>
        </w:tabs>
      </w:pPr>
      <w:hyperlink w:anchor="_Toc22841" w:history="1">
        <w:r>
          <w:rPr>
            <w:rFonts w:ascii="仿宋" w:eastAsia="仿宋" w:hAnsi="仿宋" w:cs="仿宋" w:hint="eastAsia"/>
            <w:lang w:eastAsia="zh-CN"/>
          </w:rPr>
          <w:t>八、温泉水开发利用项目环境影响分析</w:t>
        </w:r>
        <w:r>
          <w:tab/>
        </w:r>
        <w:r>
          <w:fldChar w:fldCharType="begin"/>
        </w:r>
        <w:r>
          <w:instrText xml:space="preserve"> PAGEREF _Toc22841 \h </w:instrText>
        </w:r>
        <w:r>
          <w:fldChar w:fldCharType="separate"/>
        </w:r>
        <w:r>
          <w:t>33</w:t>
        </w:r>
        <w:r>
          <w:fldChar w:fldCharType="end"/>
        </w:r>
      </w:hyperlink>
    </w:p>
    <w:p>
      <w:pPr>
        <w:pStyle w:val="TOC2"/>
        <w:tabs>
          <w:tab w:val="right" w:leader="dot" w:pos="8306"/>
        </w:tabs>
      </w:pPr>
      <w:hyperlink w:anchor="_Toc21567" w:history="1">
        <w:r>
          <w:rPr>
            <w:rFonts w:ascii="仿宋" w:eastAsia="仿宋" w:hAnsi="仿宋" w:cs="仿宋" w:hint="eastAsia"/>
            <w:lang w:eastAsia="zh-CN"/>
          </w:rPr>
          <w:t>(一)、建设区域环境质量现状</w:t>
        </w:r>
        <w:r>
          <w:tab/>
        </w:r>
        <w:r>
          <w:fldChar w:fldCharType="begin"/>
        </w:r>
        <w:r>
          <w:instrText xml:space="preserve"> PAGEREF _Toc21567 \h </w:instrText>
        </w:r>
        <w:r>
          <w:fldChar w:fldCharType="separate"/>
        </w:r>
        <w:r>
          <w:t>33</w:t>
        </w:r>
        <w:r>
          <w:fldChar w:fldCharType="end"/>
        </w:r>
      </w:hyperlink>
    </w:p>
    <w:p>
      <w:pPr>
        <w:pStyle w:val="TOC2"/>
        <w:tabs>
          <w:tab w:val="right" w:leader="dot" w:pos="8306"/>
        </w:tabs>
      </w:pPr>
      <w:hyperlink w:anchor="_Toc16812" w:history="1">
        <w:r>
          <w:rPr>
            <w:rFonts w:ascii="仿宋" w:eastAsia="仿宋" w:hAnsi="仿宋" w:cs="仿宋" w:hint="eastAsia"/>
            <w:lang w:eastAsia="zh-CN"/>
          </w:rPr>
          <w:t>(二)、建设期环境保护</w:t>
        </w:r>
        <w:r>
          <w:tab/>
        </w:r>
        <w:r>
          <w:fldChar w:fldCharType="begin"/>
        </w:r>
        <w:r>
          <w:instrText xml:space="preserve"> PAGEREF _Toc16812 \h </w:instrText>
        </w:r>
        <w:r>
          <w:fldChar w:fldCharType="separate"/>
        </w:r>
        <w:r>
          <w:t>35</w:t>
        </w:r>
        <w:r>
          <w:fldChar w:fldCharType="end"/>
        </w:r>
      </w:hyperlink>
    </w:p>
    <w:p>
      <w:pPr>
        <w:pStyle w:val="TOC2"/>
        <w:tabs>
          <w:tab w:val="right" w:leader="dot" w:pos="8306"/>
        </w:tabs>
      </w:pPr>
      <w:hyperlink w:anchor="_Toc19351" w:history="1">
        <w:r>
          <w:rPr>
            <w:rFonts w:ascii="仿宋" w:eastAsia="仿宋" w:hAnsi="仿宋" w:cs="仿宋" w:hint="eastAsia"/>
            <w:lang w:eastAsia="zh-CN"/>
          </w:rPr>
          <w:t>(三)、运营期环境保护</w:t>
        </w:r>
        <w:r>
          <w:tab/>
        </w:r>
        <w:r>
          <w:fldChar w:fldCharType="begin"/>
        </w:r>
        <w:r>
          <w:instrText xml:space="preserve"> PAGEREF _Toc19351 \h </w:instrText>
        </w:r>
        <w:r>
          <w:fldChar w:fldCharType="separate"/>
        </w:r>
        <w:r>
          <w:t>36</w:t>
        </w:r>
        <w:r>
          <w:fldChar w:fldCharType="end"/>
        </w:r>
      </w:hyperlink>
    </w:p>
    <w:p>
      <w:pPr>
        <w:pStyle w:val="TOC2"/>
        <w:tabs>
          <w:tab w:val="right" w:leader="dot" w:pos="8306"/>
        </w:tabs>
      </w:pPr>
      <w:hyperlink w:anchor="_Toc11826" w:history="1">
        <w:r>
          <w:rPr>
            <w:rFonts w:ascii="仿宋" w:eastAsia="仿宋" w:hAnsi="仿宋" w:cs="仿宋" w:hint="eastAsia"/>
            <w:lang w:eastAsia="zh-CN"/>
          </w:rPr>
          <w:t>(四)、温泉水开发利用项目建设对区域经济的影响</w:t>
        </w:r>
        <w:r>
          <w:tab/>
        </w:r>
        <w:r>
          <w:fldChar w:fldCharType="begin"/>
        </w:r>
        <w:r>
          <w:instrText xml:space="preserve"> PAGEREF _Toc11826 \h </w:instrText>
        </w:r>
        <w:r>
          <w:fldChar w:fldCharType="separate"/>
        </w:r>
        <w:r>
          <w:t>38</w:t>
        </w:r>
        <w:r>
          <w:fldChar w:fldCharType="end"/>
        </w:r>
      </w:hyperlink>
    </w:p>
    <w:p>
      <w:pPr>
        <w:pStyle w:val="TOC2"/>
        <w:tabs>
          <w:tab w:val="right" w:leader="dot" w:pos="8306"/>
        </w:tabs>
      </w:pPr>
      <w:hyperlink w:anchor="_Toc24699" w:history="1">
        <w:r>
          <w:rPr>
            <w:rFonts w:ascii="仿宋" w:eastAsia="仿宋" w:hAnsi="仿宋" w:cs="仿宋" w:hint="eastAsia"/>
            <w:lang w:eastAsia="zh-CN"/>
          </w:rPr>
          <w:t>(五)、废弃物处理</w:t>
        </w:r>
        <w:r>
          <w:tab/>
        </w:r>
        <w:r>
          <w:fldChar w:fldCharType="begin"/>
        </w:r>
        <w:r>
          <w:instrText xml:space="preserve"> PAGEREF _Toc24699 \h </w:instrText>
        </w:r>
        <w:r>
          <w:fldChar w:fldCharType="separate"/>
        </w:r>
        <w:r>
          <w:t>39</w:t>
        </w:r>
        <w:r>
          <w:fldChar w:fldCharType="end"/>
        </w:r>
      </w:hyperlink>
    </w:p>
    <w:p>
      <w:pPr>
        <w:pStyle w:val="TOC2"/>
        <w:tabs>
          <w:tab w:val="right" w:leader="dot" w:pos="8306"/>
        </w:tabs>
      </w:pPr>
      <w:hyperlink w:anchor="_Toc27077" w:history="1">
        <w:r>
          <w:rPr>
            <w:rFonts w:ascii="仿宋" w:eastAsia="仿宋" w:hAnsi="仿宋" w:cs="仿宋" w:hint="eastAsia"/>
            <w:lang w:eastAsia="zh-CN"/>
          </w:rPr>
          <w:t>(六)、特殊环境影响分析</w:t>
        </w:r>
        <w:r>
          <w:tab/>
        </w:r>
        <w:r>
          <w:fldChar w:fldCharType="begin"/>
        </w:r>
        <w:r>
          <w:instrText xml:space="preserve"> PAGEREF _Toc27077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2" w:history="1">
        <w:r>
          <w:rPr>
            <w:rFonts w:ascii="仿宋" w:eastAsia="仿宋" w:hAnsi="仿宋" w:cs="仿宋" w:hint="eastAsia"/>
            <w:lang w:eastAsia="zh-CN"/>
          </w:rPr>
          <w:t>(七)、清洁生产</w:t>
        </w:r>
        <w:r>
          <w:tab/>
        </w:r>
        <w:r>
          <w:fldChar w:fldCharType="begin"/>
        </w:r>
        <w:r>
          <w:instrText xml:space="preserve"> PAGEREF _Toc8742 \h </w:instrText>
        </w:r>
        <w:r>
          <w:fldChar w:fldCharType="separate"/>
        </w:r>
        <w:r>
          <w:t>42</w:t>
        </w:r>
        <w:r>
          <w:fldChar w:fldCharType="end"/>
        </w:r>
      </w:hyperlink>
    </w:p>
    <w:p>
      <w:pPr>
        <w:pStyle w:val="TOC2"/>
        <w:tabs>
          <w:tab w:val="right" w:leader="dot" w:pos="8306"/>
        </w:tabs>
      </w:pPr>
      <w:hyperlink w:anchor="_Toc7732" w:history="1">
        <w:r>
          <w:rPr>
            <w:rFonts w:ascii="仿宋" w:eastAsia="仿宋" w:hAnsi="仿宋" w:cs="仿宋" w:hint="eastAsia"/>
            <w:lang w:eastAsia="zh-CN"/>
          </w:rPr>
          <w:t>(八)、环境保护综合评价</w:t>
        </w:r>
        <w:r>
          <w:tab/>
        </w:r>
        <w:r>
          <w:fldChar w:fldCharType="begin"/>
        </w:r>
        <w:r>
          <w:instrText xml:space="preserve"> PAGEREF _Toc7732 \h </w:instrText>
        </w:r>
        <w:r>
          <w:fldChar w:fldCharType="separate"/>
        </w:r>
        <w:r>
          <w:t>43</w:t>
        </w:r>
        <w:r>
          <w:fldChar w:fldCharType="end"/>
        </w:r>
      </w:hyperlink>
    </w:p>
    <w:p>
      <w:pPr>
        <w:pStyle w:val="TOC1"/>
        <w:tabs>
          <w:tab w:val="right" w:leader="dot" w:pos="8306"/>
        </w:tabs>
      </w:pPr>
      <w:hyperlink w:anchor="_Toc5289" w:history="1">
        <w:r>
          <w:rPr>
            <w:rFonts w:ascii="仿宋" w:eastAsia="仿宋" w:hAnsi="仿宋" w:cs="仿宋" w:hint="eastAsia"/>
            <w:lang w:eastAsia="zh-CN"/>
          </w:rPr>
          <w:t>九、温泉水开发利用项目投资规划</w:t>
        </w:r>
        <w:r>
          <w:tab/>
        </w:r>
        <w:r>
          <w:fldChar w:fldCharType="begin"/>
        </w:r>
        <w:r>
          <w:instrText xml:space="preserve"> PAGEREF _Toc5289 \h </w:instrText>
        </w:r>
        <w:r>
          <w:fldChar w:fldCharType="separate"/>
        </w:r>
        <w:r>
          <w:t>44</w:t>
        </w:r>
        <w:r>
          <w:fldChar w:fldCharType="end"/>
        </w:r>
      </w:hyperlink>
    </w:p>
    <w:p>
      <w:pPr>
        <w:pStyle w:val="TOC2"/>
        <w:tabs>
          <w:tab w:val="right" w:leader="dot" w:pos="8306"/>
        </w:tabs>
      </w:pPr>
      <w:hyperlink w:anchor="_Toc8928" w:history="1">
        <w:r>
          <w:rPr>
            <w:rFonts w:ascii="仿宋" w:eastAsia="仿宋" w:hAnsi="仿宋" w:cs="仿宋" w:hint="eastAsia"/>
            <w:lang w:eastAsia="zh-CN"/>
          </w:rPr>
          <w:t>(一)、温泉水开发利用项目总投资估算</w:t>
        </w:r>
        <w:r>
          <w:tab/>
        </w:r>
        <w:r>
          <w:fldChar w:fldCharType="begin"/>
        </w:r>
        <w:r>
          <w:instrText xml:space="preserve"> PAGEREF _Toc8928 \h </w:instrText>
        </w:r>
        <w:r>
          <w:fldChar w:fldCharType="separate"/>
        </w:r>
        <w:r>
          <w:t>44</w:t>
        </w:r>
        <w:r>
          <w:fldChar w:fldCharType="end"/>
        </w:r>
      </w:hyperlink>
    </w:p>
    <w:p>
      <w:pPr>
        <w:pStyle w:val="TOC2"/>
        <w:tabs>
          <w:tab w:val="right" w:leader="dot" w:pos="8306"/>
        </w:tabs>
      </w:pPr>
      <w:hyperlink w:anchor="_Toc20261" w:history="1">
        <w:r>
          <w:rPr>
            <w:rFonts w:ascii="仿宋" w:eastAsia="仿宋" w:hAnsi="仿宋" w:cs="仿宋" w:hint="eastAsia"/>
            <w:lang w:eastAsia="zh-CN"/>
          </w:rPr>
          <w:t>(二)、资金筹措</w:t>
        </w:r>
        <w:r>
          <w:tab/>
        </w:r>
        <w:r>
          <w:fldChar w:fldCharType="begin"/>
        </w:r>
        <w:r>
          <w:instrText xml:space="preserve"> PAGEREF _Toc20261 \h </w:instrText>
        </w:r>
        <w:r>
          <w:fldChar w:fldCharType="separate"/>
        </w:r>
        <w:r>
          <w:t>46</w:t>
        </w:r>
        <w:r>
          <w:fldChar w:fldCharType="end"/>
        </w:r>
      </w:hyperlink>
    </w:p>
    <w:p>
      <w:pPr>
        <w:pStyle w:val="TOC1"/>
        <w:tabs>
          <w:tab w:val="right" w:leader="dot" w:pos="8306"/>
        </w:tabs>
      </w:pPr>
      <w:hyperlink w:anchor="_Toc648" w:history="1">
        <w:r>
          <w:rPr>
            <w:rFonts w:ascii="仿宋" w:eastAsia="仿宋" w:hAnsi="仿宋" w:cs="仿宋" w:hint="eastAsia"/>
            <w:lang w:eastAsia="zh-CN"/>
          </w:rPr>
          <w:t>十、温泉水开发利用项目创新与研发</w:t>
        </w:r>
        <w:r>
          <w:tab/>
        </w:r>
        <w:r>
          <w:fldChar w:fldCharType="begin"/>
        </w:r>
        <w:r>
          <w:instrText xml:space="preserve"> PAGEREF _Toc648 \h </w:instrText>
        </w:r>
        <w:r>
          <w:fldChar w:fldCharType="separate"/>
        </w:r>
        <w:r>
          <w:t>46</w:t>
        </w:r>
        <w:r>
          <w:fldChar w:fldCharType="end"/>
        </w:r>
      </w:hyperlink>
    </w:p>
    <w:p>
      <w:pPr>
        <w:pStyle w:val="TOC2"/>
        <w:tabs>
          <w:tab w:val="right" w:leader="dot" w:pos="8306"/>
        </w:tabs>
      </w:pPr>
      <w:hyperlink w:anchor="_Toc18684" w:history="1">
        <w:r>
          <w:rPr>
            <w:rFonts w:ascii="仿宋" w:eastAsia="仿宋" w:hAnsi="仿宋" w:cs="仿宋" w:hint="eastAsia"/>
            <w:lang w:eastAsia="zh-CN"/>
          </w:rPr>
          <w:t>(一)、创新策略与方向</w:t>
        </w:r>
        <w:r>
          <w:tab/>
        </w:r>
        <w:r>
          <w:fldChar w:fldCharType="begin"/>
        </w:r>
        <w:r>
          <w:instrText xml:space="preserve"> PAGEREF _Toc18684 \h </w:instrText>
        </w:r>
        <w:r>
          <w:fldChar w:fldCharType="separate"/>
        </w:r>
        <w:r>
          <w:t>46</w:t>
        </w:r>
        <w:r>
          <w:fldChar w:fldCharType="end"/>
        </w:r>
      </w:hyperlink>
    </w:p>
    <w:p>
      <w:pPr>
        <w:pStyle w:val="TOC2"/>
        <w:tabs>
          <w:tab w:val="right" w:leader="dot" w:pos="8306"/>
        </w:tabs>
      </w:pPr>
      <w:hyperlink w:anchor="_Toc30773" w:history="1">
        <w:r>
          <w:rPr>
            <w:rFonts w:ascii="仿宋" w:eastAsia="仿宋" w:hAnsi="仿宋" w:cs="仿宋" w:hint="eastAsia"/>
            <w:lang w:eastAsia="zh-CN"/>
          </w:rPr>
          <w:t>(二)、研发规划与投入</w:t>
        </w:r>
        <w:r>
          <w:tab/>
        </w:r>
        <w:r>
          <w:fldChar w:fldCharType="begin"/>
        </w:r>
        <w:r>
          <w:instrText xml:space="preserve"> PAGEREF _Toc30773 \h </w:instrText>
        </w:r>
        <w:r>
          <w:fldChar w:fldCharType="separate"/>
        </w:r>
        <w:r>
          <w:t>48</w:t>
        </w:r>
        <w:r>
          <w:fldChar w:fldCharType="end"/>
        </w:r>
      </w:hyperlink>
    </w:p>
    <w:p>
      <w:pPr>
        <w:pStyle w:val="TOC1"/>
        <w:tabs>
          <w:tab w:val="right" w:leader="dot" w:pos="8306"/>
        </w:tabs>
      </w:pPr>
      <w:hyperlink w:anchor="_Toc13691" w:history="1">
        <w:r>
          <w:rPr>
            <w:rFonts w:ascii="仿宋" w:eastAsia="仿宋" w:hAnsi="仿宋" w:cs="仿宋" w:hint="eastAsia"/>
            <w:lang w:eastAsia="zh-CN"/>
          </w:rPr>
          <w:t>十一、温泉水开发利用项目风险管理</w:t>
        </w:r>
        <w:r>
          <w:tab/>
        </w:r>
        <w:r>
          <w:fldChar w:fldCharType="begin"/>
        </w:r>
        <w:r>
          <w:instrText xml:space="preserve"> PAGEREF _Toc13691 \h </w:instrText>
        </w:r>
        <w:r>
          <w:fldChar w:fldCharType="separate"/>
        </w:r>
        <w:r>
          <w:t>50</w:t>
        </w:r>
        <w:r>
          <w:fldChar w:fldCharType="end"/>
        </w:r>
      </w:hyperlink>
    </w:p>
    <w:p>
      <w:pPr>
        <w:pStyle w:val="TOC2"/>
        <w:tabs>
          <w:tab w:val="right" w:leader="dot" w:pos="8306"/>
        </w:tabs>
      </w:pPr>
      <w:hyperlink w:anchor="_Toc25798" w:history="1">
        <w:r>
          <w:rPr>
            <w:rFonts w:ascii="仿宋" w:eastAsia="仿宋" w:hAnsi="仿宋" w:cs="仿宋" w:hint="eastAsia"/>
            <w:lang w:eastAsia="zh-CN"/>
          </w:rPr>
          <w:t>(一)、风险识别与评估</w:t>
        </w:r>
        <w:r>
          <w:tab/>
        </w:r>
        <w:r>
          <w:fldChar w:fldCharType="begin"/>
        </w:r>
        <w:r>
          <w:instrText xml:space="preserve"> PAGEREF _Toc25798 \h </w:instrText>
        </w:r>
        <w:r>
          <w:fldChar w:fldCharType="separate"/>
        </w:r>
        <w:r>
          <w:t>50</w:t>
        </w:r>
        <w:r>
          <w:fldChar w:fldCharType="end"/>
        </w:r>
      </w:hyperlink>
    </w:p>
    <w:p>
      <w:pPr>
        <w:pStyle w:val="TOC2"/>
        <w:tabs>
          <w:tab w:val="right" w:leader="dot" w:pos="8306"/>
        </w:tabs>
      </w:pPr>
      <w:hyperlink w:anchor="_Toc2495" w:history="1">
        <w:r>
          <w:rPr>
            <w:rFonts w:ascii="仿宋" w:eastAsia="仿宋" w:hAnsi="仿宋" w:cs="仿宋" w:hint="eastAsia"/>
            <w:lang w:eastAsia="zh-CN"/>
          </w:rPr>
          <w:t>(二)、风险应对策略</w:t>
        </w:r>
        <w:r>
          <w:tab/>
        </w:r>
        <w:r>
          <w:fldChar w:fldCharType="begin"/>
        </w:r>
        <w:r>
          <w:instrText xml:space="preserve"> PAGEREF _Toc2495 \h </w:instrText>
        </w:r>
        <w:r>
          <w:fldChar w:fldCharType="separate"/>
        </w:r>
        <w:r>
          <w:t>51</w:t>
        </w:r>
        <w:r>
          <w:fldChar w:fldCharType="end"/>
        </w:r>
      </w:hyperlink>
    </w:p>
    <w:p>
      <w:pPr>
        <w:pStyle w:val="TOC2"/>
        <w:tabs>
          <w:tab w:val="right" w:leader="dot" w:pos="8306"/>
        </w:tabs>
      </w:pPr>
      <w:hyperlink w:anchor="_Toc2483" w:history="1">
        <w:r>
          <w:rPr>
            <w:rFonts w:ascii="仿宋" w:eastAsia="仿宋" w:hAnsi="仿宋" w:cs="仿宋" w:hint="eastAsia"/>
            <w:lang w:eastAsia="zh-CN"/>
          </w:rPr>
          <w:t>(三)、风险监控与控制</w:t>
        </w:r>
        <w:r>
          <w:tab/>
        </w:r>
        <w:r>
          <w:fldChar w:fldCharType="begin"/>
        </w:r>
        <w:r>
          <w:instrText xml:space="preserve"> PAGEREF _Toc2483 \h </w:instrText>
        </w:r>
        <w:r>
          <w:fldChar w:fldCharType="separate"/>
        </w:r>
        <w:r>
          <w:t>53</w:t>
        </w:r>
        <w:r>
          <w:fldChar w:fldCharType="end"/>
        </w:r>
      </w:hyperlink>
    </w:p>
    <w:p>
      <w:pPr>
        <w:pStyle w:val="TOC1"/>
        <w:tabs>
          <w:tab w:val="right" w:leader="dot" w:pos="8306"/>
        </w:tabs>
      </w:pPr>
      <w:hyperlink w:anchor="_Toc26347" w:history="1">
        <w:r>
          <w:rPr>
            <w:rFonts w:ascii="仿宋" w:eastAsia="仿宋" w:hAnsi="仿宋" w:cs="仿宋" w:hint="eastAsia"/>
            <w:lang w:eastAsia="zh-CN"/>
          </w:rPr>
          <w:t>十二、温泉水开发利用项目经营效益</w:t>
        </w:r>
        <w:r>
          <w:tab/>
        </w:r>
        <w:r>
          <w:fldChar w:fldCharType="begin"/>
        </w:r>
        <w:r>
          <w:instrText xml:space="preserve"> PAGEREF _Toc26347 \h </w:instrText>
        </w:r>
        <w:r>
          <w:fldChar w:fldCharType="separate"/>
        </w:r>
        <w:r>
          <w:t>54</w:t>
        </w:r>
        <w:r>
          <w:fldChar w:fldCharType="end"/>
        </w:r>
      </w:hyperlink>
    </w:p>
    <w:p>
      <w:pPr>
        <w:pStyle w:val="TOC2"/>
        <w:tabs>
          <w:tab w:val="right" w:leader="dot" w:pos="8306"/>
        </w:tabs>
      </w:pPr>
      <w:hyperlink w:anchor="_Toc31478" w:history="1">
        <w:r>
          <w:rPr>
            <w:rFonts w:ascii="仿宋" w:eastAsia="仿宋" w:hAnsi="仿宋" w:cs="仿宋" w:hint="eastAsia"/>
            <w:lang w:eastAsia="zh-CN"/>
          </w:rPr>
          <w:t>(一)、经济评价财务测算</w:t>
        </w:r>
        <w:r>
          <w:tab/>
        </w:r>
        <w:r>
          <w:fldChar w:fldCharType="begin"/>
        </w:r>
        <w:r>
          <w:instrText xml:space="preserve"> PAGEREF _Toc31478 \h </w:instrText>
        </w:r>
        <w:r>
          <w:fldChar w:fldCharType="separate"/>
        </w:r>
        <w:r>
          <w:t>54</w:t>
        </w:r>
        <w:r>
          <w:fldChar w:fldCharType="end"/>
        </w:r>
      </w:hyperlink>
    </w:p>
    <w:p>
      <w:pPr>
        <w:pStyle w:val="TOC2"/>
        <w:tabs>
          <w:tab w:val="right" w:leader="dot" w:pos="8306"/>
        </w:tabs>
      </w:pPr>
      <w:hyperlink w:anchor="_Toc13034" w:history="1">
        <w:r>
          <w:rPr>
            <w:rFonts w:ascii="仿宋" w:eastAsia="仿宋" w:hAnsi="仿宋" w:cs="仿宋" w:hint="eastAsia"/>
            <w:lang w:eastAsia="zh-CN"/>
          </w:rPr>
          <w:t>(二)、温泉水开发利用项目盈利能力分析</w:t>
        </w:r>
        <w:r>
          <w:tab/>
        </w:r>
        <w:r>
          <w:fldChar w:fldCharType="begin"/>
        </w:r>
        <w:r>
          <w:instrText xml:space="preserve"> PAGEREF _Toc13034 \h </w:instrText>
        </w:r>
        <w:r>
          <w:fldChar w:fldCharType="separate"/>
        </w:r>
        <w:r>
          <w:t>55</w:t>
        </w:r>
        <w:r>
          <w:fldChar w:fldCharType="end"/>
        </w:r>
      </w:hyperlink>
    </w:p>
    <w:p>
      <w:pPr>
        <w:pStyle w:val="TOC1"/>
        <w:tabs>
          <w:tab w:val="right" w:leader="dot" w:pos="8306"/>
        </w:tabs>
      </w:pPr>
      <w:hyperlink w:anchor="_Toc2372" w:history="1">
        <w:r>
          <w:rPr>
            <w:rFonts w:ascii="仿宋" w:eastAsia="仿宋" w:hAnsi="仿宋" w:cs="仿宋" w:hint="eastAsia"/>
            <w:lang w:eastAsia="zh-CN"/>
          </w:rPr>
          <w:t>十三、温泉水开发利用项目实施时间节点</w:t>
        </w:r>
        <w:r>
          <w:tab/>
        </w:r>
        <w:r>
          <w:fldChar w:fldCharType="begin"/>
        </w:r>
        <w:r>
          <w:instrText xml:space="preserve"> PAGEREF _Toc2372 \h </w:instrText>
        </w:r>
        <w:r>
          <w:fldChar w:fldCharType="separate"/>
        </w:r>
        <w:r>
          <w:t>56</w:t>
        </w:r>
        <w:r>
          <w:fldChar w:fldCharType="end"/>
        </w:r>
      </w:hyperlink>
    </w:p>
    <w:p>
      <w:pPr>
        <w:pStyle w:val="TOC2"/>
        <w:tabs>
          <w:tab w:val="right" w:leader="dot" w:pos="8306"/>
        </w:tabs>
      </w:pPr>
      <w:hyperlink w:anchor="_Toc15431" w:history="1">
        <w:r>
          <w:rPr>
            <w:rFonts w:ascii="仿宋" w:eastAsia="仿宋" w:hAnsi="仿宋" w:cs="仿宋" w:hint="eastAsia"/>
            <w:lang w:eastAsia="zh-CN"/>
          </w:rPr>
          <w:t>(一)、温泉水开发利用项目启动阶段时间节点</w:t>
        </w:r>
        <w:r>
          <w:tab/>
        </w:r>
        <w:r>
          <w:fldChar w:fldCharType="begin"/>
        </w:r>
        <w:r>
          <w:instrText xml:space="preserve"> PAGEREF _Toc15431 \h </w:instrText>
        </w:r>
        <w:r>
          <w:fldChar w:fldCharType="separate"/>
        </w:r>
        <w:r>
          <w:t>56</w:t>
        </w:r>
        <w:r>
          <w:fldChar w:fldCharType="end"/>
        </w:r>
      </w:hyperlink>
    </w:p>
    <w:p>
      <w:pPr>
        <w:pStyle w:val="TOC2"/>
        <w:tabs>
          <w:tab w:val="right" w:leader="dot" w:pos="8306"/>
        </w:tabs>
      </w:pPr>
      <w:hyperlink w:anchor="_Toc12022" w:history="1">
        <w:r>
          <w:rPr>
            <w:rFonts w:ascii="仿宋" w:eastAsia="仿宋" w:hAnsi="仿宋" w:cs="仿宋" w:hint="eastAsia"/>
            <w:lang w:eastAsia="zh-CN"/>
          </w:rPr>
          <w:t>(二)、温泉水开发利用项目执行阶段时间节点</w:t>
        </w:r>
        <w:r>
          <w:tab/>
        </w:r>
        <w:r>
          <w:fldChar w:fldCharType="begin"/>
        </w:r>
        <w:r>
          <w:instrText xml:space="preserve"> PAGEREF _Toc12022 \h </w:instrText>
        </w:r>
        <w:r>
          <w:fldChar w:fldCharType="separate"/>
        </w:r>
        <w:r>
          <w:t>57</w:t>
        </w:r>
        <w:r>
          <w:fldChar w:fldCharType="end"/>
        </w:r>
      </w:hyperlink>
    </w:p>
    <w:p>
      <w:pPr>
        <w:pStyle w:val="TOC2"/>
        <w:tabs>
          <w:tab w:val="right" w:leader="dot" w:pos="8306"/>
        </w:tabs>
      </w:pPr>
      <w:hyperlink w:anchor="_Toc27123" w:history="1">
        <w:r>
          <w:rPr>
            <w:rFonts w:ascii="仿宋" w:eastAsia="仿宋" w:hAnsi="仿宋" w:cs="仿宋" w:hint="eastAsia"/>
            <w:lang w:eastAsia="zh-CN"/>
          </w:rPr>
          <w:t>(三)、温泉水开发利用项目完成阶段时间节点</w:t>
        </w:r>
        <w:r>
          <w:tab/>
        </w:r>
        <w:r>
          <w:fldChar w:fldCharType="begin"/>
        </w:r>
        <w:r>
          <w:instrText xml:space="preserve"> PAGEREF _Toc27123 \h </w:instrText>
        </w:r>
        <w:r>
          <w:fldChar w:fldCharType="separate"/>
        </w:r>
        <w:r>
          <w:t>58</w:t>
        </w:r>
        <w:r>
          <w:fldChar w:fldCharType="end"/>
        </w:r>
      </w:hyperlink>
    </w:p>
    <w:p>
      <w:pPr>
        <w:pStyle w:val="TOC1"/>
        <w:tabs>
          <w:tab w:val="right" w:leader="dot" w:pos="8306"/>
        </w:tabs>
      </w:pPr>
      <w:hyperlink w:anchor="_Toc7506" w:history="1">
        <w:r>
          <w:rPr>
            <w:rFonts w:ascii="仿宋" w:eastAsia="仿宋" w:hAnsi="仿宋" w:cs="仿宋" w:hint="eastAsia"/>
            <w:lang w:eastAsia="zh-CN"/>
          </w:rPr>
          <w:t>十四、风险识别与分类</w:t>
        </w:r>
        <w:r>
          <w:tab/>
        </w:r>
        <w:r>
          <w:fldChar w:fldCharType="begin"/>
        </w:r>
        <w:r>
          <w:instrText xml:space="preserve"> PAGEREF _Toc7506 \h </w:instrText>
        </w:r>
        <w:r>
          <w:fldChar w:fldCharType="separate"/>
        </w:r>
        <w:r>
          <w:t>59</w:t>
        </w:r>
        <w:r>
          <w:fldChar w:fldCharType="end"/>
        </w:r>
      </w:hyperlink>
    </w:p>
    <w:p>
      <w:pPr>
        <w:pStyle w:val="TOC2"/>
        <w:tabs>
          <w:tab w:val="right" w:leader="dot" w:pos="8306"/>
        </w:tabs>
      </w:pPr>
      <w:hyperlink w:anchor="_Toc15841" w:history="1">
        <w:r>
          <w:rPr>
            <w:rFonts w:ascii="仿宋" w:eastAsia="仿宋" w:hAnsi="仿宋" w:cs="仿宋" w:hint="eastAsia"/>
            <w:lang w:eastAsia="zh-CN"/>
          </w:rPr>
          <w:t>(一)、风险识别</w:t>
        </w:r>
        <w:r>
          <w:tab/>
        </w:r>
        <w:r>
          <w:fldChar w:fldCharType="begin"/>
        </w:r>
        <w:r>
          <w:instrText xml:space="preserve"> PAGEREF _Toc15841 \h </w:instrText>
        </w:r>
        <w:r>
          <w:fldChar w:fldCharType="separate"/>
        </w:r>
        <w:r>
          <w:t>59</w:t>
        </w:r>
        <w:r>
          <w:fldChar w:fldCharType="end"/>
        </w:r>
      </w:hyperlink>
    </w:p>
    <w:p>
      <w:pPr>
        <w:pStyle w:val="TOC2"/>
        <w:tabs>
          <w:tab w:val="right" w:leader="dot" w:pos="8306"/>
        </w:tabs>
      </w:pPr>
      <w:hyperlink w:anchor="_Toc13596" w:history="1">
        <w:r>
          <w:rPr>
            <w:rFonts w:ascii="仿宋" w:eastAsia="仿宋" w:hAnsi="仿宋" w:cs="仿宋" w:hint="eastAsia"/>
            <w:lang w:eastAsia="zh-CN"/>
          </w:rPr>
          <w:t>(二)、风险分类</w:t>
        </w:r>
        <w:r>
          <w:tab/>
        </w:r>
        <w:r>
          <w:fldChar w:fldCharType="begin"/>
        </w:r>
        <w:r>
          <w:instrText xml:space="preserve"> PAGEREF _Toc13596 \h </w:instrText>
        </w:r>
        <w:r>
          <w:fldChar w:fldCharType="separate"/>
        </w:r>
        <w:r>
          <w:t>60</w:t>
        </w:r>
        <w:r>
          <w:fldChar w:fldCharType="end"/>
        </w:r>
      </w:hyperlink>
    </w:p>
    <w:p>
      <w:pPr>
        <w:pStyle w:val="TOC1"/>
        <w:tabs>
          <w:tab w:val="right" w:leader="dot" w:pos="8306"/>
        </w:tabs>
      </w:pPr>
      <w:hyperlink w:anchor="_Toc27110" w:history="1">
        <w:r>
          <w:rPr>
            <w:rFonts w:ascii="仿宋" w:eastAsia="仿宋" w:hAnsi="仿宋" w:cs="仿宋" w:hint="eastAsia"/>
            <w:lang w:eastAsia="zh-CN"/>
          </w:rPr>
          <w:t>十五、供应链管理</w:t>
        </w:r>
        <w:r>
          <w:tab/>
        </w:r>
        <w:r>
          <w:fldChar w:fldCharType="begin"/>
        </w:r>
        <w:r>
          <w:instrText xml:space="preserve"> PAGEREF _Toc27110 \h </w:instrText>
        </w:r>
        <w:r>
          <w:fldChar w:fldCharType="separate"/>
        </w:r>
        <w:r>
          <w:t>62</w:t>
        </w:r>
        <w:r>
          <w:fldChar w:fldCharType="end"/>
        </w:r>
      </w:hyperlink>
    </w:p>
    <w:p>
      <w:pPr>
        <w:pStyle w:val="TOC2"/>
        <w:tabs>
          <w:tab w:val="right" w:leader="dot" w:pos="8306"/>
        </w:tabs>
      </w:pPr>
      <w:hyperlink w:anchor="_Toc19594" w:history="1">
        <w:r>
          <w:rPr>
            <w:rFonts w:ascii="仿宋" w:eastAsia="仿宋" w:hAnsi="仿宋" w:cs="仿宋" w:hint="eastAsia"/>
            <w:lang w:eastAsia="zh-CN"/>
          </w:rPr>
          <w:t>(一)、供应链战略规划</w:t>
        </w:r>
        <w:r>
          <w:tab/>
        </w:r>
        <w:r>
          <w:fldChar w:fldCharType="begin"/>
        </w:r>
        <w:r>
          <w:instrText xml:space="preserve"> PAGEREF _Toc19594 \h </w:instrText>
        </w:r>
        <w:r>
          <w:fldChar w:fldCharType="separate"/>
        </w:r>
        <w:r>
          <w:t>62</w:t>
        </w:r>
        <w:r>
          <w:fldChar w:fldCharType="end"/>
        </w:r>
      </w:hyperlink>
    </w:p>
    <w:p>
      <w:pPr>
        <w:pStyle w:val="TOC2"/>
        <w:tabs>
          <w:tab w:val="right" w:leader="dot" w:pos="8306"/>
        </w:tabs>
      </w:pPr>
      <w:hyperlink w:anchor="_Toc28739" w:history="1">
        <w:r>
          <w:rPr>
            <w:rFonts w:ascii="仿宋" w:eastAsia="仿宋" w:hAnsi="仿宋" w:cs="仿宋" w:hint="eastAsia"/>
            <w:lang w:eastAsia="zh-CN"/>
          </w:rPr>
          <w:t>(二)、供应商选择与合作</w:t>
        </w:r>
        <w:r>
          <w:tab/>
        </w:r>
        <w:r>
          <w:fldChar w:fldCharType="begin"/>
        </w:r>
        <w:r>
          <w:instrText xml:space="preserve"> PAGEREF _Toc28739 \h </w:instrText>
        </w:r>
        <w:r>
          <w:fldChar w:fldCharType="separate"/>
        </w:r>
        <w:r>
          <w:t>64</w:t>
        </w:r>
        <w:r>
          <w:fldChar w:fldCharType="end"/>
        </w:r>
      </w:hyperlink>
    </w:p>
    <w:p>
      <w:pPr>
        <w:pStyle w:val="TOC2"/>
        <w:tabs>
          <w:tab w:val="right" w:leader="dot" w:pos="8306"/>
        </w:tabs>
      </w:pPr>
      <w:hyperlink w:anchor="_Toc30235" w:history="1">
        <w:r>
          <w:rPr>
            <w:rFonts w:ascii="仿宋" w:eastAsia="仿宋" w:hAnsi="仿宋" w:cs="仿宋" w:hint="eastAsia"/>
            <w:lang w:eastAsia="zh-CN"/>
          </w:rPr>
          <w:t>(三)、物流与库存管理</w:t>
        </w:r>
        <w:r>
          <w:tab/>
        </w:r>
        <w:r>
          <w:fldChar w:fldCharType="begin"/>
        </w:r>
        <w:r>
          <w:instrText xml:space="preserve"> PAGEREF _Toc30235 \h </w:instrText>
        </w:r>
        <w:r>
          <w:fldChar w:fldCharType="separate"/>
        </w:r>
        <w:r>
          <w:t>65</w:t>
        </w:r>
        <w:r>
          <w:fldChar w:fldCharType="end"/>
        </w:r>
      </w:hyperlink>
    </w:p>
    <w:p>
      <w:pPr>
        <w:pStyle w:val="TOC1"/>
        <w:tabs>
          <w:tab w:val="right" w:leader="dot" w:pos="8306"/>
        </w:tabs>
      </w:pPr>
      <w:hyperlink w:anchor="_Toc21944" w:history="1">
        <w:r>
          <w:rPr>
            <w:rFonts w:ascii="仿宋" w:eastAsia="仿宋" w:hAnsi="仿宋" w:cs="仿宋" w:hint="eastAsia"/>
            <w:lang w:eastAsia="zh-CN"/>
          </w:rPr>
          <w:t>十六、质量管理体系</w:t>
        </w:r>
        <w:r>
          <w:tab/>
        </w:r>
        <w:r>
          <w:fldChar w:fldCharType="begin"/>
        </w:r>
        <w:r>
          <w:instrText xml:space="preserve"> PAGEREF _Toc21944 \h </w:instrText>
        </w:r>
        <w:r>
          <w:fldChar w:fldCharType="separate"/>
        </w:r>
        <w:r>
          <w:t>67</w:t>
        </w:r>
        <w:r>
          <w:fldChar w:fldCharType="end"/>
        </w:r>
      </w:hyperlink>
    </w:p>
    <w:p>
      <w:pPr>
        <w:pStyle w:val="TOC2"/>
        <w:tabs>
          <w:tab w:val="right" w:leader="dot" w:pos="8306"/>
        </w:tabs>
      </w:pPr>
      <w:hyperlink w:anchor="_Toc22240" w:history="1">
        <w:r>
          <w:rPr>
            <w:rFonts w:ascii="仿宋" w:eastAsia="仿宋" w:hAnsi="仿宋" w:cs="仿宋" w:hint="eastAsia"/>
            <w:lang w:eastAsia="zh-CN"/>
          </w:rPr>
          <w:t>(一)、质量目标与方针</w:t>
        </w:r>
        <w:r>
          <w:tab/>
        </w:r>
        <w:r>
          <w:fldChar w:fldCharType="begin"/>
        </w:r>
        <w:r>
          <w:instrText xml:space="preserve"> PAGEREF _Toc22240 \h </w:instrText>
        </w:r>
        <w:r>
          <w:fldChar w:fldCharType="separate"/>
        </w:r>
        <w:r>
          <w:t>67</w:t>
        </w:r>
        <w:r>
          <w:fldChar w:fldCharType="end"/>
        </w:r>
      </w:hyperlink>
    </w:p>
    <w:p>
      <w:pPr>
        <w:pStyle w:val="TOC2"/>
        <w:tabs>
          <w:tab w:val="right" w:leader="dot" w:pos="8306"/>
        </w:tabs>
      </w:pPr>
      <w:hyperlink w:anchor="_Toc22816" w:history="1">
        <w:r>
          <w:rPr>
            <w:rFonts w:ascii="仿宋" w:eastAsia="仿宋" w:hAnsi="仿宋" w:cs="仿宋" w:hint="eastAsia"/>
            <w:lang w:eastAsia="zh-CN"/>
          </w:rPr>
          <w:t>(二)、质量管理责任</w:t>
        </w:r>
        <w:r>
          <w:tab/>
        </w:r>
        <w:r>
          <w:fldChar w:fldCharType="begin"/>
        </w:r>
        <w:r>
          <w:instrText xml:space="preserve"> PAGEREF _Toc22816 \h </w:instrText>
        </w:r>
        <w:r>
          <w:fldChar w:fldCharType="separate"/>
        </w:r>
        <w:r>
          <w:t>68</w:t>
        </w:r>
        <w:r>
          <w:fldChar w:fldCharType="end"/>
        </w:r>
      </w:hyperlink>
    </w:p>
    <w:p>
      <w:pPr>
        <w:pStyle w:val="TOC2"/>
        <w:tabs>
          <w:tab w:val="right" w:leader="dot" w:pos="8306"/>
        </w:tabs>
      </w:pPr>
      <w:hyperlink w:anchor="_Toc20523" w:history="1">
        <w:r>
          <w:rPr>
            <w:rFonts w:ascii="仿宋" w:eastAsia="仿宋" w:hAnsi="仿宋" w:cs="仿宋" w:hint="eastAsia"/>
            <w:lang w:eastAsia="zh-CN"/>
          </w:rPr>
          <w:t>(三)、质量管理体系文件</w:t>
        </w:r>
        <w:r>
          <w:tab/>
        </w:r>
        <w:r>
          <w:fldChar w:fldCharType="begin"/>
        </w:r>
        <w:r>
          <w:instrText xml:space="preserve"> PAGEREF _Toc20523 \h </w:instrText>
        </w:r>
        <w:r>
          <w:fldChar w:fldCharType="separate"/>
        </w:r>
        <w:r>
          <w:t>69</w:t>
        </w:r>
        <w:r>
          <w:fldChar w:fldCharType="end"/>
        </w:r>
      </w:hyperlink>
    </w:p>
    <w:p>
      <w:pPr>
        <w:pStyle w:val="TOC2"/>
        <w:tabs>
          <w:tab w:val="right" w:leader="dot" w:pos="8306"/>
        </w:tabs>
      </w:pPr>
      <w:hyperlink w:anchor="_Toc1241" w:history="1">
        <w:r>
          <w:rPr>
            <w:rFonts w:ascii="仿宋" w:eastAsia="仿宋" w:hAnsi="仿宋" w:cs="仿宋" w:hint="eastAsia"/>
            <w:lang w:eastAsia="zh-CN"/>
          </w:rPr>
          <w:t>(四)、质量培训与教育</w:t>
        </w:r>
        <w:r>
          <w:tab/>
        </w:r>
        <w:r>
          <w:fldChar w:fldCharType="begin"/>
        </w:r>
        <w:r>
          <w:instrText xml:space="preserve"> PAGEREF _Toc1241 \h </w:instrText>
        </w:r>
        <w:r>
          <w:fldChar w:fldCharType="separate"/>
        </w:r>
        <w:r>
          <w:t>71</w:t>
        </w:r>
        <w:r>
          <w:fldChar w:fldCharType="end"/>
        </w:r>
      </w:hyperlink>
    </w:p>
    <w:p>
      <w:pPr>
        <w:pStyle w:val="TOC2"/>
        <w:tabs>
          <w:tab w:val="right" w:leader="dot" w:pos="8306"/>
        </w:tabs>
      </w:pPr>
      <w:hyperlink w:anchor="_Toc8147" w:history="1">
        <w:r>
          <w:rPr>
            <w:rFonts w:ascii="仿宋" w:eastAsia="仿宋" w:hAnsi="仿宋" w:cs="仿宋" w:hint="eastAsia"/>
            <w:lang w:eastAsia="zh-CN"/>
          </w:rPr>
          <w:t>(五)、质量审核与评价</w:t>
        </w:r>
        <w:r>
          <w:tab/>
        </w:r>
        <w:r>
          <w:fldChar w:fldCharType="begin"/>
        </w:r>
        <w:r>
          <w:instrText xml:space="preserve"> PAGEREF _Toc8147 \h </w:instrText>
        </w:r>
        <w:r>
          <w:fldChar w:fldCharType="separate"/>
        </w:r>
        <w:r>
          <w:t>72</w:t>
        </w:r>
        <w:r>
          <w:fldChar w:fldCharType="end"/>
        </w:r>
      </w:hyperlink>
    </w:p>
    <w:p>
      <w:pPr>
        <w:pStyle w:val="TOC2"/>
        <w:tabs>
          <w:tab w:val="right" w:leader="dot" w:pos="8306"/>
        </w:tabs>
      </w:pPr>
      <w:hyperlink w:anchor="_Toc20618" w:history="1">
        <w:r>
          <w:rPr>
            <w:rFonts w:ascii="仿宋" w:eastAsia="仿宋" w:hAnsi="仿宋" w:cs="仿宋" w:hint="eastAsia"/>
            <w:lang w:eastAsia="zh-CN"/>
          </w:rPr>
          <w:t>(六)、不符合与纠正措施</w:t>
        </w:r>
        <w:r>
          <w:tab/>
        </w:r>
        <w:r>
          <w:fldChar w:fldCharType="begin"/>
        </w:r>
        <w:r>
          <w:instrText xml:space="preserve"> PAGEREF _Toc20618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19"/>
      <w:r>
        <w:rPr>
          <w:rFonts w:ascii="仿宋" w:eastAsia="仿宋" w:hAnsi="仿宋" w:cs="仿宋" w:hint="eastAsia"/>
          <w:sz w:val="28"/>
          <w:lang w:eastAsia="zh-CN"/>
        </w:rPr>
        <w:t>一、温泉水开发利用项目概论</w:t>
      </w:r>
      <w:bookmarkEnd w:id="2"/>
    </w:p>
    <w:p>
      <w:pPr>
        <w:pStyle w:val="Heading2"/>
        <w:rPr>
          <w:rFonts w:ascii="仿宋" w:eastAsia="仿宋" w:hAnsi="仿宋" w:cs="仿宋" w:hint="eastAsia"/>
          <w:lang w:eastAsia="zh-CN"/>
        </w:rPr>
      </w:pPr>
      <w:bookmarkStart w:id="3" w:name="_Toc24913"/>
      <w:r>
        <w:rPr>
          <w:rFonts w:ascii="仿宋" w:eastAsia="仿宋" w:hAnsi="仿宋" w:cs="仿宋" w:hint="eastAsia"/>
          <w:lang w:eastAsia="zh-CN"/>
        </w:rPr>
        <w:t>(一)、温泉水开发利用项目概况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起源追溯至对市场的深入洞察。市场的不断演变与变革为温泉水开发利用项目提供了难得的机遇。当前市场存在的需求缺口和变革的大环境共同构成了温泉水开发利用项目的背景。这个温泉水开发利用项目旨在充分利用市场机遇，填补行业中尚未满足的需求，为客户提供全新的解决方案。市场的变革和需求的增长使得这个温泉水开发利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温泉水开发利用项目名称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温泉水开发利用项目正式命名为温泉水开发利用。这个名称不仅仅是一个标识，更代表了温泉水开发利用项目的核心理念和愿景。它蕴含着温泉水开发利用项目所要解决问题的关键字，具有强烈的表达和辨识度，为温泉水开发利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温泉水开发利用项目目标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核心目标是提供一种全新、高效的解决方案，满足客户日益增长的需求。温泉水开发利用项目追求的不仅仅是满足市场需求，更是在市场中获得卓越的竞争优势。通过不断提升产品或服务的质量和创新水平，温泉水开发利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温泉水开发利用项目范围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全面涵盖了产品研发、制造、市场推广和售后服务，确保从产品设计到最终用户体验的全方位关注。这一全面的温泉水开发利用项目范围是为了确保温泉水开发利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温泉水开发利用项目时间表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温泉水开发利用项目计划在未来18个月内完成，包括研发、测试、市场试点和正式推出等不同阶段。这个时间表的合理设计是为了确保温泉水开发利用项目各个阶段的顺利推进，以便按时交付高质量的成果。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温泉水开发利用项目预算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总预算估算为XX百万美元，主要分配在研发、市场推广、人员培训和运营等方面。这一充足的预算为温泉水开发利用项目提供了充足的资源，确保温泉水开发利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温泉水开发利用项目风险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可能面临的风险包括市场接受度低、技术难题、竞争激烈等。温泉水开发利用项目团队已经制定了相应的风险应对计划，通过前瞻性的风险管理，确保温泉水开发利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温泉水开发利用项目团队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温泉水开发利用项目汇聚了一支经验丰富、多领域专业素养的核心团队，确保温泉水开发利用项目在各个方面都能拥有高水平的执行力。团队的协同作战是温泉水开发利用项目成功的关键因素之一。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温泉水开发利用项目背景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温泉水开发利用项目的背景根植于市场对更高效、创新产品的渴望，同时也受到科技发展对行业格局的深刻改变的影响。这为温泉水开发利用项目提供了广阔的发展空间和市场需求。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温泉水开发利用项目现状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截至目前，温泉水开发利用项目已完成市场调研和技术验证，取得了初步的成功。这为温泉水开发利用项目在未来的发展奠定了坚实的基础，为更远大的目标打下了坚实的基石。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62"/>
      <w:r>
        <w:rPr>
          <w:rFonts w:ascii="仿宋" w:eastAsia="仿宋" w:hAnsi="仿宋" w:cs="仿宋" w:hint="eastAsia"/>
          <w:sz w:val="28"/>
          <w:lang w:eastAsia="zh-CN"/>
        </w:rPr>
        <w:t>(二)、温泉水开发利用项目目标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keyword》温泉水开发利用项目首要业务目标是在市场中占据有利地位，实现产品/服务的成功推广和销售。通过不断提升产品质量、创新性，温泉水开发利用项目追求成为行业中的领导者，赢得更多客户的青睐。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在科技迅速发展的时代，温泉水开发利用项目着眼于技术创新。通过持续的研发和技术升级，温泉水开发利用项目旨在推出更具创新性的产品或服务，以满足市场对新鲜、先进解决方案的需求。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为了建立可持续的客户关系，温泉水开发利用项目设定了客户满意度目标。通过提供卓越的产品质量和优质的客户服务，温泉水开发利用项目追求赢得客户的信任和忠诚度，确保他们的满意度达到行业领先水平。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温泉水开发利用项目注重社会责任和可持续发展。通过实施环保、社会责任温泉水开发利用项目，温泉水开发利用项目致力于在经济发展的同时保护环境，促进社会公平，实现可持续经营。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温泉水开发利用项目的团队是实现目标的核心驱动力。因此，温泉水开发利用项目设定了团队发展目标，包括提升团队成员的专业技能、培养领导力，以及搭建协同高效的团队工作氛围。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625"/>
      <w:r>
        <w:rPr>
          <w:rFonts w:ascii="仿宋" w:eastAsia="仿宋" w:hAnsi="仿宋" w:cs="仿宋" w:hint="eastAsia"/>
          <w:sz w:val="28"/>
          <w:lang w:eastAsia="zh-CN"/>
        </w:rPr>
        <w:t>(三)、温泉水开发利用项目提出的理由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温泉水开发利用项目提出的理由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提出源于对市场机遇的深刻洞察。当前市场中存在的需求缺口和行业发展趋势表明，有巨大的商业机会等待被开发。通过准确捕捉市场机遇，温泉水开发利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理念基于对技术创新的信仰。通过持续的研发和技术投入，温泉水开发利用项目有望推出更具创新性的产品或服务。在科技飞速发展的当下，温泉水开发利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提出是为了增强企业的行业竞争力。通过提升产品或服务的质量和独特性，温泉水开发利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响应了消费者需求的变化。随着社会和科技的不断发展，消费者对产品和服务的需求也在发生变化。通过深入了解并及时回应消费者的新需求，温泉水开发利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提出是企业战略发展规划的一部分。在面对日益激烈的市场竞争和不断变化的商业环境中，温泉水开发利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提出不仅仅是基于商业考量，还注重社会责任。通过推出环保、社会责任等方面的温泉水开发利用项目，温泉水开发利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温泉水开发利用项目的提出反映了对利益相关者期望的关注。包括客户、员工、投资者等利益相关者在企业发展中都有着各自的期望，温泉水开发利用项目力求在满足这些期望的同时，取得更大的共赢。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531"/>
      <w:r>
        <w:rPr>
          <w:rFonts w:ascii="仿宋" w:eastAsia="仿宋" w:hAnsi="仿宋" w:cs="仿宋" w:hint="eastAsia"/>
          <w:sz w:val="28"/>
          <w:lang w:eastAsia="zh-CN"/>
        </w:rPr>
        <w:t>(四)、温泉水开发利用项目意义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在实施温泉水开发利用项目的过程中，我们不仅仅是在追逐商业成功，更是为企业和社会的多个层面创造了深远的意义。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的首要意义在于提升企业的市场竞争力。通过持续的创新和对产品质量的高标准要求，温泉水开发利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泉水开发利用项目的推进将促使行业技术水平的提升。通过引入先进技术和创新性解决方案，温泉水开发利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泉水开发利用项目不仅创造了大量就业机会，提高了就业水平，还注重社会责任和环保。通过参与社会公益事业和推动环保温泉水开发利用项目，温泉水开发利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综合而言，温泉水开发利用项目意义重大，不仅推动了企业的发展，也为行业和社会的进步贡献了积极力量。这是一个全面而深刻的影响，将在未来产生可持续的正面效应。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629"/>
      <w:r>
        <w:rPr>
          <w:rFonts w:ascii="仿宋" w:eastAsia="仿宋" w:hAnsi="仿宋" w:cs="仿宋" w:hint="eastAsia"/>
          <w:sz w:val="28"/>
          <w:lang w:eastAsia="zh-CN"/>
        </w:rPr>
        <w:t>(五)、温泉水开发利用项目背景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在当今迅猛发展的商业环境中，温泉水开发利用项目的动因根植于对多方面因素的审慎考量。这个温泉水开发利用项目的提出并非孤立的决策，而是对企业所处背景深入思考的产物。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泉水开发利用项目背后的首要原因。科技的迅速发展和全球市场的快速变化使得企业必须灵活应对。温泉水开发利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竞争的激烈程度也是温泉水开发利用项目背景中不可忽视的一环。企业需要在激烈竞争中脱颖而出，为此，温泉水开发利用项目致力于打破常规，提供独特的价值主张，以吸引客户并确保市场份额的增长。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技术的迅速发展为企业带来了机遇与挑战。作为温泉水开发利用项目启动的背景之一，对新兴技术的应用将有助于提升企业的技术水平，使其在不断演进的商业环境中保持竞争优势。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此外，社会对企业责任的期望也在逐渐升高。温泉水开发利用项目充分融入了社会责任的理念，通过可持续经营和社会公益温泉水开发利用项目，企图为社会贡献一份力量，在商业成功的同时关注社会价值。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70"/>
      <w:r>
        <w:rPr>
          <w:rFonts w:ascii="仿宋" w:eastAsia="仿宋" w:hAnsi="仿宋" w:cs="仿宋" w:hint="eastAsia"/>
          <w:sz w:val="28"/>
          <w:lang w:eastAsia="zh-CN"/>
        </w:rPr>
        <w:t>二、温泉水开发利用项目文档管理</w:t>
      </w:r>
      <w:bookmarkEnd w:id="8"/>
    </w:p>
    <w:p>
      <w:pPr>
        <w:pStyle w:val="Heading2"/>
        <w:rPr>
          <w:rFonts w:ascii="仿宋" w:eastAsia="仿宋" w:hAnsi="仿宋" w:cs="仿宋" w:hint="eastAsia"/>
          <w:lang w:eastAsia="zh-CN"/>
        </w:rPr>
      </w:pPr>
      <w:bookmarkStart w:id="9" w:name="_Toc100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温泉水开发利用项目高度重视文档的质量和准确性，以支持温泉水开发利用项目的各项活动和决策。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文档的编制始于温泉水开发利用项目计划的初期，我们制定了详细的文档编制计划，明确了每个文档的内容、格式和编写责任人。在温泉水开发利用项目启动阶段，我们首先编制了温泉水开发利用项目章程，明确定义了温泉水开发利用项目的目标、范围、风险等关键要素。随后，温泉水开发利用项目团队根据计划陆续编制了需求文档、设计文档、测试文档等各类文档，确保温泉水开发利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泉水开发利用项目管理中的重要环节，旨在确保温泉水开发利用项目文档符合质量标准和温泉水开发利用项目需求。在温泉水开发利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泉水开发利用项目相关利益方和专业领域的专家对文档进行独立审查。这有助于获取更全面、客观的反馈，确保温泉水开发利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温泉水开发利用项目在文档编制与审查方面建立了严格的管理机制，通过规范的流程和多维度的审查，确保温泉水开发利用项目文档的质量、准确性和可靠性，为温泉水开发利用项目的顺利推进提供了有力支持。</w:t>
      </w:r>
    </w:p>
    <w:p>
      <w:pPr>
        <w:pStyle w:val="Heading2"/>
        <w:ind w:firstLine="560" w:firstLineChars="200"/>
        <w:rPr>
          <w:rFonts w:ascii="仿宋" w:eastAsia="仿宋" w:hAnsi="仿宋" w:cs="仿宋" w:hint="eastAsia"/>
          <w:sz w:val="28"/>
          <w:lang w:eastAsia="zh-CN"/>
        </w:rPr>
      </w:pPr>
      <w:bookmarkStart w:id="10" w:name="_Toc149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在温泉水开发利用项目中，我们致力于优化文档发布与分发过程，以确保信息的高效传递和团队间协作的顺畅进行。以下是我们采取的关键优化策略：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我们通过多渠道发布文档，包括电子邮件、温泉水开发利用项目管理平台、内部网站等，以满足不同团队成员的偏好和需求。多渠道发布确保了信息的全面覆盖。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我们采用了精细的权限控制，确保只有授权人员可以访问敏感信息。这种安全措施保护了温泉水开发利用项目文档的机密性，防止了未经授权的信息泄露。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21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泉水开发利用项目生命周期中一个至关重要的环节，直接关系到温泉水开发利用项目信息的长期保存和历史记录的完整性。在温泉水开发利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844"/>
      <w:r>
        <w:rPr>
          <w:rFonts w:ascii="仿宋" w:eastAsia="仿宋" w:hAnsi="仿宋" w:cs="仿宋" w:hint="eastAsia"/>
          <w:sz w:val="28"/>
          <w:lang w:eastAsia="zh-CN"/>
        </w:rPr>
        <w:t>三、温泉水开发利用项目建设单位说明</w:t>
      </w:r>
      <w:bookmarkEnd w:id="12"/>
    </w:p>
    <w:p>
      <w:pPr>
        <w:pStyle w:val="Heading2"/>
        <w:rPr>
          <w:rFonts w:ascii="仿宋" w:eastAsia="仿宋" w:hAnsi="仿宋" w:cs="仿宋" w:hint="eastAsia"/>
          <w:lang w:eastAsia="zh-CN"/>
        </w:rPr>
      </w:pPr>
      <w:bookmarkStart w:id="13" w:name="_Toc16066"/>
      <w:r>
        <w:rPr>
          <w:rFonts w:ascii="仿宋" w:eastAsia="仿宋" w:hAnsi="仿宋" w:cs="仿宋" w:hint="eastAsia"/>
          <w:lang w:eastAsia="zh-CN"/>
        </w:rPr>
        <w:t>(一)、温泉水开发利用项目承办单位基本情况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3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泉水开发利用项目承办单位的XXXX，我们着眼于实现可持续的经济效益。通过技术创新和解决方案的提供，公司预计在温泉水开发利用项目执行期间将获得可观的收入增长。这一收入来源主要包括温泉水开发利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同时，我们注重成本控制和效率提升，以确保温泉水开发利用项目的可持续盈利。透过精细的管理和资源优化，公司期望实现温泉水开发利用项目利润最大化。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泉水开发利用项目实施进行全面的投资评估，包括温泉水开发利用项目启动阶段的资金投入和后续运营成本。通过对温泉水开发利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温泉水开发利用项目实施过程中具备足够的资金流动性，公司将进行详尽的现金流分析。这包括资金需求的合理预测、温泉水开发利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435"/>
      <w:r>
        <w:rPr>
          <w:rFonts w:ascii="仿宋" w:eastAsia="仿宋" w:hAnsi="仿宋" w:cs="仿宋" w:hint="eastAsia"/>
          <w:sz w:val="28"/>
          <w:lang w:eastAsia="zh-CN"/>
        </w:rPr>
        <w:t>四、温泉水开发利用项目选址可行性分析</w:t>
      </w:r>
      <w:bookmarkEnd w:id="15"/>
    </w:p>
    <w:p>
      <w:pPr>
        <w:pStyle w:val="Heading2"/>
        <w:rPr>
          <w:rFonts w:ascii="仿宋" w:eastAsia="仿宋" w:hAnsi="仿宋" w:cs="仿宋" w:hint="eastAsia"/>
          <w:lang w:eastAsia="zh-CN"/>
        </w:rPr>
      </w:pPr>
      <w:bookmarkStart w:id="16" w:name="_Toc5028"/>
      <w:r>
        <w:rPr>
          <w:rFonts w:ascii="仿宋" w:eastAsia="仿宋" w:hAnsi="仿宋" w:cs="仿宋" w:hint="eastAsia"/>
          <w:lang w:eastAsia="zh-CN"/>
        </w:rPr>
        <w:t>(一)、温泉水开发利用项目选址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该温泉水开发利用项目选址位于XX省XX市XX区XXX街道</w:t>
      </w:r>
    </w:p>
    <w:p>
      <w:pPr>
        <w:pStyle w:val="Heading2"/>
        <w:ind w:firstLine="560" w:firstLineChars="200"/>
        <w:rPr>
          <w:rFonts w:ascii="仿宋" w:eastAsia="仿宋" w:hAnsi="仿宋" w:cs="仿宋" w:hint="eastAsia"/>
          <w:sz w:val="28"/>
          <w:lang w:eastAsia="zh-CN"/>
        </w:rPr>
      </w:pPr>
      <w:bookmarkStart w:id="17" w:name="_Toc2272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温泉水开发利用项目的征地面积将根据温泉水开发利用项目的实际规模和需求进行精确规划。具体面积XXX平方米，旨在确保温泉水开发利用项目不仅能够满足当前的发展需求，还能够预留空间以适应未来的扩展。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净用地面积是在征地面积基础上去除不可利用面积后的实际可开发用地。具体面积XXX平方米，考虑到环保、交通、安全等多方面因素，以确保温泉水开发利用项目在整体利用效率上达到最优。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温泉水开发利用项目计划建设的建筑总规模具体面积XXX平方米。这一规模的确定综合考虑了温泉水开发利用项目的性质、规模，以及城市规划的相关要求，确保建筑布局与周边环境协调一致。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绿地率是温泉水开发利用项目用地中被规划为绿地的比例。具体面积XXX平方米，旨在通过合理规划绿地，改善温泉水开发利用项目周边环境，提升居民生活质量，并符合城市整体绿化规划。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容积率是用地上可以建设的建筑总体积与用地面积之比。具体面积XXX，通过合理的容积率规划，确保温泉水开发利用项目建筑规模与周边环境和谐共生。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泉水开发利用项目选址与当地城市规划相一致，具体面积XXX平方米。通过与城市规划部门深入沟通，确保温泉水开发利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温泉水开发利用项目选址符合当地产业政策，具体面积XXX平方米。这包括温泉水开发利用项目对当地经济的促进作用，以及对相关产业的带动效应，确保温泉水开发利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用地总体要求必须符合环保和可持续发展的原则，具体面积XXX平方米。通过采用绿色建筑设计、节能减排等措施，确保温泉水开发利用项目在建设和运营过程中对环境的影响最小化，达到可持续发展的要求。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确保温泉水开发利用项目选址具备必要的公共设施配套，具体面积XXX平方米。这包括交通便利性、教育、医疗等基础设施，以提高居民生活品质，使得温泉水开发利用项目选址更具吸引力。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https://d.book118.com/787012063036006033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温泉水开发利用项目规划设计蓝图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4375A"/>
    <w:rsid w:val="651437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1206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2024-01-20T15:36:00Z</dcterms:created>
  <dcterms:modified xsi:type="dcterms:W3CDTF">2024-01-20T15:36:39Z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EECAC56161644BB2A6D89D932223B104_11</vt:lpwstr>
  </property>
  <property fmtid="{D5CDD505-2E9C-101B-9397-08002B2CF9AE}" pid="3" name="KSOProductBuildVer">
    <vt:lpwstr>2052-12.1.0.16120</vt:lpwstr>
  </property>
</Properties>
</file>