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微型汽车项目规划设计蓝图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1" w:history="1">
        <w:r>
          <w:rPr>
            <w:rFonts w:ascii="仿宋" w:eastAsia="仿宋" w:hAnsi="仿宋" w:cs="仿宋" w:hint="eastAsia"/>
            <w:lang w:eastAsia="zh-CN"/>
          </w:rPr>
          <w:t>概论</w:t>
        </w:r>
        <w:r>
          <w:tab/>
        </w:r>
        <w:r>
          <w:fldChar w:fldCharType="begin"/>
        </w:r>
        <w:r>
          <w:instrText xml:space="preserve"> PAGEREF _Toc22801 \h </w:instrText>
        </w:r>
        <w:r>
          <w:fldChar w:fldCharType="separate"/>
        </w:r>
        <w:r>
          <w:t>3</w:t>
        </w:r>
        <w:r>
          <w:fldChar w:fldCharType="end"/>
        </w:r>
      </w:hyperlink>
    </w:p>
    <w:p>
      <w:pPr>
        <w:pStyle w:val="TOC1"/>
        <w:tabs>
          <w:tab w:val="right" w:leader="dot" w:pos="8306"/>
        </w:tabs>
      </w:pPr>
      <w:hyperlink w:anchor="_Toc28739" w:history="1">
        <w:r>
          <w:rPr>
            <w:rFonts w:ascii="仿宋" w:eastAsia="仿宋" w:hAnsi="仿宋" w:cs="仿宋" w:hint="eastAsia"/>
            <w:lang w:eastAsia="zh-CN"/>
          </w:rPr>
          <w:t>一、微型汽车项目建设单位说明</w:t>
        </w:r>
        <w:r>
          <w:tab/>
        </w:r>
        <w:r>
          <w:fldChar w:fldCharType="begin"/>
        </w:r>
        <w:r>
          <w:instrText xml:space="preserve"> PAGEREF _Toc28739 \h </w:instrText>
        </w:r>
        <w:r>
          <w:fldChar w:fldCharType="separate"/>
        </w:r>
        <w:r>
          <w:t>3</w:t>
        </w:r>
        <w:r>
          <w:fldChar w:fldCharType="end"/>
        </w:r>
      </w:hyperlink>
    </w:p>
    <w:p>
      <w:pPr>
        <w:pStyle w:val="TOC2"/>
        <w:tabs>
          <w:tab w:val="right" w:leader="dot" w:pos="8306"/>
        </w:tabs>
      </w:pPr>
      <w:hyperlink w:anchor="_Toc5821" w:history="1">
        <w:r>
          <w:rPr>
            <w:rFonts w:ascii="仿宋" w:eastAsia="仿宋" w:hAnsi="仿宋" w:cs="仿宋" w:hint="eastAsia"/>
            <w:lang w:eastAsia="zh-CN"/>
          </w:rPr>
          <w:t>(一)、微型汽车项目承办单位基本情况</w:t>
        </w:r>
        <w:r>
          <w:tab/>
        </w:r>
        <w:r>
          <w:fldChar w:fldCharType="begin"/>
        </w:r>
        <w:r>
          <w:instrText xml:space="preserve"> PAGEREF _Toc5821 \h </w:instrText>
        </w:r>
        <w:r>
          <w:fldChar w:fldCharType="separate"/>
        </w:r>
        <w:r>
          <w:t>3</w:t>
        </w:r>
        <w:r>
          <w:fldChar w:fldCharType="end"/>
        </w:r>
      </w:hyperlink>
    </w:p>
    <w:p>
      <w:pPr>
        <w:pStyle w:val="TOC2"/>
        <w:tabs>
          <w:tab w:val="right" w:leader="dot" w:pos="8306"/>
        </w:tabs>
      </w:pPr>
      <w:hyperlink w:anchor="_Toc24016" w:history="1">
        <w:r>
          <w:rPr>
            <w:rFonts w:ascii="仿宋" w:eastAsia="仿宋" w:hAnsi="仿宋" w:cs="仿宋" w:hint="eastAsia"/>
            <w:lang w:eastAsia="zh-CN"/>
          </w:rPr>
          <w:t>(二)、公司经济效益分析</w:t>
        </w:r>
        <w:r>
          <w:tab/>
        </w:r>
        <w:r>
          <w:fldChar w:fldCharType="begin"/>
        </w:r>
        <w:r>
          <w:instrText xml:space="preserve"> PAGEREF _Toc24016 \h </w:instrText>
        </w:r>
        <w:r>
          <w:fldChar w:fldCharType="separate"/>
        </w:r>
        <w:r>
          <w:t>4</w:t>
        </w:r>
        <w:r>
          <w:fldChar w:fldCharType="end"/>
        </w:r>
      </w:hyperlink>
    </w:p>
    <w:p>
      <w:pPr>
        <w:pStyle w:val="TOC1"/>
        <w:tabs>
          <w:tab w:val="right" w:leader="dot" w:pos="8306"/>
        </w:tabs>
      </w:pPr>
      <w:hyperlink w:anchor="_Toc7430" w:history="1">
        <w:r>
          <w:rPr>
            <w:rFonts w:ascii="仿宋" w:eastAsia="仿宋" w:hAnsi="仿宋" w:cs="仿宋" w:hint="eastAsia"/>
            <w:lang w:eastAsia="zh-CN"/>
          </w:rPr>
          <w:t>二、工艺说明</w:t>
        </w:r>
        <w:r>
          <w:tab/>
        </w:r>
        <w:r>
          <w:fldChar w:fldCharType="begin"/>
        </w:r>
        <w:r>
          <w:instrText xml:space="preserve"> PAGEREF _Toc7430 \h </w:instrText>
        </w:r>
        <w:r>
          <w:fldChar w:fldCharType="separate"/>
        </w:r>
        <w:r>
          <w:t>5</w:t>
        </w:r>
        <w:r>
          <w:fldChar w:fldCharType="end"/>
        </w:r>
      </w:hyperlink>
    </w:p>
    <w:p>
      <w:pPr>
        <w:pStyle w:val="TOC2"/>
        <w:tabs>
          <w:tab w:val="right" w:leader="dot" w:pos="8306"/>
        </w:tabs>
      </w:pPr>
      <w:hyperlink w:anchor="_Toc5700" w:history="1">
        <w:r>
          <w:rPr>
            <w:rFonts w:ascii="仿宋" w:eastAsia="仿宋" w:hAnsi="仿宋" w:cs="仿宋" w:hint="eastAsia"/>
            <w:lang w:eastAsia="zh-CN"/>
          </w:rPr>
          <w:t>(一)、技术管理特点</w:t>
        </w:r>
        <w:r>
          <w:tab/>
        </w:r>
        <w:r>
          <w:fldChar w:fldCharType="begin"/>
        </w:r>
        <w:r>
          <w:instrText xml:space="preserve"> PAGEREF _Toc5700 \h </w:instrText>
        </w:r>
        <w:r>
          <w:fldChar w:fldCharType="separate"/>
        </w:r>
        <w:r>
          <w:t>5</w:t>
        </w:r>
        <w:r>
          <w:fldChar w:fldCharType="end"/>
        </w:r>
      </w:hyperlink>
    </w:p>
    <w:p>
      <w:pPr>
        <w:pStyle w:val="TOC2"/>
        <w:tabs>
          <w:tab w:val="right" w:leader="dot" w:pos="8306"/>
        </w:tabs>
      </w:pPr>
      <w:hyperlink w:anchor="_Toc26964" w:history="1">
        <w:r>
          <w:rPr>
            <w:rFonts w:ascii="仿宋" w:eastAsia="仿宋" w:hAnsi="仿宋" w:cs="仿宋" w:hint="eastAsia"/>
            <w:lang w:eastAsia="zh-CN"/>
          </w:rPr>
          <w:t>(二)、微型汽车项目工艺技术设计方案</w:t>
        </w:r>
        <w:r>
          <w:tab/>
        </w:r>
        <w:r>
          <w:fldChar w:fldCharType="begin"/>
        </w:r>
        <w:r>
          <w:instrText xml:space="preserve"> PAGEREF _Toc26964 \h </w:instrText>
        </w:r>
        <w:r>
          <w:fldChar w:fldCharType="separate"/>
        </w:r>
        <w:r>
          <w:t>6</w:t>
        </w:r>
        <w:r>
          <w:fldChar w:fldCharType="end"/>
        </w:r>
      </w:hyperlink>
    </w:p>
    <w:p>
      <w:pPr>
        <w:pStyle w:val="TOC2"/>
        <w:tabs>
          <w:tab w:val="right" w:leader="dot" w:pos="8306"/>
        </w:tabs>
      </w:pPr>
      <w:hyperlink w:anchor="_Toc18808" w:history="1">
        <w:r>
          <w:rPr>
            <w:rFonts w:ascii="仿宋" w:eastAsia="仿宋" w:hAnsi="仿宋" w:cs="仿宋" w:hint="eastAsia"/>
            <w:lang w:eastAsia="zh-CN"/>
          </w:rPr>
          <w:t>(三)、设备选型方案</w:t>
        </w:r>
        <w:r>
          <w:tab/>
        </w:r>
        <w:r>
          <w:fldChar w:fldCharType="begin"/>
        </w:r>
        <w:r>
          <w:instrText xml:space="preserve"> PAGEREF _Toc18808 \h </w:instrText>
        </w:r>
        <w:r>
          <w:fldChar w:fldCharType="separate"/>
        </w:r>
        <w:r>
          <w:t>7</w:t>
        </w:r>
        <w:r>
          <w:fldChar w:fldCharType="end"/>
        </w:r>
      </w:hyperlink>
    </w:p>
    <w:p>
      <w:pPr>
        <w:pStyle w:val="TOC1"/>
        <w:tabs>
          <w:tab w:val="right" w:leader="dot" w:pos="8306"/>
        </w:tabs>
      </w:pPr>
      <w:hyperlink w:anchor="_Toc7173" w:history="1">
        <w:r>
          <w:rPr>
            <w:rFonts w:ascii="仿宋" w:eastAsia="仿宋" w:hAnsi="仿宋" w:cs="仿宋" w:hint="eastAsia"/>
            <w:lang w:eastAsia="zh-CN"/>
          </w:rPr>
          <w:t>三、产品规划分析</w:t>
        </w:r>
        <w:r>
          <w:tab/>
        </w:r>
        <w:r>
          <w:fldChar w:fldCharType="begin"/>
        </w:r>
        <w:r>
          <w:instrText xml:space="preserve"> PAGEREF _Toc7173 \h </w:instrText>
        </w:r>
        <w:r>
          <w:fldChar w:fldCharType="separate"/>
        </w:r>
        <w:r>
          <w:t>8</w:t>
        </w:r>
        <w:r>
          <w:fldChar w:fldCharType="end"/>
        </w:r>
      </w:hyperlink>
    </w:p>
    <w:p>
      <w:pPr>
        <w:pStyle w:val="TOC2"/>
        <w:tabs>
          <w:tab w:val="right" w:leader="dot" w:pos="8306"/>
        </w:tabs>
      </w:pPr>
      <w:hyperlink w:anchor="_Toc3752" w:history="1">
        <w:r>
          <w:rPr>
            <w:rFonts w:ascii="仿宋" w:eastAsia="仿宋" w:hAnsi="仿宋" w:cs="仿宋" w:hint="eastAsia"/>
            <w:lang w:eastAsia="zh-CN"/>
          </w:rPr>
          <w:t>(一)、产品规划</w:t>
        </w:r>
        <w:r>
          <w:tab/>
        </w:r>
        <w:r>
          <w:fldChar w:fldCharType="begin"/>
        </w:r>
        <w:r>
          <w:instrText xml:space="preserve"> PAGEREF _Toc3752 \h </w:instrText>
        </w:r>
        <w:r>
          <w:fldChar w:fldCharType="separate"/>
        </w:r>
        <w:r>
          <w:t>8</w:t>
        </w:r>
        <w:r>
          <w:fldChar w:fldCharType="end"/>
        </w:r>
      </w:hyperlink>
    </w:p>
    <w:p>
      <w:pPr>
        <w:pStyle w:val="TOC2"/>
        <w:tabs>
          <w:tab w:val="right" w:leader="dot" w:pos="8306"/>
        </w:tabs>
      </w:pPr>
      <w:hyperlink w:anchor="_Toc28236" w:history="1">
        <w:r>
          <w:rPr>
            <w:rFonts w:ascii="仿宋" w:eastAsia="仿宋" w:hAnsi="仿宋" w:cs="仿宋" w:hint="eastAsia"/>
            <w:lang w:eastAsia="zh-CN"/>
          </w:rPr>
          <w:t>(二)、建设规模</w:t>
        </w:r>
        <w:r>
          <w:tab/>
        </w:r>
        <w:r>
          <w:fldChar w:fldCharType="begin"/>
        </w:r>
        <w:r>
          <w:instrText xml:space="preserve"> PAGEREF _Toc28236 \h </w:instrText>
        </w:r>
        <w:r>
          <w:fldChar w:fldCharType="separate"/>
        </w:r>
        <w:r>
          <w:t>9</w:t>
        </w:r>
        <w:r>
          <w:fldChar w:fldCharType="end"/>
        </w:r>
      </w:hyperlink>
    </w:p>
    <w:p>
      <w:pPr>
        <w:pStyle w:val="TOC1"/>
        <w:tabs>
          <w:tab w:val="right" w:leader="dot" w:pos="8306"/>
        </w:tabs>
      </w:pPr>
      <w:hyperlink w:anchor="_Toc1379" w:history="1">
        <w:r>
          <w:rPr>
            <w:rFonts w:ascii="仿宋" w:eastAsia="仿宋" w:hAnsi="仿宋" w:cs="仿宋" w:hint="eastAsia"/>
            <w:lang w:eastAsia="zh-CN"/>
          </w:rPr>
          <w:t>四、微型汽车项目选址可行性分析</w:t>
        </w:r>
        <w:r>
          <w:tab/>
        </w:r>
        <w:r>
          <w:fldChar w:fldCharType="begin"/>
        </w:r>
        <w:r>
          <w:instrText xml:space="preserve"> PAGEREF _Toc1379 \h </w:instrText>
        </w:r>
        <w:r>
          <w:fldChar w:fldCharType="separate"/>
        </w:r>
        <w:r>
          <w:t>10</w:t>
        </w:r>
        <w:r>
          <w:fldChar w:fldCharType="end"/>
        </w:r>
      </w:hyperlink>
    </w:p>
    <w:p>
      <w:pPr>
        <w:pStyle w:val="TOC2"/>
        <w:tabs>
          <w:tab w:val="right" w:leader="dot" w:pos="8306"/>
        </w:tabs>
      </w:pPr>
      <w:hyperlink w:anchor="_Toc18442" w:history="1">
        <w:r>
          <w:rPr>
            <w:rFonts w:ascii="仿宋" w:eastAsia="仿宋" w:hAnsi="仿宋" w:cs="仿宋" w:hint="eastAsia"/>
            <w:lang w:eastAsia="zh-CN"/>
          </w:rPr>
          <w:t>(一)、微型汽车项目选址</w:t>
        </w:r>
        <w:r>
          <w:tab/>
        </w:r>
        <w:r>
          <w:fldChar w:fldCharType="begin"/>
        </w:r>
        <w:r>
          <w:instrText xml:space="preserve"> PAGEREF _Toc18442 \h </w:instrText>
        </w:r>
        <w:r>
          <w:fldChar w:fldCharType="separate"/>
        </w:r>
        <w:r>
          <w:t>10</w:t>
        </w:r>
        <w:r>
          <w:fldChar w:fldCharType="end"/>
        </w:r>
      </w:hyperlink>
    </w:p>
    <w:p>
      <w:pPr>
        <w:pStyle w:val="TOC2"/>
        <w:tabs>
          <w:tab w:val="right" w:leader="dot" w:pos="8306"/>
        </w:tabs>
      </w:pPr>
      <w:hyperlink w:anchor="_Toc10884" w:history="1">
        <w:r>
          <w:rPr>
            <w:rFonts w:ascii="仿宋" w:eastAsia="仿宋" w:hAnsi="仿宋" w:cs="仿宋" w:hint="eastAsia"/>
            <w:lang w:eastAsia="zh-CN"/>
          </w:rPr>
          <w:t>(二)、用地控制指标</w:t>
        </w:r>
        <w:r>
          <w:tab/>
        </w:r>
        <w:r>
          <w:fldChar w:fldCharType="begin"/>
        </w:r>
        <w:r>
          <w:instrText xml:space="preserve"> PAGEREF _Toc10884 \h </w:instrText>
        </w:r>
        <w:r>
          <w:fldChar w:fldCharType="separate"/>
        </w:r>
        <w:r>
          <w:t>10</w:t>
        </w:r>
        <w:r>
          <w:fldChar w:fldCharType="end"/>
        </w:r>
      </w:hyperlink>
    </w:p>
    <w:p>
      <w:pPr>
        <w:pStyle w:val="TOC2"/>
        <w:tabs>
          <w:tab w:val="right" w:leader="dot" w:pos="8306"/>
        </w:tabs>
      </w:pPr>
      <w:hyperlink w:anchor="_Toc32055" w:history="1">
        <w:r>
          <w:rPr>
            <w:rFonts w:ascii="仿宋" w:eastAsia="仿宋" w:hAnsi="仿宋" w:cs="仿宋" w:hint="eastAsia"/>
            <w:lang w:eastAsia="zh-CN"/>
          </w:rPr>
          <w:t>(三)、节约用地措施</w:t>
        </w:r>
        <w:r>
          <w:tab/>
        </w:r>
        <w:r>
          <w:fldChar w:fldCharType="begin"/>
        </w:r>
        <w:r>
          <w:instrText xml:space="preserve"> PAGEREF _Toc32055 \h </w:instrText>
        </w:r>
        <w:r>
          <w:fldChar w:fldCharType="separate"/>
        </w:r>
        <w:r>
          <w:t>12</w:t>
        </w:r>
        <w:r>
          <w:fldChar w:fldCharType="end"/>
        </w:r>
      </w:hyperlink>
    </w:p>
    <w:p>
      <w:pPr>
        <w:pStyle w:val="TOC2"/>
        <w:tabs>
          <w:tab w:val="right" w:leader="dot" w:pos="8306"/>
        </w:tabs>
      </w:pPr>
      <w:hyperlink w:anchor="_Toc27241" w:history="1">
        <w:r>
          <w:rPr>
            <w:rFonts w:ascii="仿宋" w:eastAsia="仿宋" w:hAnsi="仿宋" w:cs="仿宋" w:hint="eastAsia"/>
            <w:lang w:eastAsia="zh-CN"/>
          </w:rPr>
          <w:t>(四)、总图布置方案</w:t>
        </w:r>
        <w:r>
          <w:tab/>
        </w:r>
        <w:r>
          <w:fldChar w:fldCharType="begin"/>
        </w:r>
        <w:r>
          <w:instrText xml:space="preserve"> PAGEREF _Toc27241 \h </w:instrText>
        </w:r>
        <w:r>
          <w:fldChar w:fldCharType="separate"/>
        </w:r>
        <w:r>
          <w:t>13</w:t>
        </w:r>
        <w:r>
          <w:fldChar w:fldCharType="end"/>
        </w:r>
      </w:hyperlink>
    </w:p>
    <w:p>
      <w:pPr>
        <w:pStyle w:val="TOC2"/>
        <w:tabs>
          <w:tab w:val="right" w:leader="dot" w:pos="8306"/>
        </w:tabs>
      </w:pPr>
      <w:hyperlink w:anchor="_Toc14302" w:history="1">
        <w:r>
          <w:rPr>
            <w:rFonts w:ascii="仿宋" w:eastAsia="仿宋" w:hAnsi="仿宋" w:cs="仿宋" w:hint="eastAsia"/>
            <w:lang w:eastAsia="zh-CN"/>
          </w:rPr>
          <w:t>(五)、选址综合评价</w:t>
        </w:r>
        <w:r>
          <w:tab/>
        </w:r>
        <w:r>
          <w:fldChar w:fldCharType="begin"/>
        </w:r>
        <w:r>
          <w:instrText xml:space="preserve"> PAGEREF _Toc14302 \h </w:instrText>
        </w:r>
        <w:r>
          <w:fldChar w:fldCharType="separate"/>
        </w:r>
        <w:r>
          <w:t>14</w:t>
        </w:r>
        <w:r>
          <w:fldChar w:fldCharType="end"/>
        </w:r>
      </w:hyperlink>
    </w:p>
    <w:p>
      <w:pPr>
        <w:pStyle w:val="TOC1"/>
        <w:tabs>
          <w:tab w:val="right" w:leader="dot" w:pos="8306"/>
        </w:tabs>
      </w:pPr>
      <w:hyperlink w:anchor="_Toc399" w:history="1">
        <w:r>
          <w:rPr>
            <w:rFonts w:ascii="仿宋" w:eastAsia="仿宋" w:hAnsi="仿宋" w:cs="仿宋" w:hint="eastAsia"/>
            <w:lang w:eastAsia="zh-CN"/>
          </w:rPr>
          <w:t>五、微型汽车项目概论</w:t>
        </w:r>
        <w:r>
          <w:tab/>
        </w:r>
        <w:r>
          <w:fldChar w:fldCharType="begin"/>
        </w:r>
        <w:r>
          <w:instrText xml:space="preserve"> PAGEREF _Toc399 \h </w:instrText>
        </w:r>
        <w:r>
          <w:fldChar w:fldCharType="separate"/>
        </w:r>
        <w:r>
          <w:t>15</w:t>
        </w:r>
        <w:r>
          <w:fldChar w:fldCharType="end"/>
        </w:r>
      </w:hyperlink>
    </w:p>
    <w:p>
      <w:pPr>
        <w:pStyle w:val="TOC2"/>
        <w:tabs>
          <w:tab w:val="right" w:leader="dot" w:pos="8306"/>
        </w:tabs>
      </w:pPr>
      <w:hyperlink w:anchor="_Toc31420" w:history="1">
        <w:r>
          <w:rPr>
            <w:rFonts w:ascii="仿宋" w:eastAsia="仿宋" w:hAnsi="仿宋" w:cs="仿宋" w:hint="eastAsia"/>
            <w:lang w:eastAsia="zh-CN"/>
          </w:rPr>
          <w:t>(一)、微型汽车项目概况</w:t>
        </w:r>
        <w:r>
          <w:tab/>
        </w:r>
        <w:r>
          <w:fldChar w:fldCharType="begin"/>
        </w:r>
        <w:r>
          <w:instrText xml:space="preserve"> PAGEREF _Toc31420 \h </w:instrText>
        </w:r>
        <w:r>
          <w:fldChar w:fldCharType="separate"/>
        </w:r>
        <w:r>
          <w:t>15</w:t>
        </w:r>
        <w:r>
          <w:fldChar w:fldCharType="end"/>
        </w:r>
      </w:hyperlink>
    </w:p>
    <w:p>
      <w:pPr>
        <w:pStyle w:val="TOC2"/>
        <w:tabs>
          <w:tab w:val="right" w:leader="dot" w:pos="8306"/>
        </w:tabs>
      </w:pPr>
      <w:hyperlink w:anchor="_Toc1833" w:history="1">
        <w:r>
          <w:rPr>
            <w:rFonts w:ascii="仿宋" w:eastAsia="仿宋" w:hAnsi="仿宋" w:cs="仿宋" w:hint="eastAsia"/>
            <w:lang w:eastAsia="zh-CN"/>
          </w:rPr>
          <w:t>(二)、微型汽车项目目标</w:t>
        </w:r>
        <w:r>
          <w:tab/>
        </w:r>
        <w:r>
          <w:fldChar w:fldCharType="begin"/>
        </w:r>
        <w:r>
          <w:instrText xml:space="preserve"> PAGEREF _Toc1833 \h </w:instrText>
        </w:r>
        <w:r>
          <w:fldChar w:fldCharType="separate"/>
        </w:r>
        <w:r>
          <w:t>18</w:t>
        </w:r>
        <w:r>
          <w:fldChar w:fldCharType="end"/>
        </w:r>
      </w:hyperlink>
    </w:p>
    <w:p>
      <w:pPr>
        <w:pStyle w:val="TOC2"/>
        <w:tabs>
          <w:tab w:val="right" w:leader="dot" w:pos="8306"/>
        </w:tabs>
      </w:pPr>
      <w:hyperlink w:anchor="_Toc18935" w:history="1">
        <w:r>
          <w:rPr>
            <w:rFonts w:ascii="仿宋" w:eastAsia="仿宋" w:hAnsi="仿宋" w:cs="仿宋" w:hint="eastAsia"/>
            <w:lang w:eastAsia="zh-CN"/>
          </w:rPr>
          <w:t>(三)、微型汽车项目提出的理由</w:t>
        </w:r>
        <w:r>
          <w:tab/>
        </w:r>
        <w:r>
          <w:fldChar w:fldCharType="begin"/>
        </w:r>
        <w:r>
          <w:instrText xml:space="preserve"> PAGEREF _Toc18935 \h </w:instrText>
        </w:r>
        <w:r>
          <w:fldChar w:fldCharType="separate"/>
        </w:r>
        <w:r>
          <w:t>18</w:t>
        </w:r>
        <w:r>
          <w:fldChar w:fldCharType="end"/>
        </w:r>
      </w:hyperlink>
    </w:p>
    <w:p>
      <w:pPr>
        <w:pStyle w:val="TOC2"/>
        <w:tabs>
          <w:tab w:val="right" w:leader="dot" w:pos="8306"/>
        </w:tabs>
      </w:pPr>
      <w:hyperlink w:anchor="_Toc6523" w:history="1">
        <w:r>
          <w:rPr>
            <w:rFonts w:ascii="仿宋" w:eastAsia="仿宋" w:hAnsi="仿宋" w:cs="仿宋" w:hint="eastAsia"/>
            <w:lang w:eastAsia="zh-CN"/>
          </w:rPr>
          <w:t>(四)、微型汽车项目意义</w:t>
        </w:r>
        <w:r>
          <w:tab/>
        </w:r>
        <w:r>
          <w:fldChar w:fldCharType="begin"/>
        </w:r>
        <w:r>
          <w:instrText xml:space="preserve"> PAGEREF _Toc6523 \h </w:instrText>
        </w:r>
        <w:r>
          <w:fldChar w:fldCharType="separate"/>
        </w:r>
        <w:r>
          <w:t>20</w:t>
        </w:r>
        <w:r>
          <w:fldChar w:fldCharType="end"/>
        </w:r>
      </w:hyperlink>
    </w:p>
    <w:p>
      <w:pPr>
        <w:pStyle w:val="TOC2"/>
        <w:tabs>
          <w:tab w:val="right" w:leader="dot" w:pos="8306"/>
        </w:tabs>
      </w:pPr>
      <w:hyperlink w:anchor="_Toc12950" w:history="1">
        <w:r>
          <w:rPr>
            <w:rFonts w:ascii="仿宋" w:eastAsia="仿宋" w:hAnsi="仿宋" w:cs="仿宋" w:hint="eastAsia"/>
            <w:lang w:eastAsia="zh-CN"/>
          </w:rPr>
          <w:t>(五)、微型汽车项目背景</w:t>
        </w:r>
        <w:r>
          <w:tab/>
        </w:r>
        <w:r>
          <w:fldChar w:fldCharType="begin"/>
        </w:r>
        <w:r>
          <w:instrText xml:space="preserve"> PAGEREF _Toc12950 \h </w:instrText>
        </w:r>
        <w:r>
          <w:fldChar w:fldCharType="separate"/>
        </w:r>
        <w:r>
          <w:t>21</w:t>
        </w:r>
        <w:r>
          <w:fldChar w:fldCharType="end"/>
        </w:r>
      </w:hyperlink>
    </w:p>
    <w:p>
      <w:pPr>
        <w:pStyle w:val="TOC1"/>
        <w:tabs>
          <w:tab w:val="right" w:leader="dot" w:pos="8306"/>
        </w:tabs>
      </w:pPr>
      <w:hyperlink w:anchor="_Toc8700" w:history="1">
        <w:r>
          <w:rPr>
            <w:rFonts w:ascii="仿宋" w:eastAsia="仿宋" w:hAnsi="仿宋" w:cs="仿宋" w:hint="eastAsia"/>
            <w:lang w:eastAsia="zh-CN"/>
          </w:rPr>
          <w:t>六、微型汽车项目绩效评估</w:t>
        </w:r>
        <w:r>
          <w:tab/>
        </w:r>
        <w:r>
          <w:fldChar w:fldCharType="begin"/>
        </w:r>
        <w:r>
          <w:instrText xml:space="preserve"> PAGEREF _Toc8700 \h </w:instrText>
        </w:r>
        <w:r>
          <w:fldChar w:fldCharType="separate"/>
        </w:r>
        <w:r>
          <w:t>22</w:t>
        </w:r>
        <w:r>
          <w:fldChar w:fldCharType="end"/>
        </w:r>
      </w:hyperlink>
    </w:p>
    <w:p>
      <w:pPr>
        <w:pStyle w:val="TOC2"/>
        <w:tabs>
          <w:tab w:val="right" w:leader="dot" w:pos="8306"/>
        </w:tabs>
      </w:pPr>
      <w:hyperlink w:anchor="_Toc28313" w:history="1">
        <w:r>
          <w:rPr>
            <w:rFonts w:ascii="仿宋" w:eastAsia="仿宋" w:hAnsi="仿宋" w:cs="仿宋" w:hint="eastAsia"/>
            <w:lang w:eastAsia="zh-CN"/>
          </w:rPr>
          <w:t>(一)、绩效评估指标</w:t>
        </w:r>
        <w:r>
          <w:tab/>
        </w:r>
        <w:r>
          <w:fldChar w:fldCharType="begin"/>
        </w:r>
        <w:r>
          <w:instrText xml:space="preserve"> PAGEREF _Toc28313 \h </w:instrText>
        </w:r>
        <w:r>
          <w:fldChar w:fldCharType="separate"/>
        </w:r>
        <w:r>
          <w:t>22</w:t>
        </w:r>
        <w:r>
          <w:fldChar w:fldCharType="end"/>
        </w:r>
      </w:hyperlink>
    </w:p>
    <w:p>
      <w:pPr>
        <w:pStyle w:val="TOC2"/>
        <w:tabs>
          <w:tab w:val="right" w:leader="dot" w:pos="8306"/>
        </w:tabs>
      </w:pPr>
      <w:hyperlink w:anchor="_Toc6022" w:history="1">
        <w:r>
          <w:rPr>
            <w:rFonts w:ascii="仿宋" w:eastAsia="仿宋" w:hAnsi="仿宋" w:cs="仿宋" w:hint="eastAsia"/>
            <w:lang w:eastAsia="zh-CN"/>
          </w:rPr>
          <w:t>(二)、绩效评估方法</w:t>
        </w:r>
        <w:r>
          <w:tab/>
        </w:r>
        <w:r>
          <w:fldChar w:fldCharType="begin"/>
        </w:r>
        <w:r>
          <w:instrText xml:space="preserve"> PAGEREF _Toc6022 \h </w:instrText>
        </w:r>
        <w:r>
          <w:fldChar w:fldCharType="separate"/>
        </w:r>
        <w:r>
          <w:t>23</w:t>
        </w:r>
        <w:r>
          <w:fldChar w:fldCharType="end"/>
        </w:r>
      </w:hyperlink>
    </w:p>
    <w:p>
      <w:pPr>
        <w:pStyle w:val="TOC2"/>
        <w:tabs>
          <w:tab w:val="right" w:leader="dot" w:pos="8306"/>
        </w:tabs>
      </w:pPr>
      <w:hyperlink w:anchor="_Toc4831" w:history="1">
        <w:r>
          <w:rPr>
            <w:rFonts w:ascii="仿宋" w:eastAsia="仿宋" w:hAnsi="仿宋" w:cs="仿宋" w:hint="eastAsia"/>
            <w:lang w:eastAsia="zh-CN"/>
          </w:rPr>
          <w:t>(三)、绩效评估周期</w:t>
        </w:r>
        <w:r>
          <w:tab/>
        </w:r>
        <w:r>
          <w:fldChar w:fldCharType="begin"/>
        </w:r>
        <w:r>
          <w:instrText xml:space="preserve"> PAGEREF _Toc4831 \h </w:instrText>
        </w:r>
        <w:r>
          <w:fldChar w:fldCharType="separate"/>
        </w:r>
        <w:r>
          <w:t>24</w:t>
        </w:r>
        <w:r>
          <w:fldChar w:fldCharType="end"/>
        </w:r>
      </w:hyperlink>
    </w:p>
    <w:p>
      <w:pPr>
        <w:pStyle w:val="TOC1"/>
        <w:tabs>
          <w:tab w:val="right" w:leader="dot" w:pos="8306"/>
        </w:tabs>
      </w:pPr>
      <w:hyperlink w:anchor="_Toc5927" w:history="1">
        <w:r>
          <w:rPr>
            <w:rFonts w:ascii="仿宋" w:eastAsia="仿宋" w:hAnsi="仿宋" w:cs="仿宋" w:hint="eastAsia"/>
            <w:lang w:eastAsia="zh-CN"/>
          </w:rPr>
          <w:t>七、微型汽车项目技术管理</w:t>
        </w:r>
        <w:r>
          <w:tab/>
        </w:r>
        <w:r>
          <w:fldChar w:fldCharType="begin"/>
        </w:r>
        <w:r>
          <w:instrText xml:space="preserve"> PAGEREF _Toc5927 \h </w:instrText>
        </w:r>
        <w:r>
          <w:fldChar w:fldCharType="separate"/>
        </w:r>
        <w:r>
          <w:t>25</w:t>
        </w:r>
        <w:r>
          <w:fldChar w:fldCharType="end"/>
        </w:r>
      </w:hyperlink>
    </w:p>
    <w:p>
      <w:pPr>
        <w:pStyle w:val="TOC2"/>
        <w:tabs>
          <w:tab w:val="right" w:leader="dot" w:pos="8306"/>
        </w:tabs>
      </w:pPr>
      <w:hyperlink w:anchor="_Toc23874" w:history="1">
        <w:r>
          <w:rPr>
            <w:rFonts w:ascii="仿宋" w:eastAsia="仿宋" w:hAnsi="仿宋" w:cs="仿宋" w:hint="eastAsia"/>
            <w:lang w:eastAsia="zh-CN"/>
          </w:rPr>
          <w:t>(一)、技术方案选用方向</w:t>
        </w:r>
        <w:r>
          <w:tab/>
        </w:r>
        <w:r>
          <w:fldChar w:fldCharType="begin"/>
        </w:r>
        <w:r>
          <w:instrText xml:space="preserve"> PAGEREF _Toc23874 \h </w:instrText>
        </w:r>
        <w:r>
          <w:fldChar w:fldCharType="separate"/>
        </w:r>
        <w:r>
          <w:t>25</w:t>
        </w:r>
        <w:r>
          <w:fldChar w:fldCharType="end"/>
        </w:r>
      </w:hyperlink>
    </w:p>
    <w:p>
      <w:pPr>
        <w:pStyle w:val="TOC2"/>
        <w:tabs>
          <w:tab w:val="right" w:leader="dot" w:pos="8306"/>
        </w:tabs>
      </w:pPr>
      <w:hyperlink w:anchor="_Toc12364" w:history="1">
        <w:r>
          <w:rPr>
            <w:rFonts w:ascii="仿宋" w:eastAsia="仿宋" w:hAnsi="仿宋" w:cs="仿宋" w:hint="eastAsia"/>
            <w:lang w:eastAsia="zh-CN"/>
          </w:rPr>
          <w:t>(二)、工艺技术方案选用原则</w:t>
        </w:r>
        <w:r>
          <w:tab/>
        </w:r>
        <w:r>
          <w:fldChar w:fldCharType="begin"/>
        </w:r>
        <w:r>
          <w:instrText xml:space="preserve"> PAGEREF _Toc12364 \h </w:instrText>
        </w:r>
        <w:r>
          <w:fldChar w:fldCharType="separate"/>
        </w:r>
        <w:r>
          <w:t>27</w:t>
        </w:r>
        <w:r>
          <w:fldChar w:fldCharType="end"/>
        </w:r>
      </w:hyperlink>
    </w:p>
    <w:p>
      <w:pPr>
        <w:pStyle w:val="TOC2"/>
        <w:tabs>
          <w:tab w:val="right" w:leader="dot" w:pos="8306"/>
        </w:tabs>
      </w:pPr>
      <w:hyperlink w:anchor="_Toc11407" w:history="1">
        <w:r>
          <w:rPr>
            <w:rFonts w:ascii="仿宋" w:eastAsia="仿宋" w:hAnsi="仿宋" w:cs="仿宋" w:hint="eastAsia"/>
            <w:lang w:eastAsia="zh-CN"/>
          </w:rPr>
          <w:t>(三)、工艺技术方案要求</w:t>
        </w:r>
        <w:r>
          <w:tab/>
        </w:r>
        <w:r>
          <w:fldChar w:fldCharType="begin"/>
        </w:r>
        <w:r>
          <w:instrText xml:space="preserve"> PAGEREF _Toc11407 \h </w:instrText>
        </w:r>
        <w:r>
          <w:fldChar w:fldCharType="separate"/>
        </w:r>
        <w:r>
          <w:t>29</w:t>
        </w:r>
        <w:r>
          <w:fldChar w:fldCharType="end"/>
        </w:r>
      </w:hyperlink>
    </w:p>
    <w:p>
      <w:pPr>
        <w:pStyle w:val="TOC1"/>
        <w:tabs>
          <w:tab w:val="right" w:leader="dot" w:pos="8306"/>
        </w:tabs>
      </w:pPr>
      <w:hyperlink w:anchor="_Toc26453" w:history="1">
        <w:r>
          <w:rPr>
            <w:rFonts w:ascii="仿宋" w:eastAsia="仿宋" w:hAnsi="仿宋" w:cs="仿宋" w:hint="eastAsia"/>
            <w:lang w:eastAsia="zh-CN"/>
          </w:rPr>
          <w:t>八、微型汽车项目人力资源培养与发展</w:t>
        </w:r>
        <w:r>
          <w:tab/>
        </w:r>
        <w:r>
          <w:fldChar w:fldCharType="begin"/>
        </w:r>
        <w:r>
          <w:instrText xml:space="preserve"> PAGEREF _Toc26453 \h </w:instrText>
        </w:r>
        <w:r>
          <w:fldChar w:fldCharType="separate"/>
        </w:r>
        <w:r>
          <w:t>31</w:t>
        </w:r>
        <w:r>
          <w:fldChar w:fldCharType="end"/>
        </w:r>
      </w:hyperlink>
    </w:p>
    <w:p>
      <w:pPr>
        <w:pStyle w:val="TOC2"/>
        <w:tabs>
          <w:tab w:val="right" w:leader="dot" w:pos="8306"/>
        </w:tabs>
      </w:pPr>
      <w:hyperlink w:anchor="_Toc14661" w:history="1">
        <w:r>
          <w:rPr>
            <w:rFonts w:ascii="仿宋" w:eastAsia="仿宋" w:hAnsi="仿宋" w:cs="仿宋" w:hint="eastAsia"/>
            <w:lang w:eastAsia="zh-CN"/>
          </w:rPr>
          <w:t>(一)、人才需求与规划</w:t>
        </w:r>
        <w:r>
          <w:tab/>
        </w:r>
        <w:r>
          <w:fldChar w:fldCharType="begin"/>
        </w:r>
        <w:r>
          <w:instrText xml:space="preserve"> PAGEREF _Toc14661 \h </w:instrText>
        </w:r>
        <w:r>
          <w:fldChar w:fldCharType="separate"/>
        </w:r>
        <w:r>
          <w:t>31</w:t>
        </w:r>
        <w:r>
          <w:fldChar w:fldCharType="end"/>
        </w:r>
      </w:hyperlink>
    </w:p>
    <w:p>
      <w:pPr>
        <w:pStyle w:val="TOC2"/>
        <w:tabs>
          <w:tab w:val="right" w:leader="dot" w:pos="8306"/>
        </w:tabs>
      </w:pPr>
      <w:hyperlink w:anchor="_Toc18911" w:history="1">
        <w:r>
          <w:rPr>
            <w:rFonts w:ascii="仿宋" w:eastAsia="仿宋" w:hAnsi="仿宋" w:cs="仿宋" w:hint="eastAsia"/>
            <w:lang w:eastAsia="zh-CN"/>
          </w:rPr>
          <w:t>(二)、培训与发展计划</w:t>
        </w:r>
        <w:r>
          <w:tab/>
        </w:r>
        <w:r>
          <w:fldChar w:fldCharType="begin"/>
        </w:r>
        <w:r>
          <w:instrText xml:space="preserve"> PAGEREF _Toc18911 \h </w:instrText>
        </w:r>
        <w:r>
          <w:fldChar w:fldCharType="separate"/>
        </w:r>
        <w:r>
          <w:t>32</w:t>
        </w:r>
        <w:r>
          <w:fldChar w:fldCharType="end"/>
        </w:r>
      </w:hyperlink>
    </w:p>
    <w:p>
      <w:pPr>
        <w:pStyle w:val="TOC1"/>
        <w:tabs>
          <w:tab w:val="right" w:leader="dot" w:pos="8306"/>
        </w:tabs>
      </w:pPr>
      <w:hyperlink w:anchor="_Toc7488" w:history="1">
        <w:r>
          <w:rPr>
            <w:rFonts w:ascii="仿宋" w:eastAsia="仿宋" w:hAnsi="仿宋" w:cs="仿宋" w:hint="eastAsia"/>
            <w:lang w:eastAsia="zh-CN"/>
          </w:rPr>
          <w:t>九、微型汽车项目人力资源管理</w:t>
        </w:r>
        <w:r>
          <w:tab/>
        </w:r>
        <w:r>
          <w:fldChar w:fldCharType="begin"/>
        </w:r>
        <w:r>
          <w:instrText xml:space="preserve"> PAGEREF _Toc7488 \h </w:instrText>
        </w:r>
        <w:r>
          <w:fldChar w:fldCharType="separate"/>
        </w:r>
        <w:r>
          <w:t>32</w:t>
        </w:r>
        <w:r>
          <w:fldChar w:fldCharType="end"/>
        </w:r>
      </w:hyperlink>
    </w:p>
    <w:p>
      <w:pPr>
        <w:pStyle w:val="TOC2"/>
        <w:tabs>
          <w:tab w:val="right" w:leader="dot" w:pos="8306"/>
        </w:tabs>
      </w:pPr>
      <w:hyperlink w:anchor="_Toc2628" w:history="1">
        <w:r>
          <w:rPr>
            <w:rFonts w:ascii="仿宋" w:eastAsia="仿宋" w:hAnsi="仿宋" w:cs="仿宋" w:hint="eastAsia"/>
            <w:lang w:eastAsia="zh-CN"/>
          </w:rPr>
          <w:t>(一)、建立健全的预算管理制度</w:t>
        </w:r>
        <w:r>
          <w:tab/>
        </w:r>
        <w:r>
          <w:fldChar w:fldCharType="begin"/>
        </w:r>
        <w:r>
          <w:instrText xml:space="preserve"> PAGEREF _Toc2628 \h </w:instrText>
        </w:r>
        <w:r>
          <w:fldChar w:fldCharType="separate"/>
        </w:r>
        <w:r>
          <w:t>32</w:t>
        </w:r>
        <w:r>
          <w:fldChar w:fldCharType="end"/>
        </w:r>
      </w:hyperlink>
    </w:p>
    <w:p>
      <w:pPr>
        <w:pStyle w:val="TOC2"/>
        <w:tabs>
          <w:tab w:val="right" w:leader="dot" w:pos="8306"/>
        </w:tabs>
      </w:pPr>
      <w:hyperlink w:anchor="_Toc27061" w:history="1">
        <w:r>
          <w:rPr>
            <w:rFonts w:ascii="仿宋" w:eastAsia="仿宋" w:hAnsi="仿宋" w:cs="仿宋" w:hint="eastAsia"/>
            <w:lang w:eastAsia="zh-CN"/>
          </w:rPr>
          <w:t>(二)、加强资金流动监控</w:t>
        </w:r>
        <w:r>
          <w:tab/>
        </w:r>
        <w:r>
          <w:fldChar w:fldCharType="begin"/>
        </w:r>
        <w:r>
          <w:instrText xml:space="preserve"> PAGEREF _Toc27061 \h </w:instrText>
        </w:r>
        <w:r>
          <w:fldChar w:fldCharType="separate"/>
        </w:r>
        <w:r>
          <w:t>34</w:t>
        </w:r>
        <w:r>
          <w:fldChar w:fldCharType="end"/>
        </w:r>
      </w:hyperlink>
    </w:p>
    <w:p>
      <w:pPr>
        <w:pStyle w:val="TOC2"/>
        <w:tabs>
          <w:tab w:val="right" w:leader="dot" w:pos="8306"/>
        </w:tabs>
      </w:pPr>
      <w:hyperlink w:anchor="_Toc1049" w:history="1">
        <w:r>
          <w:rPr>
            <w:rFonts w:ascii="仿宋" w:eastAsia="仿宋" w:hAnsi="仿宋" w:cs="仿宋" w:hint="eastAsia"/>
            <w:lang w:eastAsia="zh-CN"/>
          </w:rPr>
          <w:t>(三)、制定完善的风险控制机制</w:t>
        </w:r>
        <w:r>
          <w:tab/>
        </w:r>
        <w:r>
          <w:fldChar w:fldCharType="begin"/>
        </w:r>
        <w:r>
          <w:instrText xml:space="preserve"> PAGEREF _Toc1049 \h </w:instrText>
        </w:r>
        <w:r>
          <w:fldChar w:fldCharType="separate"/>
        </w:r>
        <w:r>
          <w:t>35</w:t>
        </w:r>
        <w:r>
          <w:fldChar w:fldCharType="end"/>
        </w:r>
      </w:hyperlink>
    </w:p>
    <w:p>
      <w:pPr>
        <w:pStyle w:val="TOC2"/>
        <w:tabs>
          <w:tab w:val="right" w:leader="dot" w:pos="8306"/>
        </w:tabs>
      </w:pPr>
      <w:hyperlink w:anchor="_Toc17972" w:history="1">
        <w:r>
          <w:rPr>
            <w:rFonts w:ascii="仿宋" w:eastAsia="仿宋" w:hAnsi="仿宋" w:cs="仿宋" w:hint="eastAsia"/>
            <w:lang w:eastAsia="zh-CN"/>
          </w:rPr>
          <w:t>(四)、优化成本管理</w:t>
        </w:r>
        <w:r>
          <w:tab/>
        </w:r>
        <w:r>
          <w:fldChar w:fldCharType="begin"/>
        </w:r>
        <w:r>
          <w:instrText xml:space="preserve"> PAGEREF _Toc17972 \h </w:instrText>
        </w:r>
        <w:r>
          <w:fldChar w:fldCharType="separate"/>
        </w:r>
        <w:r>
          <w:t>36</w:t>
        </w:r>
        <w:r>
          <w:fldChar w:fldCharType="end"/>
        </w:r>
      </w:hyperlink>
    </w:p>
    <w:p>
      <w:pPr>
        <w:pStyle w:val="TOC1"/>
        <w:tabs>
          <w:tab w:val="right" w:leader="dot" w:pos="8306"/>
        </w:tabs>
      </w:pPr>
      <w:hyperlink w:anchor="_Toc22974" w:history="1">
        <w:r>
          <w:rPr>
            <w:rFonts w:ascii="仿宋" w:eastAsia="仿宋" w:hAnsi="仿宋" w:cs="仿宋" w:hint="eastAsia"/>
            <w:lang w:eastAsia="zh-CN"/>
          </w:rPr>
          <w:t>十、微型汽车项目财务管理</w:t>
        </w:r>
        <w:r>
          <w:tab/>
        </w:r>
        <w:r>
          <w:fldChar w:fldCharType="begin"/>
        </w:r>
        <w:r>
          <w:instrText xml:space="preserve"> PAGEREF _Toc22974 \h </w:instrText>
        </w:r>
        <w:r>
          <w:fldChar w:fldCharType="separate"/>
        </w:r>
        <w:r>
          <w:t>38</w:t>
        </w:r>
        <w:r>
          <w:fldChar w:fldCharType="end"/>
        </w:r>
      </w:hyperlink>
    </w:p>
    <w:p>
      <w:pPr>
        <w:pStyle w:val="TOC2"/>
        <w:tabs>
          <w:tab w:val="right" w:leader="dot" w:pos="8306"/>
        </w:tabs>
      </w:pPr>
      <w:hyperlink w:anchor="_Toc10372" w:history="1">
        <w:r>
          <w:rPr>
            <w:rFonts w:ascii="仿宋" w:eastAsia="仿宋" w:hAnsi="仿宋" w:cs="仿宋" w:hint="eastAsia"/>
            <w:lang w:eastAsia="zh-CN"/>
          </w:rPr>
          <w:t>(一)、资金需求大</w:t>
        </w:r>
        <w:r>
          <w:tab/>
        </w:r>
        <w:r>
          <w:fldChar w:fldCharType="begin"/>
        </w:r>
        <w:r>
          <w:instrText xml:space="preserve"> PAGEREF _Toc10372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1" w:history="1">
        <w:r>
          <w:rPr>
            <w:rFonts w:ascii="仿宋" w:eastAsia="仿宋" w:hAnsi="仿宋" w:cs="仿宋" w:hint="eastAsia"/>
            <w:lang w:eastAsia="zh-CN"/>
          </w:rPr>
          <w:t>(二)、研发周期长</w:t>
        </w:r>
        <w:r>
          <w:tab/>
        </w:r>
        <w:r>
          <w:fldChar w:fldCharType="begin"/>
        </w:r>
        <w:r>
          <w:instrText xml:space="preserve"> PAGEREF _Toc6961 \h </w:instrText>
        </w:r>
        <w:r>
          <w:fldChar w:fldCharType="separate"/>
        </w:r>
        <w:r>
          <w:t>39</w:t>
        </w:r>
        <w:r>
          <w:fldChar w:fldCharType="end"/>
        </w:r>
      </w:hyperlink>
    </w:p>
    <w:p>
      <w:pPr>
        <w:pStyle w:val="TOC2"/>
        <w:tabs>
          <w:tab w:val="right" w:leader="dot" w:pos="8306"/>
        </w:tabs>
      </w:pPr>
      <w:hyperlink w:anchor="_Toc29848" w:history="1">
        <w:r>
          <w:rPr>
            <w:rFonts w:ascii="仿宋" w:eastAsia="仿宋" w:hAnsi="仿宋" w:cs="仿宋" w:hint="eastAsia"/>
            <w:lang w:eastAsia="zh-CN"/>
          </w:rPr>
          <w:t>(三)、市场风险大</w:t>
        </w:r>
        <w:r>
          <w:tab/>
        </w:r>
        <w:r>
          <w:fldChar w:fldCharType="begin"/>
        </w:r>
        <w:r>
          <w:instrText xml:space="preserve"> PAGEREF _Toc29848 \h </w:instrText>
        </w:r>
        <w:r>
          <w:fldChar w:fldCharType="separate"/>
        </w:r>
        <w:r>
          <w:t>40</w:t>
        </w:r>
        <w:r>
          <w:fldChar w:fldCharType="end"/>
        </w:r>
      </w:hyperlink>
    </w:p>
    <w:p>
      <w:pPr>
        <w:pStyle w:val="TOC2"/>
        <w:tabs>
          <w:tab w:val="right" w:leader="dot" w:pos="8306"/>
        </w:tabs>
      </w:pPr>
      <w:hyperlink w:anchor="_Toc10443" w:history="1">
        <w:r>
          <w:rPr>
            <w:rFonts w:ascii="仿宋" w:eastAsia="仿宋" w:hAnsi="仿宋" w:cs="仿宋" w:hint="eastAsia"/>
            <w:lang w:eastAsia="zh-CN"/>
          </w:rPr>
          <w:t>(四)、利润率高</w:t>
        </w:r>
        <w:r>
          <w:tab/>
        </w:r>
        <w:r>
          <w:fldChar w:fldCharType="begin"/>
        </w:r>
        <w:r>
          <w:instrText xml:space="preserve"> PAGEREF _Toc10443 \h </w:instrText>
        </w:r>
        <w:r>
          <w:fldChar w:fldCharType="separate"/>
        </w:r>
        <w:r>
          <w:t>43</w:t>
        </w:r>
        <w:r>
          <w:fldChar w:fldCharType="end"/>
        </w:r>
      </w:hyperlink>
    </w:p>
    <w:p>
      <w:pPr>
        <w:pStyle w:val="TOC1"/>
        <w:tabs>
          <w:tab w:val="right" w:leader="dot" w:pos="8306"/>
        </w:tabs>
      </w:pPr>
      <w:hyperlink w:anchor="_Toc3308" w:history="1">
        <w:r>
          <w:rPr>
            <w:rFonts w:ascii="仿宋" w:eastAsia="仿宋" w:hAnsi="仿宋" w:cs="仿宋" w:hint="eastAsia"/>
            <w:lang w:eastAsia="zh-CN"/>
          </w:rPr>
          <w:t>十一、微型汽车项目风险管理</w:t>
        </w:r>
        <w:r>
          <w:tab/>
        </w:r>
        <w:r>
          <w:fldChar w:fldCharType="begin"/>
        </w:r>
        <w:r>
          <w:instrText xml:space="preserve"> PAGEREF _Toc3308 \h </w:instrText>
        </w:r>
        <w:r>
          <w:fldChar w:fldCharType="separate"/>
        </w:r>
        <w:r>
          <w:t>45</w:t>
        </w:r>
        <w:r>
          <w:fldChar w:fldCharType="end"/>
        </w:r>
      </w:hyperlink>
    </w:p>
    <w:p>
      <w:pPr>
        <w:pStyle w:val="TOC2"/>
        <w:tabs>
          <w:tab w:val="right" w:leader="dot" w:pos="8306"/>
        </w:tabs>
      </w:pPr>
      <w:hyperlink w:anchor="_Toc22669" w:history="1">
        <w:r>
          <w:rPr>
            <w:rFonts w:ascii="仿宋" w:eastAsia="仿宋" w:hAnsi="仿宋" w:cs="仿宋" w:hint="eastAsia"/>
            <w:lang w:eastAsia="zh-CN"/>
          </w:rPr>
          <w:t>(一)、风险识别与评估</w:t>
        </w:r>
        <w:r>
          <w:tab/>
        </w:r>
        <w:r>
          <w:fldChar w:fldCharType="begin"/>
        </w:r>
        <w:r>
          <w:instrText xml:space="preserve"> PAGEREF _Toc22669 \h </w:instrText>
        </w:r>
        <w:r>
          <w:fldChar w:fldCharType="separate"/>
        </w:r>
        <w:r>
          <w:t>45</w:t>
        </w:r>
        <w:r>
          <w:fldChar w:fldCharType="end"/>
        </w:r>
      </w:hyperlink>
    </w:p>
    <w:p>
      <w:pPr>
        <w:pStyle w:val="TOC2"/>
        <w:tabs>
          <w:tab w:val="right" w:leader="dot" w:pos="8306"/>
        </w:tabs>
      </w:pPr>
      <w:hyperlink w:anchor="_Toc24330" w:history="1">
        <w:r>
          <w:rPr>
            <w:rFonts w:ascii="仿宋" w:eastAsia="仿宋" w:hAnsi="仿宋" w:cs="仿宋" w:hint="eastAsia"/>
            <w:lang w:eastAsia="zh-CN"/>
          </w:rPr>
          <w:t>(二)、风险应对策略</w:t>
        </w:r>
        <w:r>
          <w:tab/>
        </w:r>
        <w:r>
          <w:fldChar w:fldCharType="begin"/>
        </w:r>
        <w:r>
          <w:instrText xml:space="preserve"> PAGEREF _Toc24330 \h </w:instrText>
        </w:r>
        <w:r>
          <w:fldChar w:fldCharType="separate"/>
        </w:r>
        <w:r>
          <w:t>46</w:t>
        </w:r>
        <w:r>
          <w:fldChar w:fldCharType="end"/>
        </w:r>
      </w:hyperlink>
    </w:p>
    <w:p>
      <w:pPr>
        <w:pStyle w:val="TOC2"/>
        <w:tabs>
          <w:tab w:val="right" w:leader="dot" w:pos="8306"/>
        </w:tabs>
      </w:pPr>
      <w:hyperlink w:anchor="_Toc23333" w:history="1">
        <w:r>
          <w:rPr>
            <w:rFonts w:ascii="仿宋" w:eastAsia="仿宋" w:hAnsi="仿宋" w:cs="仿宋" w:hint="eastAsia"/>
            <w:lang w:eastAsia="zh-CN"/>
          </w:rPr>
          <w:t>(三)、风险监控与控制</w:t>
        </w:r>
        <w:r>
          <w:tab/>
        </w:r>
        <w:r>
          <w:fldChar w:fldCharType="begin"/>
        </w:r>
        <w:r>
          <w:instrText xml:space="preserve"> PAGEREF _Toc23333 \h </w:instrText>
        </w:r>
        <w:r>
          <w:fldChar w:fldCharType="separate"/>
        </w:r>
        <w:r>
          <w:t>48</w:t>
        </w:r>
        <w:r>
          <w:fldChar w:fldCharType="end"/>
        </w:r>
      </w:hyperlink>
    </w:p>
    <w:p>
      <w:pPr>
        <w:pStyle w:val="TOC1"/>
        <w:tabs>
          <w:tab w:val="right" w:leader="dot" w:pos="8306"/>
        </w:tabs>
      </w:pPr>
      <w:hyperlink w:anchor="_Toc5390" w:history="1">
        <w:r>
          <w:rPr>
            <w:rFonts w:ascii="仿宋" w:eastAsia="仿宋" w:hAnsi="仿宋" w:cs="仿宋" w:hint="eastAsia"/>
            <w:lang w:eastAsia="zh-CN"/>
          </w:rPr>
          <w:t>十二、微型汽车项目投资规划</w:t>
        </w:r>
        <w:r>
          <w:tab/>
        </w:r>
        <w:r>
          <w:fldChar w:fldCharType="begin"/>
        </w:r>
        <w:r>
          <w:instrText xml:space="preserve"> PAGEREF _Toc5390 \h </w:instrText>
        </w:r>
        <w:r>
          <w:fldChar w:fldCharType="separate"/>
        </w:r>
        <w:r>
          <w:t>49</w:t>
        </w:r>
        <w:r>
          <w:fldChar w:fldCharType="end"/>
        </w:r>
      </w:hyperlink>
    </w:p>
    <w:p>
      <w:pPr>
        <w:pStyle w:val="TOC2"/>
        <w:tabs>
          <w:tab w:val="right" w:leader="dot" w:pos="8306"/>
        </w:tabs>
      </w:pPr>
      <w:hyperlink w:anchor="_Toc1495" w:history="1">
        <w:r>
          <w:rPr>
            <w:rFonts w:ascii="仿宋" w:eastAsia="仿宋" w:hAnsi="仿宋" w:cs="仿宋" w:hint="eastAsia"/>
            <w:lang w:eastAsia="zh-CN"/>
          </w:rPr>
          <w:t>(一)、微型汽车项目总投资估算</w:t>
        </w:r>
        <w:r>
          <w:tab/>
        </w:r>
        <w:r>
          <w:fldChar w:fldCharType="begin"/>
        </w:r>
        <w:r>
          <w:instrText xml:space="preserve"> PAGEREF _Toc1495 \h </w:instrText>
        </w:r>
        <w:r>
          <w:fldChar w:fldCharType="separate"/>
        </w:r>
        <w:r>
          <w:t>49</w:t>
        </w:r>
        <w:r>
          <w:fldChar w:fldCharType="end"/>
        </w:r>
      </w:hyperlink>
    </w:p>
    <w:p>
      <w:pPr>
        <w:pStyle w:val="TOC2"/>
        <w:tabs>
          <w:tab w:val="right" w:leader="dot" w:pos="8306"/>
        </w:tabs>
      </w:pPr>
      <w:hyperlink w:anchor="_Toc7258" w:history="1">
        <w:r>
          <w:rPr>
            <w:rFonts w:ascii="仿宋" w:eastAsia="仿宋" w:hAnsi="仿宋" w:cs="仿宋" w:hint="eastAsia"/>
            <w:lang w:eastAsia="zh-CN"/>
          </w:rPr>
          <w:t>(二)、资金筹措</w:t>
        </w:r>
        <w:r>
          <w:tab/>
        </w:r>
        <w:r>
          <w:fldChar w:fldCharType="begin"/>
        </w:r>
        <w:r>
          <w:instrText xml:space="preserve"> PAGEREF _Toc7258 \h </w:instrText>
        </w:r>
        <w:r>
          <w:fldChar w:fldCharType="separate"/>
        </w:r>
        <w:r>
          <w:t>50</w:t>
        </w:r>
        <w:r>
          <w:fldChar w:fldCharType="end"/>
        </w:r>
      </w:hyperlink>
    </w:p>
    <w:p>
      <w:pPr>
        <w:pStyle w:val="TOC1"/>
        <w:tabs>
          <w:tab w:val="right" w:leader="dot" w:pos="8306"/>
        </w:tabs>
      </w:pPr>
      <w:hyperlink w:anchor="_Toc4332" w:history="1">
        <w:r>
          <w:rPr>
            <w:rFonts w:ascii="仿宋" w:eastAsia="仿宋" w:hAnsi="仿宋" w:cs="仿宋" w:hint="eastAsia"/>
            <w:lang w:eastAsia="zh-CN"/>
          </w:rPr>
          <w:t>十三、营销与推广策略</w:t>
        </w:r>
        <w:r>
          <w:tab/>
        </w:r>
        <w:r>
          <w:fldChar w:fldCharType="begin"/>
        </w:r>
        <w:r>
          <w:instrText xml:space="preserve"> PAGEREF _Toc4332 \h </w:instrText>
        </w:r>
        <w:r>
          <w:fldChar w:fldCharType="separate"/>
        </w:r>
        <w:r>
          <w:t>51</w:t>
        </w:r>
        <w:r>
          <w:fldChar w:fldCharType="end"/>
        </w:r>
      </w:hyperlink>
    </w:p>
    <w:p>
      <w:pPr>
        <w:pStyle w:val="TOC2"/>
        <w:tabs>
          <w:tab w:val="right" w:leader="dot" w:pos="8306"/>
        </w:tabs>
      </w:pPr>
      <w:hyperlink w:anchor="_Toc29402" w:history="1">
        <w:r>
          <w:rPr>
            <w:rFonts w:ascii="仿宋" w:eastAsia="仿宋" w:hAnsi="仿宋" w:cs="仿宋" w:hint="eastAsia"/>
            <w:lang w:eastAsia="zh-CN"/>
          </w:rPr>
          <w:t>(一)、产品/服务定位与特点</w:t>
        </w:r>
        <w:r>
          <w:tab/>
        </w:r>
        <w:r>
          <w:fldChar w:fldCharType="begin"/>
        </w:r>
        <w:r>
          <w:instrText xml:space="preserve"> PAGEREF _Toc29402 \h </w:instrText>
        </w:r>
        <w:r>
          <w:fldChar w:fldCharType="separate"/>
        </w:r>
        <w:r>
          <w:t>51</w:t>
        </w:r>
        <w:r>
          <w:fldChar w:fldCharType="end"/>
        </w:r>
      </w:hyperlink>
    </w:p>
    <w:p>
      <w:pPr>
        <w:pStyle w:val="TOC2"/>
        <w:tabs>
          <w:tab w:val="right" w:leader="dot" w:pos="8306"/>
        </w:tabs>
      </w:pPr>
      <w:hyperlink w:anchor="_Toc5715" w:history="1">
        <w:r>
          <w:rPr>
            <w:rFonts w:ascii="仿宋" w:eastAsia="仿宋" w:hAnsi="仿宋" w:cs="仿宋" w:hint="eastAsia"/>
            <w:lang w:eastAsia="zh-CN"/>
          </w:rPr>
          <w:t>(二)、市场定位与竞争分析</w:t>
        </w:r>
        <w:r>
          <w:tab/>
        </w:r>
        <w:r>
          <w:fldChar w:fldCharType="begin"/>
        </w:r>
        <w:r>
          <w:instrText xml:space="preserve"> PAGEREF _Toc5715 \h </w:instrText>
        </w:r>
        <w:r>
          <w:fldChar w:fldCharType="separate"/>
        </w:r>
        <w:r>
          <w:t>52</w:t>
        </w:r>
        <w:r>
          <w:fldChar w:fldCharType="end"/>
        </w:r>
      </w:hyperlink>
    </w:p>
    <w:p>
      <w:pPr>
        <w:pStyle w:val="TOC2"/>
        <w:tabs>
          <w:tab w:val="right" w:leader="dot" w:pos="8306"/>
        </w:tabs>
      </w:pPr>
      <w:hyperlink w:anchor="_Toc30605" w:history="1">
        <w:r>
          <w:rPr>
            <w:rFonts w:ascii="仿宋" w:eastAsia="仿宋" w:hAnsi="仿宋" w:cs="仿宋" w:hint="eastAsia"/>
            <w:lang w:eastAsia="zh-CN"/>
          </w:rPr>
          <w:t>(三)、营销渠道与策略</w:t>
        </w:r>
        <w:r>
          <w:tab/>
        </w:r>
        <w:r>
          <w:fldChar w:fldCharType="begin"/>
        </w:r>
        <w:r>
          <w:instrText xml:space="preserve"> PAGEREF _Toc30605 \h </w:instrText>
        </w:r>
        <w:r>
          <w:fldChar w:fldCharType="separate"/>
        </w:r>
        <w:r>
          <w:t>53</w:t>
        </w:r>
        <w:r>
          <w:fldChar w:fldCharType="end"/>
        </w:r>
      </w:hyperlink>
    </w:p>
    <w:p>
      <w:pPr>
        <w:pStyle w:val="TOC2"/>
        <w:tabs>
          <w:tab w:val="right" w:leader="dot" w:pos="8306"/>
        </w:tabs>
      </w:pPr>
      <w:hyperlink w:anchor="_Toc15003" w:history="1">
        <w:r>
          <w:rPr>
            <w:rFonts w:ascii="仿宋" w:eastAsia="仿宋" w:hAnsi="仿宋" w:cs="仿宋" w:hint="eastAsia"/>
            <w:lang w:eastAsia="zh-CN"/>
          </w:rPr>
          <w:t>(四)、推广与宣传活动</w:t>
        </w:r>
        <w:r>
          <w:tab/>
        </w:r>
        <w:r>
          <w:fldChar w:fldCharType="begin"/>
        </w:r>
        <w:r>
          <w:instrText xml:space="preserve"> PAGEREF _Toc15003 \h </w:instrText>
        </w:r>
        <w:r>
          <w:fldChar w:fldCharType="separate"/>
        </w:r>
        <w:r>
          <w:t>54</w:t>
        </w:r>
        <w:r>
          <w:fldChar w:fldCharType="end"/>
        </w:r>
      </w:hyperlink>
    </w:p>
    <w:p>
      <w:pPr>
        <w:pStyle w:val="TOC1"/>
        <w:tabs>
          <w:tab w:val="right" w:leader="dot" w:pos="8306"/>
        </w:tabs>
      </w:pPr>
      <w:hyperlink w:anchor="_Toc8238" w:history="1">
        <w:r>
          <w:rPr>
            <w:rFonts w:ascii="仿宋" w:eastAsia="仿宋" w:hAnsi="仿宋" w:cs="仿宋" w:hint="eastAsia"/>
            <w:lang w:eastAsia="zh-CN"/>
          </w:rPr>
          <w:t>十四、微型汽车项目变更管理</w:t>
        </w:r>
        <w:r>
          <w:tab/>
        </w:r>
        <w:r>
          <w:fldChar w:fldCharType="begin"/>
        </w:r>
        <w:r>
          <w:instrText xml:space="preserve"> PAGEREF _Toc8238 \h </w:instrText>
        </w:r>
        <w:r>
          <w:fldChar w:fldCharType="separate"/>
        </w:r>
        <w:r>
          <w:t>60</w:t>
        </w:r>
        <w:r>
          <w:fldChar w:fldCharType="end"/>
        </w:r>
      </w:hyperlink>
    </w:p>
    <w:p>
      <w:pPr>
        <w:pStyle w:val="TOC2"/>
        <w:tabs>
          <w:tab w:val="right" w:leader="dot" w:pos="8306"/>
        </w:tabs>
      </w:pPr>
      <w:hyperlink w:anchor="_Toc31344" w:history="1">
        <w:r>
          <w:rPr>
            <w:rFonts w:ascii="仿宋" w:eastAsia="仿宋" w:hAnsi="仿宋" w:cs="仿宋" w:hint="eastAsia"/>
            <w:lang w:eastAsia="zh-CN"/>
          </w:rPr>
          <w:t>(一)、变更申请与评估</w:t>
        </w:r>
        <w:r>
          <w:tab/>
        </w:r>
        <w:r>
          <w:fldChar w:fldCharType="begin"/>
        </w:r>
        <w:r>
          <w:instrText xml:space="preserve"> PAGEREF _Toc31344 \h </w:instrText>
        </w:r>
        <w:r>
          <w:fldChar w:fldCharType="separate"/>
        </w:r>
        <w:r>
          <w:t>60</w:t>
        </w:r>
        <w:r>
          <w:fldChar w:fldCharType="end"/>
        </w:r>
      </w:hyperlink>
    </w:p>
    <w:p>
      <w:pPr>
        <w:pStyle w:val="TOC2"/>
        <w:tabs>
          <w:tab w:val="right" w:leader="dot" w:pos="8306"/>
        </w:tabs>
      </w:pPr>
      <w:hyperlink w:anchor="_Toc17704" w:history="1">
        <w:r>
          <w:rPr>
            <w:rFonts w:ascii="仿宋" w:eastAsia="仿宋" w:hAnsi="仿宋" w:cs="仿宋" w:hint="eastAsia"/>
            <w:lang w:eastAsia="zh-CN"/>
          </w:rPr>
          <w:t>(二)、变更实施与控制</w:t>
        </w:r>
        <w:r>
          <w:tab/>
        </w:r>
        <w:r>
          <w:fldChar w:fldCharType="begin"/>
        </w:r>
        <w:r>
          <w:instrText xml:space="preserve"> PAGEREF _Toc17704 \h </w:instrText>
        </w:r>
        <w:r>
          <w:fldChar w:fldCharType="separate"/>
        </w:r>
        <w:r>
          <w:t>60</w:t>
        </w:r>
        <w:r>
          <w:fldChar w:fldCharType="end"/>
        </w:r>
      </w:hyperlink>
    </w:p>
    <w:p>
      <w:pPr>
        <w:pStyle w:val="TOC1"/>
        <w:tabs>
          <w:tab w:val="right" w:leader="dot" w:pos="8306"/>
        </w:tabs>
      </w:pPr>
      <w:hyperlink w:anchor="_Toc10555" w:history="1">
        <w:r>
          <w:rPr>
            <w:rFonts w:ascii="仿宋" w:eastAsia="仿宋" w:hAnsi="仿宋" w:cs="仿宋" w:hint="eastAsia"/>
            <w:lang w:eastAsia="zh-CN"/>
          </w:rPr>
          <w:t>十五、供应链管理</w:t>
        </w:r>
        <w:r>
          <w:tab/>
        </w:r>
        <w:r>
          <w:fldChar w:fldCharType="begin"/>
        </w:r>
        <w:r>
          <w:instrText xml:space="preserve"> PAGEREF _Toc10555 \h </w:instrText>
        </w:r>
        <w:r>
          <w:fldChar w:fldCharType="separate"/>
        </w:r>
        <w:r>
          <w:t>61</w:t>
        </w:r>
        <w:r>
          <w:fldChar w:fldCharType="end"/>
        </w:r>
      </w:hyperlink>
    </w:p>
    <w:p>
      <w:pPr>
        <w:pStyle w:val="TOC2"/>
        <w:tabs>
          <w:tab w:val="right" w:leader="dot" w:pos="8306"/>
        </w:tabs>
      </w:pPr>
      <w:hyperlink w:anchor="_Toc32322" w:history="1">
        <w:r>
          <w:rPr>
            <w:rFonts w:ascii="仿宋" w:eastAsia="仿宋" w:hAnsi="仿宋" w:cs="仿宋" w:hint="eastAsia"/>
            <w:lang w:eastAsia="zh-CN"/>
          </w:rPr>
          <w:t>(一)、供应链战略规划</w:t>
        </w:r>
        <w:r>
          <w:tab/>
        </w:r>
        <w:r>
          <w:fldChar w:fldCharType="begin"/>
        </w:r>
        <w:r>
          <w:instrText xml:space="preserve"> PAGEREF _Toc32322 \h </w:instrText>
        </w:r>
        <w:r>
          <w:fldChar w:fldCharType="separate"/>
        </w:r>
        <w:r>
          <w:t>61</w:t>
        </w:r>
        <w:r>
          <w:fldChar w:fldCharType="end"/>
        </w:r>
      </w:hyperlink>
    </w:p>
    <w:p>
      <w:pPr>
        <w:pStyle w:val="TOC2"/>
        <w:tabs>
          <w:tab w:val="right" w:leader="dot" w:pos="8306"/>
        </w:tabs>
      </w:pPr>
      <w:hyperlink w:anchor="_Toc20893" w:history="1">
        <w:r>
          <w:rPr>
            <w:rFonts w:ascii="仿宋" w:eastAsia="仿宋" w:hAnsi="仿宋" w:cs="仿宋" w:hint="eastAsia"/>
            <w:lang w:eastAsia="zh-CN"/>
          </w:rPr>
          <w:t>(二)、供应商选择与合作</w:t>
        </w:r>
        <w:r>
          <w:tab/>
        </w:r>
        <w:r>
          <w:fldChar w:fldCharType="begin"/>
        </w:r>
        <w:r>
          <w:instrText xml:space="preserve"> PAGEREF _Toc20893 \h </w:instrText>
        </w:r>
        <w:r>
          <w:fldChar w:fldCharType="separate"/>
        </w:r>
        <w:r>
          <w:t>62</w:t>
        </w:r>
        <w:r>
          <w:fldChar w:fldCharType="end"/>
        </w:r>
      </w:hyperlink>
    </w:p>
    <w:p>
      <w:pPr>
        <w:pStyle w:val="TOC2"/>
        <w:tabs>
          <w:tab w:val="right" w:leader="dot" w:pos="8306"/>
        </w:tabs>
      </w:pPr>
      <w:hyperlink w:anchor="_Toc7595" w:history="1">
        <w:r>
          <w:rPr>
            <w:rFonts w:ascii="仿宋" w:eastAsia="仿宋" w:hAnsi="仿宋" w:cs="仿宋" w:hint="eastAsia"/>
            <w:lang w:eastAsia="zh-CN"/>
          </w:rPr>
          <w:t>(三)、物流与库存管理</w:t>
        </w:r>
        <w:r>
          <w:tab/>
        </w:r>
        <w:r>
          <w:fldChar w:fldCharType="begin"/>
        </w:r>
        <w:r>
          <w:instrText xml:space="preserve"> PAGEREF _Toc7595 \h </w:instrText>
        </w:r>
        <w:r>
          <w:fldChar w:fldCharType="separate"/>
        </w:r>
        <w:r>
          <w:t>64</w:t>
        </w:r>
        <w:r>
          <w:fldChar w:fldCharType="end"/>
        </w:r>
      </w:hyperlink>
    </w:p>
    <w:p>
      <w:pPr>
        <w:pStyle w:val="TOC1"/>
        <w:tabs>
          <w:tab w:val="right" w:leader="dot" w:pos="8306"/>
        </w:tabs>
      </w:pPr>
      <w:hyperlink w:anchor="_Toc28374" w:history="1">
        <w:r>
          <w:rPr>
            <w:rFonts w:ascii="仿宋" w:eastAsia="仿宋" w:hAnsi="仿宋" w:cs="仿宋" w:hint="eastAsia"/>
            <w:lang w:eastAsia="zh-CN"/>
          </w:rPr>
          <w:t>十六、微型汽车项目实施时间节点</w:t>
        </w:r>
        <w:r>
          <w:tab/>
        </w:r>
        <w:r>
          <w:fldChar w:fldCharType="begin"/>
        </w:r>
        <w:r>
          <w:instrText xml:space="preserve"> PAGEREF _Toc28374 \h </w:instrText>
        </w:r>
        <w:r>
          <w:fldChar w:fldCharType="separate"/>
        </w:r>
        <w:r>
          <w:t>65</w:t>
        </w:r>
        <w:r>
          <w:fldChar w:fldCharType="end"/>
        </w:r>
      </w:hyperlink>
    </w:p>
    <w:p>
      <w:pPr>
        <w:pStyle w:val="TOC2"/>
        <w:tabs>
          <w:tab w:val="right" w:leader="dot" w:pos="8306"/>
        </w:tabs>
      </w:pPr>
      <w:hyperlink w:anchor="_Toc1091" w:history="1">
        <w:r>
          <w:rPr>
            <w:rFonts w:ascii="仿宋" w:eastAsia="仿宋" w:hAnsi="仿宋" w:cs="仿宋" w:hint="eastAsia"/>
            <w:lang w:eastAsia="zh-CN"/>
          </w:rPr>
          <w:t>(一)、微型汽车项目启动阶段时间节点</w:t>
        </w:r>
        <w:r>
          <w:tab/>
        </w:r>
        <w:r>
          <w:fldChar w:fldCharType="begin"/>
        </w:r>
        <w:r>
          <w:instrText xml:space="preserve"> PAGEREF _Toc1091 \h </w:instrText>
        </w:r>
        <w:r>
          <w:fldChar w:fldCharType="separate"/>
        </w:r>
        <w:r>
          <w:t>65</w:t>
        </w:r>
        <w:r>
          <w:fldChar w:fldCharType="end"/>
        </w:r>
      </w:hyperlink>
    </w:p>
    <w:p>
      <w:pPr>
        <w:pStyle w:val="TOC2"/>
        <w:tabs>
          <w:tab w:val="right" w:leader="dot" w:pos="8306"/>
        </w:tabs>
      </w:pPr>
      <w:hyperlink w:anchor="_Toc28253" w:history="1">
        <w:r>
          <w:rPr>
            <w:rFonts w:ascii="仿宋" w:eastAsia="仿宋" w:hAnsi="仿宋" w:cs="仿宋" w:hint="eastAsia"/>
            <w:lang w:eastAsia="zh-CN"/>
          </w:rPr>
          <w:t>(二)、微型汽车项目执行阶段时间节点</w:t>
        </w:r>
        <w:r>
          <w:tab/>
        </w:r>
        <w:r>
          <w:fldChar w:fldCharType="begin"/>
        </w:r>
        <w:r>
          <w:instrText xml:space="preserve"> PAGEREF _Toc28253 \h </w:instrText>
        </w:r>
        <w:r>
          <w:fldChar w:fldCharType="separate"/>
        </w:r>
        <w:r>
          <w:t>66</w:t>
        </w:r>
        <w:r>
          <w:fldChar w:fldCharType="end"/>
        </w:r>
      </w:hyperlink>
    </w:p>
    <w:p>
      <w:pPr>
        <w:pStyle w:val="TOC2"/>
        <w:tabs>
          <w:tab w:val="right" w:leader="dot" w:pos="8306"/>
        </w:tabs>
      </w:pPr>
      <w:hyperlink w:anchor="_Toc8539" w:history="1">
        <w:r>
          <w:rPr>
            <w:rFonts w:ascii="仿宋" w:eastAsia="仿宋" w:hAnsi="仿宋" w:cs="仿宋" w:hint="eastAsia"/>
            <w:lang w:eastAsia="zh-CN"/>
          </w:rPr>
          <w:t>(三)、微型汽车项目完成阶段时间节点</w:t>
        </w:r>
        <w:r>
          <w:tab/>
        </w:r>
        <w:r>
          <w:fldChar w:fldCharType="begin"/>
        </w:r>
        <w:r>
          <w:instrText xml:space="preserve"> PAGEREF _Toc8539 \h </w:instrText>
        </w:r>
        <w:r>
          <w:fldChar w:fldCharType="separate"/>
        </w:r>
        <w:r>
          <w:t>67</w:t>
        </w:r>
        <w:r>
          <w:fldChar w:fldCharType="end"/>
        </w:r>
      </w:hyperlink>
    </w:p>
    <w:p>
      <w:pPr>
        <w:pStyle w:val="TOC1"/>
        <w:tabs>
          <w:tab w:val="right" w:leader="dot" w:pos="8306"/>
        </w:tabs>
      </w:pPr>
      <w:hyperlink w:anchor="_Toc9007" w:history="1">
        <w:r>
          <w:rPr>
            <w:rFonts w:ascii="仿宋" w:eastAsia="仿宋" w:hAnsi="仿宋" w:cs="仿宋" w:hint="eastAsia"/>
            <w:lang w:eastAsia="zh-CN"/>
          </w:rPr>
          <w:t>十七、质量管理体系</w:t>
        </w:r>
        <w:r>
          <w:tab/>
        </w:r>
        <w:r>
          <w:fldChar w:fldCharType="begin"/>
        </w:r>
        <w:r>
          <w:instrText xml:space="preserve"> PAGEREF _Toc9007 \h </w:instrText>
        </w:r>
        <w:r>
          <w:fldChar w:fldCharType="separate"/>
        </w:r>
        <w:r>
          <w:t>68</w:t>
        </w:r>
        <w:r>
          <w:fldChar w:fldCharType="end"/>
        </w:r>
      </w:hyperlink>
    </w:p>
    <w:p>
      <w:pPr>
        <w:pStyle w:val="TOC2"/>
        <w:tabs>
          <w:tab w:val="right" w:leader="dot" w:pos="8306"/>
        </w:tabs>
      </w:pPr>
      <w:hyperlink w:anchor="_Toc16702" w:history="1">
        <w:r>
          <w:rPr>
            <w:rFonts w:ascii="仿宋" w:eastAsia="仿宋" w:hAnsi="仿宋" w:cs="仿宋" w:hint="eastAsia"/>
            <w:lang w:eastAsia="zh-CN"/>
          </w:rPr>
          <w:t>(一)、质量目标与方针</w:t>
        </w:r>
        <w:r>
          <w:tab/>
        </w:r>
        <w:r>
          <w:fldChar w:fldCharType="begin"/>
        </w:r>
        <w:r>
          <w:instrText xml:space="preserve"> PAGEREF _Toc16702 \h </w:instrText>
        </w:r>
        <w:r>
          <w:fldChar w:fldCharType="separate"/>
        </w:r>
        <w:r>
          <w:t>68</w:t>
        </w:r>
        <w:r>
          <w:fldChar w:fldCharType="end"/>
        </w:r>
      </w:hyperlink>
    </w:p>
    <w:p>
      <w:pPr>
        <w:pStyle w:val="TOC2"/>
        <w:tabs>
          <w:tab w:val="right" w:leader="dot" w:pos="8306"/>
        </w:tabs>
      </w:pPr>
      <w:hyperlink w:anchor="_Toc24734" w:history="1">
        <w:r>
          <w:rPr>
            <w:rFonts w:ascii="仿宋" w:eastAsia="仿宋" w:hAnsi="仿宋" w:cs="仿宋" w:hint="eastAsia"/>
            <w:lang w:eastAsia="zh-CN"/>
          </w:rPr>
          <w:t>(二)、质量管理责任</w:t>
        </w:r>
        <w:r>
          <w:tab/>
        </w:r>
        <w:r>
          <w:fldChar w:fldCharType="begin"/>
        </w:r>
        <w:r>
          <w:instrText xml:space="preserve"> PAGEREF _Toc24734 \h </w:instrText>
        </w:r>
        <w:r>
          <w:fldChar w:fldCharType="separate"/>
        </w:r>
        <w:r>
          <w:t>69</w:t>
        </w:r>
        <w:r>
          <w:fldChar w:fldCharType="end"/>
        </w:r>
      </w:hyperlink>
    </w:p>
    <w:p>
      <w:pPr>
        <w:pStyle w:val="TOC2"/>
        <w:tabs>
          <w:tab w:val="right" w:leader="dot" w:pos="8306"/>
        </w:tabs>
      </w:pPr>
      <w:hyperlink w:anchor="_Toc10564" w:history="1">
        <w:r>
          <w:rPr>
            <w:rFonts w:ascii="仿宋" w:eastAsia="仿宋" w:hAnsi="仿宋" w:cs="仿宋" w:hint="eastAsia"/>
            <w:lang w:eastAsia="zh-CN"/>
          </w:rPr>
          <w:t>(三)、质量管理体系文件</w:t>
        </w:r>
        <w:r>
          <w:tab/>
        </w:r>
        <w:r>
          <w:fldChar w:fldCharType="begin"/>
        </w:r>
        <w:r>
          <w:instrText xml:space="preserve"> PAGEREF _Toc10564 \h </w:instrText>
        </w:r>
        <w:r>
          <w:fldChar w:fldCharType="separate"/>
        </w:r>
        <w:r>
          <w:t>70</w:t>
        </w:r>
        <w:r>
          <w:fldChar w:fldCharType="end"/>
        </w:r>
      </w:hyperlink>
    </w:p>
    <w:p>
      <w:pPr>
        <w:pStyle w:val="TOC2"/>
        <w:tabs>
          <w:tab w:val="right" w:leader="dot" w:pos="8306"/>
        </w:tabs>
      </w:pPr>
      <w:hyperlink w:anchor="_Toc24752" w:history="1">
        <w:r>
          <w:rPr>
            <w:rFonts w:ascii="仿宋" w:eastAsia="仿宋" w:hAnsi="仿宋" w:cs="仿宋" w:hint="eastAsia"/>
            <w:lang w:eastAsia="zh-CN"/>
          </w:rPr>
          <w:t>(四)、质量培训与教育</w:t>
        </w:r>
        <w:r>
          <w:tab/>
        </w:r>
        <w:r>
          <w:fldChar w:fldCharType="begin"/>
        </w:r>
        <w:r>
          <w:instrText xml:space="preserve"> PAGEREF _Toc24752 \h </w:instrText>
        </w:r>
        <w:r>
          <w:fldChar w:fldCharType="separate"/>
        </w:r>
        <w:r>
          <w:t>73</w:t>
        </w:r>
        <w:r>
          <w:fldChar w:fldCharType="end"/>
        </w:r>
      </w:hyperlink>
    </w:p>
    <w:p>
      <w:pPr>
        <w:pStyle w:val="TOC2"/>
        <w:tabs>
          <w:tab w:val="right" w:leader="dot" w:pos="8306"/>
        </w:tabs>
      </w:pPr>
      <w:hyperlink w:anchor="_Toc13632" w:history="1">
        <w:r>
          <w:rPr>
            <w:rFonts w:ascii="仿宋" w:eastAsia="仿宋" w:hAnsi="仿宋" w:cs="仿宋" w:hint="eastAsia"/>
            <w:lang w:eastAsia="zh-CN"/>
          </w:rPr>
          <w:t>(五)、质量审核与评价</w:t>
        </w:r>
        <w:r>
          <w:tab/>
        </w:r>
        <w:r>
          <w:fldChar w:fldCharType="begin"/>
        </w:r>
        <w:r>
          <w:instrText xml:space="preserve"> PAGEREF _Toc13632 \h </w:instrText>
        </w:r>
        <w:r>
          <w:fldChar w:fldCharType="separate"/>
        </w:r>
        <w:r>
          <w:t>74</w:t>
        </w:r>
        <w:r>
          <w:fldChar w:fldCharType="end"/>
        </w:r>
      </w:hyperlink>
    </w:p>
    <w:p>
      <w:pPr>
        <w:pStyle w:val="TOC2"/>
        <w:tabs>
          <w:tab w:val="right" w:leader="dot" w:pos="8306"/>
        </w:tabs>
      </w:pPr>
      <w:hyperlink w:anchor="_Toc31303" w:history="1">
        <w:r>
          <w:rPr>
            <w:rFonts w:ascii="仿宋" w:eastAsia="仿宋" w:hAnsi="仿宋" w:cs="仿宋" w:hint="eastAsia"/>
            <w:lang w:eastAsia="zh-CN"/>
          </w:rPr>
          <w:t>(六)、不符合与纠正措施</w:t>
        </w:r>
        <w:r>
          <w:tab/>
        </w:r>
        <w:r>
          <w:fldChar w:fldCharType="begin"/>
        </w:r>
        <w:r>
          <w:instrText xml:space="preserve"> PAGEREF _Toc31303 \h </w:instrText>
        </w:r>
        <w:r>
          <w:fldChar w:fldCharType="separate"/>
        </w:r>
        <w:r>
          <w:t>75</w:t>
        </w:r>
        <w:r>
          <w:fldChar w:fldCharType="end"/>
        </w:r>
      </w:hyperlink>
    </w:p>
    <w:p>
      <w:pPr>
        <w:pStyle w:val="TOC1"/>
        <w:tabs>
          <w:tab w:val="right" w:leader="dot" w:pos="8306"/>
        </w:tabs>
      </w:pPr>
      <w:hyperlink w:anchor="_Toc2431" w:history="1">
        <w:r>
          <w:rPr>
            <w:rFonts w:ascii="仿宋" w:eastAsia="仿宋" w:hAnsi="仿宋" w:cs="仿宋" w:hint="eastAsia"/>
            <w:lang w:eastAsia="zh-CN"/>
          </w:rPr>
          <w:t>十八、微型汽车项目实施保障措施</w:t>
        </w:r>
        <w:r>
          <w:tab/>
        </w:r>
        <w:r>
          <w:fldChar w:fldCharType="begin"/>
        </w:r>
        <w:r>
          <w:instrText xml:space="preserve"> PAGEREF _Toc2431 \h </w:instrText>
        </w:r>
        <w:r>
          <w:fldChar w:fldCharType="separate"/>
        </w:r>
        <w:r>
          <w:t>76</w:t>
        </w:r>
        <w:r>
          <w:fldChar w:fldCharType="end"/>
        </w:r>
      </w:hyperlink>
    </w:p>
    <w:p>
      <w:pPr>
        <w:pStyle w:val="TOC2"/>
        <w:tabs>
          <w:tab w:val="right" w:leader="dot" w:pos="8306"/>
        </w:tabs>
      </w:pPr>
      <w:hyperlink w:anchor="_Toc3492" w:history="1">
        <w:r>
          <w:rPr>
            <w:rFonts w:ascii="仿宋" w:eastAsia="仿宋" w:hAnsi="仿宋" w:cs="仿宋" w:hint="eastAsia"/>
            <w:lang w:eastAsia="zh-CN"/>
          </w:rPr>
          <w:t>(一)、微型汽车项目实施保障机制</w:t>
        </w:r>
        <w:r>
          <w:tab/>
        </w:r>
        <w:r>
          <w:fldChar w:fldCharType="begin"/>
        </w:r>
        <w:r>
          <w:instrText xml:space="preserve"> PAGEREF _Toc3492 \h </w:instrText>
        </w:r>
        <w:r>
          <w:fldChar w:fldCharType="separate"/>
        </w:r>
        <w:r>
          <w:t>76</w:t>
        </w:r>
        <w:r>
          <w:fldChar w:fldCharType="end"/>
        </w:r>
      </w:hyperlink>
    </w:p>
    <w:p>
      <w:pPr>
        <w:pStyle w:val="TOC2"/>
        <w:tabs>
          <w:tab w:val="right" w:leader="dot" w:pos="8306"/>
        </w:tabs>
      </w:pPr>
      <w:hyperlink w:anchor="_Toc17852" w:history="1">
        <w:r>
          <w:rPr>
            <w:rFonts w:ascii="仿宋" w:eastAsia="仿宋" w:hAnsi="仿宋" w:cs="仿宋" w:hint="eastAsia"/>
            <w:lang w:eastAsia="zh-CN"/>
          </w:rPr>
          <w:t>(二)、微型汽车项目法律合规要求</w:t>
        </w:r>
        <w:r>
          <w:tab/>
        </w:r>
        <w:r>
          <w:fldChar w:fldCharType="begin"/>
        </w:r>
        <w:r>
          <w:instrText xml:space="preserve"> PAGEREF _Toc17852 \h </w:instrText>
        </w:r>
        <w:r>
          <w:fldChar w:fldCharType="separate"/>
        </w:r>
        <w:r>
          <w:t>79</w:t>
        </w:r>
        <w:r>
          <w:fldChar w:fldCharType="end"/>
        </w:r>
      </w:hyperlink>
    </w:p>
    <w:p>
      <w:pPr>
        <w:pStyle w:val="TOC2"/>
        <w:tabs>
          <w:tab w:val="right" w:leader="dot" w:pos="8306"/>
        </w:tabs>
      </w:pPr>
      <w:hyperlink w:anchor="_Toc528" w:history="1">
        <w:r>
          <w:rPr>
            <w:rFonts w:ascii="仿宋" w:eastAsia="仿宋" w:hAnsi="仿宋" w:cs="仿宋" w:hint="eastAsia"/>
            <w:lang w:eastAsia="zh-CN"/>
          </w:rPr>
          <w:t>(三)、微型汽车项目合同管理与法律事务</w:t>
        </w:r>
        <w:r>
          <w:tab/>
        </w:r>
        <w:r>
          <w:fldChar w:fldCharType="begin"/>
        </w:r>
        <w:r>
          <w:instrText xml:space="preserve"> PAGEREF _Toc528 \h </w:instrText>
        </w:r>
        <w:r>
          <w:fldChar w:fldCharType="separate"/>
        </w:r>
        <w:r>
          <w:t>84</w:t>
        </w:r>
        <w:r>
          <w:fldChar w:fldCharType="end"/>
        </w:r>
      </w:hyperlink>
    </w:p>
    <w:p>
      <w:pPr>
        <w:pStyle w:val="TOC2"/>
        <w:tabs>
          <w:tab w:val="right" w:leader="dot" w:pos="8306"/>
        </w:tabs>
      </w:pPr>
      <w:hyperlink w:anchor="_Toc18609" w:history="1">
        <w:r>
          <w:rPr>
            <w:rFonts w:ascii="仿宋" w:eastAsia="仿宋" w:hAnsi="仿宋" w:cs="仿宋" w:hint="eastAsia"/>
            <w:lang w:eastAsia="zh-CN"/>
          </w:rPr>
          <w:t>(四)、微型汽车项目知识产权保护策略</w:t>
        </w:r>
        <w:r>
          <w:tab/>
        </w:r>
        <w:r>
          <w:fldChar w:fldCharType="begin"/>
        </w:r>
        <w:r>
          <w:instrText xml:space="preserve"> PAGEREF _Toc18609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39"/>
      <w:r>
        <w:rPr>
          <w:rFonts w:ascii="仿宋" w:eastAsia="仿宋" w:hAnsi="仿宋" w:cs="仿宋" w:hint="eastAsia"/>
          <w:sz w:val="28"/>
          <w:lang w:eastAsia="zh-CN"/>
        </w:rPr>
        <w:t>一、微型汽车项目建设单位说明</w:t>
      </w:r>
      <w:bookmarkEnd w:id="2"/>
    </w:p>
    <w:p>
      <w:pPr>
        <w:pStyle w:val="Heading2"/>
        <w:rPr>
          <w:rFonts w:ascii="仿宋" w:eastAsia="仿宋" w:hAnsi="仿宋" w:cs="仿宋" w:hint="eastAsia"/>
          <w:lang w:eastAsia="zh-CN"/>
        </w:rPr>
      </w:pPr>
      <w:bookmarkStart w:id="3" w:name="_Toc5821"/>
      <w:r>
        <w:rPr>
          <w:rFonts w:ascii="仿宋" w:eastAsia="仿宋" w:hAnsi="仿宋" w:cs="仿宋" w:hint="eastAsia"/>
          <w:lang w:eastAsia="zh-CN"/>
        </w:rPr>
        <w:t>(一)、微型汽车项目承办单位基本情况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0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型汽车项目承办单位的XXXX，我们着眼于实现可持续的经济效益。通过技术创新和解决方案的提供，公司预计在微型汽车项目执行期间将获得可观的收入增长。这一收入来源主要包括微型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同时，我们注重成本控制和效率提升，以确保微型汽车项目的可持续盈利。透过精细的管理和资源优化，公司期望实现微型汽车项目利润最大化。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型汽车项目实施进行全面的投资评估，包括微型汽车项目启动阶段的资金投入和后续运营成本。通过对微型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型汽车项目实施过程中具备足够的资金流动性，公司将进行详尽的现金流分析。这包括资金需求的合理预测、微型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43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70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技术管理特点体现在其创新导向。通过引入最先进的技术趋势和解决方案，微型汽车项目致力于提升科技含量、提高质量和效率水平。这意味着我们将采用最新的工具和方法，确保微型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汽车项目技术管理的显著特征。通过整合不同领域的技术资源，我们实现了跨学科的协同工作。这有助于优化技术架构，提高整体效能。此外，整合性策略还促进了不同技术团队之间的紧密沟通和高效合作，确保微型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汽车项目所采用的技术。通过不断优化技术方案，微型汽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微型汽车项目团队将在微型汽车项目初期识别可能的技术风险，并采取相应的预防和应对措施。通过建立健全的风险评估机制，微型汽车项目能够在实施过程中及时发现并解决潜在的技术问题，保障微型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汽车项目中，技术将成为微型汽车项目成功的有力支持。这一深度剖析揭示了技术管理在微型汽车项目实施中的关键作用，为微型汽车项目的技术基础奠定了坚实的基础。</w:t>
      </w:r>
    </w:p>
    <w:p>
      <w:pPr>
        <w:pStyle w:val="Heading2"/>
        <w:ind w:firstLine="560" w:firstLineChars="200"/>
        <w:rPr>
          <w:rFonts w:ascii="仿宋" w:eastAsia="仿宋" w:hAnsi="仿宋" w:cs="仿宋" w:hint="eastAsia"/>
          <w:sz w:val="28"/>
          <w:lang w:eastAsia="zh-CN"/>
        </w:rPr>
      </w:pPr>
      <w:bookmarkStart w:id="7" w:name="_Toc26964"/>
      <w:r>
        <w:rPr>
          <w:rFonts w:ascii="仿宋" w:eastAsia="仿宋" w:hAnsi="仿宋" w:cs="仿宋" w:hint="eastAsia"/>
          <w:sz w:val="28"/>
          <w:lang w:eastAsia="zh-CN"/>
        </w:rPr>
        <w:t>(二)、微型汽车项目工艺技术设计方案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型汽车项目将严格按照相关行业规范要求进行组织。通过有效控制产品质量，微型汽车项目将致力于为顾客提供优质的微型汽车项目产品和良好的服务。这体现了微型汽车项目对于生产活动合规性和质量标准的高度重视，为微型汽车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微型汽车项目注重生态效益和清洁生产原则。微型汽车项目建设将紧密结合地方特色经济发展，与社会经济发展规划和区域环境保护规划方案相协调一致。通过与当地区域自然生态系统的结合，微型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汽车项目产品具有多样化的客户需求和个性化的特点。因此，微型汽车项目产品规格品种多样，且单批生产数量较小。为满足这一特点，微型汽车项目承办单位将建设先进的柔性制造生产线。通过广泛应用柔性制造技术，微型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型汽车项目采用的技术具有较高的技术含量和自动化水平，处于国内先进水平。这一技术选用不仅体现了对生产效率、质量和环境友好性的高标准要求，同时为微型汽车项目的可持续发展奠定了坚实的基础。</w:t>
      </w:r>
    </w:p>
    <w:p>
      <w:pPr>
        <w:pStyle w:val="Heading2"/>
        <w:ind w:firstLine="560" w:firstLineChars="200"/>
        <w:rPr>
          <w:rFonts w:ascii="仿宋" w:eastAsia="仿宋" w:hAnsi="仿宋" w:cs="仿宋" w:hint="eastAsia"/>
          <w:sz w:val="28"/>
          <w:lang w:eastAsia="zh-CN"/>
        </w:rPr>
      </w:pPr>
      <w:bookmarkStart w:id="8" w:name="_Toc1880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为确保微型汽车项目的高效生产和技术实施，我们制定了一套精心设计的设备选型方案，以满足微型汽车项目生产、质量和环保的要求。该方案的主要特点如下：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17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75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微型汽车项目的主要产品是XXXX，预计年产值为XXX万元。这一产品在市场中占据着重要的地位，其广泛的应用范围使得该微型汽车项目的市场前景非常广阔。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型汽车项目的xxx产品作为重要的原材料之一，将在多个领域发挥关键作用。其在建筑、交通、能源等方面的广泛应用将为整个产业链提供强大的支持，形成产业协同效应。微型汽车项目的年产值XXX万XXX万XXX万万元不仅反映了其在市场上的巨大潜力，更预示着它对国民经济的积极贡献。这种关联度高、涉及面广的产业关系，使得该微型汽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23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型汽车项目总征地面积为XXXX平方米，相当于约XX.XX亩，其中净用地面积为XXXX平方米，红线范围内相当于约XX.XX亩。这一用地规模充分考虑了微型汽车项目的建设需求，保障了微型汽车项目在合适的空间内得以充分发展。微型汽车项目规划的总建筑面积为XXXX平方米，其中主体工程建设占XXXX平方米，计容建筑面积达XXXX平方米。预计建筑工程的投资将达到XXXX万元，为微型汽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计划购置的设备共计XXXX台（套），设备购置费用为XXXX万元。这一设备购置计划充分考虑到微型汽车项目的生产需求和技术要求，确保了微型汽车项目在生产运营中具备先进的技术装备和高效的生产能力。设备的合理配置将为微型汽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计划总投资为XXXX万元，预计年实现营业收入为XXXX万元。这一产能规模的设定旨在确保微型汽车项目能够在投资与回报之间取得平衡，实现长期可持续的发展。微型汽车项目的总投资充分考虑到各个方面的需求，包括用地建设、设备购置等多个环节，以确保微型汽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79"/>
      <w:r>
        <w:rPr>
          <w:rFonts w:ascii="仿宋" w:eastAsia="仿宋" w:hAnsi="仿宋" w:cs="仿宋" w:hint="eastAsia"/>
          <w:sz w:val="28"/>
          <w:lang w:eastAsia="zh-CN"/>
        </w:rPr>
        <w:t>四、微型汽车项目选址可行性分析</w:t>
      </w:r>
      <w:bookmarkEnd w:id="12"/>
    </w:p>
    <w:p>
      <w:pPr>
        <w:pStyle w:val="Heading2"/>
        <w:rPr>
          <w:rFonts w:ascii="仿宋" w:eastAsia="仿宋" w:hAnsi="仿宋" w:cs="仿宋" w:hint="eastAsia"/>
          <w:lang w:eastAsia="zh-CN"/>
        </w:rPr>
      </w:pPr>
      <w:bookmarkStart w:id="13" w:name="_Toc18442"/>
      <w:r>
        <w:rPr>
          <w:rFonts w:ascii="仿宋" w:eastAsia="仿宋" w:hAnsi="仿宋" w:cs="仿宋" w:hint="eastAsia"/>
          <w:lang w:eastAsia="zh-CN"/>
        </w:rPr>
        <w:t>(一)、微型汽车项目选址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该微型汽车项目选址位于XX省XX市XX区XXX街道</w:t>
      </w:r>
    </w:p>
    <w:p>
      <w:pPr>
        <w:pStyle w:val="Heading2"/>
        <w:ind w:firstLine="560" w:firstLineChars="200"/>
        <w:rPr>
          <w:rFonts w:ascii="仿宋" w:eastAsia="仿宋" w:hAnsi="仿宋" w:cs="仿宋" w:hint="eastAsia"/>
          <w:sz w:val="28"/>
          <w:lang w:eastAsia="zh-CN"/>
        </w:rPr>
      </w:pPr>
      <w:bookmarkStart w:id="14" w:name="_Toc1088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微型汽车项目的征地面积将根据微型汽车项目的实际规模和需求进行精确规划。具体面积XXX平方米，旨在确保微型汽车项目不仅能够满足当前的发展需求，还能够预留空间以适应未来的扩展。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净用地面积是在征地面积基础上去除不可利用面积后的实际可开发用地。具体面积XXX平方米，考虑到环保、交通、安全等多方面因素，以确保微型汽车项目在整体利用效率上达到最优。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微型汽车项目计划建设的建筑总规模具体面积XXX平方米。这一规模的确定综合考虑了微型汽车项目的性质、规模，以及城市规划的相关要求，确保建筑布局与周边环境协调一致。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绿地率是微型汽车项目用地中被规划为绿地的比例。具体面积XXX平方米，旨在通过合理规划绿地，改善微型汽车项目周边环境，提升居民生活质量，并符合城市整体绿化规划。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容积率是用地上可以建设的建筑总体积与用地面积之比。具体面积XXX，通过合理的容积率规划，确保微型汽车项目建筑规模与周边环境和谐共生。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确保微型汽车项目选址与当地城市规划相一致，具体面积XXX平方米。通过与城市规划部门深入沟通，确保微型汽车项目不仅符合城市的整体发展方向，还能够融入城市的发展布局，为城市的长远发展贡献力量。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型汽车项目选址符合当地产业政策，具体面积XXX平方米。这包括微型汽车项目对当地经济的促进作用，以及对相关产业的带动效应，确保微型汽车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用地总体要求必须符合环保和可持续发展的原则，具体面积XXX平方米。通过采用绿色建筑设计、节能减排等措施，确保微型汽车项目在建设和运营过程中对环境的影响最小化，达到可持续发展的要求。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确保微型汽车项目选址具备必要的公共设施配套，具体面积XXX平方米。这包括交通便利性、教育、医疗等基础设施，以提高居民生活品质，使得微型汽车项目选址更具吸引力。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考虑用地总体要求对当地社会稳定性的影响，具体面积XXX平方米。通过深入了解当地社区反馈，确保微型汽车项目的选址和建设过程对当地社会和谐稳定产生积极作用。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型汽车项目选址不仅符合法规和规划，还在实际操作中具有可行性。这一全面规划将为微型汽车项目的成功实施提供坚实的基础，确保微型汽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20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型汽车项目的设备规划和空间设计中，我们将采取灵活设备布局的措施。设备布局将根据实际需求进行灵活设计，避免不必要的浪费。通过合理规划设备摆放位置，我们将提高设备的利用率，减少设备间距，以确保微型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型汽车项目内部引入共享设施的概念，例如共享会议室、办公区等。通过这种方式，我们可以减少对资源的重复建设，提高资源共享效率，从而减小微型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24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型汽车项目的总图布置中，我们将不同功能区域进行明确的规划，以最大程度满足微型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30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微型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微型汽车项目对环境的影响是综合评价的重要因素之一。我们将详细考虑选址周边的自然环境、生态保护区、水源地等情况，确保微型汽车项目的建设和运营对环境影响最小化，并符合当地的环保法规标准。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对选址的评价还需充分考虑当地政府的产业政策和法规。我们将详细了解微型汽车项目所在地的相关政策，确保微型汽车项目的规划和运营与当地法规相符，降低不必要的法律风险。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考虑到社会稳定性对企业运营的重要性，我们将评估选址地区的社会安全情况、劳工关系、社区反馈等方面，以确保微型汽车项目的建设和运营不会受到社会稳定性的负面影响。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最后，我们将综合考虑用地成本，包括土地购置费用、土地开发成本等。通过对用地成本的详细评估，我们能够做出更为精确的经济效益分析，为微型汽车项目的投资决策提供有力支持。</w:t>
      </w:r>
    </w:p>
    <w:p>
      <w:pPr>
        <w:pStyle w:val="Heading1"/>
        <w:ind w:firstLine="560" w:firstLineChars="200"/>
        <w:rPr>
          <w:rFonts w:ascii="仿宋" w:eastAsia="仿宋" w:hAnsi="仿宋" w:cs="仿宋" w:hint="eastAsia"/>
          <w:sz w:val="28"/>
          <w:lang w:eastAsia="zh-CN"/>
        </w:rPr>
      </w:pPr>
      <w:bookmarkStart w:id="18" w:name="_Toc399"/>
      <w:r>
        <w:rPr>
          <w:rFonts w:ascii="仿宋" w:eastAsia="仿宋" w:hAnsi="仿宋" w:cs="仿宋" w:hint="eastAsia"/>
          <w:sz w:val="28"/>
          <w:lang w:eastAsia="zh-CN"/>
        </w:rPr>
        <w:t>五、微型汽车项目概论</w:t>
      </w:r>
      <w:bookmarkEnd w:id="18"/>
    </w:p>
    <w:p>
      <w:pPr>
        <w:pStyle w:val="Heading2"/>
        <w:rPr>
          <w:rFonts w:ascii="仿宋" w:eastAsia="仿宋" w:hAnsi="仿宋" w:cs="仿宋" w:hint="eastAsia"/>
          <w:lang w:eastAsia="zh-CN"/>
        </w:rPr>
      </w:pPr>
      <w:bookmarkStart w:id="19" w:name="_Toc31420"/>
      <w:r>
        <w:rPr>
          <w:rFonts w:ascii="仿宋" w:eastAsia="仿宋" w:hAnsi="仿宋" w:cs="仿宋" w:hint="eastAsia"/>
          <w:lang w:eastAsia="zh-CN"/>
        </w:rPr>
        <w:t>(一)、微型汽车项目概况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起源追溯至对市场的深入洞察。市场的不断演变与变革为微型汽车项目提供了难得的机遇。当前市场存在的需求缺口和变革的大环境共同构成了微型汽车项目的背景。这个微型汽车项目旨在充分利用市场机遇，填补行业中尚未满足的需求，为客户提供全新的解决方案。市场的变革和需求的增长使得这个微型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微型汽车项目名称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正式命名为微型汽车。这个名称不仅仅是一个标识，更代表了微型汽车项目的核心理念和愿景。它蕴含着微型汽车项目所要解决问题的关键字，具有强烈的表达和辨识度，为微型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微型汽车项目目标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核心目标是提供一种全新、高效的解决方案，满足客户日益增长的需求。微型汽车项目追求的不仅仅是满足市场需求，更是在市场中获得卓越的竞争优势。通过不断提升产品或服务的质量和创新水平，微型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微型汽车项目范围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全面涵盖了产品研发、制造、市场推广和售后服务，确保从产品设计到最终用户体验的全方位关注。这一全面的微型汽车项目范围是为了确保微型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微型汽车项目时间表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https://d.book118.com/787021145010006032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22E1F"/>
    <w:rsid w:val="13B22E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21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2024-01-15T22:10:00Z</dcterms:created>
  <dcterms:modified xsi:type="dcterms:W3CDTF">2024-01-15T22:10:37Z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CC128682DECE49ACB7F240BCAD47EEEA_11</vt:lpwstr>
  </property>
  <property fmtid="{D5CDD505-2E9C-101B-9397-08002B2CF9AE}" pid="3" name="KSOProductBuildVer">
    <vt:lpwstr>2052-12.1.0.16120</vt:lpwstr>
  </property>
</Properties>
</file>