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闸阀项目计划设计方案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 w:history="1">
        <w:r>
          <w:rPr>
            <w:rFonts w:ascii="仿宋" w:eastAsia="仿宋" w:hAnsi="仿宋" w:cs="仿宋" w:hint="eastAsia"/>
            <w:lang w:eastAsia="zh-CN"/>
          </w:rPr>
          <w:t>序言</w:t>
        </w:r>
        <w:r>
          <w:tab/>
        </w:r>
        <w:r>
          <w:fldChar w:fldCharType="begin"/>
        </w:r>
        <w:r>
          <w:instrText xml:space="preserve"> PAGEREF _Toc11 \h </w:instrText>
        </w:r>
        <w:r>
          <w:fldChar w:fldCharType="separate"/>
        </w:r>
        <w:r>
          <w:t>3</w:t>
        </w:r>
        <w:r>
          <w:fldChar w:fldCharType="end"/>
        </w:r>
      </w:hyperlink>
    </w:p>
    <w:p>
      <w:pPr>
        <w:pStyle w:val="TOC1"/>
        <w:tabs>
          <w:tab w:val="right" w:leader="dot" w:pos="8306"/>
        </w:tabs>
      </w:pPr>
      <w:hyperlink w:anchor="_Toc19588" w:history="1">
        <w:r>
          <w:rPr>
            <w:rFonts w:ascii="仿宋" w:eastAsia="仿宋" w:hAnsi="仿宋" w:cs="仿宋" w:hint="eastAsia"/>
            <w:lang w:eastAsia="zh-CN"/>
          </w:rPr>
          <w:t>一、闸阀项目绩效评估</w:t>
        </w:r>
        <w:r>
          <w:tab/>
        </w:r>
        <w:r>
          <w:fldChar w:fldCharType="begin"/>
        </w:r>
        <w:r>
          <w:instrText xml:space="preserve"> PAGEREF _Toc19588 \h </w:instrText>
        </w:r>
        <w:r>
          <w:fldChar w:fldCharType="separate"/>
        </w:r>
        <w:r>
          <w:t>3</w:t>
        </w:r>
        <w:r>
          <w:fldChar w:fldCharType="end"/>
        </w:r>
      </w:hyperlink>
    </w:p>
    <w:p>
      <w:pPr>
        <w:pStyle w:val="TOC2"/>
        <w:tabs>
          <w:tab w:val="right" w:leader="dot" w:pos="8306"/>
        </w:tabs>
      </w:pPr>
      <w:hyperlink w:anchor="_Toc30078" w:history="1">
        <w:r>
          <w:rPr>
            <w:rFonts w:ascii="仿宋" w:eastAsia="仿宋" w:hAnsi="仿宋" w:cs="仿宋" w:hint="eastAsia"/>
            <w:lang w:eastAsia="zh-CN"/>
          </w:rPr>
          <w:t>(一)、绩效评估指标</w:t>
        </w:r>
        <w:r>
          <w:tab/>
        </w:r>
        <w:r>
          <w:fldChar w:fldCharType="begin"/>
        </w:r>
        <w:r>
          <w:instrText xml:space="preserve"> PAGEREF _Toc30078 \h </w:instrText>
        </w:r>
        <w:r>
          <w:fldChar w:fldCharType="separate"/>
        </w:r>
        <w:r>
          <w:t>3</w:t>
        </w:r>
        <w:r>
          <w:fldChar w:fldCharType="end"/>
        </w:r>
      </w:hyperlink>
    </w:p>
    <w:p>
      <w:pPr>
        <w:pStyle w:val="TOC2"/>
        <w:tabs>
          <w:tab w:val="right" w:leader="dot" w:pos="8306"/>
        </w:tabs>
      </w:pPr>
      <w:hyperlink w:anchor="_Toc29134" w:history="1">
        <w:r>
          <w:rPr>
            <w:rFonts w:ascii="仿宋" w:eastAsia="仿宋" w:hAnsi="仿宋" w:cs="仿宋" w:hint="eastAsia"/>
            <w:lang w:eastAsia="zh-CN"/>
          </w:rPr>
          <w:t>(二)、绩效评估方法</w:t>
        </w:r>
        <w:r>
          <w:tab/>
        </w:r>
        <w:r>
          <w:fldChar w:fldCharType="begin"/>
        </w:r>
        <w:r>
          <w:instrText xml:space="preserve"> PAGEREF _Toc29134 \h </w:instrText>
        </w:r>
        <w:r>
          <w:fldChar w:fldCharType="separate"/>
        </w:r>
        <w:r>
          <w:t>4</w:t>
        </w:r>
        <w:r>
          <w:fldChar w:fldCharType="end"/>
        </w:r>
      </w:hyperlink>
    </w:p>
    <w:p>
      <w:pPr>
        <w:pStyle w:val="TOC2"/>
        <w:tabs>
          <w:tab w:val="right" w:leader="dot" w:pos="8306"/>
        </w:tabs>
      </w:pPr>
      <w:hyperlink w:anchor="_Toc28626" w:history="1">
        <w:r>
          <w:rPr>
            <w:rFonts w:ascii="仿宋" w:eastAsia="仿宋" w:hAnsi="仿宋" w:cs="仿宋" w:hint="eastAsia"/>
            <w:lang w:eastAsia="zh-CN"/>
          </w:rPr>
          <w:t>(三)、绩效评估周期</w:t>
        </w:r>
        <w:r>
          <w:tab/>
        </w:r>
        <w:r>
          <w:fldChar w:fldCharType="begin"/>
        </w:r>
        <w:r>
          <w:instrText xml:space="preserve"> PAGEREF _Toc28626 \h </w:instrText>
        </w:r>
        <w:r>
          <w:fldChar w:fldCharType="separate"/>
        </w:r>
        <w:r>
          <w:t>5</w:t>
        </w:r>
        <w:r>
          <w:fldChar w:fldCharType="end"/>
        </w:r>
      </w:hyperlink>
    </w:p>
    <w:p>
      <w:pPr>
        <w:pStyle w:val="TOC1"/>
        <w:tabs>
          <w:tab w:val="right" w:leader="dot" w:pos="8306"/>
        </w:tabs>
      </w:pPr>
      <w:hyperlink w:anchor="_Toc21209" w:history="1">
        <w:r>
          <w:rPr>
            <w:rFonts w:ascii="仿宋" w:eastAsia="仿宋" w:hAnsi="仿宋" w:cs="仿宋" w:hint="eastAsia"/>
            <w:lang w:eastAsia="zh-CN"/>
          </w:rPr>
          <w:t>二、闸阀项目建设单位说明</w:t>
        </w:r>
        <w:r>
          <w:tab/>
        </w:r>
        <w:r>
          <w:fldChar w:fldCharType="begin"/>
        </w:r>
        <w:r>
          <w:instrText xml:space="preserve"> PAGEREF _Toc21209 \h </w:instrText>
        </w:r>
        <w:r>
          <w:fldChar w:fldCharType="separate"/>
        </w:r>
        <w:r>
          <w:t>6</w:t>
        </w:r>
        <w:r>
          <w:fldChar w:fldCharType="end"/>
        </w:r>
      </w:hyperlink>
    </w:p>
    <w:p>
      <w:pPr>
        <w:pStyle w:val="TOC2"/>
        <w:tabs>
          <w:tab w:val="right" w:leader="dot" w:pos="8306"/>
        </w:tabs>
      </w:pPr>
      <w:hyperlink w:anchor="_Toc12479" w:history="1">
        <w:r>
          <w:rPr>
            <w:rFonts w:ascii="仿宋" w:eastAsia="仿宋" w:hAnsi="仿宋" w:cs="仿宋" w:hint="eastAsia"/>
            <w:lang w:eastAsia="zh-CN"/>
          </w:rPr>
          <w:t>(一)、闸阀项目承办单位基本情况</w:t>
        </w:r>
        <w:r>
          <w:tab/>
        </w:r>
        <w:r>
          <w:fldChar w:fldCharType="begin"/>
        </w:r>
        <w:r>
          <w:instrText xml:space="preserve"> PAGEREF _Toc12479 \h </w:instrText>
        </w:r>
        <w:r>
          <w:fldChar w:fldCharType="separate"/>
        </w:r>
        <w:r>
          <w:t>6</w:t>
        </w:r>
        <w:r>
          <w:fldChar w:fldCharType="end"/>
        </w:r>
      </w:hyperlink>
    </w:p>
    <w:p>
      <w:pPr>
        <w:pStyle w:val="TOC2"/>
        <w:tabs>
          <w:tab w:val="right" w:leader="dot" w:pos="8306"/>
        </w:tabs>
      </w:pPr>
      <w:hyperlink w:anchor="_Toc26509" w:history="1">
        <w:r>
          <w:rPr>
            <w:rFonts w:ascii="仿宋" w:eastAsia="仿宋" w:hAnsi="仿宋" w:cs="仿宋" w:hint="eastAsia"/>
            <w:lang w:eastAsia="zh-CN"/>
          </w:rPr>
          <w:t>(二)、公司经济效益分析</w:t>
        </w:r>
        <w:r>
          <w:tab/>
        </w:r>
        <w:r>
          <w:fldChar w:fldCharType="begin"/>
        </w:r>
        <w:r>
          <w:instrText xml:space="preserve"> PAGEREF _Toc26509 \h </w:instrText>
        </w:r>
        <w:r>
          <w:fldChar w:fldCharType="separate"/>
        </w:r>
        <w:r>
          <w:t>7</w:t>
        </w:r>
        <w:r>
          <w:fldChar w:fldCharType="end"/>
        </w:r>
      </w:hyperlink>
    </w:p>
    <w:p>
      <w:pPr>
        <w:pStyle w:val="TOC1"/>
        <w:tabs>
          <w:tab w:val="right" w:leader="dot" w:pos="8306"/>
        </w:tabs>
      </w:pPr>
      <w:hyperlink w:anchor="_Toc24914" w:history="1">
        <w:r>
          <w:rPr>
            <w:rFonts w:ascii="仿宋" w:eastAsia="仿宋" w:hAnsi="仿宋" w:cs="仿宋" w:hint="eastAsia"/>
            <w:lang w:eastAsia="zh-CN"/>
          </w:rPr>
          <w:t>三、闸阀项目文档管理</w:t>
        </w:r>
        <w:r>
          <w:tab/>
        </w:r>
        <w:r>
          <w:fldChar w:fldCharType="begin"/>
        </w:r>
        <w:r>
          <w:instrText xml:space="preserve"> PAGEREF _Toc24914 \h </w:instrText>
        </w:r>
        <w:r>
          <w:fldChar w:fldCharType="separate"/>
        </w:r>
        <w:r>
          <w:t>8</w:t>
        </w:r>
        <w:r>
          <w:fldChar w:fldCharType="end"/>
        </w:r>
      </w:hyperlink>
    </w:p>
    <w:p>
      <w:pPr>
        <w:pStyle w:val="TOC2"/>
        <w:tabs>
          <w:tab w:val="right" w:leader="dot" w:pos="8306"/>
        </w:tabs>
      </w:pPr>
      <w:hyperlink w:anchor="_Toc10854" w:history="1">
        <w:r>
          <w:rPr>
            <w:rFonts w:ascii="仿宋" w:eastAsia="仿宋" w:hAnsi="仿宋" w:cs="仿宋" w:hint="eastAsia"/>
            <w:lang w:eastAsia="zh-CN"/>
          </w:rPr>
          <w:t>(一)、文档编制与审查</w:t>
        </w:r>
        <w:r>
          <w:tab/>
        </w:r>
        <w:r>
          <w:fldChar w:fldCharType="begin"/>
        </w:r>
        <w:r>
          <w:instrText xml:space="preserve"> PAGEREF _Toc10854 \h </w:instrText>
        </w:r>
        <w:r>
          <w:fldChar w:fldCharType="separate"/>
        </w:r>
        <w:r>
          <w:t>8</w:t>
        </w:r>
        <w:r>
          <w:fldChar w:fldCharType="end"/>
        </w:r>
      </w:hyperlink>
    </w:p>
    <w:p>
      <w:pPr>
        <w:pStyle w:val="TOC2"/>
        <w:tabs>
          <w:tab w:val="right" w:leader="dot" w:pos="8306"/>
        </w:tabs>
      </w:pPr>
      <w:hyperlink w:anchor="_Toc14643" w:history="1">
        <w:r>
          <w:rPr>
            <w:rFonts w:ascii="仿宋" w:eastAsia="仿宋" w:hAnsi="仿宋" w:cs="仿宋" w:hint="eastAsia"/>
            <w:lang w:eastAsia="zh-CN"/>
          </w:rPr>
          <w:t>(二)、文档发布与分发</w:t>
        </w:r>
        <w:r>
          <w:tab/>
        </w:r>
        <w:r>
          <w:fldChar w:fldCharType="begin"/>
        </w:r>
        <w:r>
          <w:instrText xml:space="preserve"> PAGEREF _Toc14643 \h </w:instrText>
        </w:r>
        <w:r>
          <w:fldChar w:fldCharType="separate"/>
        </w:r>
        <w:r>
          <w:t>9</w:t>
        </w:r>
        <w:r>
          <w:fldChar w:fldCharType="end"/>
        </w:r>
      </w:hyperlink>
    </w:p>
    <w:p>
      <w:pPr>
        <w:pStyle w:val="TOC2"/>
        <w:tabs>
          <w:tab w:val="right" w:leader="dot" w:pos="8306"/>
        </w:tabs>
      </w:pPr>
      <w:hyperlink w:anchor="_Toc26395" w:history="1">
        <w:r>
          <w:rPr>
            <w:rFonts w:ascii="仿宋" w:eastAsia="仿宋" w:hAnsi="仿宋" w:cs="仿宋" w:hint="eastAsia"/>
            <w:lang w:eastAsia="zh-CN"/>
          </w:rPr>
          <w:t>(三)、文档存档与归档</w:t>
        </w:r>
        <w:r>
          <w:tab/>
        </w:r>
        <w:r>
          <w:fldChar w:fldCharType="begin"/>
        </w:r>
        <w:r>
          <w:instrText xml:space="preserve"> PAGEREF _Toc26395 \h </w:instrText>
        </w:r>
        <w:r>
          <w:fldChar w:fldCharType="separate"/>
        </w:r>
        <w:r>
          <w:t>10</w:t>
        </w:r>
        <w:r>
          <w:fldChar w:fldCharType="end"/>
        </w:r>
      </w:hyperlink>
    </w:p>
    <w:p>
      <w:pPr>
        <w:pStyle w:val="TOC1"/>
        <w:tabs>
          <w:tab w:val="right" w:leader="dot" w:pos="8306"/>
        </w:tabs>
      </w:pPr>
      <w:hyperlink w:anchor="_Toc17704" w:history="1">
        <w:r>
          <w:rPr>
            <w:rFonts w:ascii="仿宋" w:eastAsia="仿宋" w:hAnsi="仿宋" w:cs="仿宋" w:hint="eastAsia"/>
            <w:lang w:eastAsia="zh-CN"/>
          </w:rPr>
          <w:t>四、闸阀项目危机管理</w:t>
        </w:r>
        <w:r>
          <w:tab/>
        </w:r>
        <w:r>
          <w:fldChar w:fldCharType="begin"/>
        </w:r>
        <w:r>
          <w:instrText xml:space="preserve"> PAGEREF _Toc17704 \h </w:instrText>
        </w:r>
        <w:r>
          <w:fldChar w:fldCharType="separate"/>
        </w:r>
        <w:r>
          <w:t>11</w:t>
        </w:r>
        <w:r>
          <w:fldChar w:fldCharType="end"/>
        </w:r>
      </w:hyperlink>
    </w:p>
    <w:p>
      <w:pPr>
        <w:pStyle w:val="TOC2"/>
        <w:tabs>
          <w:tab w:val="right" w:leader="dot" w:pos="8306"/>
        </w:tabs>
      </w:pPr>
      <w:hyperlink w:anchor="_Toc20383" w:history="1">
        <w:r>
          <w:rPr>
            <w:rFonts w:ascii="仿宋" w:eastAsia="仿宋" w:hAnsi="仿宋" w:cs="仿宋" w:hint="eastAsia"/>
            <w:lang w:eastAsia="zh-CN"/>
          </w:rPr>
          <w:t>(一)、危机预警与识别</w:t>
        </w:r>
        <w:r>
          <w:tab/>
        </w:r>
        <w:r>
          <w:fldChar w:fldCharType="begin"/>
        </w:r>
        <w:r>
          <w:instrText xml:space="preserve"> PAGEREF _Toc20383 \h </w:instrText>
        </w:r>
        <w:r>
          <w:fldChar w:fldCharType="separate"/>
        </w:r>
        <w:r>
          <w:t>11</w:t>
        </w:r>
        <w:r>
          <w:fldChar w:fldCharType="end"/>
        </w:r>
      </w:hyperlink>
    </w:p>
    <w:p>
      <w:pPr>
        <w:pStyle w:val="TOC2"/>
        <w:tabs>
          <w:tab w:val="right" w:leader="dot" w:pos="8306"/>
        </w:tabs>
      </w:pPr>
      <w:hyperlink w:anchor="_Toc28308" w:history="1">
        <w:r>
          <w:rPr>
            <w:rFonts w:ascii="仿宋" w:eastAsia="仿宋" w:hAnsi="仿宋" w:cs="仿宋" w:hint="eastAsia"/>
            <w:lang w:eastAsia="zh-CN"/>
          </w:rPr>
          <w:t>(二)、危机应对与恢复</w:t>
        </w:r>
        <w:r>
          <w:tab/>
        </w:r>
        <w:r>
          <w:fldChar w:fldCharType="begin"/>
        </w:r>
        <w:r>
          <w:instrText xml:space="preserve"> PAGEREF _Toc28308 \h </w:instrText>
        </w:r>
        <w:r>
          <w:fldChar w:fldCharType="separate"/>
        </w:r>
        <w:r>
          <w:t>12</w:t>
        </w:r>
        <w:r>
          <w:fldChar w:fldCharType="end"/>
        </w:r>
      </w:hyperlink>
    </w:p>
    <w:p>
      <w:pPr>
        <w:pStyle w:val="TOC1"/>
        <w:tabs>
          <w:tab w:val="right" w:leader="dot" w:pos="8306"/>
        </w:tabs>
      </w:pPr>
      <w:hyperlink w:anchor="_Toc4635" w:history="1">
        <w:r>
          <w:rPr>
            <w:rFonts w:ascii="仿宋" w:eastAsia="仿宋" w:hAnsi="仿宋" w:cs="仿宋" w:hint="eastAsia"/>
            <w:lang w:eastAsia="zh-CN"/>
          </w:rPr>
          <w:t>五、闸阀项目土建工程</w:t>
        </w:r>
        <w:r>
          <w:tab/>
        </w:r>
        <w:r>
          <w:fldChar w:fldCharType="begin"/>
        </w:r>
        <w:r>
          <w:instrText xml:space="preserve"> PAGEREF _Toc4635 \h </w:instrText>
        </w:r>
        <w:r>
          <w:fldChar w:fldCharType="separate"/>
        </w:r>
        <w:r>
          <w:t>13</w:t>
        </w:r>
        <w:r>
          <w:fldChar w:fldCharType="end"/>
        </w:r>
      </w:hyperlink>
    </w:p>
    <w:p>
      <w:pPr>
        <w:pStyle w:val="TOC2"/>
        <w:tabs>
          <w:tab w:val="right" w:leader="dot" w:pos="8306"/>
        </w:tabs>
      </w:pPr>
      <w:hyperlink w:anchor="_Toc13312" w:history="1">
        <w:r>
          <w:rPr>
            <w:rFonts w:ascii="仿宋" w:eastAsia="仿宋" w:hAnsi="仿宋" w:cs="仿宋" w:hint="eastAsia"/>
            <w:lang w:eastAsia="zh-CN"/>
          </w:rPr>
          <w:t>(一)、建筑工程设计原则</w:t>
        </w:r>
        <w:r>
          <w:tab/>
        </w:r>
        <w:r>
          <w:fldChar w:fldCharType="begin"/>
        </w:r>
        <w:r>
          <w:instrText xml:space="preserve"> PAGEREF _Toc13312 \h </w:instrText>
        </w:r>
        <w:r>
          <w:fldChar w:fldCharType="separate"/>
        </w:r>
        <w:r>
          <w:t>13</w:t>
        </w:r>
        <w:r>
          <w:fldChar w:fldCharType="end"/>
        </w:r>
      </w:hyperlink>
    </w:p>
    <w:p>
      <w:pPr>
        <w:pStyle w:val="TOC2"/>
        <w:tabs>
          <w:tab w:val="right" w:leader="dot" w:pos="8306"/>
        </w:tabs>
      </w:pPr>
      <w:hyperlink w:anchor="_Toc16340" w:history="1">
        <w:r>
          <w:rPr>
            <w:rFonts w:ascii="仿宋" w:eastAsia="仿宋" w:hAnsi="仿宋" w:cs="仿宋" w:hint="eastAsia"/>
            <w:lang w:eastAsia="zh-CN"/>
          </w:rPr>
          <w:t>(二)、土建工程设计年限及安全等级</w:t>
        </w:r>
        <w:r>
          <w:tab/>
        </w:r>
        <w:r>
          <w:fldChar w:fldCharType="begin"/>
        </w:r>
        <w:r>
          <w:instrText xml:space="preserve"> PAGEREF _Toc16340 \h </w:instrText>
        </w:r>
        <w:r>
          <w:fldChar w:fldCharType="separate"/>
        </w:r>
        <w:r>
          <w:t>14</w:t>
        </w:r>
        <w:r>
          <w:fldChar w:fldCharType="end"/>
        </w:r>
      </w:hyperlink>
    </w:p>
    <w:p>
      <w:pPr>
        <w:pStyle w:val="TOC2"/>
        <w:tabs>
          <w:tab w:val="right" w:leader="dot" w:pos="8306"/>
        </w:tabs>
      </w:pPr>
      <w:hyperlink w:anchor="_Toc17145" w:history="1">
        <w:r>
          <w:rPr>
            <w:rFonts w:ascii="仿宋" w:eastAsia="仿宋" w:hAnsi="仿宋" w:cs="仿宋" w:hint="eastAsia"/>
            <w:lang w:eastAsia="zh-CN"/>
          </w:rPr>
          <w:t>(三)、建筑工程设计总体要求</w:t>
        </w:r>
        <w:r>
          <w:tab/>
        </w:r>
        <w:r>
          <w:fldChar w:fldCharType="begin"/>
        </w:r>
        <w:r>
          <w:instrText xml:space="preserve"> PAGEREF _Toc17145 \h </w:instrText>
        </w:r>
        <w:r>
          <w:fldChar w:fldCharType="separate"/>
        </w:r>
        <w:r>
          <w:t>16</w:t>
        </w:r>
        <w:r>
          <w:fldChar w:fldCharType="end"/>
        </w:r>
      </w:hyperlink>
    </w:p>
    <w:p>
      <w:pPr>
        <w:pStyle w:val="TOC2"/>
        <w:tabs>
          <w:tab w:val="right" w:leader="dot" w:pos="8306"/>
        </w:tabs>
      </w:pPr>
      <w:hyperlink w:anchor="_Toc5145" w:history="1">
        <w:r>
          <w:rPr>
            <w:rFonts w:ascii="仿宋" w:eastAsia="仿宋" w:hAnsi="仿宋" w:cs="仿宋" w:hint="eastAsia"/>
            <w:lang w:eastAsia="zh-CN"/>
          </w:rPr>
          <w:t>(四)、土建工程建设指标</w:t>
        </w:r>
        <w:r>
          <w:tab/>
        </w:r>
        <w:r>
          <w:fldChar w:fldCharType="begin"/>
        </w:r>
        <w:r>
          <w:instrText xml:space="preserve"> PAGEREF _Toc5145 \h </w:instrText>
        </w:r>
        <w:r>
          <w:fldChar w:fldCharType="separate"/>
        </w:r>
        <w:r>
          <w:t>16</w:t>
        </w:r>
        <w:r>
          <w:fldChar w:fldCharType="end"/>
        </w:r>
      </w:hyperlink>
    </w:p>
    <w:p>
      <w:pPr>
        <w:pStyle w:val="TOC1"/>
        <w:tabs>
          <w:tab w:val="right" w:leader="dot" w:pos="8306"/>
        </w:tabs>
      </w:pPr>
      <w:hyperlink w:anchor="_Toc26049" w:history="1">
        <w:r>
          <w:rPr>
            <w:rFonts w:ascii="仿宋" w:eastAsia="仿宋" w:hAnsi="仿宋" w:cs="仿宋" w:hint="eastAsia"/>
            <w:lang w:eastAsia="zh-CN"/>
          </w:rPr>
          <w:t>六、工艺说明</w:t>
        </w:r>
        <w:r>
          <w:tab/>
        </w:r>
        <w:r>
          <w:fldChar w:fldCharType="begin"/>
        </w:r>
        <w:r>
          <w:instrText xml:space="preserve"> PAGEREF _Toc26049 \h </w:instrText>
        </w:r>
        <w:r>
          <w:fldChar w:fldCharType="separate"/>
        </w:r>
        <w:r>
          <w:t>17</w:t>
        </w:r>
        <w:r>
          <w:fldChar w:fldCharType="end"/>
        </w:r>
      </w:hyperlink>
    </w:p>
    <w:p>
      <w:pPr>
        <w:pStyle w:val="TOC2"/>
        <w:tabs>
          <w:tab w:val="right" w:leader="dot" w:pos="8306"/>
        </w:tabs>
      </w:pPr>
      <w:hyperlink w:anchor="_Toc25505" w:history="1">
        <w:r>
          <w:rPr>
            <w:rFonts w:ascii="仿宋" w:eastAsia="仿宋" w:hAnsi="仿宋" w:cs="仿宋" w:hint="eastAsia"/>
            <w:lang w:eastAsia="zh-CN"/>
          </w:rPr>
          <w:t>(一)、技术管理特点</w:t>
        </w:r>
        <w:r>
          <w:tab/>
        </w:r>
        <w:r>
          <w:fldChar w:fldCharType="begin"/>
        </w:r>
        <w:r>
          <w:instrText xml:space="preserve"> PAGEREF _Toc25505 \h </w:instrText>
        </w:r>
        <w:r>
          <w:fldChar w:fldCharType="separate"/>
        </w:r>
        <w:r>
          <w:t>17</w:t>
        </w:r>
        <w:r>
          <w:fldChar w:fldCharType="end"/>
        </w:r>
      </w:hyperlink>
    </w:p>
    <w:p>
      <w:pPr>
        <w:pStyle w:val="TOC2"/>
        <w:tabs>
          <w:tab w:val="right" w:leader="dot" w:pos="8306"/>
        </w:tabs>
      </w:pPr>
      <w:hyperlink w:anchor="_Toc2984" w:history="1">
        <w:r>
          <w:rPr>
            <w:rFonts w:ascii="仿宋" w:eastAsia="仿宋" w:hAnsi="仿宋" w:cs="仿宋" w:hint="eastAsia"/>
            <w:lang w:eastAsia="zh-CN"/>
          </w:rPr>
          <w:t>(二)、闸阀项目工艺技术设计方案</w:t>
        </w:r>
        <w:r>
          <w:tab/>
        </w:r>
        <w:r>
          <w:fldChar w:fldCharType="begin"/>
        </w:r>
        <w:r>
          <w:instrText xml:space="preserve"> PAGEREF _Toc2984 \h </w:instrText>
        </w:r>
        <w:r>
          <w:fldChar w:fldCharType="separate"/>
        </w:r>
        <w:r>
          <w:t>18</w:t>
        </w:r>
        <w:r>
          <w:fldChar w:fldCharType="end"/>
        </w:r>
      </w:hyperlink>
    </w:p>
    <w:p>
      <w:pPr>
        <w:pStyle w:val="TOC2"/>
        <w:tabs>
          <w:tab w:val="right" w:leader="dot" w:pos="8306"/>
        </w:tabs>
      </w:pPr>
      <w:hyperlink w:anchor="_Toc18" w:history="1">
        <w:r>
          <w:rPr>
            <w:rFonts w:ascii="仿宋" w:eastAsia="仿宋" w:hAnsi="仿宋" w:cs="仿宋" w:hint="eastAsia"/>
            <w:lang w:eastAsia="zh-CN"/>
          </w:rPr>
          <w:t>(三)、设备选型方案</w:t>
        </w:r>
        <w:r>
          <w:tab/>
        </w:r>
        <w:r>
          <w:fldChar w:fldCharType="begin"/>
        </w:r>
        <w:r>
          <w:instrText xml:space="preserve"> PAGEREF _Toc18 \h </w:instrText>
        </w:r>
        <w:r>
          <w:fldChar w:fldCharType="separate"/>
        </w:r>
        <w:r>
          <w:t>19</w:t>
        </w:r>
        <w:r>
          <w:fldChar w:fldCharType="end"/>
        </w:r>
      </w:hyperlink>
    </w:p>
    <w:p>
      <w:pPr>
        <w:pStyle w:val="TOC1"/>
        <w:tabs>
          <w:tab w:val="right" w:leader="dot" w:pos="8306"/>
        </w:tabs>
      </w:pPr>
      <w:hyperlink w:anchor="_Toc10501" w:history="1">
        <w:r>
          <w:rPr>
            <w:rFonts w:ascii="仿宋" w:eastAsia="仿宋" w:hAnsi="仿宋" w:cs="仿宋" w:hint="eastAsia"/>
            <w:lang w:eastAsia="zh-CN"/>
          </w:rPr>
          <w:t>七、闸阀项目经营效益</w:t>
        </w:r>
        <w:r>
          <w:tab/>
        </w:r>
        <w:r>
          <w:fldChar w:fldCharType="begin"/>
        </w:r>
        <w:r>
          <w:instrText xml:space="preserve"> PAGEREF _Toc10501 \h </w:instrText>
        </w:r>
        <w:r>
          <w:fldChar w:fldCharType="separate"/>
        </w:r>
        <w:r>
          <w:t>20</w:t>
        </w:r>
        <w:r>
          <w:fldChar w:fldCharType="end"/>
        </w:r>
      </w:hyperlink>
    </w:p>
    <w:p>
      <w:pPr>
        <w:pStyle w:val="TOC2"/>
        <w:tabs>
          <w:tab w:val="right" w:leader="dot" w:pos="8306"/>
        </w:tabs>
      </w:pPr>
      <w:hyperlink w:anchor="_Toc30853" w:history="1">
        <w:r>
          <w:rPr>
            <w:rFonts w:ascii="仿宋" w:eastAsia="仿宋" w:hAnsi="仿宋" w:cs="仿宋" w:hint="eastAsia"/>
            <w:lang w:eastAsia="zh-CN"/>
          </w:rPr>
          <w:t>(一)、经济评价财务测算</w:t>
        </w:r>
        <w:r>
          <w:tab/>
        </w:r>
        <w:r>
          <w:fldChar w:fldCharType="begin"/>
        </w:r>
        <w:r>
          <w:instrText xml:space="preserve"> PAGEREF _Toc30853 \h </w:instrText>
        </w:r>
        <w:r>
          <w:fldChar w:fldCharType="separate"/>
        </w:r>
        <w:r>
          <w:t>20</w:t>
        </w:r>
        <w:r>
          <w:fldChar w:fldCharType="end"/>
        </w:r>
      </w:hyperlink>
    </w:p>
    <w:p>
      <w:pPr>
        <w:pStyle w:val="TOC2"/>
        <w:tabs>
          <w:tab w:val="right" w:leader="dot" w:pos="8306"/>
        </w:tabs>
      </w:pPr>
      <w:hyperlink w:anchor="_Toc21547" w:history="1">
        <w:r>
          <w:rPr>
            <w:rFonts w:ascii="仿宋" w:eastAsia="仿宋" w:hAnsi="仿宋" w:cs="仿宋" w:hint="eastAsia"/>
            <w:lang w:eastAsia="zh-CN"/>
          </w:rPr>
          <w:t>(二)、闸阀项目盈利能力分析</w:t>
        </w:r>
        <w:r>
          <w:tab/>
        </w:r>
        <w:r>
          <w:fldChar w:fldCharType="begin"/>
        </w:r>
        <w:r>
          <w:instrText xml:space="preserve"> PAGEREF _Toc21547 \h </w:instrText>
        </w:r>
        <w:r>
          <w:fldChar w:fldCharType="separate"/>
        </w:r>
        <w:r>
          <w:t>21</w:t>
        </w:r>
        <w:r>
          <w:fldChar w:fldCharType="end"/>
        </w:r>
      </w:hyperlink>
    </w:p>
    <w:p>
      <w:pPr>
        <w:pStyle w:val="TOC1"/>
        <w:tabs>
          <w:tab w:val="right" w:leader="dot" w:pos="8306"/>
        </w:tabs>
      </w:pPr>
      <w:hyperlink w:anchor="_Toc10039" w:history="1">
        <w:r>
          <w:rPr>
            <w:rFonts w:ascii="仿宋" w:eastAsia="仿宋" w:hAnsi="仿宋" w:cs="仿宋" w:hint="eastAsia"/>
            <w:lang w:eastAsia="zh-CN"/>
          </w:rPr>
          <w:t>八、闸阀项目计划安排</w:t>
        </w:r>
        <w:r>
          <w:tab/>
        </w:r>
        <w:r>
          <w:fldChar w:fldCharType="begin"/>
        </w:r>
        <w:r>
          <w:instrText xml:space="preserve"> PAGEREF _Toc10039 \h </w:instrText>
        </w:r>
        <w:r>
          <w:fldChar w:fldCharType="separate"/>
        </w:r>
        <w:r>
          <w:t>22</w:t>
        </w:r>
        <w:r>
          <w:fldChar w:fldCharType="end"/>
        </w:r>
      </w:hyperlink>
    </w:p>
    <w:p>
      <w:pPr>
        <w:pStyle w:val="TOC2"/>
        <w:tabs>
          <w:tab w:val="right" w:leader="dot" w:pos="8306"/>
        </w:tabs>
      </w:pPr>
      <w:hyperlink w:anchor="_Toc28364" w:history="1">
        <w:r>
          <w:rPr>
            <w:rFonts w:ascii="仿宋" w:eastAsia="仿宋" w:hAnsi="仿宋" w:cs="仿宋" w:hint="eastAsia"/>
            <w:lang w:eastAsia="zh-CN"/>
          </w:rPr>
          <w:t>(一)、建设周期</w:t>
        </w:r>
        <w:r>
          <w:tab/>
        </w:r>
        <w:r>
          <w:fldChar w:fldCharType="begin"/>
        </w:r>
        <w:r>
          <w:instrText xml:space="preserve"> PAGEREF _Toc28364 \h </w:instrText>
        </w:r>
        <w:r>
          <w:fldChar w:fldCharType="separate"/>
        </w:r>
        <w:r>
          <w:t>22</w:t>
        </w:r>
        <w:r>
          <w:fldChar w:fldCharType="end"/>
        </w:r>
      </w:hyperlink>
    </w:p>
    <w:p>
      <w:pPr>
        <w:pStyle w:val="TOC2"/>
        <w:tabs>
          <w:tab w:val="right" w:leader="dot" w:pos="8306"/>
        </w:tabs>
      </w:pPr>
      <w:hyperlink w:anchor="_Toc15825" w:history="1">
        <w:r>
          <w:rPr>
            <w:rFonts w:ascii="仿宋" w:eastAsia="仿宋" w:hAnsi="仿宋" w:cs="仿宋" w:hint="eastAsia"/>
            <w:lang w:eastAsia="zh-CN"/>
          </w:rPr>
          <w:t>(二)、建设进度</w:t>
        </w:r>
        <w:r>
          <w:tab/>
        </w:r>
        <w:r>
          <w:fldChar w:fldCharType="begin"/>
        </w:r>
        <w:r>
          <w:instrText xml:space="preserve"> PAGEREF _Toc15825 \h </w:instrText>
        </w:r>
        <w:r>
          <w:fldChar w:fldCharType="separate"/>
        </w:r>
        <w:r>
          <w:t>23</w:t>
        </w:r>
        <w:r>
          <w:fldChar w:fldCharType="end"/>
        </w:r>
      </w:hyperlink>
    </w:p>
    <w:p>
      <w:pPr>
        <w:pStyle w:val="TOC2"/>
        <w:tabs>
          <w:tab w:val="right" w:leader="dot" w:pos="8306"/>
        </w:tabs>
      </w:pPr>
      <w:hyperlink w:anchor="_Toc26534" w:history="1">
        <w:r>
          <w:rPr>
            <w:rFonts w:ascii="仿宋" w:eastAsia="仿宋" w:hAnsi="仿宋" w:cs="仿宋" w:hint="eastAsia"/>
            <w:lang w:eastAsia="zh-CN"/>
          </w:rPr>
          <w:t>(三)、进度安排注意事项</w:t>
        </w:r>
        <w:r>
          <w:tab/>
        </w:r>
        <w:r>
          <w:fldChar w:fldCharType="begin"/>
        </w:r>
        <w:r>
          <w:instrText xml:space="preserve"> PAGEREF _Toc26534 \h </w:instrText>
        </w:r>
        <w:r>
          <w:fldChar w:fldCharType="separate"/>
        </w:r>
        <w:r>
          <w:t>24</w:t>
        </w:r>
        <w:r>
          <w:fldChar w:fldCharType="end"/>
        </w:r>
      </w:hyperlink>
    </w:p>
    <w:p>
      <w:pPr>
        <w:pStyle w:val="TOC2"/>
        <w:tabs>
          <w:tab w:val="right" w:leader="dot" w:pos="8306"/>
        </w:tabs>
      </w:pPr>
      <w:hyperlink w:anchor="_Toc19694" w:history="1">
        <w:r>
          <w:rPr>
            <w:rFonts w:ascii="仿宋" w:eastAsia="仿宋" w:hAnsi="仿宋" w:cs="仿宋" w:hint="eastAsia"/>
            <w:lang w:eastAsia="zh-CN"/>
          </w:rPr>
          <w:t>(四)、人力资源配置</w:t>
        </w:r>
        <w:r>
          <w:tab/>
        </w:r>
        <w:r>
          <w:fldChar w:fldCharType="begin"/>
        </w:r>
        <w:r>
          <w:instrText xml:space="preserve"> PAGEREF _Toc19694 \h </w:instrText>
        </w:r>
        <w:r>
          <w:fldChar w:fldCharType="separate"/>
        </w:r>
        <w:r>
          <w:t>26</w:t>
        </w:r>
        <w:r>
          <w:fldChar w:fldCharType="end"/>
        </w:r>
      </w:hyperlink>
    </w:p>
    <w:p>
      <w:pPr>
        <w:pStyle w:val="TOC1"/>
        <w:tabs>
          <w:tab w:val="right" w:leader="dot" w:pos="8306"/>
        </w:tabs>
      </w:pPr>
      <w:hyperlink w:anchor="_Toc15985" w:history="1">
        <w:r>
          <w:rPr>
            <w:rFonts w:ascii="仿宋" w:eastAsia="仿宋" w:hAnsi="仿宋" w:cs="仿宋" w:hint="eastAsia"/>
            <w:lang w:eastAsia="zh-CN"/>
          </w:rPr>
          <w:t>九、闸阀项目创新与研发</w:t>
        </w:r>
        <w:r>
          <w:tab/>
        </w:r>
        <w:r>
          <w:fldChar w:fldCharType="begin"/>
        </w:r>
        <w:r>
          <w:instrText xml:space="preserve"> PAGEREF _Toc15985 \h </w:instrText>
        </w:r>
        <w:r>
          <w:fldChar w:fldCharType="separate"/>
        </w:r>
        <w:r>
          <w:t>26</w:t>
        </w:r>
        <w:r>
          <w:fldChar w:fldCharType="end"/>
        </w:r>
      </w:hyperlink>
    </w:p>
    <w:p>
      <w:pPr>
        <w:pStyle w:val="TOC2"/>
        <w:tabs>
          <w:tab w:val="right" w:leader="dot" w:pos="8306"/>
        </w:tabs>
      </w:pPr>
      <w:hyperlink w:anchor="_Toc26820" w:history="1">
        <w:r>
          <w:rPr>
            <w:rFonts w:ascii="仿宋" w:eastAsia="仿宋" w:hAnsi="仿宋" w:cs="仿宋" w:hint="eastAsia"/>
            <w:lang w:eastAsia="zh-CN"/>
          </w:rPr>
          <w:t>(一)、创新策略与方向</w:t>
        </w:r>
        <w:r>
          <w:tab/>
        </w:r>
        <w:r>
          <w:fldChar w:fldCharType="begin"/>
        </w:r>
        <w:r>
          <w:instrText xml:space="preserve"> PAGEREF _Toc26820 \h </w:instrText>
        </w:r>
        <w:r>
          <w:fldChar w:fldCharType="separate"/>
        </w:r>
        <w:r>
          <w:t>26</w:t>
        </w:r>
        <w:r>
          <w:fldChar w:fldCharType="end"/>
        </w:r>
      </w:hyperlink>
    </w:p>
    <w:p>
      <w:pPr>
        <w:pStyle w:val="TOC2"/>
        <w:tabs>
          <w:tab w:val="right" w:leader="dot" w:pos="8306"/>
        </w:tabs>
      </w:pPr>
      <w:hyperlink w:anchor="_Toc1127" w:history="1">
        <w:r>
          <w:rPr>
            <w:rFonts w:ascii="仿宋" w:eastAsia="仿宋" w:hAnsi="仿宋" w:cs="仿宋" w:hint="eastAsia"/>
            <w:lang w:eastAsia="zh-CN"/>
          </w:rPr>
          <w:t>(二)、研发规划与投入</w:t>
        </w:r>
        <w:r>
          <w:tab/>
        </w:r>
        <w:r>
          <w:fldChar w:fldCharType="begin"/>
        </w:r>
        <w:r>
          <w:instrText xml:space="preserve"> PAGEREF _Toc1127 \h </w:instrText>
        </w:r>
        <w:r>
          <w:fldChar w:fldCharType="separate"/>
        </w:r>
        <w:r>
          <w:t>28</w:t>
        </w:r>
        <w:r>
          <w:fldChar w:fldCharType="end"/>
        </w:r>
      </w:hyperlink>
    </w:p>
    <w:p>
      <w:pPr>
        <w:pStyle w:val="TOC1"/>
        <w:tabs>
          <w:tab w:val="right" w:leader="dot" w:pos="8306"/>
        </w:tabs>
      </w:pPr>
      <w:hyperlink w:anchor="_Toc23578" w:history="1">
        <w:r>
          <w:rPr>
            <w:rFonts w:ascii="仿宋" w:eastAsia="仿宋" w:hAnsi="仿宋" w:cs="仿宋" w:hint="eastAsia"/>
            <w:lang w:eastAsia="zh-CN"/>
          </w:rPr>
          <w:t>十、闸阀项目人力资源培养与发展</w:t>
        </w:r>
        <w:r>
          <w:tab/>
        </w:r>
        <w:r>
          <w:fldChar w:fldCharType="begin"/>
        </w:r>
        <w:r>
          <w:instrText xml:space="preserve"> PAGEREF _Toc23578 \h </w:instrText>
        </w:r>
        <w:r>
          <w:fldChar w:fldCharType="separate"/>
        </w:r>
        <w:r>
          <w:t>29</w:t>
        </w:r>
        <w:r>
          <w:fldChar w:fldCharType="end"/>
        </w:r>
      </w:hyperlink>
    </w:p>
    <w:p>
      <w:pPr>
        <w:pStyle w:val="TOC2"/>
        <w:tabs>
          <w:tab w:val="right" w:leader="dot" w:pos="8306"/>
        </w:tabs>
      </w:pPr>
      <w:hyperlink w:anchor="_Toc9693" w:history="1">
        <w:r>
          <w:rPr>
            <w:rFonts w:ascii="仿宋" w:eastAsia="仿宋" w:hAnsi="仿宋" w:cs="仿宋" w:hint="eastAsia"/>
            <w:lang w:eastAsia="zh-CN"/>
          </w:rPr>
          <w:t>(一)、人才需求与规划</w:t>
        </w:r>
        <w:r>
          <w:tab/>
        </w:r>
        <w:r>
          <w:fldChar w:fldCharType="begin"/>
        </w:r>
        <w:r>
          <w:instrText xml:space="preserve"> PAGEREF _Toc9693 \h </w:instrText>
        </w:r>
        <w:r>
          <w:fldChar w:fldCharType="separate"/>
        </w:r>
        <w:r>
          <w:t>29</w:t>
        </w:r>
        <w:r>
          <w:fldChar w:fldCharType="end"/>
        </w:r>
      </w:hyperlink>
    </w:p>
    <w:p>
      <w:pPr>
        <w:pStyle w:val="TOC2"/>
        <w:tabs>
          <w:tab w:val="right" w:leader="dot" w:pos="8306"/>
        </w:tabs>
      </w:pPr>
      <w:hyperlink w:anchor="_Toc9204" w:history="1">
        <w:r>
          <w:rPr>
            <w:rFonts w:ascii="仿宋" w:eastAsia="仿宋" w:hAnsi="仿宋" w:cs="仿宋" w:hint="eastAsia"/>
            <w:lang w:eastAsia="zh-CN"/>
          </w:rPr>
          <w:t>(二)、培训与发展计划</w:t>
        </w:r>
        <w:r>
          <w:tab/>
        </w:r>
        <w:r>
          <w:fldChar w:fldCharType="begin"/>
        </w:r>
        <w:r>
          <w:instrText xml:space="preserve"> PAGEREF _Toc9204 \h </w:instrText>
        </w:r>
        <w:r>
          <w:fldChar w:fldCharType="separate"/>
        </w:r>
        <w:r>
          <w:t>30</w:t>
        </w:r>
        <w:r>
          <w:fldChar w:fldCharType="end"/>
        </w:r>
      </w:hyperlink>
    </w:p>
    <w:p>
      <w:pPr>
        <w:pStyle w:val="TOC1"/>
        <w:tabs>
          <w:tab w:val="right" w:leader="dot" w:pos="8306"/>
        </w:tabs>
      </w:pPr>
      <w:hyperlink w:anchor="_Toc28095" w:history="1">
        <w:r>
          <w:rPr>
            <w:rFonts w:ascii="仿宋" w:eastAsia="仿宋" w:hAnsi="仿宋" w:cs="仿宋" w:hint="eastAsia"/>
            <w:lang w:eastAsia="zh-CN"/>
          </w:rPr>
          <w:t>十一、闸阀项目人力资源管理</w:t>
        </w:r>
        <w:r>
          <w:tab/>
        </w:r>
        <w:r>
          <w:fldChar w:fldCharType="begin"/>
        </w:r>
        <w:r>
          <w:instrText xml:space="preserve"> PAGEREF _Toc28095 \h </w:instrText>
        </w:r>
        <w:r>
          <w:fldChar w:fldCharType="separate"/>
        </w:r>
        <w:r>
          <w:t>30</w:t>
        </w:r>
        <w:r>
          <w:fldChar w:fldCharType="end"/>
        </w:r>
      </w:hyperlink>
    </w:p>
    <w:p>
      <w:pPr>
        <w:pStyle w:val="TOC2"/>
        <w:tabs>
          <w:tab w:val="right" w:leader="dot" w:pos="8306"/>
        </w:tabs>
      </w:pPr>
      <w:hyperlink w:anchor="_Toc412" w:history="1">
        <w:r>
          <w:rPr>
            <w:rFonts w:ascii="仿宋" w:eastAsia="仿宋" w:hAnsi="仿宋" w:cs="仿宋" w:hint="eastAsia"/>
            <w:lang w:eastAsia="zh-CN"/>
          </w:rPr>
          <w:t>(一)、建立健全的预算管理制度</w:t>
        </w:r>
        <w:r>
          <w:tab/>
        </w:r>
        <w:r>
          <w:fldChar w:fldCharType="begin"/>
        </w:r>
        <w:r>
          <w:instrText xml:space="preserve"> PAGEREF _Toc412 \h </w:instrText>
        </w:r>
        <w:r>
          <w:fldChar w:fldCharType="separate"/>
        </w:r>
        <w:r>
          <w:t>30</w:t>
        </w:r>
        <w:r>
          <w:fldChar w:fldCharType="end"/>
        </w:r>
      </w:hyperlink>
    </w:p>
    <w:p>
      <w:pPr>
        <w:pStyle w:val="TOC2"/>
        <w:tabs>
          <w:tab w:val="right" w:leader="dot" w:pos="8306"/>
        </w:tabs>
      </w:pPr>
      <w:hyperlink w:anchor="_Toc31226" w:history="1">
        <w:r>
          <w:rPr>
            <w:rFonts w:ascii="仿宋" w:eastAsia="仿宋" w:hAnsi="仿宋" w:cs="仿宋" w:hint="eastAsia"/>
            <w:lang w:eastAsia="zh-CN"/>
          </w:rPr>
          <w:t>(二)、加强资金流动监控</w:t>
        </w:r>
        <w:r>
          <w:tab/>
        </w:r>
        <w:r>
          <w:fldChar w:fldCharType="begin"/>
        </w:r>
        <w:r>
          <w:instrText xml:space="preserve"> PAGEREF _Toc31226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63" w:history="1">
        <w:r>
          <w:rPr>
            <w:rFonts w:ascii="仿宋" w:eastAsia="仿宋" w:hAnsi="仿宋" w:cs="仿宋" w:hint="eastAsia"/>
            <w:lang w:eastAsia="zh-CN"/>
          </w:rPr>
          <w:t>(三)、制定完善的风险控制机制</w:t>
        </w:r>
        <w:r>
          <w:tab/>
        </w:r>
        <w:r>
          <w:fldChar w:fldCharType="begin"/>
        </w:r>
        <w:r>
          <w:instrText xml:space="preserve"> PAGEREF _Toc7663 \h </w:instrText>
        </w:r>
        <w:r>
          <w:fldChar w:fldCharType="separate"/>
        </w:r>
        <w:r>
          <w:t>33</w:t>
        </w:r>
        <w:r>
          <w:fldChar w:fldCharType="end"/>
        </w:r>
      </w:hyperlink>
    </w:p>
    <w:p>
      <w:pPr>
        <w:pStyle w:val="TOC2"/>
        <w:tabs>
          <w:tab w:val="right" w:leader="dot" w:pos="8306"/>
        </w:tabs>
      </w:pPr>
      <w:hyperlink w:anchor="_Toc20496" w:history="1">
        <w:r>
          <w:rPr>
            <w:rFonts w:ascii="仿宋" w:eastAsia="仿宋" w:hAnsi="仿宋" w:cs="仿宋" w:hint="eastAsia"/>
            <w:lang w:eastAsia="zh-CN"/>
          </w:rPr>
          <w:t>(四)、优化成本管理</w:t>
        </w:r>
        <w:r>
          <w:tab/>
        </w:r>
        <w:r>
          <w:fldChar w:fldCharType="begin"/>
        </w:r>
        <w:r>
          <w:instrText xml:space="preserve"> PAGEREF _Toc20496 \h </w:instrText>
        </w:r>
        <w:r>
          <w:fldChar w:fldCharType="separate"/>
        </w:r>
        <w:r>
          <w:t>34</w:t>
        </w:r>
        <w:r>
          <w:fldChar w:fldCharType="end"/>
        </w:r>
      </w:hyperlink>
    </w:p>
    <w:p>
      <w:pPr>
        <w:pStyle w:val="TOC1"/>
        <w:tabs>
          <w:tab w:val="right" w:leader="dot" w:pos="8306"/>
        </w:tabs>
      </w:pPr>
      <w:hyperlink w:anchor="_Toc20506" w:history="1">
        <w:r>
          <w:rPr>
            <w:rFonts w:ascii="仿宋" w:eastAsia="仿宋" w:hAnsi="仿宋" w:cs="仿宋" w:hint="eastAsia"/>
            <w:lang w:eastAsia="zh-CN"/>
          </w:rPr>
          <w:t>十二、闸阀项目风险管理</w:t>
        </w:r>
        <w:r>
          <w:tab/>
        </w:r>
        <w:r>
          <w:fldChar w:fldCharType="begin"/>
        </w:r>
        <w:r>
          <w:instrText xml:space="preserve"> PAGEREF _Toc20506 \h </w:instrText>
        </w:r>
        <w:r>
          <w:fldChar w:fldCharType="separate"/>
        </w:r>
        <w:r>
          <w:t>36</w:t>
        </w:r>
        <w:r>
          <w:fldChar w:fldCharType="end"/>
        </w:r>
      </w:hyperlink>
    </w:p>
    <w:p>
      <w:pPr>
        <w:pStyle w:val="TOC2"/>
        <w:tabs>
          <w:tab w:val="right" w:leader="dot" w:pos="8306"/>
        </w:tabs>
      </w:pPr>
      <w:hyperlink w:anchor="_Toc31594" w:history="1">
        <w:r>
          <w:rPr>
            <w:rFonts w:ascii="仿宋" w:eastAsia="仿宋" w:hAnsi="仿宋" w:cs="仿宋" w:hint="eastAsia"/>
            <w:lang w:eastAsia="zh-CN"/>
          </w:rPr>
          <w:t>(一)、风险识别与评估</w:t>
        </w:r>
        <w:r>
          <w:tab/>
        </w:r>
        <w:r>
          <w:fldChar w:fldCharType="begin"/>
        </w:r>
        <w:r>
          <w:instrText xml:space="preserve"> PAGEREF _Toc31594 \h </w:instrText>
        </w:r>
        <w:r>
          <w:fldChar w:fldCharType="separate"/>
        </w:r>
        <w:r>
          <w:t>36</w:t>
        </w:r>
        <w:r>
          <w:fldChar w:fldCharType="end"/>
        </w:r>
      </w:hyperlink>
    </w:p>
    <w:p>
      <w:pPr>
        <w:pStyle w:val="TOC2"/>
        <w:tabs>
          <w:tab w:val="right" w:leader="dot" w:pos="8306"/>
        </w:tabs>
      </w:pPr>
      <w:hyperlink w:anchor="_Toc27427" w:history="1">
        <w:r>
          <w:rPr>
            <w:rFonts w:ascii="仿宋" w:eastAsia="仿宋" w:hAnsi="仿宋" w:cs="仿宋" w:hint="eastAsia"/>
            <w:lang w:eastAsia="zh-CN"/>
          </w:rPr>
          <w:t>(二)、风险应对策略</w:t>
        </w:r>
        <w:r>
          <w:tab/>
        </w:r>
        <w:r>
          <w:fldChar w:fldCharType="begin"/>
        </w:r>
        <w:r>
          <w:instrText xml:space="preserve"> PAGEREF _Toc27427 \h </w:instrText>
        </w:r>
        <w:r>
          <w:fldChar w:fldCharType="separate"/>
        </w:r>
        <w:r>
          <w:t>37</w:t>
        </w:r>
        <w:r>
          <w:fldChar w:fldCharType="end"/>
        </w:r>
      </w:hyperlink>
    </w:p>
    <w:p>
      <w:pPr>
        <w:pStyle w:val="TOC2"/>
        <w:tabs>
          <w:tab w:val="right" w:leader="dot" w:pos="8306"/>
        </w:tabs>
      </w:pPr>
      <w:hyperlink w:anchor="_Toc11048" w:history="1">
        <w:r>
          <w:rPr>
            <w:rFonts w:ascii="仿宋" w:eastAsia="仿宋" w:hAnsi="仿宋" w:cs="仿宋" w:hint="eastAsia"/>
            <w:lang w:eastAsia="zh-CN"/>
          </w:rPr>
          <w:t>(三)、风险监控与控制</w:t>
        </w:r>
        <w:r>
          <w:tab/>
        </w:r>
        <w:r>
          <w:fldChar w:fldCharType="begin"/>
        </w:r>
        <w:r>
          <w:instrText xml:space="preserve"> PAGEREF _Toc11048 \h </w:instrText>
        </w:r>
        <w:r>
          <w:fldChar w:fldCharType="separate"/>
        </w:r>
        <w:r>
          <w:t>39</w:t>
        </w:r>
        <w:r>
          <w:fldChar w:fldCharType="end"/>
        </w:r>
      </w:hyperlink>
    </w:p>
    <w:p>
      <w:pPr>
        <w:pStyle w:val="TOC1"/>
        <w:tabs>
          <w:tab w:val="right" w:leader="dot" w:pos="8306"/>
        </w:tabs>
      </w:pPr>
      <w:hyperlink w:anchor="_Toc20734" w:history="1">
        <w:r>
          <w:rPr>
            <w:rFonts w:ascii="仿宋" w:eastAsia="仿宋" w:hAnsi="仿宋" w:cs="仿宋" w:hint="eastAsia"/>
            <w:lang w:eastAsia="zh-CN"/>
          </w:rPr>
          <w:t>十三、闸阀项目实施保障措施</w:t>
        </w:r>
        <w:r>
          <w:tab/>
        </w:r>
        <w:r>
          <w:fldChar w:fldCharType="begin"/>
        </w:r>
        <w:r>
          <w:instrText xml:space="preserve"> PAGEREF _Toc20734 \h </w:instrText>
        </w:r>
        <w:r>
          <w:fldChar w:fldCharType="separate"/>
        </w:r>
        <w:r>
          <w:t>40</w:t>
        </w:r>
        <w:r>
          <w:fldChar w:fldCharType="end"/>
        </w:r>
      </w:hyperlink>
    </w:p>
    <w:p>
      <w:pPr>
        <w:pStyle w:val="TOC2"/>
        <w:tabs>
          <w:tab w:val="right" w:leader="dot" w:pos="8306"/>
        </w:tabs>
      </w:pPr>
      <w:hyperlink w:anchor="_Toc13178" w:history="1">
        <w:r>
          <w:rPr>
            <w:rFonts w:ascii="仿宋" w:eastAsia="仿宋" w:hAnsi="仿宋" w:cs="仿宋" w:hint="eastAsia"/>
            <w:lang w:eastAsia="zh-CN"/>
          </w:rPr>
          <w:t>(一)、闸阀项目实施保障机制</w:t>
        </w:r>
        <w:r>
          <w:tab/>
        </w:r>
        <w:r>
          <w:fldChar w:fldCharType="begin"/>
        </w:r>
        <w:r>
          <w:instrText xml:space="preserve"> PAGEREF _Toc13178 \h </w:instrText>
        </w:r>
        <w:r>
          <w:fldChar w:fldCharType="separate"/>
        </w:r>
        <w:r>
          <w:t>40</w:t>
        </w:r>
        <w:r>
          <w:fldChar w:fldCharType="end"/>
        </w:r>
      </w:hyperlink>
    </w:p>
    <w:p>
      <w:pPr>
        <w:pStyle w:val="TOC2"/>
        <w:tabs>
          <w:tab w:val="right" w:leader="dot" w:pos="8306"/>
        </w:tabs>
      </w:pPr>
      <w:hyperlink w:anchor="_Toc16123" w:history="1">
        <w:r>
          <w:rPr>
            <w:rFonts w:ascii="仿宋" w:eastAsia="仿宋" w:hAnsi="仿宋" w:cs="仿宋" w:hint="eastAsia"/>
            <w:lang w:eastAsia="zh-CN"/>
          </w:rPr>
          <w:t>(二)、闸阀项目法律合规要求</w:t>
        </w:r>
        <w:r>
          <w:tab/>
        </w:r>
        <w:r>
          <w:fldChar w:fldCharType="begin"/>
        </w:r>
        <w:r>
          <w:instrText xml:space="preserve"> PAGEREF _Toc16123 \h </w:instrText>
        </w:r>
        <w:r>
          <w:fldChar w:fldCharType="separate"/>
        </w:r>
        <w:r>
          <w:t>43</w:t>
        </w:r>
        <w:r>
          <w:fldChar w:fldCharType="end"/>
        </w:r>
      </w:hyperlink>
    </w:p>
    <w:p>
      <w:pPr>
        <w:pStyle w:val="TOC2"/>
        <w:tabs>
          <w:tab w:val="right" w:leader="dot" w:pos="8306"/>
        </w:tabs>
      </w:pPr>
      <w:hyperlink w:anchor="_Toc14029" w:history="1">
        <w:r>
          <w:rPr>
            <w:rFonts w:ascii="仿宋" w:eastAsia="仿宋" w:hAnsi="仿宋" w:cs="仿宋" w:hint="eastAsia"/>
            <w:lang w:eastAsia="zh-CN"/>
          </w:rPr>
          <w:t>(三)、闸阀项目合同管理与法律事务</w:t>
        </w:r>
        <w:r>
          <w:tab/>
        </w:r>
        <w:r>
          <w:fldChar w:fldCharType="begin"/>
        </w:r>
        <w:r>
          <w:instrText xml:space="preserve"> PAGEREF _Toc14029 \h </w:instrText>
        </w:r>
        <w:r>
          <w:fldChar w:fldCharType="separate"/>
        </w:r>
        <w:r>
          <w:t>47</w:t>
        </w:r>
        <w:r>
          <w:fldChar w:fldCharType="end"/>
        </w:r>
      </w:hyperlink>
    </w:p>
    <w:p>
      <w:pPr>
        <w:pStyle w:val="TOC2"/>
        <w:tabs>
          <w:tab w:val="right" w:leader="dot" w:pos="8306"/>
        </w:tabs>
      </w:pPr>
      <w:hyperlink w:anchor="_Toc9922" w:history="1">
        <w:r>
          <w:rPr>
            <w:rFonts w:ascii="仿宋" w:eastAsia="仿宋" w:hAnsi="仿宋" w:cs="仿宋" w:hint="eastAsia"/>
            <w:lang w:eastAsia="zh-CN"/>
          </w:rPr>
          <w:t>(四)、闸阀项目知识产权保护策略</w:t>
        </w:r>
        <w:r>
          <w:tab/>
        </w:r>
        <w:r>
          <w:fldChar w:fldCharType="begin"/>
        </w:r>
        <w:r>
          <w:instrText xml:space="preserve"> PAGEREF _Toc9922 \h </w:instrText>
        </w:r>
        <w:r>
          <w:fldChar w:fldCharType="separate"/>
        </w:r>
        <w:r>
          <w:t>53</w:t>
        </w:r>
        <w:r>
          <w:fldChar w:fldCharType="end"/>
        </w:r>
      </w:hyperlink>
    </w:p>
    <w:p>
      <w:pPr>
        <w:pStyle w:val="TOC1"/>
        <w:tabs>
          <w:tab w:val="right" w:leader="dot" w:pos="8306"/>
        </w:tabs>
      </w:pPr>
      <w:hyperlink w:anchor="_Toc7505" w:history="1">
        <w:r>
          <w:rPr>
            <w:rFonts w:ascii="仿宋" w:eastAsia="仿宋" w:hAnsi="仿宋" w:cs="仿宋" w:hint="eastAsia"/>
            <w:lang w:eastAsia="zh-CN"/>
          </w:rPr>
          <w:t>十四、闸阀项目治理与监督</w:t>
        </w:r>
        <w:r>
          <w:tab/>
        </w:r>
        <w:r>
          <w:fldChar w:fldCharType="begin"/>
        </w:r>
        <w:r>
          <w:instrText xml:space="preserve"> PAGEREF _Toc7505 \h </w:instrText>
        </w:r>
        <w:r>
          <w:fldChar w:fldCharType="separate"/>
        </w:r>
        <w:r>
          <w:t>55</w:t>
        </w:r>
        <w:r>
          <w:fldChar w:fldCharType="end"/>
        </w:r>
      </w:hyperlink>
    </w:p>
    <w:p>
      <w:pPr>
        <w:pStyle w:val="TOC2"/>
        <w:tabs>
          <w:tab w:val="right" w:leader="dot" w:pos="8306"/>
        </w:tabs>
      </w:pPr>
      <w:hyperlink w:anchor="_Toc16459" w:history="1">
        <w:r>
          <w:rPr>
            <w:rFonts w:ascii="仿宋" w:eastAsia="仿宋" w:hAnsi="仿宋" w:cs="仿宋" w:hint="eastAsia"/>
            <w:lang w:eastAsia="zh-CN"/>
          </w:rPr>
          <w:t>(一)、闸阀项目治理结构</w:t>
        </w:r>
        <w:r>
          <w:tab/>
        </w:r>
        <w:r>
          <w:fldChar w:fldCharType="begin"/>
        </w:r>
        <w:r>
          <w:instrText xml:space="preserve"> PAGEREF _Toc16459 \h </w:instrText>
        </w:r>
        <w:r>
          <w:fldChar w:fldCharType="separate"/>
        </w:r>
        <w:r>
          <w:t>55</w:t>
        </w:r>
        <w:r>
          <w:fldChar w:fldCharType="end"/>
        </w:r>
      </w:hyperlink>
    </w:p>
    <w:p>
      <w:pPr>
        <w:pStyle w:val="TOC2"/>
        <w:tabs>
          <w:tab w:val="right" w:leader="dot" w:pos="8306"/>
        </w:tabs>
      </w:pPr>
      <w:hyperlink w:anchor="_Toc30105" w:history="1">
        <w:r>
          <w:rPr>
            <w:rFonts w:ascii="仿宋" w:eastAsia="仿宋" w:hAnsi="仿宋" w:cs="仿宋" w:hint="eastAsia"/>
            <w:lang w:eastAsia="zh-CN"/>
          </w:rPr>
          <w:t>(二)、监督与审计</w:t>
        </w:r>
        <w:r>
          <w:tab/>
        </w:r>
        <w:r>
          <w:fldChar w:fldCharType="begin"/>
        </w:r>
        <w:r>
          <w:instrText xml:space="preserve"> PAGEREF _Toc30105 \h </w:instrText>
        </w:r>
        <w:r>
          <w:fldChar w:fldCharType="separate"/>
        </w:r>
        <w:r>
          <w:t>57</w:t>
        </w:r>
        <w:r>
          <w:fldChar w:fldCharType="end"/>
        </w:r>
      </w:hyperlink>
    </w:p>
    <w:p>
      <w:pPr>
        <w:pStyle w:val="TOC1"/>
        <w:tabs>
          <w:tab w:val="right" w:leader="dot" w:pos="8306"/>
        </w:tabs>
      </w:pPr>
      <w:hyperlink w:anchor="_Toc9324" w:history="1">
        <w:r>
          <w:rPr>
            <w:rFonts w:ascii="仿宋" w:eastAsia="仿宋" w:hAnsi="仿宋" w:cs="仿宋" w:hint="eastAsia"/>
            <w:lang w:eastAsia="zh-CN"/>
          </w:rPr>
          <w:t>十五、风险识别与分类</w:t>
        </w:r>
        <w:r>
          <w:tab/>
        </w:r>
        <w:r>
          <w:fldChar w:fldCharType="begin"/>
        </w:r>
        <w:r>
          <w:instrText xml:space="preserve"> PAGEREF _Toc9324 \h </w:instrText>
        </w:r>
        <w:r>
          <w:fldChar w:fldCharType="separate"/>
        </w:r>
        <w:r>
          <w:t>58</w:t>
        </w:r>
        <w:r>
          <w:fldChar w:fldCharType="end"/>
        </w:r>
      </w:hyperlink>
    </w:p>
    <w:p>
      <w:pPr>
        <w:pStyle w:val="TOC2"/>
        <w:tabs>
          <w:tab w:val="right" w:leader="dot" w:pos="8306"/>
        </w:tabs>
      </w:pPr>
      <w:hyperlink w:anchor="_Toc28526" w:history="1">
        <w:r>
          <w:rPr>
            <w:rFonts w:ascii="仿宋" w:eastAsia="仿宋" w:hAnsi="仿宋" w:cs="仿宋" w:hint="eastAsia"/>
            <w:lang w:eastAsia="zh-CN"/>
          </w:rPr>
          <w:t>(一)、风险识别</w:t>
        </w:r>
        <w:r>
          <w:tab/>
        </w:r>
        <w:r>
          <w:fldChar w:fldCharType="begin"/>
        </w:r>
        <w:r>
          <w:instrText xml:space="preserve"> PAGEREF _Toc28526 \h </w:instrText>
        </w:r>
        <w:r>
          <w:fldChar w:fldCharType="separate"/>
        </w:r>
        <w:r>
          <w:t>58</w:t>
        </w:r>
        <w:r>
          <w:fldChar w:fldCharType="end"/>
        </w:r>
      </w:hyperlink>
    </w:p>
    <w:p>
      <w:pPr>
        <w:pStyle w:val="TOC2"/>
        <w:tabs>
          <w:tab w:val="right" w:leader="dot" w:pos="8306"/>
        </w:tabs>
      </w:pPr>
      <w:hyperlink w:anchor="_Toc31982" w:history="1">
        <w:r>
          <w:rPr>
            <w:rFonts w:ascii="仿宋" w:eastAsia="仿宋" w:hAnsi="仿宋" w:cs="仿宋" w:hint="eastAsia"/>
            <w:lang w:eastAsia="zh-CN"/>
          </w:rPr>
          <w:t>(二)、风险分类</w:t>
        </w:r>
        <w:r>
          <w:tab/>
        </w:r>
        <w:r>
          <w:fldChar w:fldCharType="begin"/>
        </w:r>
        <w:r>
          <w:instrText xml:space="preserve"> PAGEREF _Toc31982 \h </w:instrText>
        </w:r>
        <w:r>
          <w:fldChar w:fldCharType="separate"/>
        </w:r>
        <w:r>
          <w:t>59</w:t>
        </w:r>
        <w:r>
          <w:fldChar w:fldCharType="end"/>
        </w:r>
      </w:hyperlink>
    </w:p>
    <w:p>
      <w:pPr>
        <w:pStyle w:val="TOC1"/>
        <w:tabs>
          <w:tab w:val="right" w:leader="dot" w:pos="8306"/>
        </w:tabs>
      </w:pPr>
      <w:hyperlink w:anchor="_Toc27145" w:history="1">
        <w:r>
          <w:rPr>
            <w:rFonts w:ascii="仿宋" w:eastAsia="仿宋" w:hAnsi="仿宋" w:cs="仿宋" w:hint="eastAsia"/>
            <w:lang w:eastAsia="zh-CN"/>
          </w:rPr>
          <w:t>十六、利益相关者分析与沟通计划</w:t>
        </w:r>
        <w:r>
          <w:tab/>
        </w:r>
        <w:r>
          <w:fldChar w:fldCharType="begin"/>
        </w:r>
        <w:r>
          <w:instrText xml:space="preserve"> PAGEREF _Toc27145 \h </w:instrText>
        </w:r>
        <w:r>
          <w:fldChar w:fldCharType="separate"/>
        </w:r>
        <w:r>
          <w:t>61</w:t>
        </w:r>
        <w:r>
          <w:fldChar w:fldCharType="end"/>
        </w:r>
      </w:hyperlink>
    </w:p>
    <w:p>
      <w:pPr>
        <w:pStyle w:val="TOC2"/>
        <w:tabs>
          <w:tab w:val="right" w:leader="dot" w:pos="8306"/>
        </w:tabs>
      </w:pPr>
      <w:hyperlink w:anchor="_Toc32340" w:history="1">
        <w:r>
          <w:rPr>
            <w:rFonts w:ascii="仿宋" w:eastAsia="仿宋" w:hAnsi="仿宋" w:cs="仿宋" w:hint="eastAsia"/>
            <w:lang w:eastAsia="zh-CN"/>
          </w:rPr>
          <w:t>(一)、利益相关者分析</w:t>
        </w:r>
        <w:r>
          <w:tab/>
        </w:r>
        <w:r>
          <w:fldChar w:fldCharType="begin"/>
        </w:r>
        <w:r>
          <w:instrText xml:space="preserve"> PAGEREF _Toc32340 \h </w:instrText>
        </w:r>
        <w:r>
          <w:fldChar w:fldCharType="separate"/>
        </w:r>
        <w:r>
          <w:t>61</w:t>
        </w:r>
        <w:r>
          <w:fldChar w:fldCharType="end"/>
        </w:r>
      </w:hyperlink>
    </w:p>
    <w:p>
      <w:pPr>
        <w:pStyle w:val="TOC2"/>
        <w:tabs>
          <w:tab w:val="right" w:leader="dot" w:pos="8306"/>
        </w:tabs>
      </w:pPr>
      <w:hyperlink w:anchor="_Toc6481" w:history="1">
        <w:r>
          <w:rPr>
            <w:rFonts w:ascii="仿宋" w:eastAsia="仿宋" w:hAnsi="仿宋" w:cs="仿宋" w:hint="eastAsia"/>
            <w:lang w:eastAsia="zh-CN"/>
          </w:rPr>
          <w:t>(二)、沟通计划</w:t>
        </w:r>
        <w:r>
          <w:tab/>
        </w:r>
        <w:r>
          <w:fldChar w:fldCharType="begin"/>
        </w:r>
        <w:r>
          <w:instrText xml:space="preserve"> PAGEREF _Toc6481 \h </w:instrText>
        </w:r>
        <w:r>
          <w:fldChar w:fldCharType="separate"/>
        </w:r>
        <w:r>
          <w:t>62</w:t>
        </w:r>
        <w:r>
          <w:fldChar w:fldCharType="end"/>
        </w:r>
      </w:hyperlink>
    </w:p>
    <w:p>
      <w:pPr>
        <w:pStyle w:val="TOC1"/>
        <w:tabs>
          <w:tab w:val="right" w:leader="dot" w:pos="8306"/>
        </w:tabs>
      </w:pPr>
      <w:hyperlink w:anchor="_Toc16558" w:history="1">
        <w:r>
          <w:rPr>
            <w:rFonts w:ascii="仿宋" w:eastAsia="仿宋" w:hAnsi="仿宋" w:cs="仿宋" w:hint="eastAsia"/>
            <w:lang w:eastAsia="zh-CN"/>
          </w:rPr>
          <w:t>十七、闸阀项目工程方案分析</w:t>
        </w:r>
        <w:r>
          <w:tab/>
        </w:r>
        <w:r>
          <w:fldChar w:fldCharType="begin"/>
        </w:r>
        <w:r>
          <w:instrText xml:space="preserve"> PAGEREF _Toc16558 \h </w:instrText>
        </w:r>
        <w:r>
          <w:fldChar w:fldCharType="separate"/>
        </w:r>
        <w:r>
          <w:t>63</w:t>
        </w:r>
        <w:r>
          <w:fldChar w:fldCharType="end"/>
        </w:r>
      </w:hyperlink>
    </w:p>
    <w:p>
      <w:pPr>
        <w:pStyle w:val="TOC2"/>
        <w:tabs>
          <w:tab w:val="right" w:leader="dot" w:pos="8306"/>
        </w:tabs>
      </w:pPr>
      <w:hyperlink w:anchor="_Toc8656" w:history="1">
        <w:r>
          <w:rPr>
            <w:rFonts w:ascii="仿宋" w:eastAsia="仿宋" w:hAnsi="仿宋" w:cs="仿宋" w:hint="eastAsia"/>
            <w:lang w:eastAsia="zh-CN"/>
          </w:rPr>
          <w:t>(一)、建筑工程设计原则</w:t>
        </w:r>
        <w:r>
          <w:tab/>
        </w:r>
        <w:r>
          <w:fldChar w:fldCharType="begin"/>
        </w:r>
        <w:r>
          <w:instrText xml:space="preserve"> PAGEREF _Toc8656 \h </w:instrText>
        </w:r>
        <w:r>
          <w:fldChar w:fldCharType="separate"/>
        </w:r>
        <w:r>
          <w:t>63</w:t>
        </w:r>
        <w:r>
          <w:fldChar w:fldCharType="end"/>
        </w:r>
      </w:hyperlink>
    </w:p>
    <w:p>
      <w:pPr>
        <w:pStyle w:val="TOC2"/>
        <w:tabs>
          <w:tab w:val="right" w:leader="dot" w:pos="8306"/>
        </w:tabs>
      </w:pPr>
      <w:hyperlink w:anchor="_Toc30765" w:history="1">
        <w:r>
          <w:rPr>
            <w:rFonts w:ascii="仿宋" w:eastAsia="仿宋" w:hAnsi="仿宋" w:cs="仿宋" w:hint="eastAsia"/>
            <w:lang w:eastAsia="zh-CN"/>
          </w:rPr>
          <w:t>(二)、土建工程建设指标</w:t>
        </w:r>
        <w:r>
          <w:tab/>
        </w:r>
        <w:r>
          <w:fldChar w:fldCharType="begin"/>
        </w:r>
        <w:r>
          <w:instrText xml:space="preserve"> PAGEREF _Toc30765 \h </w:instrText>
        </w:r>
        <w:r>
          <w:fldChar w:fldCharType="separate"/>
        </w:r>
        <w:r>
          <w:t>66</w:t>
        </w:r>
        <w:r>
          <w:fldChar w:fldCharType="end"/>
        </w:r>
      </w:hyperlink>
    </w:p>
    <w:p>
      <w:pPr>
        <w:pStyle w:val="TOC1"/>
        <w:tabs>
          <w:tab w:val="right" w:leader="dot" w:pos="8306"/>
        </w:tabs>
      </w:pPr>
      <w:hyperlink w:anchor="_Toc18807" w:history="1">
        <w:r>
          <w:rPr>
            <w:rFonts w:ascii="仿宋" w:eastAsia="仿宋" w:hAnsi="仿宋" w:cs="仿宋" w:hint="eastAsia"/>
            <w:lang w:eastAsia="zh-CN"/>
          </w:rPr>
          <w:t>十八、营销与推广策略</w:t>
        </w:r>
        <w:r>
          <w:tab/>
        </w:r>
        <w:r>
          <w:fldChar w:fldCharType="begin"/>
        </w:r>
        <w:r>
          <w:instrText xml:space="preserve"> PAGEREF _Toc18807 \h </w:instrText>
        </w:r>
        <w:r>
          <w:fldChar w:fldCharType="separate"/>
        </w:r>
        <w:r>
          <w:t>68</w:t>
        </w:r>
        <w:r>
          <w:fldChar w:fldCharType="end"/>
        </w:r>
      </w:hyperlink>
    </w:p>
    <w:p>
      <w:pPr>
        <w:pStyle w:val="TOC2"/>
        <w:tabs>
          <w:tab w:val="right" w:leader="dot" w:pos="8306"/>
        </w:tabs>
      </w:pPr>
      <w:hyperlink w:anchor="_Toc21347" w:history="1">
        <w:r>
          <w:rPr>
            <w:rFonts w:ascii="仿宋" w:eastAsia="仿宋" w:hAnsi="仿宋" w:cs="仿宋" w:hint="eastAsia"/>
            <w:lang w:eastAsia="zh-CN"/>
          </w:rPr>
          <w:t>(一)、产品/服务定位与特点</w:t>
        </w:r>
        <w:r>
          <w:tab/>
        </w:r>
        <w:r>
          <w:fldChar w:fldCharType="begin"/>
        </w:r>
        <w:r>
          <w:instrText xml:space="preserve"> PAGEREF _Toc21347 \h </w:instrText>
        </w:r>
        <w:r>
          <w:fldChar w:fldCharType="separate"/>
        </w:r>
        <w:r>
          <w:t>68</w:t>
        </w:r>
        <w:r>
          <w:fldChar w:fldCharType="end"/>
        </w:r>
      </w:hyperlink>
    </w:p>
    <w:p>
      <w:pPr>
        <w:pStyle w:val="TOC2"/>
        <w:tabs>
          <w:tab w:val="right" w:leader="dot" w:pos="8306"/>
        </w:tabs>
      </w:pPr>
      <w:hyperlink w:anchor="_Toc2929" w:history="1">
        <w:r>
          <w:rPr>
            <w:rFonts w:ascii="仿宋" w:eastAsia="仿宋" w:hAnsi="仿宋" w:cs="仿宋" w:hint="eastAsia"/>
            <w:lang w:eastAsia="zh-CN"/>
          </w:rPr>
          <w:t>(二)、市场定位与竞争分析</w:t>
        </w:r>
        <w:r>
          <w:tab/>
        </w:r>
        <w:r>
          <w:fldChar w:fldCharType="begin"/>
        </w:r>
        <w:r>
          <w:instrText xml:space="preserve"> PAGEREF _Toc2929 \h </w:instrText>
        </w:r>
        <w:r>
          <w:fldChar w:fldCharType="separate"/>
        </w:r>
        <w:r>
          <w:t>69</w:t>
        </w:r>
        <w:r>
          <w:fldChar w:fldCharType="end"/>
        </w:r>
      </w:hyperlink>
    </w:p>
    <w:p>
      <w:pPr>
        <w:pStyle w:val="TOC2"/>
        <w:tabs>
          <w:tab w:val="right" w:leader="dot" w:pos="8306"/>
        </w:tabs>
      </w:pPr>
      <w:hyperlink w:anchor="_Toc13379" w:history="1">
        <w:r>
          <w:rPr>
            <w:rFonts w:ascii="仿宋" w:eastAsia="仿宋" w:hAnsi="仿宋" w:cs="仿宋" w:hint="eastAsia"/>
            <w:lang w:eastAsia="zh-CN"/>
          </w:rPr>
          <w:t>(三)、营销渠道与策略</w:t>
        </w:r>
        <w:r>
          <w:tab/>
        </w:r>
        <w:r>
          <w:fldChar w:fldCharType="begin"/>
        </w:r>
        <w:r>
          <w:instrText xml:space="preserve"> PAGEREF _Toc13379 \h </w:instrText>
        </w:r>
        <w:r>
          <w:fldChar w:fldCharType="separate"/>
        </w:r>
        <w:r>
          <w:t>71</w:t>
        </w:r>
        <w:r>
          <w:fldChar w:fldCharType="end"/>
        </w:r>
      </w:hyperlink>
    </w:p>
    <w:p>
      <w:pPr>
        <w:pStyle w:val="TOC2"/>
        <w:tabs>
          <w:tab w:val="right" w:leader="dot" w:pos="8306"/>
        </w:tabs>
      </w:pPr>
      <w:hyperlink w:anchor="_Toc3980" w:history="1">
        <w:r>
          <w:rPr>
            <w:rFonts w:ascii="仿宋" w:eastAsia="仿宋" w:hAnsi="仿宋" w:cs="仿宋" w:hint="eastAsia"/>
            <w:lang w:eastAsia="zh-CN"/>
          </w:rPr>
          <w:t>(四)、推广与宣传活动</w:t>
        </w:r>
        <w:r>
          <w:tab/>
        </w:r>
        <w:r>
          <w:fldChar w:fldCharType="begin"/>
        </w:r>
        <w:r>
          <w:instrText xml:space="preserve"> PAGEREF _Toc3980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88"/>
      <w:r>
        <w:rPr>
          <w:rFonts w:ascii="仿宋" w:eastAsia="仿宋" w:hAnsi="仿宋" w:cs="仿宋" w:hint="eastAsia"/>
          <w:sz w:val="28"/>
          <w:lang w:eastAsia="zh-CN"/>
        </w:rPr>
        <w:t>一、闸阀项目绩效评估</w:t>
      </w:r>
      <w:bookmarkEnd w:id="2"/>
    </w:p>
    <w:p>
      <w:pPr>
        <w:pStyle w:val="Heading2"/>
        <w:rPr>
          <w:rFonts w:ascii="仿宋" w:eastAsia="仿宋" w:hAnsi="仿宋" w:cs="仿宋" w:hint="eastAsia"/>
          <w:lang w:eastAsia="zh-CN"/>
        </w:rPr>
      </w:pPr>
      <w:bookmarkStart w:id="3" w:name="_Toc300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在闸阀项目中，我们设计了一套全面的绩效评估指标，以确保闸阀项目的可控和成功交付。这些指标跨足闸阀项目目标、成本、进度和质量等多个维度，为我们提供了全面洞察闸阀项目的健康状况。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目标达成率是我们关注的首要指标。我们设定了明确的目标，并通过定期监测和评估，迅速发现并应对潜在的目标偏差。这为闸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成本绩效是另一个核心关注点。通过实际成本与预算成本的对比分析，我们深入了解成本差异的原因，及时调整资源分配，保持闸阀项目在经济效益方面的合理水平。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进度作为关键的绩效指标之一，得到了精心的关注。我们制定了详细的闸阀项目进度计划，并设立了进度符合度指标，确保实际进度与计划进度保持一致。这使我们能够快速发现和解决潜在的进度问题，保持闸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闸阀项目绩效的不可或缺的一环。我们引入了一系列的质量标准和客户满意度指标，以确保闸阀项目交付的成果在质量上达到或超越预期水平。通过持续监测这些指标，我们努力提升闸阀项目整体质量水平，为闸阀项目的成功交付提供有力保障。通过这些科学且全面的绩效评估，我们能够更好地引导闸阀项目的持续改进，确保闸阀项目目标的顺利达成。</w:t>
      </w:r>
    </w:p>
    <w:p>
      <w:pPr>
        <w:pStyle w:val="Heading2"/>
        <w:ind w:firstLine="560" w:firstLineChars="200"/>
        <w:rPr>
          <w:rFonts w:ascii="仿宋" w:eastAsia="仿宋" w:hAnsi="仿宋" w:cs="仿宋" w:hint="eastAsia"/>
          <w:sz w:val="28"/>
          <w:lang w:eastAsia="zh-CN"/>
        </w:rPr>
      </w:pPr>
      <w:bookmarkStart w:id="4" w:name="_Toc291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绩效评估是闸阀项目中的关键环节，为确保闸阀项目达到预期目标，我们采用了多层次、多维度的绩效评估方法。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闸阀项目的战略目标对齐，确保每个决策和行动都与闸阀项目整体目标保持一致。团队会定期召开战略对齐会议，审视当前工作与闸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闸阀项目进度、质量、成本和风险等方面。这些指标通过数据收集和分析，为闸阀项目管理团队提供了客观的评估依据。例如，我们通过闸阀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绩效评估不仅仅停留在闸阀项目内部，还考虑了闸阀项目对外部环境的影响。我们定期进行干系人满意度调查，以了解各利益相关方对闸阀项目的期望和满意度，并及时做出调整。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这种多层次、多角度的绩效评估方法，使得我们能够全面了解闸阀项目的运行状态，及时做出调整，确保闸阀项目在不断变化的环境中保持稳健前行。</w:t>
      </w:r>
    </w:p>
    <w:p>
      <w:pPr>
        <w:pStyle w:val="Heading2"/>
        <w:ind w:firstLine="560" w:firstLineChars="200"/>
        <w:rPr>
          <w:rFonts w:ascii="仿宋" w:eastAsia="仿宋" w:hAnsi="仿宋" w:cs="仿宋" w:hint="eastAsia"/>
          <w:sz w:val="28"/>
          <w:lang w:eastAsia="zh-CN"/>
        </w:rPr>
      </w:pPr>
      <w:bookmarkStart w:id="5" w:name="_Toc286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为了确保闸阀项目的有效管理和不断优化，我们采用了精心设计的绩效评估周期。这个周期旨在实现灵活、实时和全面的评估，以适应闸阀项目执行中的各种挑战。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闸阀项目的不同需求，分为短期、中期和长期。短期评估关注每个迭代或工作周期，以及时发现和解决当前任务中的问题。中期评估涵盖几个迭代，深入了解整体闸阀项目的趋势和性能。长期评估则着眼于整个闸阀项目阶段，确保闸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闸阀项目管理工具和协作平台，团队成员能够随时更新和分享闸阀项目数据。这种实时性的反馈机制使我们能够及时察觉潜在问题，快速调整，保持闸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闸阀项目的决策制定密不可分。每个周期的闸阀项目回顾会议成为集体总结经验、识别问题深层次原因并找到创新解决方案的平台。这种定期的反思与调整机制使闸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09"/>
      <w:r>
        <w:rPr>
          <w:rFonts w:ascii="仿宋" w:eastAsia="仿宋" w:hAnsi="仿宋" w:cs="仿宋" w:hint="eastAsia"/>
          <w:sz w:val="28"/>
          <w:lang w:eastAsia="zh-CN"/>
        </w:rPr>
        <w:t>二、闸阀项目建设单位说明</w:t>
      </w:r>
      <w:bookmarkEnd w:id="6"/>
    </w:p>
    <w:p>
      <w:pPr>
        <w:pStyle w:val="Heading2"/>
        <w:rPr>
          <w:rFonts w:ascii="仿宋" w:eastAsia="仿宋" w:hAnsi="仿宋" w:cs="仿宋" w:hint="eastAsia"/>
          <w:lang w:eastAsia="zh-CN"/>
        </w:rPr>
      </w:pPr>
      <w:bookmarkStart w:id="7" w:name="_Toc12479"/>
      <w:r>
        <w:rPr>
          <w:rFonts w:ascii="仿宋" w:eastAsia="仿宋" w:hAnsi="仿宋" w:cs="仿宋" w:hint="eastAsia"/>
          <w:lang w:eastAsia="zh-CN"/>
        </w:rPr>
        <w:t>(一)、闸阀项目承办单位基本情况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5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闸阀项目承办单位的XXXX，我们着眼于实现可持续的经济效益。通过技术创新和解决方案的提供，公司预计在闸阀项目执行期间将获得可观的收入增长。这一收入来源主要包括闸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同时，我们注重成本控制和效率提升，以确保闸阀项目的可持续盈利。透过精细的管理和资源优化，公司期望实现闸阀项目利润最大化。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闸阀项目实施进行全面的投资评估，包括闸阀项目启动阶段的资金投入和后续运营成本。通过对闸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为确保公司在闸阀项目实施过程中具备足够的资金流动性，公司将进行详尽的现金流分析。这包括资金需求的合理预测、闸阀项目周期内的资金峰谷分析以及灵活的财务管理策略，以应对各种潜在的经济变动。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914"/>
      <w:r>
        <w:rPr>
          <w:rFonts w:ascii="仿宋" w:eastAsia="仿宋" w:hAnsi="仿宋" w:cs="仿宋" w:hint="eastAsia"/>
          <w:sz w:val="28"/>
          <w:lang w:eastAsia="zh-CN"/>
        </w:rPr>
        <w:t>三、闸阀项目文档管理</w:t>
      </w:r>
      <w:bookmarkEnd w:id="9"/>
    </w:p>
    <w:p>
      <w:pPr>
        <w:pStyle w:val="Heading2"/>
        <w:rPr>
          <w:rFonts w:ascii="仿宋" w:eastAsia="仿宋" w:hAnsi="仿宋" w:cs="仿宋" w:hint="eastAsia"/>
          <w:lang w:eastAsia="zh-CN"/>
        </w:rPr>
      </w:pPr>
      <w:bookmarkStart w:id="10" w:name="_Toc1085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闸阀项目高度重视文档的质量和准确性，以支持闸阀项目的各项活动和决策。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文档的编制始于闸阀项目计划的初期，我们制定了详细的文档编制计划，明确了每个文档的内容、格式和编写责任人。在闸阀项目启动阶段，我们首先编制了闸阀项目章程，明确定义了闸阀项目的目标、范围、风险等关键要素。随后，闸阀项目团队根据计划陆续编制了需求文档、设计文档、测试文档等各类文档，确保闸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闸阀项目管理中的重要环节，旨在确保闸阀项目文档符合质量标准和闸阀项目需求。在闸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除了内部审查，我们还进行了外部审查，邀请闸阀项目相关利益方和专业领域的专家对文档进行独立审查。这有助于获取更全面、客观的反馈，确保闸阀项目文档不仅符合内部标准，也满足外部需求。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闸阀项目在文档编制与审查方面建立了严格的管理机制，通过规范的流程和多维度的审查，确保闸阀项目文档的质量、准确性和可靠性，为闸阀项目的顺利推进提供了有力支持。</w:t>
      </w:r>
    </w:p>
    <w:p>
      <w:pPr>
        <w:pStyle w:val="Heading2"/>
        <w:ind w:firstLine="560" w:firstLineChars="200"/>
        <w:rPr>
          <w:rFonts w:ascii="仿宋" w:eastAsia="仿宋" w:hAnsi="仿宋" w:cs="仿宋" w:hint="eastAsia"/>
          <w:sz w:val="28"/>
          <w:lang w:eastAsia="zh-CN"/>
        </w:rPr>
      </w:pPr>
      <w:bookmarkStart w:id="11" w:name="_Toc1464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在闸阀项目中，我们致力于优化文档发布与分发过程，以确保信息的高效传递和团队间协作的顺畅进行。以下是我们采取的关键优化策略：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我们通过多渠道发布文档，包括电子邮件、闸阀项目管理平台、内部网站等，以满足不同团队成员的偏好和需求。多渠道发布确保了信息的全面覆盖。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我们采用了精细的权限控制，确保只有授权人员可以访问敏感信息。这种安全措施保护了闸阀项目文档的机密性，防止了未经授权的信息泄露。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39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文档存档与归档是闸阀项目生命周期中一个至关重要的环节，直接关系到闸阀项目信息的长期保存和历史记录的完整性。在闸阀项目中，我们实施了一系列有效的文档存档与归档管理策略：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704"/>
      <w:r>
        <w:rPr>
          <w:rFonts w:ascii="仿宋" w:eastAsia="仿宋" w:hAnsi="仿宋" w:cs="仿宋" w:hint="eastAsia"/>
          <w:sz w:val="28"/>
          <w:lang w:eastAsia="zh-CN"/>
        </w:rPr>
        <w:t>四、闸阀项目危机管理</w:t>
      </w:r>
      <w:bookmarkEnd w:id="13"/>
    </w:p>
    <w:p>
      <w:pPr>
        <w:pStyle w:val="Heading2"/>
        <w:rPr>
          <w:rFonts w:ascii="仿宋" w:eastAsia="仿宋" w:hAnsi="仿宋" w:cs="仿宋" w:hint="eastAsia"/>
          <w:lang w:eastAsia="zh-CN"/>
        </w:rPr>
      </w:pPr>
      <w:bookmarkStart w:id="14" w:name="_Toc2038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闸阀项目危机管理中，危机预警与识别是确保闸阀项目稳健运行的核心步骤。通过建立全面的监测机制，闸阀项目团队旨在及时发现和理解潜在的风险和危机因素，以便采取及时的预防和应对措施，确保闸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首先，通过深入的风险评估，闸阀项目团队全面分析了整个闸阀项目和各个阶段可能存在的威胁。这包括准确评估每个潜在风险的发生概率和可能影响的程度，为后续危机预警提供了有力支持。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闸阀项目团队着重于明确定义闸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闸阀项目进展的持续监控，团队能够及时发现潜在问题并作出迅速反应。闸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在这一阶段，团队的专业素养和反应速度将发挥至关重要的作用，以确保潜在危机能够在初期得到有效的处理，最大程度地减轻负面影响。通过危机预警与识别，闸阀项目得以更有序、可控地推进。</w:t>
      </w:r>
    </w:p>
    <w:p>
      <w:pPr>
        <w:pStyle w:val="Heading2"/>
        <w:ind w:firstLine="560" w:firstLineChars="200"/>
        <w:rPr>
          <w:rFonts w:ascii="仿宋" w:eastAsia="仿宋" w:hAnsi="仿宋" w:cs="仿宋" w:hint="eastAsia"/>
          <w:sz w:val="28"/>
          <w:lang w:eastAsia="zh-CN"/>
        </w:rPr>
      </w:pPr>
      <w:bookmarkStart w:id="15" w:name="_Toc2830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在危机发生时，闸阀项目团队立即行动，成立了应急小组。该小组的任务是迅速制定并实施紧急应对措施，以最小化潜在损失。以下是采取的主要措施：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暂停闸阀项目进度：为遏制危机蔓延，闸阀项目暂时停止进行，以便全面评估当前状况。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资源重新分配：重新评估闸阀项目资源的分配，确保最大限度地减小损失。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实时沟通：与关键利益相关者建立实时沟通机制，向他们传递闸阀项目危机的实际状况，保障闸阀项目核心利益。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在紧急应对的同时，闸阀项目团队强调了团队协作和有效沟通的重要性。以下是团队协作的关键举措：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信息共享机制：建立了信息共享平台，确保团队成员能够及时获取闸阀项目危机的实时信息。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领导者沟通：闸阀项目领导者通过定期会议和即时沟通工具，指导团队应对危机，保持团队稳定运行。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随着危机得到初步控制，闸阀项目团队转向制定恢复计划，以确保闸阀项目能够从中迅速恢复。主要恢复计划包括：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修复受损的进度计划：重新评估闸阀项目进度，制定修复计划，确保闸阀项目尽快回归正常进程。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重新调整资源分配：优化资源分配，确保闸阀项目在有限资源下高效运转。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风险管理机制加强：对闸阀项目风险进行全面评估，制定更强化的风险管理策略，以预防未来可能的危机。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635"/>
      <w:r>
        <w:rPr>
          <w:rFonts w:ascii="仿宋" w:eastAsia="仿宋" w:hAnsi="仿宋" w:cs="仿宋" w:hint="eastAsia"/>
          <w:sz w:val="28"/>
          <w:lang w:eastAsia="zh-CN"/>
        </w:rPr>
        <w:t>五、闸阀项目土建工程</w:t>
      </w:r>
      <w:bookmarkEnd w:id="16"/>
    </w:p>
    <w:p>
      <w:pPr>
        <w:pStyle w:val="Heading2"/>
        <w:rPr>
          <w:rFonts w:ascii="仿宋" w:eastAsia="仿宋" w:hAnsi="仿宋" w:cs="仿宋" w:hint="eastAsia"/>
          <w:lang w:eastAsia="zh-CN"/>
        </w:rPr>
      </w:pPr>
      <w:bookmarkStart w:id="17" w:name="_Toc1331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在闸阀项目的建筑工程设计中，我们将秉承一系列重要的设计原则，以确保闸阀项目建筑在功能、美观、可持续性等方面达到最佳效果。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首要原则是确保建筑的功能性得到最大化的发挥。我们将充分理解闸阀项目的实际需求，合理布局各个功能区域，保证建筑在满足业务需求的同时，提供高效的工作环境。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在建筑设计中，我们将综合考虑建设和运营成本。通过精细的经济效益分析，确保设计方案在高效利用资源的同时，对闸阀项目的长期盈利能力有积极的贡献。</w:t>
      </w:r>
    </w:p>
    <w:p>
      <w:pPr>
        <w:pStyle w:val="Heading2"/>
        <w:ind w:firstLine="560" w:firstLineChars="200"/>
        <w:rPr>
          <w:rFonts w:ascii="仿宋" w:eastAsia="仿宋" w:hAnsi="仿宋" w:cs="仿宋" w:hint="eastAsia"/>
          <w:sz w:val="28"/>
          <w:lang w:eastAsia="zh-CN"/>
        </w:rPr>
      </w:pPr>
      <w:bookmarkStart w:id="18" w:name="_Toc1634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闸阀项目的土建工程设计中，我们将精准设定设计年限，结合闸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闸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14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闸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闸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闸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514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本期工程闸阀项目预计总建筑面积XXX平方米，其中：计容建筑面积XXX平方米，计划建筑工程投资XX万元，占闸阀项目总投资的XX%。</w:t>
      </w:r>
    </w:p>
    <w:p>
      <w:pPr>
        <w:pStyle w:val="Heading1"/>
        <w:ind w:firstLine="560" w:firstLineChars="200"/>
        <w:rPr>
          <w:rFonts w:ascii="仿宋" w:eastAsia="仿宋" w:hAnsi="仿宋" w:cs="仿宋" w:hint="eastAsia"/>
          <w:sz w:val="28"/>
          <w:lang w:eastAsia="zh-CN"/>
        </w:rPr>
      </w:pPr>
      <w:bookmarkStart w:id="21" w:name="_Toc26049"/>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550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https://d.book118.com/787023111061006052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B0F90"/>
    <w:rsid w:val="3A0B0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2311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2024-03-03T11:02:00Z</dcterms:created>
  <dcterms:modified xsi:type="dcterms:W3CDTF">2024-03-03T11:02:30Z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26235C8C4F3D473DBB154FE71524A33C_11</vt:lpwstr>
  </property>
  <property fmtid="{D5CDD505-2E9C-101B-9397-08002B2CF9AE}" pid="3" name="KSOProductBuildVer">
    <vt:lpwstr>2052-12.1.0.16388</vt:lpwstr>
  </property>
</Properties>
</file>