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93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己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酮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251905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己酮项目可行性研究报告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一)、己酮项目建设期原辅材料供应情况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二)、己酮项目运营期原辅材料供应及质量管理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二)、己酮项目技术工艺分析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三)、己酮项目技术流程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、己酮项目概论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)、己酮项目承办单位基本情况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二)、己酮项目概况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三)、己酮项目评价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一)、己酮项目进度安排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己酮项目实施保障措施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五)、己酮项目实施保障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2007026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7646535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旨在规范和指导己酮项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目的实施过程。</w:t>
      </w:r>
      <w:r>
        <w:rPr>
          <w:rFonts w:ascii="FangSong" w:eastAsia="FangSong" w:hAnsi="FangSong" w:cs="FangSong"/>
          <w:spacing w:val="-4"/>
          <w:sz w:val="28"/>
          <w:szCs w:val="28"/>
        </w:rPr>
        <w:t>本</w:t>
      </w:r>
      <w:r>
        <w:rPr>
          <w:rFonts w:ascii="FangSong" w:eastAsia="FangSong" w:hAnsi="FangSong" w:cs="FangSong"/>
          <w:spacing w:val="-3"/>
          <w:sz w:val="28"/>
          <w:szCs w:val="28"/>
        </w:rPr>
        <w:t>方案的开展将包括己酮项目的目的和背景、需求分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析、项目范围、</w:t>
      </w:r>
      <w:r>
        <w:rPr>
          <w:rFonts w:ascii="FangSong" w:eastAsia="FangSong" w:hAnsi="FangSong" w:cs="FangSong"/>
          <w:spacing w:val="-4"/>
          <w:sz w:val="28"/>
          <w:szCs w:val="28"/>
        </w:rPr>
        <w:t>时</w:t>
      </w:r>
      <w:r>
        <w:rPr>
          <w:rFonts w:ascii="FangSong" w:eastAsia="FangSong" w:hAnsi="FangSong" w:cs="FangSong"/>
          <w:spacing w:val="-3"/>
          <w:sz w:val="28"/>
          <w:szCs w:val="28"/>
        </w:rPr>
        <w:t>间计划、资源分配等重要内容。此方案的编写旨在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促</w:t>
      </w:r>
      <w:r>
        <w:rPr>
          <w:rFonts w:ascii="FangSong" w:eastAsia="FangSong" w:hAnsi="FangSong" w:cs="FangSong"/>
          <w:spacing w:val="-8"/>
          <w:sz w:val="28"/>
          <w:szCs w:val="28"/>
        </w:rPr>
        <w:t>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为相关人员提供一个共同认知的平台。请注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意，本方</w:t>
      </w:r>
      <w:r>
        <w:rPr>
          <w:rFonts w:ascii="FangSong" w:eastAsia="FangSong" w:hAnsi="FangSong" w:cs="FangSong"/>
          <w:spacing w:val="-3"/>
          <w:sz w:val="28"/>
          <w:szCs w:val="28"/>
        </w:rPr>
        <w:t>案</w:t>
      </w:r>
      <w:r>
        <w:rPr>
          <w:rFonts w:ascii="FangSong" w:eastAsia="FangSong" w:hAnsi="FangSong" w:cs="FangSong"/>
          <w:spacing w:val="-2"/>
          <w:sz w:val="28"/>
          <w:szCs w:val="28"/>
        </w:rPr>
        <w:t>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一、己酮项目可行性研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在己</w:t>
      </w:r>
      <w:r>
        <w:rPr>
          <w:rFonts w:ascii="FangSong" w:eastAsia="FangSong" w:hAnsi="FangSong" w:cs="FangSong"/>
          <w:spacing w:val="-15"/>
          <w:sz w:val="28"/>
          <w:szCs w:val="28"/>
        </w:rPr>
        <w:t>酮</w:t>
      </w:r>
      <w:r>
        <w:rPr>
          <w:rFonts w:ascii="FangSong" w:eastAsia="FangSong" w:hAnsi="FangSong" w:cs="FangSong"/>
          <w:spacing w:val="-8"/>
          <w:sz w:val="28"/>
          <w:szCs w:val="28"/>
        </w:rPr>
        <w:t>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性</w:t>
      </w:r>
      <w:r>
        <w:rPr>
          <w:rFonts w:ascii="FangSong" w:eastAsia="FangSong" w:hAnsi="FangSong" w:cs="FangSong"/>
          <w:spacing w:val="-7"/>
          <w:sz w:val="28"/>
          <w:szCs w:val="28"/>
        </w:rPr>
        <w:t>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上脱颖而出，成为消费者首选的己酮产品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己酮项目总投资</w:t>
      </w:r>
    </w:p>
    <w:p>
      <w:pPr>
        <w:spacing w:before="286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建设规模旨在实现一个全面、可持续的己酮项目。己酮项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总</w:t>
      </w:r>
      <w:r>
        <w:rPr>
          <w:rFonts w:ascii="FangSong" w:eastAsia="FangSong" w:hAnsi="FangSong" w:cs="FangSong"/>
          <w:spacing w:val="-7"/>
          <w:sz w:val="28"/>
          <w:szCs w:val="28"/>
        </w:rPr>
        <w:t>投资将主要用于以下几个方面：</w:t>
      </w:r>
    </w:p>
    <w:p>
      <w:pPr>
        <w:spacing w:before="2" w:line="411" w:lineRule="auto"/>
        <w:ind w:left="35" w:right="8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酮项目的顺利进行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line="416" w:lineRule="auto"/>
        <w:ind w:left="34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一部分资金将用于技术研发，以确保己酮项目引领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己酮项目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88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我们计划在己酮项目建设后的第一年实现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FangSong" w:eastAsia="FangSong" w:hAnsi="FangSong" w:cs="FangSong"/>
          <w:spacing w:val="-22"/>
          <w:sz w:val="28"/>
          <w:szCs w:val="28"/>
        </w:rPr>
        <w:t>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量水平。</w:t>
      </w:r>
    </w:p>
    <w:p>
      <w:pPr>
        <w:spacing w:before="4" w:line="371" w:lineRule="auto"/>
        <w:ind w:left="42" w:right="102" w:firstLine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4"/>
          <w:sz w:val="28"/>
          <w:szCs w:val="28"/>
        </w:rPr>
        <w:t>己</w:t>
      </w:r>
      <w:r>
        <w:rPr>
          <w:rFonts w:ascii="FangSong" w:eastAsia="FangSong" w:hAnsi="FangSong" w:cs="FangSong"/>
          <w:spacing w:val="-21"/>
          <w:sz w:val="28"/>
          <w:szCs w:val="28"/>
        </w:rPr>
        <w:t>酮</w:t>
      </w:r>
      <w:r>
        <w:rPr>
          <w:rFonts w:ascii="FangSong" w:eastAsia="FangSong" w:hAnsi="FangSong" w:cs="FangSong"/>
          <w:spacing w:val="-17"/>
          <w:sz w:val="28"/>
          <w:szCs w:val="28"/>
        </w:rPr>
        <w:t>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己酮项目将建设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，包括生产厂房、办公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  <w:r>
        <w:rPr>
          <w:rFonts w:ascii="FangSong" w:eastAsia="FangSong" w:hAnsi="FangSong" w:cs="FangSong"/>
          <w:spacing w:val="-15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、仓储设施等。这将确保己酮项目能够满足预期的产能需求，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6"/>
          <w:sz w:val="28"/>
          <w:szCs w:val="28"/>
        </w:rPr>
        <w:t>未</w:t>
      </w:r>
      <w:r>
        <w:rPr>
          <w:rFonts w:ascii="FangSong" w:eastAsia="FangSong" w:hAnsi="FangSong" w:cs="FangSong"/>
          <w:spacing w:val="-4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废气处理等，以确保己酮项目的环保性。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己酮项目总投资与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86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该己酮项目总征地面积为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亩)，其中：净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3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亩)。己酮项目规划的总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建</w:t>
      </w:r>
      <w:r>
        <w:rPr>
          <w:rFonts w:ascii="FangSong" w:eastAsia="FangSong" w:hAnsi="FangSong" w:cs="FangSong"/>
          <w:spacing w:val="-17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建筑面积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7" w:right="36" w:firstLine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己酮项目</w:t>
      </w:r>
      <w:r>
        <w:rPr>
          <w:rFonts w:ascii="FangSong" w:eastAsia="FangSong" w:hAnsi="FangSong" w:cs="FangSong"/>
          <w:spacing w:val="-8"/>
          <w:sz w:val="28"/>
          <w:szCs w:val="28"/>
        </w:rPr>
        <w:t>计</w:t>
      </w:r>
      <w:r>
        <w:rPr>
          <w:rFonts w:ascii="FangSong" w:eastAsia="FangSong" w:hAnsi="FangSong" w:cs="FangSong"/>
          <w:spacing w:val="-5"/>
          <w:sz w:val="28"/>
          <w:szCs w:val="28"/>
        </w:rPr>
        <w:t>划购置设备共计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0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设备将在己酮项目运营中发挥关键作用，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量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2" w:right="36" w:firstLine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己酮项目计划总投资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万元，其中包括用地费、建筑工程投资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和设备购置</w:t>
      </w:r>
      <w:r>
        <w:rPr>
          <w:rFonts w:ascii="FangSong" w:eastAsia="FangSong" w:hAnsi="FangSong" w:cs="FangSong"/>
          <w:spacing w:val="-5"/>
          <w:sz w:val="28"/>
          <w:szCs w:val="28"/>
        </w:rPr>
        <w:t>费</w:t>
      </w:r>
      <w:r>
        <w:rPr>
          <w:rFonts w:ascii="FangSong" w:eastAsia="FangSong" w:hAnsi="FangSong" w:cs="FangSong"/>
          <w:spacing w:val="-3"/>
          <w:sz w:val="28"/>
          <w:szCs w:val="28"/>
        </w:rPr>
        <w:t>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将为己酮项目</w:t>
      </w:r>
      <w:r>
        <w:rPr>
          <w:rFonts w:ascii="FangSong" w:eastAsia="FangSong" w:hAnsi="FangSong" w:cs="FangSong"/>
          <w:spacing w:val="-2"/>
          <w:sz w:val="28"/>
          <w:szCs w:val="28"/>
        </w:rPr>
        <w:t>未来的发展提供可观的经济回报。</w:t>
      </w:r>
    </w:p>
    <w:p>
      <w:pPr>
        <w:spacing w:before="1" w:line="416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己</w:t>
      </w:r>
      <w:r>
        <w:rPr>
          <w:rFonts w:ascii="FangSong" w:eastAsia="FangSong" w:hAnsi="FangSong" w:cs="FangSong"/>
          <w:spacing w:val="-4"/>
          <w:sz w:val="28"/>
          <w:szCs w:val="28"/>
        </w:rPr>
        <w:t>酮行业作为一个充满活力的领域，涵盖了广泛的产品和服务，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6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3" w:right="161" w:firstLine="56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6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16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己酮行业在技术上取得了显著的突破。高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率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*己酮行业**是一片充满活力的领域，囊括了广泛的产品和服务。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根</w:t>
      </w:r>
      <w:r>
        <w:rPr>
          <w:rFonts w:ascii="FangSong" w:eastAsia="FangSong" w:hAnsi="FangSong" w:cs="FangSong"/>
          <w:spacing w:val="-12"/>
          <w:sz w:val="28"/>
          <w:szCs w:val="28"/>
        </w:rPr>
        <w:t>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为国家经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济的健康发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做出了积极贡献。行业内涉及的领域包括但不限于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ectPr>
          <w:pgSz w:w="11906" w:h="16839"/>
          <w:pgMar w:top="1431" w:right="1638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1" w:right="36" w:firstLine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己酮行业市场规模庞大，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年复一年的增长势头不减。这主要受益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于消费者对高品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产品和创新服务的不断追求。市场规模的扩大也为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己酮行业在技术上取得了显著的突破。高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新技术的应用，如</w:t>
      </w:r>
      <w:r>
        <w:rPr>
          <w:rFonts w:ascii="FangSong" w:eastAsia="FangSong" w:hAnsi="FangSong" w:cs="FangSong"/>
          <w:spacing w:val="-2"/>
          <w:sz w:val="28"/>
          <w:szCs w:val="28"/>
        </w:rPr>
        <w:t>人工智能、大数据分析等，不仅提高了生产效率，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也拓展了产品和服务的边界，为行业带来了更多的发展可能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己酮项目建设期原辅材料供应情况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在己</w:t>
      </w:r>
      <w:r>
        <w:rPr>
          <w:rFonts w:ascii="FangSong" w:eastAsia="FangSong" w:hAnsi="FangSong" w:cs="FangSong"/>
          <w:spacing w:val="-15"/>
          <w:sz w:val="28"/>
          <w:szCs w:val="28"/>
        </w:rPr>
        <w:t>酮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利进行和产品质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稳定的重要环节。本章将详细探讨己酮项目建设期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运营期的原辅材料供应情况，以及相关的质量管理措施。</w:t>
      </w:r>
    </w:p>
    <w:p>
      <w:pPr>
        <w:spacing w:before="290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己酮项目建设期原辅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在己</w:t>
      </w:r>
      <w:r>
        <w:rPr>
          <w:rFonts w:ascii="FangSong" w:eastAsia="FangSong" w:hAnsi="FangSong" w:cs="FangSong"/>
          <w:spacing w:val="-15"/>
          <w:sz w:val="28"/>
          <w:szCs w:val="28"/>
        </w:rPr>
        <w:t>酮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着</w:t>
      </w:r>
      <w:r>
        <w:rPr>
          <w:rFonts w:ascii="FangSong" w:eastAsia="FangSong" w:hAnsi="FangSong" w:cs="FangSong"/>
          <w:spacing w:val="-12"/>
          <w:sz w:val="28"/>
          <w:szCs w:val="28"/>
        </w:rPr>
        <w:t>直</w:t>
      </w:r>
      <w:r>
        <w:rPr>
          <w:rFonts w:ascii="FangSong" w:eastAsia="FangSong" w:hAnsi="FangSong" w:cs="FangSong"/>
          <w:spacing w:val="-9"/>
          <w:sz w:val="28"/>
          <w:szCs w:val="28"/>
        </w:rPr>
        <w:t>接的影响。下面是己酮项目建设期原辅材料供应情况的主要内容：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01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01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(二)、己酮项目运营期原辅材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40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己酮项目进入运营期后，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原辅材料的持续供应和质量管理同样至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关重</w:t>
      </w:r>
      <w:r>
        <w:rPr>
          <w:rFonts w:ascii="FangSong" w:eastAsia="FangSong" w:hAnsi="FangSong" w:cs="FangSong"/>
          <w:spacing w:val="-11"/>
          <w:sz w:val="28"/>
          <w:szCs w:val="28"/>
        </w:rPr>
        <w:t>要</w:t>
      </w:r>
      <w:r>
        <w:rPr>
          <w:rFonts w:ascii="FangSong" w:eastAsia="FangSong" w:hAnsi="FangSong" w:cs="FangSong"/>
          <w:spacing w:val="-9"/>
          <w:sz w:val="28"/>
          <w:szCs w:val="28"/>
        </w:rPr>
        <w:t>。下面是己酮项目运营期原辅材料供应及质量管理的关键方面：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219" w:lineRule="auto"/>
        <w:ind w:right="10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</w:p>
    <w:p>
      <w:pPr>
        <w:sectPr>
          <w:pgSz w:w="11906" w:h="16839"/>
          <w:pgMar w:top="1431" w:right="1698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29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二)、己酮项目技术工艺分析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6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ectPr>
          <w:pgSz w:w="11906" w:h="16839"/>
          <w:pgMar w:top="1431" w:right="1750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1" w:right="82" w:firstLine="57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提供优质产品和服务。保障工艺流程能够满足己酮项目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产</w:t>
      </w:r>
      <w:r>
        <w:rPr>
          <w:rFonts w:ascii="FangSong" w:eastAsia="FangSong" w:hAnsi="FangSong" w:cs="FangSong"/>
          <w:spacing w:val="-14"/>
          <w:sz w:val="28"/>
          <w:szCs w:val="28"/>
        </w:rPr>
        <w:t>品要求，加强员工技术培训，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严格按照工艺流程技术要求进行操作，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1" w:line="411" w:lineRule="auto"/>
        <w:ind w:left="32" w:right="45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己酮项目建设贯彻“三同时”的原则，注重环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境保护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2" w:right="82" w:firstLine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己酮项目拟采用国内成熟的生产工艺，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生产技术由生产技术人员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和研发技术人员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同制定。所采用的技术具有能耗低、高质量、高环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保性</w:t>
      </w:r>
      <w:r>
        <w:rPr>
          <w:rFonts w:ascii="FangSong" w:eastAsia="FangSong" w:hAnsi="FangSong" w:cs="FangSong"/>
          <w:spacing w:val="-2"/>
          <w:sz w:val="28"/>
          <w:szCs w:val="28"/>
        </w:rPr>
        <w:t>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5" w:lineRule="auto"/>
        <w:ind w:left="33" w:right="82" w:firstLine="5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</w:t>
      </w:r>
      <w:r>
        <w:rPr>
          <w:rFonts w:ascii="FangSong" w:eastAsia="FangSong" w:hAnsi="FangSong" w:cs="FangSong"/>
          <w:spacing w:val="-5"/>
          <w:sz w:val="28"/>
          <w:szCs w:val="28"/>
        </w:rPr>
        <w:t>项目的技术保障措施从设计、施工、试运行到投产、销售等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各</w:t>
      </w:r>
      <w:r>
        <w:rPr>
          <w:rFonts w:ascii="FangSong" w:eastAsia="FangSong" w:hAnsi="FangSong" w:cs="FangSong"/>
          <w:spacing w:val="-12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以确保己酮项目在技术开发和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生产技术应用上达</w:t>
      </w:r>
      <w:r>
        <w:rPr>
          <w:rFonts w:ascii="FangSong" w:eastAsia="FangSong" w:hAnsi="FangSong" w:cs="FangSong"/>
          <w:spacing w:val="-3"/>
          <w:sz w:val="28"/>
          <w:szCs w:val="28"/>
        </w:rPr>
        <w:t>到现代化生产水平。这种综合的技术支持将确保己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酮项目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可持续发展和高效运营。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(三)、己酮项目技术流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己酮项目运营中，进行技术持续改进。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90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</w:t>
      </w:r>
      <w:r>
        <w:rPr>
          <w:rFonts w:ascii="FangSong" w:eastAsia="FangSong" w:hAnsi="FangSong" w:cs="FangSong"/>
          <w:spacing w:val="-2"/>
          <w:sz w:val="28"/>
          <w:szCs w:val="28"/>
        </w:rPr>
        <w:t>工具监测和分析己酮项目各环节数据。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8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共同构建了高效、稳定的己酮项目技术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实施框</w:t>
      </w:r>
      <w:r>
        <w:rPr>
          <w:rFonts w:ascii="FangSong" w:eastAsia="FangSong" w:hAnsi="FangSong" w:cs="FangSong"/>
          <w:spacing w:val="-4"/>
          <w:sz w:val="28"/>
          <w:szCs w:val="28"/>
        </w:rPr>
        <w:t>架</w:t>
      </w:r>
      <w:r>
        <w:rPr>
          <w:rFonts w:ascii="FangSong" w:eastAsia="FangSong" w:hAnsi="FangSong" w:cs="FangSong"/>
          <w:spacing w:val="-3"/>
          <w:sz w:val="28"/>
          <w:szCs w:val="28"/>
        </w:rPr>
        <w:t>，确保己酮项目顺利推进。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用的设备能够满足己酮项目的技术要求，例如：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备与己酮项目工艺流程相匹配，例如：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734" w:right="1217" w:hanging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确认设备的</w:t>
      </w:r>
      <w:r>
        <w:rPr>
          <w:rFonts w:ascii="FangSong" w:eastAsia="FangSong" w:hAnsi="FangSong" w:cs="FangSong"/>
          <w:spacing w:val="-3"/>
          <w:sz w:val="28"/>
          <w:szCs w:val="28"/>
        </w:rPr>
        <w:t>生</w:t>
      </w:r>
      <w:r>
        <w:rPr>
          <w:rFonts w:ascii="FangSong" w:eastAsia="FangSong" w:hAnsi="FangSong" w:cs="FangSong"/>
          <w:spacing w:val="-2"/>
          <w:sz w:val="28"/>
          <w:szCs w:val="28"/>
        </w:rPr>
        <w:t>产能力是否符合己酮项目的产能需求。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五、己酮项目概论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一)、己酮项目承办单位基本情况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(二)、己酮项目概况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己酮项目名称：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己酮项目</w:t>
      </w:r>
    </w:p>
    <w:p>
      <w:pPr>
        <w:spacing w:before="288" w:line="222" w:lineRule="auto"/>
        <w:ind w:left="6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己</w:t>
      </w:r>
      <w:r>
        <w:rPr>
          <w:rFonts w:ascii="FangSong" w:eastAsia="FangSong" w:hAnsi="FangSong" w:cs="FangSong"/>
          <w:spacing w:val="-15"/>
          <w:sz w:val="28"/>
          <w:szCs w:val="28"/>
        </w:rPr>
        <w:t>酮项目类型：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制造业</w:t>
      </w:r>
    </w:p>
    <w:p>
      <w:pPr>
        <w:spacing w:before="288" w:line="222" w:lineRule="auto"/>
        <w:ind w:left="6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己</w:t>
      </w:r>
      <w:r>
        <w:rPr>
          <w:rFonts w:ascii="FangSong" w:eastAsia="FangSong" w:hAnsi="FangSong" w:cs="FangSong"/>
          <w:spacing w:val="-20"/>
          <w:sz w:val="28"/>
          <w:szCs w:val="28"/>
        </w:rPr>
        <w:t>酮项目地点：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市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区</w:t>
      </w:r>
    </w:p>
    <w:p>
      <w:pPr>
        <w:spacing w:before="288" w:line="411" w:lineRule="auto"/>
        <w:ind w:left="39" w:right="102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己</w:t>
      </w:r>
      <w:r>
        <w:rPr>
          <w:rFonts w:ascii="FangSong" w:eastAsia="FangSong" w:hAnsi="FangSong" w:cs="FangSong"/>
          <w:spacing w:val="-19"/>
          <w:sz w:val="28"/>
          <w:szCs w:val="28"/>
        </w:rPr>
        <w:t>酮项目规模：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投资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</w:t>
      </w:r>
      <w:r>
        <w:rPr>
          <w:rFonts w:ascii="FangSong" w:eastAsia="FangSong" w:hAnsi="FangSong" w:cs="FangSong"/>
          <w:spacing w:val="-6"/>
          <w:sz w:val="28"/>
          <w:szCs w:val="28"/>
        </w:rPr>
        <w:t>米</w:t>
      </w:r>
    </w:p>
    <w:p>
      <w:pPr>
        <w:spacing w:before="1" w:line="222" w:lineRule="auto"/>
        <w:ind w:left="6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己</w:t>
      </w:r>
      <w:r>
        <w:rPr>
          <w:rFonts w:ascii="FangSong" w:eastAsia="FangSong" w:hAnsi="FangSong" w:cs="FangSong"/>
          <w:spacing w:val="-20"/>
          <w:sz w:val="28"/>
          <w:szCs w:val="28"/>
        </w:rPr>
        <w:t>酮</w:t>
      </w:r>
      <w:r>
        <w:rPr>
          <w:rFonts w:ascii="FangSong" w:eastAsia="FangSong" w:hAnsi="FangSong" w:cs="FangSong"/>
          <w:spacing w:val="-16"/>
          <w:sz w:val="28"/>
          <w:szCs w:val="28"/>
        </w:rPr>
        <w:t>项目周期：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建设期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年</w:t>
      </w:r>
    </w:p>
    <w:p>
      <w:pPr>
        <w:spacing w:before="287" w:line="417" w:lineRule="auto"/>
        <w:ind w:left="49" w:right="103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己酮项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己酮项目的建设旨在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领域带来新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发展机遇。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(三)、己酮项目评价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该己酮项目处于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来取</w:t>
      </w:r>
      <w:r>
        <w:rPr>
          <w:rFonts w:ascii="FangSong" w:eastAsia="FangSong" w:hAnsi="FangSong" w:cs="FangSong"/>
          <w:spacing w:val="-4"/>
          <w:sz w:val="28"/>
          <w:szCs w:val="28"/>
        </w:rPr>
        <w:t>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416" w:lineRule="auto"/>
        <w:ind w:left="35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酮项目具备较高的实施可行性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1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我们将潜在客户细分为不同的群体，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89" w:line="411" w:lineRule="auto"/>
        <w:ind w:left="38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25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416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4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82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before="1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89" w:line="416" w:lineRule="auto"/>
        <w:ind w:left="31" w:right="4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ectPr>
          <w:pgSz w:w="11906" w:h="16839"/>
          <w:pgMar w:top="1431" w:right="1718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)、己酮项目进度安排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81" w:right="176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确保己酮项目按时、按质完成，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我们精心设计了详细的己酮项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度安排，工作周期预计为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个月，主要包括以下关键阶段：</w:t>
      </w:r>
    </w:p>
    <w:p>
      <w:pPr>
        <w:spacing w:before="3" w:line="411" w:lineRule="auto"/>
        <w:ind w:left="32" w:right="140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己酮项目前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3"/>
          <w:sz w:val="28"/>
          <w:szCs w:val="28"/>
        </w:rPr>
        <w:t>准备(X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在己酮项目启动阶段，我们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包括己酮项目立项、人员组建、资源调查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和需求分析等。这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阶段的目标是确保己酮项目有足够的准备工作，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后续工作打下坚实基础。</w:t>
      </w:r>
    </w:p>
    <w:p>
      <w:pPr>
        <w:spacing w:before="2" w:line="411" w:lineRule="auto"/>
        <w:ind w:left="38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确保对己酮项目地理环境和资源有全面了解。基于勘察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结</w:t>
      </w:r>
      <w:r>
        <w:rPr>
          <w:rFonts w:ascii="FangSong" w:eastAsia="FangSong" w:hAnsi="FangSong" w:cs="FangSong"/>
          <w:spacing w:val="-15"/>
          <w:sz w:val="28"/>
          <w:szCs w:val="28"/>
        </w:rPr>
        <w:t>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阶段的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标是确保己酮项目的设计是科学、合理且可行的。</w:t>
      </w:r>
    </w:p>
    <w:p>
      <w:pPr>
        <w:spacing w:before="3" w:line="415" w:lineRule="auto"/>
        <w:ind w:left="35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土建工程施工阶段。这包括基础建设、建筑施工等工作。我们将确</w:t>
      </w:r>
      <w:r>
        <w:rPr>
          <w:rFonts w:ascii="FangSong" w:eastAsia="FangSong" w:hAnsi="FangSong" w:cs="FangSong"/>
          <w:sz w:val="28"/>
          <w:szCs w:val="28"/>
        </w:rPr>
        <w:t>保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6" w:right="82" w:hanging="5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以保证己酮项目的高质量完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2" w:right="8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照己酮项目需求，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选择并采购所需的设备。这一过程将涉及供应商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谈判、合同签</w:t>
      </w:r>
      <w:r>
        <w:rPr>
          <w:rFonts w:ascii="FangSong" w:eastAsia="FangSong" w:hAnsi="FangSong" w:cs="FangSong"/>
          <w:spacing w:val="-2"/>
          <w:sz w:val="28"/>
          <w:szCs w:val="28"/>
        </w:rPr>
        <w:t>订等步骤，确保设备的及时到位。</w:t>
      </w:r>
    </w:p>
    <w:p>
      <w:pPr>
        <w:spacing w:before="5" w:line="413" w:lineRule="auto"/>
        <w:ind w:left="33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为己酮项目后续的运营提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供</w:t>
      </w:r>
      <w:r>
        <w:rPr>
          <w:rFonts w:ascii="FangSong" w:eastAsia="FangSong" w:hAnsi="FangSong" w:cs="FangSong"/>
          <w:spacing w:val="-10"/>
          <w:sz w:val="28"/>
          <w:szCs w:val="28"/>
        </w:rPr>
        <w:t>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二)、己酮项目实施保障措施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7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确保己酮项目的顺利实施，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我们将采取一系列具体而细致的保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障措</w:t>
      </w:r>
      <w:r>
        <w:rPr>
          <w:rFonts w:ascii="FangSong" w:eastAsia="FangSong" w:hAnsi="FangSong" w:cs="FangSong"/>
          <w:spacing w:val="-5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1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己酮项目管理体系建立：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我们将建立一个全面的己酮项目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确保每个己酮项目阶段都有清晰的组织结构和明确定义的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职</w:t>
      </w:r>
      <w:r>
        <w:rPr>
          <w:rFonts w:ascii="FangSong" w:eastAsia="FangSong" w:hAnsi="FangSong" w:cs="FangSong"/>
          <w:spacing w:val="-14"/>
          <w:sz w:val="28"/>
          <w:szCs w:val="28"/>
        </w:rPr>
        <w:t>责。己酮项目管理团队将定期召开会议，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审查和更新己酮项目计划，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证己酮项目目标的实现。</w:t>
      </w:r>
    </w:p>
    <w:p>
      <w:pPr>
        <w:spacing w:before="3" w:line="411" w:lineRule="auto"/>
        <w:ind w:left="34" w:right="8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酮项目的进展进行详细审查。这包括每周例行会议和每月一次的</w:t>
      </w:r>
      <w:r>
        <w:rPr>
          <w:rFonts w:ascii="FangSong" w:eastAsia="FangSong" w:hAnsi="FangSong" w:cs="FangSong"/>
          <w:spacing w:val="-3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>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我们能够快速发现并纠正潜在的进度滞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后</w:t>
      </w:r>
      <w:r>
        <w:rPr>
          <w:rFonts w:ascii="FangSong" w:eastAsia="FangSong" w:hAnsi="FangSong" w:cs="FangSong"/>
          <w:spacing w:val="-9"/>
          <w:sz w:val="28"/>
          <w:szCs w:val="28"/>
        </w:rPr>
        <w:t>或问题。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4" w:right="14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己</w:t>
      </w:r>
      <w:r>
        <w:rPr>
          <w:rFonts w:ascii="FangSong" w:eastAsia="FangSong" w:hAnsi="FangSong" w:cs="FangSong"/>
          <w:spacing w:val="-5"/>
          <w:sz w:val="28"/>
          <w:szCs w:val="28"/>
        </w:rPr>
        <w:t>酮项目的影响。</w:t>
      </w:r>
    </w:p>
    <w:p>
      <w:pPr>
        <w:spacing w:before="1" w:line="411" w:lineRule="auto"/>
        <w:ind w:left="33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将提高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3"/>
          <w:sz w:val="28"/>
          <w:szCs w:val="28"/>
        </w:rPr>
        <w:t>个己酮项目执行效率。</w:t>
      </w:r>
    </w:p>
    <w:p>
      <w:pPr>
        <w:spacing w:before="2" w:line="411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团队成员可以分享己酮项目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进</w:t>
      </w:r>
      <w:r>
        <w:rPr>
          <w:rFonts w:ascii="FangSong" w:eastAsia="FangSong" w:hAnsi="FangSong" w:cs="FangSong"/>
          <w:spacing w:val="-16"/>
          <w:sz w:val="28"/>
          <w:szCs w:val="28"/>
        </w:rPr>
        <w:t>展、反馈问题，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我们将定期组织团队活动，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进</w:t>
      </w:r>
      <w:r>
        <w:rPr>
          <w:rFonts w:ascii="FangSong" w:eastAsia="FangSong" w:hAnsi="FangSong" w:cs="FangSong"/>
          <w:spacing w:val="-7"/>
          <w:sz w:val="28"/>
          <w:szCs w:val="28"/>
        </w:rPr>
        <w:t>团</w:t>
      </w:r>
      <w:r>
        <w:rPr>
          <w:rFonts w:ascii="FangSong" w:eastAsia="FangSong" w:hAnsi="FangSong" w:cs="FangSong"/>
          <w:spacing w:val="-5"/>
          <w:sz w:val="28"/>
          <w:szCs w:val="28"/>
        </w:rPr>
        <w:t>队协作与默契。</w:t>
      </w:r>
    </w:p>
    <w:p>
      <w:pPr>
        <w:spacing w:before="3" w:line="414" w:lineRule="auto"/>
        <w:ind w:left="33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我们将建立严格的质量控制体系，涵盖己</w:t>
      </w:r>
      <w:r>
        <w:rPr>
          <w:rFonts w:ascii="FangSong" w:eastAsia="FangSong" w:hAnsi="FangSong" w:cs="FangSong"/>
          <w:spacing w:val="-7"/>
          <w:sz w:val="28"/>
          <w:szCs w:val="28"/>
        </w:rPr>
        <w:t>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确保己酮项目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交付的成</w:t>
      </w:r>
      <w:r>
        <w:rPr>
          <w:rFonts w:ascii="FangSong" w:eastAsia="FangSong" w:hAnsi="FangSong" w:cs="FangSong"/>
          <w:spacing w:val="-3"/>
          <w:sz w:val="28"/>
          <w:szCs w:val="28"/>
        </w:rPr>
        <w:t>果</w:t>
      </w:r>
      <w:r>
        <w:rPr>
          <w:rFonts w:ascii="FangSong" w:eastAsia="FangSong" w:hAnsi="FangSong" w:cs="FangSong"/>
          <w:spacing w:val="-2"/>
          <w:sz w:val="28"/>
          <w:szCs w:val="28"/>
        </w:rPr>
        <w:t>符合预期标准，提高己酮项目整体质量。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4" w:lineRule="auto"/>
        <w:ind w:left="35" w:right="14" w:firstLine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己酮项目的建设周期被设定为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个月，其中包括己酮项目前期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准备、工程勘察与设计、土建工程施工、设备采购、设备安装调试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关键阶段。这个时间框架将充分考虑到各个阶段的工作内容和交叉</w:t>
      </w:r>
      <w:r>
        <w:rPr>
          <w:rFonts w:ascii="FangSong" w:eastAsia="FangSong" w:hAnsi="FangSong" w:cs="FangSong"/>
          <w:sz w:val="28"/>
          <w:szCs w:val="28"/>
        </w:rPr>
        <w:t>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响，以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保己酮项目的高效推进。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具体的建设进度将在己酮项目启动时明确制定，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并按照里程碑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划进行监测和调整</w:t>
      </w:r>
      <w:r>
        <w:rPr>
          <w:rFonts w:ascii="FangSong" w:eastAsia="FangSong" w:hAnsi="FangSong" w:cs="FangSong"/>
          <w:spacing w:val="-3"/>
          <w:sz w:val="28"/>
          <w:szCs w:val="28"/>
        </w:rPr>
        <w:t>。各个阶段的完成情况将通过定期的进度报告进行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跟踪，确保整个建设过程按照计划进行。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33" w:right="14" w:firstLine="5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己酮项目将根据各个阶段的需求合理配置人力资源，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确保每个团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以保障己酮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5" w:line="416" w:lineRule="auto"/>
        <w:ind w:left="33" w:right="14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员工培训将是己酮项目实施的一个重要环节。我们将提供全面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包括但不限于己酮项目背景、工作流程、安全操作规程等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2" w:line="416" w:lineRule="auto"/>
        <w:ind w:left="33" w:right="189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的培训。这旨在确保每位员工都具备必要的知识和技能，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地完</w:t>
      </w:r>
      <w:r>
        <w:rPr>
          <w:rFonts w:ascii="FangSong" w:eastAsia="FangSong" w:hAnsi="FangSong" w:cs="FangSong"/>
          <w:spacing w:val="-4"/>
          <w:sz w:val="28"/>
          <w:szCs w:val="28"/>
        </w:rPr>
        <w:t>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(五)、己酮项目实施保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己酮项目实施过程中，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我们将采取以下措施保障己酮项目的顺利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8"/>
          <w:sz w:val="28"/>
          <w:szCs w:val="28"/>
        </w:rPr>
        <w:t>行：</w:t>
      </w:r>
    </w:p>
    <w:p>
      <w:pPr>
        <w:spacing w:before="1" w:line="411" w:lineRule="auto"/>
        <w:ind w:left="35" w:right="10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定</w:t>
      </w:r>
      <w:r>
        <w:rPr>
          <w:rFonts w:ascii="FangSong" w:eastAsia="FangSong" w:hAnsi="FangSong" w:cs="FangSong"/>
          <w:spacing w:val="-17"/>
          <w:sz w:val="28"/>
          <w:szCs w:val="28"/>
        </w:rPr>
        <w:t>期</w:t>
      </w:r>
      <w:r>
        <w:rPr>
          <w:rFonts w:ascii="FangSong" w:eastAsia="FangSong" w:hAnsi="FangSong" w:cs="FangSong"/>
          <w:spacing w:val="-10"/>
          <w:sz w:val="28"/>
          <w:szCs w:val="28"/>
        </w:rPr>
        <w:t>评估和调整：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对己酮项目进度、成本和质量进行定期评估，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及</w:t>
      </w:r>
      <w:r>
        <w:rPr>
          <w:rFonts w:ascii="FangSong" w:eastAsia="FangSong" w:hAnsi="FangSong" w:cs="FangSong"/>
          <w:spacing w:val="-7"/>
          <w:sz w:val="28"/>
          <w:szCs w:val="28"/>
        </w:rPr>
        <w:t>时</w:t>
      </w:r>
      <w:r>
        <w:rPr>
          <w:rFonts w:ascii="FangSong" w:eastAsia="FangSong" w:hAnsi="FangSong" w:cs="FangSong"/>
          <w:spacing w:val="-4"/>
          <w:sz w:val="28"/>
          <w:szCs w:val="28"/>
        </w:rPr>
        <w:t>调整计划以适应变化。</w:t>
      </w:r>
    </w:p>
    <w:p>
      <w:pPr>
        <w:spacing w:before="1" w:line="411" w:lineRule="auto"/>
        <w:ind w:left="37" w:right="18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建立高效的沟通渠道，促进己酮项目团队之间的</w:t>
      </w:r>
      <w:r>
        <w:rPr>
          <w:rFonts w:ascii="FangSong" w:eastAsia="FangSong" w:hAnsi="FangSong" w:cs="FangSong"/>
          <w:spacing w:val="-3"/>
          <w:sz w:val="28"/>
          <w:szCs w:val="28"/>
        </w:rPr>
        <w:t>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作，减少信息滞后。</w:t>
      </w:r>
    </w:p>
    <w:p>
      <w:pPr>
        <w:spacing w:before="1" w:line="411" w:lineRule="auto"/>
        <w:ind w:left="63" w:right="189" w:firstLine="5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实施全面的质量管理体系，确保己酮项目交付的产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服务符合高标准。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1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2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过以上一系列的管理和保障措施，我们确信己酮项目将在高效、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有序的环境中</w:t>
      </w:r>
      <w:r>
        <w:rPr>
          <w:rFonts w:ascii="FangSong" w:eastAsia="FangSong" w:hAnsi="FangSong" w:cs="FangSong"/>
          <w:spacing w:val="-2"/>
          <w:sz w:val="28"/>
          <w:szCs w:val="28"/>
        </w:rPr>
        <w:t>稳步推进，实现预期的目标。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1" w:right="189" w:firstLine="565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10" w:bottom="0" w:left="1785" w:header="0" w:footer="0" w:gutter="0"/>
          <w:pgNumType w:start="27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资源配置是确保己酮项目成功实施的核心要素之一。在岗位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我们根据己酮项目规模和复杂性制定了合理的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</w:p>
    <w:p>
      <w:pPr>
        <w:spacing w:before="91" w:line="414" w:lineRule="auto"/>
        <w:ind w:left="31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组</w:t>
      </w:r>
      <w:r>
        <w:rPr>
          <w:rFonts w:ascii="FangSong" w:eastAsia="FangSong" w:hAnsi="FangSong" w:cs="FangSong"/>
          <w:spacing w:val="-12"/>
          <w:sz w:val="28"/>
          <w:szCs w:val="28"/>
        </w:rPr>
        <w:t>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以确保团队的协同合作。在人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</w:t>
      </w:r>
    </w:p>
    <w:p>
      <w:pPr>
        <w:sectPr>
          <w:type w:val="nextPage"/>
          <w:pgSz w:w="11906" w:h="16839"/>
          <w:pgMar w:top="1431" w:right="1610" w:bottom="0" w:left="1785" w:header="0" w:footer="0" w:gutter="0"/>
          <w:pgNumType w:start="28"/>
          <w:cols w:space="708"/>
          <w:titlePg w:val="0"/>
        </w:sectPr>
      </w:pPr>
    </w:p>
    <w:p>
      <w:pPr>
        <w:spacing w:before="184" w:line="411" w:lineRule="auto"/>
        <w:ind w:left="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备所需的经验和技能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以提高工作效率和质量。强调团队协作机制，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过培训和团队建设活动促进沟通，确保团队内部的信息流通畅顺。</w:t>
      </w:r>
    </w:p>
    <w:p>
      <w:pPr>
        <w:spacing w:before="10" w:line="412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</w:t>
      </w:r>
      <w:r>
        <w:rPr>
          <w:rFonts w:ascii="FangSong" w:eastAsia="FangSong" w:hAnsi="FangSong" w:cs="FangSong"/>
          <w:spacing w:val="-2"/>
          <w:sz w:val="28"/>
          <w:szCs w:val="28"/>
        </w:rPr>
        <w:t>，我们建立了灵活的应急人力储备机制。同时，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</w:t>
      </w:r>
      <w:r>
        <w:rPr>
          <w:rFonts w:ascii="FangSong" w:eastAsia="FangSong" w:hAnsi="FangSong" w:cs="FangSong"/>
          <w:spacing w:val="-1"/>
          <w:sz w:val="28"/>
          <w:szCs w:val="28"/>
        </w:rPr>
        <w:t>遇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具备应对己酮项目挑战的能力。通过这些人力资源配置策略，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为己酮项目的顺利实施提供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确保己酮项目团队的协调运作和高效执行，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我们将人力资源配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置</w:t>
      </w:r>
      <w:r>
        <w:rPr>
          <w:rFonts w:ascii="FangSong" w:eastAsia="FangSong" w:hAnsi="FangSong" w:cs="FangSong"/>
          <w:spacing w:val="-3"/>
          <w:sz w:val="28"/>
          <w:szCs w:val="28"/>
        </w:rPr>
        <w:t>分</w:t>
      </w:r>
      <w:r>
        <w:rPr>
          <w:rFonts w:ascii="FangSong" w:eastAsia="FangSong" w:hAnsi="FangSong" w:cs="FangSong"/>
          <w:spacing w:val="-2"/>
          <w:sz w:val="28"/>
          <w:szCs w:val="28"/>
        </w:rPr>
        <w:t>为不同层面，并采用灵活的策略来满足己酮项目需求。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招</w:t>
      </w:r>
      <w:r>
        <w:rPr>
          <w:rFonts w:ascii="FangSong" w:eastAsia="FangSong" w:hAnsi="FangSong" w:cs="FangSong"/>
          <w:spacing w:val="-2"/>
          <w:sz w:val="28"/>
          <w:szCs w:val="28"/>
        </w:rPr>
        <w:t>募到最适合己酮项目的人才。</w:t>
      </w:r>
    </w:p>
    <w:p>
      <w:pPr>
        <w:spacing w:before="1" w:line="411" w:lineRule="auto"/>
        <w:ind w:left="37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岗位分工：明确己酮项目各个岗位的职责和任务，根据团队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成员的专业特长和兴趣分配适当的工作职责。充分发挥每位团队成</w:t>
      </w:r>
      <w:r>
        <w:rPr>
          <w:rFonts w:ascii="FangSong" w:eastAsia="FangSong" w:hAnsi="FangSong" w:cs="FangSong"/>
          <w:spacing w:val="-2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的专</w:t>
      </w:r>
      <w:r>
        <w:rPr>
          <w:rFonts w:ascii="FangSong" w:eastAsia="FangSong" w:hAnsi="FangSong" w:cs="FangSong"/>
          <w:spacing w:val="-3"/>
          <w:sz w:val="28"/>
          <w:szCs w:val="28"/>
        </w:rPr>
        <w:t>业优势，提高工作效率和执行力。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</w:p>
    <w:p>
      <w:pPr>
        <w:sectPr>
          <w:pgSz w:w="11906" w:h="16839"/>
          <w:pgMar w:top="1431" w:right="174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3" w:right="49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展目标，并提供培训和资源支持，助力其在己酮项目中不断成</w:t>
      </w:r>
      <w:r>
        <w:rPr>
          <w:rFonts w:ascii="FangSong" w:eastAsia="FangSong" w:hAnsi="FangSong" w:cs="FangSong"/>
          <w:spacing w:val="-1"/>
          <w:sz w:val="28"/>
          <w:szCs w:val="28"/>
        </w:rPr>
        <w:t>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1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2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5" w:right="4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酮项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、角色扮演等方式，提高团队成员的协同工作能力。</w:t>
      </w:r>
    </w:p>
    <w:p>
      <w:pPr>
        <w:sectPr>
          <w:pgSz w:w="11906" w:h="16839"/>
          <w:pgMar w:top="1431" w:right="1750" w:bottom="0" w:left="1785" w:header="0" w:footer="0" w:gutter="0"/>
          <w:pgNumType w:start="30"/>
          <w:cols w:space="708"/>
        </w:sectPr>
      </w:pPr>
    </w:p>
    <w:p>
      <w:pPr>
        <w:spacing w:before="245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41" w:name="_bookmark42"/>
      <w:bookmarkEnd w:id="4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十、质量管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理与持续改进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)、质量管理体系建设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0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质量管理体系的建设中，首要任务是确保建设目标的明确性。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括企业对产品和服务质量的标准和要求的明确界定，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以确保全体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</w:t>
      </w:r>
      <w:r>
        <w:rPr>
          <w:rFonts w:ascii="FangSong" w:eastAsia="FangSong" w:hAnsi="FangSong" w:cs="FangSong"/>
          <w:spacing w:val="-4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公司质量标准具有清晰的认知。</w:t>
      </w:r>
    </w:p>
    <w:p>
      <w:pPr>
        <w:spacing w:before="1" w:line="411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了实现明确的质量目标，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公司需要制定明确的质量政策。这一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政</w:t>
      </w:r>
      <w:r>
        <w:rPr>
          <w:rFonts w:ascii="FangSong" w:eastAsia="FangSong" w:hAnsi="FangSong" w:cs="FangSong"/>
          <w:spacing w:val="-7"/>
          <w:sz w:val="28"/>
          <w:szCs w:val="28"/>
        </w:rPr>
        <w:t>策应包括对产品和服务质量的具体目标设定，质量保证的基本原则，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pacing w:val="-11"/>
          <w:sz w:val="28"/>
          <w:szCs w:val="28"/>
        </w:rPr>
        <w:t>及</w:t>
      </w:r>
      <w:r>
        <w:rPr>
          <w:rFonts w:ascii="FangSong" w:eastAsia="FangSong" w:hAnsi="FangSong" w:cs="FangSong"/>
          <w:spacing w:val="-6"/>
          <w:sz w:val="28"/>
          <w:szCs w:val="28"/>
        </w:rPr>
        <w:t>公司对于持续改进的承诺。这将为员工提供一个共同的质量方向。</w:t>
      </w:r>
    </w:p>
    <w:p>
      <w:pPr>
        <w:spacing w:before="3" w:line="411" w:lineRule="auto"/>
        <w:ind w:left="35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流</w:t>
      </w:r>
      <w:r>
        <w:rPr>
          <w:rFonts w:ascii="FangSong" w:eastAsia="FangSong" w:hAnsi="FangSong" w:cs="FangSong"/>
          <w:spacing w:val="-4"/>
          <w:sz w:val="28"/>
          <w:szCs w:val="28"/>
        </w:rPr>
        <w:t>程优化和标准化是确保产品和服务质量一致性的重要步骤。通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过</w:t>
      </w:r>
      <w:r>
        <w:rPr>
          <w:rFonts w:ascii="FangSong" w:eastAsia="FangSong" w:hAnsi="FangSong" w:cs="FangSong"/>
          <w:spacing w:val="-12"/>
          <w:sz w:val="28"/>
          <w:szCs w:val="28"/>
        </w:rPr>
        <w:t>优化生产和服务流程，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制定标准的操作规程，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率的同时保持一致的质量水平。建立和维护操作规程手册对于规范</w:t>
      </w:r>
      <w:r>
        <w:rPr>
          <w:rFonts w:ascii="FangSong" w:eastAsia="FangSong" w:hAnsi="FangSong" w:cs="FangSong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操作非常关键。</w:t>
      </w:r>
    </w:p>
    <w:p>
      <w:pPr>
        <w:spacing w:before="2" w:line="411" w:lineRule="auto"/>
        <w:ind w:left="31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质量培训体系是确保所有员工理解公司质量政策和流程的重</w:t>
      </w:r>
      <w:r>
        <w:rPr>
          <w:rFonts w:ascii="FangSong" w:eastAsia="FangSong" w:hAnsi="FangSong" w:cs="FangSong"/>
          <w:spacing w:val="4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途径。培训内容</w:t>
      </w:r>
      <w:r>
        <w:rPr>
          <w:rFonts w:ascii="FangSong" w:eastAsia="FangSong" w:hAnsi="FangSong" w:cs="FangSong"/>
          <w:spacing w:val="-4"/>
          <w:sz w:val="28"/>
          <w:szCs w:val="28"/>
        </w:rPr>
        <w:t>涵</w:t>
      </w:r>
      <w:r>
        <w:rPr>
          <w:rFonts w:ascii="FangSong" w:eastAsia="FangSong" w:hAnsi="FangSong" w:cs="FangSong"/>
          <w:spacing w:val="-3"/>
          <w:sz w:val="28"/>
          <w:szCs w:val="28"/>
        </w:rPr>
        <w:t>盖产品和服务标准、质量控制方法以及问题解决技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巧等方面，以确保员工在质量管理方面具备必要的知识和技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4" w:right="160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了保证产品和服务质量符合公司标准，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公司需要建立有效的过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程监控和控制机制。</w:t>
      </w:r>
      <w:r>
        <w:rPr>
          <w:rFonts w:ascii="FangSong" w:eastAsia="FangSong" w:hAnsi="FangSong" w:cs="FangSong"/>
          <w:spacing w:val="-3"/>
          <w:sz w:val="28"/>
          <w:szCs w:val="28"/>
        </w:rPr>
        <w:t>这</w:t>
      </w:r>
      <w:r>
        <w:rPr>
          <w:rFonts w:ascii="FangSong" w:eastAsia="FangSong" w:hAnsi="FangSong" w:cs="FangSong"/>
          <w:spacing w:val="-2"/>
          <w:sz w:val="28"/>
          <w:szCs w:val="28"/>
        </w:rPr>
        <w:t>包括质量检测、过程监控、数据分析等手段，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以确保整个生产过</w:t>
      </w:r>
      <w:r>
        <w:rPr>
          <w:rFonts w:ascii="FangSong" w:eastAsia="FangSong" w:hAnsi="FangSong" w:cs="FangSong"/>
          <w:spacing w:val="-2"/>
          <w:sz w:val="28"/>
          <w:szCs w:val="28"/>
        </w:rPr>
        <w:t>程中的质量控制得以实施。</w:t>
      </w:r>
    </w:p>
    <w:p>
      <w:pPr>
        <w:spacing w:before="2" w:line="414" w:lineRule="auto"/>
        <w:ind w:left="35" w:right="14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质量管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体系的持续改进是保证公司质量水平不断提高的关键。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过定期的内部审核、管理评审和员工反馈，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公司可以发现潜在问题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并采取纠正措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，推动质量管理体系的不断优化。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https://d.book118.com/787045200151006052</w:t>
        </w:r>
      </w:hyperlink>
    </w:p>
    <w:p/>
    <w:sectPr>
      <w:pgSz w:w="11906" w:h="16839"/>
      <w:pgMar w:top="1431" w:right="1603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7045200151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2024-03-14T08:23:02Z</vt:filetime>
  </property>
  <property fmtid="{D5CDD505-2E9C-101B-9397-08002B2CF9AE}" pid="3" name="CRO">
    <vt:lpwstr>wqlLaW5nc29mdCBQREYgdG8gV1BTIDgw</vt:lpwstr>
  </property>
</Properties>
</file>