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教育信息化项目规划设计纲要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6" w:history="1">
        <w:r>
          <w:rPr>
            <w:rFonts w:ascii="仿宋" w:eastAsia="仿宋" w:hAnsi="仿宋" w:cs="仿宋" w:hint="eastAsia"/>
            <w:lang w:eastAsia="zh-CN"/>
          </w:rPr>
          <w:t>序言</w:t>
        </w:r>
        <w:r>
          <w:tab/>
        </w:r>
        <w:r>
          <w:fldChar w:fldCharType="begin"/>
        </w:r>
        <w:r>
          <w:instrText xml:space="preserve"> PAGEREF _Toc23846 \h </w:instrText>
        </w:r>
        <w:r>
          <w:fldChar w:fldCharType="separate"/>
        </w:r>
        <w:r>
          <w:t>3</w:t>
        </w:r>
        <w:r>
          <w:fldChar w:fldCharType="end"/>
        </w:r>
      </w:hyperlink>
    </w:p>
    <w:p>
      <w:pPr>
        <w:pStyle w:val="TOC1"/>
        <w:tabs>
          <w:tab w:val="right" w:leader="dot" w:pos="8306"/>
        </w:tabs>
      </w:pPr>
      <w:hyperlink w:anchor="_Toc304" w:history="1">
        <w:r>
          <w:rPr>
            <w:rFonts w:ascii="仿宋" w:eastAsia="仿宋" w:hAnsi="仿宋" w:cs="仿宋" w:hint="eastAsia"/>
            <w:lang w:eastAsia="zh-CN"/>
          </w:rPr>
          <w:t>一、教育信息化项目危机管理</w:t>
        </w:r>
        <w:r>
          <w:tab/>
        </w:r>
        <w:r>
          <w:fldChar w:fldCharType="begin"/>
        </w:r>
        <w:r>
          <w:instrText xml:space="preserve"> PAGEREF _Toc304 \h </w:instrText>
        </w:r>
        <w:r>
          <w:fldChar w:fldCharType="separate"/>
        </w:r>
        <w:r>
          <w:t>3</w:t>
        </w:r>
        <w:r>
          <w:fldChar w:fldCharType="end"/>
        </w:r>
      </w:hyperlink>
    </w:p>
    <w:p>
      <w:pPr>
        <w:pStyle w:val="TOC2"/>
        <w:tabs>
          <w:tab w:val="right" w:leader="dot" w:pos="8306"/>
        </w:tabs>
      </w:pPr>
      <w:hyperlink w:anchor="_Toc4084" w:history="1">
        <w:r>
          <w:rPr>
            <w:rFonts w:ascii="仿宋" w:eastAsia="仿宋" w:hAnsi="仿宋" w:cs="仿宋" w:hint="eastAsia"/>
            <w:lang w:eastAsia="zh-CN"/>
          </w:rPr>
          <w:t>(一)、危机预警与识别</w:t>
        </w:r>
        <w:r>
          <w:tab/>
        </w:r>
        <w:r>
          <w:fldChar w:fldCharType="begin"/>
        </w:r>
        <w:r>
          <w:instrText xml:space="preserve"> PAGEREF _Toc4084 \h </w:instrText>
        </w:r>
        <w:r>
          <w:fldChar w:fldCharType="separate"/>
        </w:r>
        <w:r>
          <w:t>3</w:t>
        </w:r>
        <w:r>
          <w:fldChar w:fldCharType="end"/>
        </w:r>
      </w:hyperlink>
    </w:p>
    <w:p>
      <w:pPr>
        <w:pStyle w:val="TOC2"/>
        <w:tabs>
          <w:tab w:val="right" w:leader="dot" w:pos="8306"/>
        </w:tabs>
      </w:pPr>
      <w:hyperlink w:anchor="_Toc25514" w:history="1">
        <w:r>
          <w:rPr>
            <w:rFonts w:ascii="仿宋" w:eastAsia="仿宋" w:hAnsi="仿宋" w:cs="仿宋" w:hint="eastAsia"/>
            <w:lang w:eastAsia="zh-CN"/>
          </w:rPr>
          <w:t>(二)、危机应对与恢复</w:t>
        </w:r>
        <w:r>
          <w:tab/>
        </w:r>
        <w:r>
          <w:fldChar w:fldCharType="begin"/>
        </w:r>
        <w:r>
          <w:instrText xml:space="preserve"> PAGEREF _Toc25514 \h </w:instrText>
        </w:r>
        <w:r>
          <w:fldChar w:fldCharType="separate"/>
        </w:r>
        <w:r>
          <w:t>4</w:t>
        </w:r>
        <w:r>
          <w:fldChar w:fldCharType="end"/>
        </w:r>
      </w:hyperlink>
    </w:p>
    <w:p>
      <w:pPr>
        <w:pStyle w:val="TOC1"/>
        <w:tabs>
          <w:tab w:val="right" w:leader="dot" w:pos="8306"/>
        </w:tabs>
      </w:pPr>
      <w:hyperlink w:anchor="_Toc22129" w:history="1">
        <w:r>
          <w:rPr>
            <w:rFonts w:ascii="仿宋" w:eastAsia="仿宋" w:hAnsi="仿宋" w:cs="仿宋" w:hint="eastAsia"/>
            <w:lang w:eastAsia="zh-CN"/>
          </w:rPr>
          <w:t>二、教育信息化项目选址可行性分析</w:t>
        </w:r>
        <w:r>
          <w:tab/>
        </w:r>
        <w:r>
          <w:fldChar w:fldCharType="begin"/>
        </w:r>
        <w:r>
          <w:instrText xml:space="preserve"> PAGEREF _Toc22129 \h </w:instrText>
        </w:r>
        <w:r>
          <w:fldChar w:fldCharType="separate"/>
        </w:r>
        <w:r>
          <w:t>5</w:t>
        </w:r>
        <w:r>
          <w:fldChar w:fldCharType="end"/>
        </w:r>
      </w:hyperlink>
    </w:p>
    <w:p>
      <w:pPr>
        <w:pStyle w:val="TOC2"/>
        <w:tabs>
          <w:tab w:val="right" w:leader="dot" w:pos="8306"/>
        </w:tabs>
      </w:pPr>
      <w:hyperlink w:anchor="_Toc10903" w:history="1">
        <w:r>
          <w:rPr>
            <w:rFonts w:ascii="仿宋" w:eastAsia="仿宋" w:hAnsi="仿宋" w:cs="仿宋" w:hint="eastAsia"/>
            <w:lang w:eastAsia="zh-CN"/>
          </w:rPr>
          <w:t>(一)、教育信息化项目选址</w:t>
        </w:r>
        <w:r>
          <w:tab/>
        </w:r>
        <w:r>
          <w:fldChar w:fldCharType="begin"/>
        </w:r>
        <w:r>
          <w:instrText xml:space="preserve"> PAGEREF _Toc10903 \h </w:instrText>
        </w:r>
        <w:r>
          <w:fldChar w:fldCharType="separate"/>
        </w:r>
        <w:r>
          <w:t>5</w:t>
        </w:r>
        <w:r>
          <w:fldChar w:fldCharType="end"/>
        </w:r>
      </w:hyperlink>
    </w:p>
    <w:p>
      <w:pPr>
        <w:pStyle w:val="TOC2"/>
        <w:tabs>
          <w:tab w:val="right" w:leader="dot" w:pos="8306"/>
        </w:tabs>
      </w:pPr>
      <w:hyperlink w:anchor="_Toc1579" w:history="1">
        <w:r>
          <w:rPr>
            <w:rFonts w:ascii="仿宋" w:eastAsia="仿宋" w:hAnsi="仿宋" w:cs="仿宋" w:hint="eastAsia"/>
            <w:lang w:eastAsia="zh-CN"/>
          </w:rPr>
          <w:t>(二)、用地控制指标</w:t>
        </w:r>
        <w:r>
          <w:tab/>
        </w:r>
        <w:r>
          <w:fldChar w:fldCharType="begin"/>
        </w:r>
        <w:r>
          <w:instrText xml:space="preserve"> PAGEREF _Toc1579 \h </w:instrText>
        </w:r>
        <w:r>
          <w:fldChar w:fldCharType="separate"/>
        </w:r>
        <w:r>
          <w:t>5</w:t>
        </w:r>
        <w:r>
          <w:fldChar w:fldCharType="end"/>
        </w:r>
      </w:hyperlink>
    </w:p>
    <w:p>
      <w:pPr>
        <w:pStyle w:val="TOC2"/>
        <w:tabs>
          <w:tab w:val="right" w:leader="dot" w:pos="8306"/>
        </w:tabs>
      </w:pPr>
      <w:hyperlink w:anchor="_Toc4876" w:history="1">
        <w:r>
          <w:rPr>
            <w:rFonts w:ascii="仿宋" w:eastAsia="仿宋" w:hAnsi="仿宋" w:cs="仿宋" w:hint="eastAsia"/>
            <w:lang w:eastAsia="zh-CN"/>
          </w:rPr>
          <w:t>(三)、节约用地措施</w:t>
        </w:r>
        <w:r>
          <w:tab/>
        </w:r>
        <w:r>
          <w:fldChar w:fldCharType="begin"/>
        </w:r>
        <w:r>
          <w:instrText xml:space="preserve"> PAGEREF _Toc4876 \h </w:instrText>
        </w:r>
        <w:r>
          <w:fldChar w:fldCharType="separate"/>
        </w:r>
        <w:r>
          <w:t>7</w:t>
        </w:r>
        <w:r>
          <w:fldChar w:fldCharType="end"/>
        </w:r>
      </w:hyperlink>
    </w:p>
    <w:p>
      <w:pPr>
        <w:pStyle w:val="TOC2"/>
        <w:tabs>
          <w:tab w:val="right" w:leader="dot" w:pos="8306"/>
        </w:tabs>
      </w:pPr>
      <w:hyperlink w:anchor="_Toc22143" w:history="1">
        <w:r>
          <w:rPr>
            <w:rFonts w:ascii="仿宋" w:eastAsia="仿宋" w:hAnsi="仿宋" w:cs="仿宋" w:hint="eastAsia"/>
            <w:lang w:eastAsia="zh-CN"/>
          </w:rPr>
          <w:t>(四)、总图布置方案</w:t>
        </w:r>
        <w:r>
          <w:tab/>
        </w:r>
        <w:r>
          <w:fldChar w:fldCharType="begin"/>
        </w:r>
        <w:r>
          <w:instrText xml:space="preserve"> PAGEREF _Toc22143 \h </w:instrText>
        </w:r>
        <w:r>
          <w:fldChar w:fldCharType="separate"/>
        </w:r>
        <w:r>
          <w:t>8</w:t>
        </w:r>
        <w:r>
          <w:fldChar w:fldCharType="end"/>
        </w:r>
      </w:hyperlink>
    </w:p>
    <w:p>
      <w:pPr>
        <w:pStyle w:val="TOC2"/>
        <w:tabs>
          <w:tab w:val="right" w:leader="dot" w:pos="8306"/>
        </w:tabs>
      </w:pPr>
      <w:hyperlink w:anchor="_Toc13072" w:history="1">
        <w:r>
          <w:rPr>
            <w:rFonts w:ascii="仿宋" w:eastAsia="仿宋" w:hAnsi="仿宋" w:cs="仿宋" w:hint="eastAsia"/>
            <w:lang w:eastAsia="zh-CN"/>
          </w:rPr>
          <w:t>(五)、选址综合评价</w:t>
        </w:r>
        <w:r>
          <w:tab/>
        </w:r>
        <w:r>
          <w:fldChar w:fldCharType="begin"/>
        </w:r>
        <w:r>
          <w:instrText xml:space="preserve"> PAGEREF _Toc13072 \h </w:instrText>
        </w:r>
        <w:r>
          <w:fldChar w:fldCharType="separate"/>
        </w:r>
        <w:r>
          <w:t>9</w:t>
        </w:r>
        <w:r>
          <w:fldChar w:fldCharType="end"/>
        </w:r>
      </w:hyperlink>
    </w:p>
    <w:p>
      <w:pPr>
        <w:pStyle w:val="TOC1"/>
        <w:tabs>
          <w:tab w:val="right" w:leader="dot" w:pos="8306"/>
        </w:tabs>
      </w:pPr>
      <w:hyperlink w:anchor="_Toc14607" w:history="1">
        <w:r>
          <w:rPr>
            <w:rFonts w:ascii="仿宋" w:eastAsia="仿宋" w:hAnsi="仿宋" w:cs="仿宋" w:hint="eastAsia"/>
            <w:lang w:eastAsia="zh-CN"/>
          </w:rPr>
          <w:t>三、教育信息化项目土建工程</w:t>
        </w:r>
        <w:r>
          <w:tab/>
        </w:r>
        <w:r>
          <w:fldChar w:fldCharType="begin"/>
        </w:r>
        <w:r>
          <w:instrText xml:space="preserve"> PAGEREF _Toc14607 \h </w:instrText>
        </w:r>
        <w:r>
          <w:fldChar w:fldCharType="separate"/>
        </w:r>
        <w:r>
          <w:t>11</w:t>
        </w:r>
        <w:r>
          <w:fldChar w:fldCharType="end"/>
        </w:r>
      </w:hyperlink>
    </w:p>
    <w:p>
      <w:pPr>
        <w:pStyle w:val="TOC2"/>
        <w:tabs>
          <w:tab w:val="right" w:leader="dot" w:pos="8306"/>
        </w:tabs>
      </w:pPr>
      <w:hyperlink w:anchor="_Toc25255" w:history="1">
        <w:r>
          <w:rPr>
            <w:rFonts w:ascii="仿宋" w:eastAsia="仿宋" w:hAnsi="仿宋" w:cs="仿宋" w:hint="eastAsia"/>
            <w:lang w:eastAsia="zh-CN"/>
          </w:rPr>
          <w:t>(一)、建筑工程设计原则</w:t>
        </w:r>
        <w:r>
          <w:tab/>
        </w:r>
        <w:r>
          <w:fldChar w:fldCharType="begin"/>
        </w:r>
        <w:r>
          <w:instrText xml:space="preserve"> PAGEREF _Toc25255 \h </w:instrText>
        </w:r>
        <w:r>
          <w:fldChar w:fldCharType="separate"/>
        </w:r>
        <w:r>
          <w:t>11</w:t>
        </w:r>
        <w:r>
          <w:fldChar w:fldCharType="end"/>
        </w:r>
      </w:hyperlink>
    </w:p>
    <w:p>
      <w:pPr>
        <w:pStyle w:val="TOC2"/>
        <w:tabs>
          <w:tab w:val="right" w:leader="dot" w:pos="8306"/>
        </w:tabs>
      </w:pPr>
      <w:hyperlink w:anchor="_Toc18196" w:history="1">
        <w:r>
          <w:rPr>
            <w:rFonts w:ascii="仿宋" w:eastAsia="仿宋" w:hAnsi="仿宋" w:cs="仿宋" w:hint="eastAsia"/>
            <w:lang w:eastAsia="zh-CN"/>
          </w:rPr>
          <w:t>(二)、土建工程设计年限及安全等级</w:t>
        </w:r>
        <w:r>
          <w:tab/>
        </w:r>
        <w:r>
          <w:fldChar w:fldCharType="begin"/>
        </w:r>
        <w:r>
          <w:instrText xml:space="preserve"> PAGEREF _Toc18196 \h </w:instrText>
        </w:r>
        <w:r>
          <w:fldChar w:fldCharType="separate"/>
        </w:r>
        <w:r>
          <w:t>12</w:t>
        </w:r>
        <w:r>
          <w:fldChar w:fldCharType="end"/>
        </w:r>
      </w:hyperlink>
    </w:p>
    <w:p>
      <w:pPr>
        <w:pStyle w:val="TOC2"/>
        <w:tabs>
          <w:tab w:val="right" w:leader="dot" w:pos="8306"/>
        </w:tabs>
      </w:pPr>
      <w:hyperlink w:anchor="_Toc31330" w:history="1">
        <w:r>
          <w:rPr>
            <w:rFonts w:ascii="仿宋" w:eastAsia="仿宋" w:hAnsi="仿宋" w:cs="仿宋" w:hint="eastAsia"/>
            <w:lang w:eastAsia="zh-CN"/>
          </w:rPr>
          <w:t>(三)、建筑工程设计总体要求</w:t>
        </w:r>
        <w:r>
          <w:tab/>
        </w:r>
        <w:r>
          <w:fldChar w:fldCharType="begin"/>
        </w:r>
        <w:r>
          <w:instrText xml:space="preserve"> PAGEREF _Toc31330 \h </w:instrText>
        </w:r>
        <w:r>
          <w:fldChar w:fldCharType="separate"/>
        </w:r>
        <w:r>
          <w:t>13</w:t>
        </w:r>
        <w:r>
          <w:fldChar w:fldCharType="end"/>
        </w:r>
      </w:hyperlink>
    </w:p>
    <w:p>
      <w:pPr>
        <w:pStyle w:val="TOC2"/>
        <w:tabs>
          <w:tab w:val="right" w:leader="dot" w:pos="8306"/>
        </w:tabs>
      </w:pPr>
      <w:hyperlink w:anchor="_Toc29223" w:history="1">
        <w:r>
          <w:rPr>
            <w:rFonts w:ascii="仿宋" w:eastAsia="仿宋" w:hAnsi="仿宋" w:cs="仿宋" w:hint="eastAsia"/>
            <w:lang w:eastAsia="zh-CN"/>
          </w:rPr>
          <w:t>(四)、土建工程建设指标</w:t>
        </w:r>
        <w:r>
          <w:tab/>
        </w:r>
        <w:r>
          <w:fldChar w:fldCharType="begin"/>
        </w:r>
        <w:r>
          <w:instrText xml:space="preserve"> PAGEREF _Toc29223 \h </w:instrText>
        </w:r>
        <w:r>
          <w:fldChar w:fldCharType="separate"/>
        </w:r>
        <w:r>
          <w:t>14</w:t>
        </w:r>
        <w:r>
          <w:fldChar w:fldCharType="end"/>
        </w:r>
      </w:hyperlink>
    </w:p>
    <w:p>
      <w:pPr>
        <w:pStyle w:val="TOC1"/>
        <w:tabs>
          <w:tab w:val="right" w:leader="dot" w:pos="8306"/>
        </w:tabs>
      </w:pPr>
      <w:hyperlink w:anchor="_Toc31613" w:history="1">
        <w:r>
          <w:rPr>
            <w:rFonts w:ascii="仿宋" w:eastAsia="仿宋" w:hAnsi="仿宋" w:cs="仿宋" w:hint="eastAsia"/>
            <w:lang w:eastAsia="zh-CN"/>
          </w:rPr>
          <w:t>四、产品规划分析</w:t>
        </w:r>
        <w:r>
          <w:tab/>
        </w:r>
        <w:r>
          <w:fldChar w:fldCharType="begin"/>
        </w:r>
        <w:r>
          <w:instrText xml:space="preserve"> PAGEREF _Toc31613 \h </w:instrText>
        </w:r>
        <w:r>
          <w:fldChar w:fldCharType="separate"/>
        </w:r>
        <w:r>
          <w:t>14</w:t>
        </w:r>
        <w:r>
          <w:fldChar w:fldCharType="end"/>
        </w:r>
      </w:hyperlink>
    </w:p>
    <w:p>
      <w:pPr>
        <w:pStyle w:val="TOC2"/>
        <w:tabs>
          <w:tab w:val="right" w:leader="dot" w:pos="8306"/>
        </w:tabs>
      </w:pPr>
      <w:hyperlink w:anchor="_Toc23670" w:history="1">
        <w:r>
          <w:rPr>
            <w:rFonts w:ascii="仿宋" w:eastAsia="仿宋" w:hAnsi="仿宋" w:cs="仿宋" w:hint="eastAsia"/>
            <w:lang w:eastAsia="zh-CN"/>
          </w:rPr>
          <w:t>(一)、产品规划</w:t>
        </w:r>
        <w:r>
          <w:tab/>
        </w:r>
        <w:r>
          <w:fldChar w:fldCharType="begin"/>
        </w:r>
        <w:r>
          <w:instrText xml:space="preserve"> PAGEREF _Toc23670 \h </w:instrText>
        </w:r>
        <w:r>
          <w:fldChar w:fldCharType="separate"/>
        </w:r>
        <w:r>
          <w:t>14</w:t>
        </w:r>
        <w:r>
          <w:fldChar w:fldCharType="end"/>
        </w:r>
      </w:hyperlink>
    </w:p>
    <w:p>
      <w:pPr>
        <w:pStyle w:val="TOC2"/>
        <w:tabs>
          <w:tab w:val="right" w:leader="dot" w:pos="8306"/>
        </w:tabs>
      </w:pPr>
      <w:hyperlink w:anchor="_Toc5578" w:history="1">
        <w:r>
          <w:rPr>
            <w:rFonts w:ascii="仿宋" w:eastAsia="仿宋" w:hAnsi="仿宋" w:cs="仿宋" w:hint="eastAsia"/>
            <w:lang w:eastAsia="zh-CN"/>
          </w:rPr>
          <w:t>(二)、建设规模</w:t>
        </w:r>
        <w:r>
          <w:tab/>
        </w:r>
        <w:r>
          <w:fldChar w:fldCharType="begin"/>
        </w:r>
        <w:r>
          <w:instrText xml:space="preserve"> PAGEREF _Toc5578 \h </w:instrText>
        </w:r>
        <w:r>
          <w:fldChar w:fldCharType="separate"/>
        </w:r>
        <w:r>
          <w:t>15</w:t>
        </w:r>
        <w:r>
          <w:fldChar w:fldCharType="end"/>
        </w:r>
      </w:hyperlink>
    </w:p>
    <w:p>
      <w:pPr>
        <w:pStyle w:val="TOC1"/>
        <w:tabs>
          <w:tab w:val="right" w:leader="dot" w:pos="8306"/>
        </w:tabs>
      </w:pPr>
      <w:hyperlink w:anchor="_Toc7041" w:history="1">
        <w:r>
          <w:rPr>
            <w:rFonts w:ascii="仿宋" w:eastAsia="仿宋" w:hAnsi="仿宋" w:cs="仿宋" w:hint="eastAsia"/>
            <w:lang w:eastAsia="zh-CN"/>
          </w:rPr>
          <w:t>五、教育信息化项目概论</w:t>
        </w:r>
        <w:r>
          <w:tab/>
        </w:r>
        <w:r>
          <w:fldChar w:fldCharType="begin"/>
        </w:r>
        <w:r>
          <w:instrText xml:space="preserve"> PAGEREF _Toc7041 \h </w:instrText>
        </w:r>
        <w:r>
          <w:fldChar w:fldCharType="separate"/>
        </w:r>
        <w:r>
          <w:t>16</w:t>
        </w:r>
        <w:r>
          <w:fldChar w:fldCharType="end"/>
        </w:r>
      </w:hyperlink>
    </w:p>
    <w:p>
      <w:pPr>
        <w:pStyle w:val="TOC2"/>
        <w:tabs>
          <w:tab w:val="right" w:leader="dot" w:pos="8306"/>
        </w:tabs>
      </w:pPr>
      <w:hyperlink w:anchor="_Toc25074" w:history="1">
        <w:r>
          <w:rPr>
            <w:rFonts w:ascii="仿宋" w:eastAsia="仿宋" w:hAnsi="仿宋" w:cs="仿宋" w:hint="eastAsia"/>
            <w:lang w:eastAsia="zh-CN"/>
          </w:rPr>
          <w:t>(一)、教育信息化项目概况</w:t>
        </w:r>
        <w:r>
          <w:tab/>
        </w:r>
        <w:r>
          <w:fldChar w:fldCharType="begin"/>
        </w:r>
        <w:r>
          <w:instrText xml:space="preserve"> PAGEREF _Toc25074 \h </w:instrText>
        </w:r>
        <w:r>
          <w:fldChar w:fldCharType="separate"/>
        </w:r>
        <w:r>
          <w:t>16</w:t>
        </w:r>
        <w:r>
          <w:fldChar w:fldCharType="end"/>
        </w:r>
      </w:hyperlink>
    </w:p>
    <w:p>
      <w:pPr>
        <w:pStyle w:val="TOC2"/>
        <w:tabs>
          <w:tab w:val="right" w:leader="dot" w:pos="8306"/>
        </w:tabs>
      </w:pPr>
      <w:hyperlink w:anchor="_Toc463" w:history="1">
        <w:r>
          <w:rPr>
            <w:rFonts w:ascii="仿宋" w:eastAsia="仿宋" w:hAnsi="仿宋" w:cs="仿宋" w:hint="eastAsia"/>
            <w:lang w:eastAsia="zh-CN"/>
          </w:rPr>
          <w:t>(二)、教育信息化项目目标</w:t>
        </w:r>
        <w:r>
          <w:tab/>
        </w:r>
        <w:r>
          <w:fldChar w:fldCharType="begin"/>
        </w:r>
        <w:r>
          <w:instrText xml:space="preserve"> PAGEREF _Toc463 \h </w:instrText>
        </w:r>
        <w:r>
          <w:fldChar w:fldCharType="separate"/>
        </w:r>
        <w:r>
          <w:t>18</w:t>
        </w:r>
        <w:r>
          <w:fldChar w:fldCharType="end"/>
        </w:r>
      </w:hyperlink>
    </w:p>
    <w:p>
      <w:pPr>
        <w:pStyle w:val="TOC2"/>
        <w:tabs>
          <w:tab w:val="right" w:leader="dot" w:pos="8306"/>
        </w:tabs>
      </w:pPr>
      <w:hyperlink w:anchor="_Toc6875" w:history="1">
        <w:r>
          <w:rPr>
            <w:rFonts w:ascii="仿宋" w:eastAsia="仿宋" w:hAnsi="仿宋" w:cs="仿宋" w:hint="eastAsia"/>
            <w:lang w:eastAsia="zh-CN"/>
          </w:rPr>
          <w:t>(三)、教育信息化项目提出的理由</w:t>
        </w:r>
        <w:r>
          <w:tab/>
        </w:r>
        <w:r>
          <w:fldChar w:fldCharType="begin"/>
        </w:r>
        <w:r>
          <w:instrText xml:space="preserve"> PAGEREF _Toc6875 \h </w:instrText>
        </w:r>
        <w:r>
          <w:fldChar w:fldCharType="separate"/>
        </w:r>
        <w:r>
          <w:t>19</w:t>
        </w:r>
        <w:r>
          <w:fldChar w:fldCharType="end"/>
        </w:r>
      </w:hyperlink>
    </w:p>
    <w:p>
      <w:pPr>
        <w:pStyle w:val="TOC2"/>
        <w:tabs>
          <w:tab w:val="right" w:leader="dot" w:pos="8306"/>
        </w:tabs>
      </w:pPr>
      <w:hyperlink w:anchor="_Toc12093" w:history="1">
        <w:r>
          <w:rPr>
            <w:rFonts w:ascii="仿宋" w:eastAsia="仿宋" w:hAnsi="仿宋" w:cs="仿宋" w:hint="eastAsia"/>
            <w:lang w:eastAsia="zh-CN"/>
          </w:rPr>
          <w:t>(四)、教育信息化项目意义</w:t>
        </w:r>
        <w:r>
          <w:tab/>
        </w:r>
        <w:r>
          <w:fldChar w:fldCharType="begin"/>
        </w:r>
        <w:r>
          <w:instrText xml:space="preserve"> PAGEREF _Toc12093 \h </w:instrText>
        </w:r>
        <w:r>
          <w:fldChar w:fldCharType="separate"/>
        </w:r>
        <w:r>
          <w:t>21</w:t>
        </w:r>
        <w:r>
          <w:fldChar w:fldCharType="end"/>
        </w:r>
      </w:hyperlink>
    </w:p>
    <w:p>
      <w:pPr>
        <w:pStyle w:val="TOC2"/>
        <w:tabs>
          <w:tab w:val="right" w:leader="dot" w:pos="8306"/>
        </w:tabs>
      </w:pPr>
      <w:hyperlink w:anchor="_Toc14137" w:history="1">
        <w:r>
          <w:rPr>
            <w:rFonts w:ascii="仿宋" w:eastAsia="仿宋" w:hAnsi="仿宋" w:cs="仿宋" w:hint="eastAsia"/>
            <w:lang w:eastAsia="zh-CN"/>
          </w:rPr>
          <w:t>(五)、教育信息化项目背景</w:t>
        </w:r>
        <w:r>
          <w:tab/>
        </w:r>
        <w:r>
          <w:fldChar w:fldCharType="begin"/>
        </w:r>
        <w:r>
          <w:instrText xml:space="preserve"> PAGEREF _Toc14137 \h </w:instrText>
        </w:r>
        <w:r>
          <w:fldChar w:fldCharType="separate"/>
        </w:r>
        <w:r>
          <w:t>22</w:t>
        </w:r>
        <w:r>
          <w:fldChar w:fldCharType="end"/>
        </w:r>
      </w:hyperlink>
    </w:p>
    <w:p>
      <w:pPr>
        <w:pStyle w:val="TOC1"/>
        <w:tabs>
          <w:tab w:val="right" w:leader="dot" w:pos="8306"/>
        </w:tabs>
      </w:pPr>
      <w:hyperlink w:anchor="_Toc25811" w:history="1">
        <w:r>
          <w:rPr>
            <w:rFonts w:ascii="仿宋" w:eastAsia="仿宋" w:hAnsi="仿宋" w:cs="仿宋" w:hint="eastAsia"/>
            <w:lang w:eastAsia="zh-CN"/>
          </w:rPr>
          <w:t>六、教育信息化项目可持续发展</w:t>
        </w:r>
        <w:r>
          <w:tab/>
        </w:r>
        <w:r>
          <w:fldChar w:fldCharType="begin"/>
        </w:r>
        <w:r>
          <w:instrText xml:space="preserve"> PAGEREF _Toc25811 \h </w:instrText>
        </w:r>
        <w:r>
          <w:fldChar w:fldCharType="separate"/>
        </w:r>
        <w:r>
          <w:t>22</w:t>
        </w:r>
        <w:r>
          <w:fldChar w:fldCharType="end"/>
        </w:r>
      </w:hyperlink>
    </w:p>
    <w:p>
      <w:pPr>
        <w:pStyle w:val="TOC2"/>
        <w:tabs>
          <w:tab w:val="right" w:leader="dot" w:pos="8306"/>
        </w:tabs>
      </w:pPr>
      <w:hyperlink w:anchor="_Toc3209" w:history="1">
        <w:r>
          <w:rPr>
            <w:rFonts w:ascii="仿宋" w:eastAsia="仿宋" w:hAnsi="仿宋" w:cs="仿宋" w:hint="eastAsia"/>
            <w:lang w:eastAsia="zh-CN"/>
          </w:rPr>
          <w:t>(一)、可持续战略与实践</w:t>
        </w:r>
        <w:r>
          <w:tab/>
        </w:r>
        <w:r>
          <w:fldChar w:fldCharType="begin"/>
        </w:r>
        <w:r>
          <w:instrText xml:space="preserve"> PAGEREF _Toc3209 \h </w:instrText>
        </w:r>
        <w:r>
          <w:fldChar w:fldCharType="separate"/>
        </w:r>
        <w:r>
          <w:t>22</w:t>
        </w:r>
        <w:r>
          <w:fldChar w:fldCharType="end"/>
        </w:r>
      </w:hyperlink>
    </w:p>
    <w:p>
      <w:pPr>
        <w:pStyle w:val="TOC2"/>
        <w:tabs>
          <w:tab w:val="right" w:leader="dot" w:pos="8306"/>
        </w:tabs>
      </w:pPr>
      <w:hyperlink w:anchor="_Toc16459" w:history="1">
        <w:r>
          <w:rPr>
            <w:rFonts w:ascii="仿宋" w:eastAsia="仿宋" w:hAnsi="仿宋" w:cs="仿宋" w:hint="eastAsia"/>
            <w:lang w:eastAsia="zh-CN"/>
          </w:rPr>
          <w:t>(二)、环保与社会责任</w:t>
        </w:r>
        <w:r>
          <w:tab/>
        </w:r>
        <w:r>
          <w:fldChar w:fldCharType="begin"/>
        </w:r>
        <w:r>
          <w:instrText xml:space="preserve"> PAGEREF _Toc16459 \h </w:instrText>
        </w:r>
        <w:r>
          <w:fldChar w:fldCharType="separate"/>
        </w:r>
        <w:r>
          <w:t>23</w:t>
        </w:r>
        <w:r>
          <w:fldChar w:fldCharType="end"/>
        </w:r>
      </w:hyperlink>
    </w:p>
    <w:p>
      <w:pPr>
        <w:pStyle w:val="TOC1"/>
        <w:tabs>
          <w:tab w:val="right" w:leader="dot" w:pos="8306"/>
        </w:tabs>
      </w:pPr>
      <w:hyperlink w:anchor="_Toc12044" w:history="1">
        <w:r>
          <w:rPr>
            <w:rFonts w:ascii="仿宋" w:eastAsia="仿宋" w:hAnsi="仿宋" w:cs="仿宋" w:hint="eastAsia"/>
            <w:lang w:eastAsia="zh-CN"/>
          </w:rPr>
          <w:t>七、教育信息化项目人力资源管理</w:t>
        </w:r>
        <w:r>
          <w:tab/>
        </w:r>
        <w:r>
          <w:fldChar w:fldCharType="begin"/>
        </w:r>
        <w:r>
          <w:instrText xml:space="preserve"> PAGEREF _Toc12044 \h </w:instrText>
        </w:r>
        <w:r>
          <w:fldChar w:fldCharType="separate"/>
        </w:r>
        <w:r>
          <w:t>24</w:t>
        </w:r>
        <w:r>
          <w:fldChar w:fldCharType="end"/>
        </w:r>
      </w:hyperlink>
    </w:p>
    <w:p>
      <w:pPr>
        <w:pStyle w:val="TOC2"/>
        <w:tabs>
          <w:tab w:val="right" w:leader="dot" w:pos="8306"/>
        </w:tabs>
      </w:pPr>
      <w:hyperlink w:anchor="_Toc25762" w:history="1">
        <w:r>
          <w:rPr>
            <w:rFonts w:ascii="仿宋" w:eastAsia="仿宋" w:hAnsi="仿宋" w:cs="仿宋" w:hint="eastAsia"/>
            <w:lang w:eastAsia="zh-CN"/>
          </w:rPr>
          <w:t>(一)、建立健全的预算管理制度</w:t>
        </w:r>
        <w:r>
          <w:tab/>
        </w:r>
        <w:r>
          <w:fldChar w:fldCharType="begin"/>
        </w:r>
        <w:r>
          <w:instrText xml:space="preserve"> PAGEREF _Toc25762 \h </w:instrText>
        </w:r>
        <w:r>
          <w:fldChar w:fldCharType="separate"/>
        </w:r>
        <w:r>
          <w:t>24</w:t>
        </w:r>
        <w:r>
          <w:fldChar w:fldCharType="end"/>
        </w:r>
      </w:hyperlink>
    </w:p>
    <w:p>
      <w:pPr>
        <w:pStyle w:val="TOC2"/>
        <w:tabs>
          <w:tab w:val="right" w:leader="dot" w:pos="8306"/>
        </w:tabs>
      </w:pPr>
      <w:hyperlink w:anchor="_Toc7808" w:history="1">
        <w:r>
          <w:rPr>
            <w:rFonts w:ascii="仿宋" w:eastAsia="仿宋" w:hAnsi="仿宋" w:cs="仿宋" w:hint="eastAsia"/>
            <w:lang w:eastAsia="zh-CN"/>
          </w:rPr>
          <w:t>(二)、加强资金流动监控</w:t>
        </w:r>
        <w:r>
          <w:tab/>
        </w:r>
        <w:r>
          <w:fldChar w:fldCharType="begin"/>
        </w:r>
        <w:r>
          <w:instrText xml:space="preserve"> PAGEREF _Toc7808 \h </w:instrText>
        </w:r>
        <w:r>
          <w:fldChar w:fldCharType="separate"/>
        </w:r>
        <w:r>
          <w:t>26</w:t>
        </w:r>
        <w:r>
          <w:fldChar w:fldCharType="end"/>
        </w:r>
      </w:hyperlink>
    </w:p>
    <w:p>
      <w:pPr>
        <w:pStyle w:val="TOC2"/>
        <w:tabs>
          <w:tab w:val="right" w:leader="dot" w:pos="8306"/>
        </w:tabs>
      </w:pPr>
      <w:hyperlink w:anchor="_Toc116" w:history="1">
        <w:r>
          <w:rPr>
            <w:rFonts w:ascii="仿宋" w:eastAsia="仿宋" w:hAnsi="仿宋" w:cs="仿宋" w:hint="eastAsia"/>
            <w:lang w:eastAsia="zh-CN"/>
          </w:rPr>
          <w:t>(三)、制定完善的风险控制机制</w:t>
        </w:r>
        <w:r>
          <w:tab/>
        </w:r>
        <w:r>
          <w:fldChar w:fldCharType="begin"/>
        </w:r>
        <w:r>
          <w:instrText xml:space="preserve"> PAGEREF _Toc116 \h </w:instrText>
        </w:r>
        <w:r>
          <w:fldChar w:fldCharType="separate"/>
        </w:r>
        <w:r>
          <w:t>27</w:t>
        </w:r>
        <w:r>
          <w:fldChar w:fldCharType="end"/>
        </w:r>
      </w:hyperlink>
    </w:p>
    <w:p>
      <w:pPr>
        <w:pStyle w:val="TOC2"/>
        <w:tabs>
          <w:tab w:val="right" w:leader="dot" w:pos="8306"/>
        </w:tabs>
      </w:pPr>
      <w:hyperlink w:anchor="_Toc3488" w:history="1">
        <w:r>
          <w:rPr>
            <w:rFonts w:ascii="仿宋" w:eastAsia="仿宋" w:hAnsi="仿宋" w:cs="仿宋" w:hint="eastAsia"/>
            <w:lang w:eastAsia="zh-CN"/>
          </w:rPr>
          <w:t>(四)、优化成本管理</w:t>
        </w:r>
        <w:r>
          <w:tab/>
        </w:r>
        <w:r>
          <w:fldChar w:fldCharType="begin"/>
        </w:r>
        <w:r>
          <w:instrText xml:space="preserve"> PAGEREF _Toc3488 \h </w:instrText>
        </w:r>
        <w:r>
          <w:fldChar w:fldCharType="separate"/>
        </w:r>
        <w:r>
          <w:t>28</w:t>
        </w:r>
        <w:r>
          <w:fldChar w:fldCharType="end"/>
        </w:r>
      </w:hyperlink>
    </w:p>
    <w:p>
      <w:pPr>
        <w:pStyle w:val="TOC1"/>
        <w:tabs>
          <w:tab w:val="right" w:leader="dot" w:pos="8306"/>
        </w:tabs>
      </w:pPr>
      <w:hyperlink w:anchor="_Toc26608" w:history="1">
        <w:r>
          <w:rPr>
            <w:rFonts w:ascii="仿宋" w:eastAsia="仿宋" w:hAnsi="仿宋" w:cs="仿宋" w:hint="eastAsia"/>
            <w:lang w:eastAsia="zh-CN"/>
          </w:rPr>
          <w:t>八、教育信息化项目创新与研发</w:t>
        </w:r>
        <w:r>
          <w:tab/>
        </w:r>
        <w:r>
          <w:fldChar w:fldCharType="begin"/>
        </w:r>
        <w:r>
          <w:instrText xml:space="preserve"> PAGEREF _Toc26608 \h </w:instrText>
        </w:r>
        <w:r>
          <w:fldChar w:fldCharType="separate"/>
        </w:r>
        <w:r>
          <w:t>30</w:t>
        </w:r>
        <w:r>
          <w:fldChar w:fldCharType="end"/>
        </w:r>
      </w:hyperlink>
    </w:p>
    <w:p>
      <w:pPr>
        <w:pStyle w:val="TOC2"/>
        <w:tabs>
          <w:tab w:val="right" w:leader="dot" w:pos="8306"/>
        </w:tabs>
      </w:pPr>
      <w:hyperlink w:anchor="_Toc17082" w:history="1">
        <w:r>
          <w:rPr>
            <w:rFonts w:ascii="仿宋" w:eastAsia="仿宋" w:hAnsi="仿宋" w:cs="仿宋" w:hint="eastAsia"/>
            <w:lang w:eastAsia="zh-CN"/>
          </w:rPr>
          <w:t>(一)、创新策略与方向</w:t>
        </w:r>
        <w:r>
          <w:tab/>
        </w:r>
        <w:r>
          <w:fldChar w:fldCharType="begin"/>
        </w:r>
        <w:r>
          <w:instrText xml:space="preserve"> PAGEREF _Toc17082 \h </w:instrText>
        </w:r>
        <w:r>
          <w:fldChar w:fldCharType="separate"/>
        </w:r>
        <w:r>
          <w:t>30</w:t>
        </w:r>
        <w:r>
          <w:fldChar w:fldCharType="end"/>
        </w:r>
      </w:hyperlink>
    </w:p>
    <w:p>
      <w:pPr>
        <w:pStyle w:val="TOC2"/>
        <w:tabs>
          <w:tab w:val="right" w:leader="dot" w:pos="8306"/>
        </w:tabs>
      </w:pPr>
      <w:hyperlink w:anchor="_Toc26527" w:history="1">
        <w:r>
          <w:rPr>
            <w:rFonts w:ascii="仿宋" w:eastAsia="仿宋" w:hAnsi="仿宋" w:cs="仿宋" w:hint="eastAsia"/>
            <w:lang w:eastAsia="zh-CN"/>
          </w:rPr>
          <w:t>(二)、研发规划与投入</w:t>
        </w:r>
        <w:r>
          <w:tab/>
        </w:r>
        <w:r>
          <w:fldChar w:fldCharType="begin"/>
        </w:r>
        <w:r>
          <w:instrText xml:space="preserve"> PAGEREF _Toc26527 \h </w:instrText>
        </w:r>
        <w:r>
          <w:fldChar w:fldCharType="separate"/>
        </w:r>
        <w:r>
          <w:t>31</w:t>
        </w:r>
        <w:r>
          <w:fldChar w:fldCharType="end"/>
        </w:r>
      </w:hyperlink>
    </w:p>
    <w:p>
      <w:pPr>
        <w:pStyle w:val="TOC1"/>
        <w:tabs>
          <w:tab w:val="right" w:leader="dot" w:pos="8306"/>
        </w:tabs>
      </w:pPr>
      <w:hyperlink w:anchor="_Toc16856" w:history="1">
        <w:r>
          <w:rPr>
            <w:rFonts w:ascii="仿宋" w:eastAsia="仿宋" w:hAnsi="仿宋" w:cs="仿宋" w:hint="eastAsia"/>
            <w:lang w:eastAsia="zh-CN"/>
          </w:rPr>
          <w:t>九、教育信息化项目财务管理</w:t>
        </w:r>
        <w:r>
          <w:tab/>
        </w:r>
        <w:r>
          <w:fldChar w:fldCharType="begin"/>
        </w:r>
        <w:r>
          <w:instrText xml:space="preserve"> PAGEREF _Toc16856 \h </w:instrText>
        </w:r>
        <w:r>
          <w:fldChar w:fldCharType="separate"/>
        </w:r>
        <w:r>
          <w:t>33</w:t>
        </w:r>
        <w:r>
          <w:fldChar w:fldCharType="end"/>
        </w:r>
      </w:hyperlink>
    </w:p>
    <w:p>
      <w:pPr>
        <w:pStyle w:val="TOC2"/>
        <w:tabs>
          <w:tab w:val="right" w:leader="dot" w:pos="8306"/>
        </w:tabs>
      </w:pPr>
      <w:hyperlink w:anchor="_Toc24163" w:history="1">
        <w:r>
          <w:rPr>
            <w:rFonts w:ascii="仿宋" w:eastAsia="仿宋" w:hAnsi="仿宋" w:cs="仿宋" w:hint="eastAsia"/>
            <w:lang w:eastAsia="zh-CN"/>
          </w:rPr>
          <w:t>(一)、资金需求大</w:t>
        </w:r>
        <w:r>
          <w:tab/>
        </w:r>
        <w:r>
          <w:fldChar w:fldCharType="begin"/>
        </w:r>
        <w:r>
          <w:instrText xml:space="preserve"> PAGEREF _Toc24163 \h </w:instrText>
        </w:r>
        <w:r>
          <w:fldChar w:fldCharType="separate"/>
        </w:r>
        <w:r>
          <w:t>33</w:t>
        </w:r>
        <w:r>
          <w:fldChar w:fldCharType="end"/>
        </w:r>
      </w:hyperlink>
    </w:p>
    <w:p>
      <w:pPr>
        <w:pStyle w:val="TOC2"/>
        <w:tabs>
          <w:tab w:val="right" w:leader="dot" w:pos="8306"/>
        </w:tabs>
      </w:pPr>
      <w:hyperlink w:anchor="_Toc13648" w:history="1">
        <w:r>
          <w:rPr>
            <w:rFonts w:ascii="仿宋" w:eastAsia="仿宋" w:hAnsi="仿宋" w:cs="仿宋" w:hint="eastAsia"/>
            <w:lang w:eastAsia="zh-CN"/>
          </w:rPr>
          <w:t>(二)、研发周期长</w:t>
        </w:r>
        <w:r>
          <w:tab/>
        </w:r>
        <w:r>
          <w:fldChar w:fldCharType="begin"/>
        </w:r>
        <w:r>
          <w:instrText xml:space="preserve"> PAGEREF _Toc13648 \h </w:instrText>
        </w:r>
        <w:r>
          <w:fldChar w:fldCharType="separate"/>
        </w:r>
        <w:r>
          <w:t>34</w:t>
        </w:r>
        <w:r>
          <w:fldChar w:fldCharType="end"/>
        </w:r>
      </w:hyperlink>
    </w:p>
    <w:p>
      <w:pPr>
        <w:pStyle w:val="TOC2"/>
        <w:tabs>
          <w:tab w:val="right" w:leader="dot" w:pos="8306"/>
        </w:tabs>
      </w:pPr>
      <w:hyperlink w:anchor="_Toc24653" w:history="1">
        <w:r>
          <w:rPr>
            <w:rFonts w:ascii="仿宋" w:eastAsia="仿宋" w:hAnsi="仿宋" w:cs="仿宋" w:hint="eastAsia"/>
            <w:lang w:eastAsia="zh-CN"/>
          </w:rPr>
          <w:t>(三)、市场风险大</w:t>
        </w:r>
        <w:r>
          <w:tab/>
        </w:r>
        <w:r>
          <w:fldChar w:fldCharType="begin"/>
        </w:r>
        <w:r>
          <w:instrText xml:space="preserve"> PAGEREF _Toc24653 \h </w:instrText>
        </w:r>
        <w:r>
          <w:fldChar w:fldCharType="separate"/>
        </w:r>
        <w:r>
          <w:t>35</w:t>
        </w:r>
        <w:r>
          <w:fldChar w:fldCharType="end"/>
        </w:r>
      </w:hyperlink>
    </w:p>
    <w:p>
      <w:pPr>
        <w:pStyle w:val="TOC2"/>
        <w:tabs>
          <w:tab w:val="right" w:leader="dot" w:pos="8306"/>
        </w:tabs>
      </w:pPr>
      <w:hyperlink w:anchor="_Toc28601" w:history="1">
        <w:r>
          <w:rPr>
            <w:rFonts w:ascii="仿宋" w:eastAsia="仿宋" w:hAnsi="仿宋" w:cs="仿宋" w:hint="eastAsia"/>
            <w:lang w:eastAsia="zh-CN"/>
          </w:rPr>
          <w:t>(四)、利润率高</w:t>
        </w:r>
        <w:r>
          <w:tab/>
        </w:r>
        <w:r>
          <w:fldChar w:fldCharType="begin"/>
        </w:r>
        <w:r>
          <w:instrText xml:space="preserve"> PAGEREF _Toc28601 \h </w:instrText>
        </w:r>
        <w:r>
          <w:fldChar w:fldCharType="separate"/>
        </w:r>
        <w:r>
          <w:t>38</w:t>
        </w:r>
        <w:r>
          <w:fldChar w:fldCharType="end"/>
        </w:r>
      </w:hyperlink>
    </w:p>
    <w:p>
      <w:pPr>
        <w:pStyle w:val="TOC1"/>
        <w:tabs>
          <w:tab w:val="right" w:leader="dot" w:pos="8306"/>
        </w:tabs>
      </w:pPr>
      <w:hyperlink w:anchor="_Toc28988" w:history="1">
        <w:r>
          <w:rPr>
            <w:rFonts w:ascii="仿宋" w:eastAsia="仿宋" w:hAnsi="仿宋" w:cs="仿宋" w:hint="eastAsia"/>
            <w:lang w:eastAsia="zh-CN"/>
          </w:rPr>
          <w:t>十、教育信息化项目投资规划</w:t>
        </w:r>
        <w:r>
          <w:tab/>
        </w:r>
        <w:r>
          <w:fldChar w:fldCharType="begin"/>
        </w:r>
        <w:r>
          <w:instrText xml:space="preserve"> PAGEREF _Toc28988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6" w:history="1">
        <w:r>
          <w:rPr>
            <w:rFonts w:ascii="仿宋" w:eastAsia="仿宋" w:hAnsi="仿宋" w:cs="仿宋" w:hint="eastAsia"/>
            <w:lang w:eastAsia="zh-CN"/>
          </w:rPr>
          <w:t>(一)、教育信息化项目总投资估算</w:t>
        </w:r>
        <w:r>
          <w:tab/>
        </w:r>
        <w:r>
          <w:fldChar w:fldCharType="begin"/>
        </w:r>
        <w:r>
          <w:instrText xml:space="preserve"> PAGEREF _Toc31376 \h </w:instrText>
        </w:r>
        <w:r>
          <w:fldChar w:fldCharType="separate"/>
        </w:r>
        <w:r>
          <w:t>40</w:t>
        </w:r>
        <w:r>
          <w:fldChar w:fldCharType="end"/>
        </w:r>
      </w:hyperlink>
    </w:p>
    <w:p>
      <w:pPr>
        <w:pStyle w:val="TOC2"/>
        <w:tabs>
          <w:tab w:val="right" w:leader="dot" w:pos="8306"/>
        </w:tabs>
      </w:pPr>
      <w:hyperlink w:anchor="_Toc7527" w:history="1">
        <w:r>
          <w:rPr>
            <w:rFonts w:ascii="仿宋" w:eastAsia="仿宋" w:hAnsi="仿宋" w:cs="仿宋" w:hint="eastAsia"/>
            <w:lang w:eastAsia="zh-CN"/>
          </w:rPr>
          <w:t>(二)、资金筹措</w:t>
        </w:r>
        <w:r>
          <w:tab/>
        </w:r>
        <w:r>
          <w:fldChar w:fldCharType="begin"/>
        </w:r>
        <w:r>
          <w:instrText xml:space="preserve"> PAGEREF _Toc7527 \h </w:instrText>
        </w:r>
        <w:r>
          <w:fldChar w:fldCharType="separate"/>
        </w:r>
        <w:r>
          <w:t>41</w:t>
        </w:r>
        <w:r>
          <w:fldChar w:fldCharType="end"/>
        </w:r>
      </w:hyperlink>
    </w:p>
    <w:p>
      <w:pPr>
        <w:pStyle w:val="TOC1"/>
        <w:tabs>
          <w:tab w:val="right" w:leader="dot" w:pos="8306"/>
        </w:tabs>
      </w:pPr>
      <w:hyperlink w:anchor="_Toc32542" w:history="1">
        <w:r>
          <w:rPr>
            <w:rFonts w:ascii="仿宋" w:eastAsia="仿宋" w:hAnsi="仿宋" w:cs="仿宋" w:hint="eastAsia"/>
            <w:lang w:eastAsia="zh-CN"/>
          </w:rPr>
          <w:t>十一、教育信息化项目技术管理</w:t>
        </w:r>
        <w:r>
          <w:tab/>
        </w:r>
        <w:r>
          <w:fldChar w:fldCharType="begin"/>
        </w:r>
        <w:r>
          <w:instrText xml:space="preserve"> PAGEREF _Toc32542 \h </w:instrText>
        </w:r>
        <w:r>
          <w:fldChar w:fldCharType="separate"/>
        </w:r>
        <w:r>
          <w:t>42</w:t>
        </w:r>
        <w:r>
          <w:fldChar w:fldCharType="end"/>
        </w:r>
      </w:hyperlink>
    </w:p>
    <w:p>
      <w:pPr>
        <w:pStyle w:val="TOC2"/>
        <w:tabs>
          <w:tab w:val="right" w:leader="dot" w:pos="8306"/>
        </w:tabs>
      </w:pPr>
      <w:hyperlink w:anchor="_Toc10042" w:history="1">
        <w:r>
          <w:rPr>
            <w:rFonts w:ascii="仿宋" w:eastAsia="仿宋" w:hAnsi="仿宋" w:cs="仿宋" w:hint="eastAsia"/>
            <w:lang w:eastAsia="zh-CN"/>
          </w:rPr>
          <w:t>(一)、技术方案选用方向</w:t>
        </w:r>
        <w:r>
          <w:tab/>
        </w:r>
        <w:r>
          <w:fldChar w:fldCharType="begin"/>
        </w:r>
        <w:r>
          <w:instrText xml:space="preserve"> PAGEREF _Toc10042 \h </w:instrText>
        </w:r>
        <w:r>
          <w:fldChar w:fldCharType="separate"/>
        </w:r>
        <w:r>
          <w:t>42</w:t>
        </w:r>
        <w:r>
          <w:fldChar w:fldCharType="end"/>
        </w:r>
      </w:hyperlink>
    </w:p>
    <w:p>
      <w:pPr>
        <w:pStyle w:val="TOC2"/>
        <w:tabs>
          <w:tab w:val="right" w:leader="dot" w:pos="8306"/>
        </w:tabs>
      </w:pPr>
      <w:hyperlink w:anchor="_Toc849" w:history="1">
        <w:r>
          <w:rPr>
            <w:rFonts w:ascii="仿宋" w:eastAsia="仿宋" w:hAnsi="仿宋" w:cs="仿宋" w:hint="eastAsia"/>
            <w:lang w:eastAsia="zh-CN"/>
          </w:rPr>
          <w:t>(二)、工艺技术方案选用原则</w:t>
        </w:r>
        <w:r>
          <w:tab/>
        </w:r>
        <w:r>
          <w:fldChar w:fldCharType="begin"/>
        </w:r>
        <w:r>
          <w:instrText xml:space="preserve"> PAGEREF _Toc849 \h </w:instrText>
        </w:r>
        <w:r>
          <w:fldChar w:fldCharType="separate"/>
        </w:r>
        <w:r>
          <w:t>44</w:t>
        </w:r>
        <w:r>
          <w:fldChar w:fldCharType="end"/>
        </w:r>
      </w:hyperlink>
    </w:p>
    <w:p>
      <w:pPr>
        <w:pStyle w:val="TOC2"/>
        <w:tabs>
          <w:tab w:val="right" w:leader="dot" w:pos="8306"/>
        </w:tabs>
      </w:pPr>
      <w:hyperlink w:anchor="_Toc32057" w:history="1">
        <w:r>
          <w:rPr>
            <w:rFonts w:ascii="仿宋" w:eastAsia="仿宋" w:hAnsi="仿宋" w:cs="仿宋" w:hint="eastAsia"/>
            <w:lang w:eastAsia="zh-CN"/>
          </w:rPr>
          <w:t>(三)、工艺技术方案要求</w:t>
        </w:r>
        <w:r>
          <w:tab/>
        </w:r>
        <w:r>
          <w:fldChar w:fldCharType="begin"/>
        </w:r>
        <w:r>
          <w:instrText xml:space="preserve"> PAGEREF _Toc32057 \h </w:instrText>
        </w:r>
        <w:r>
          <w:fldChar w:fldCharType="separate"/>
        </w:r>
        <w:r>
          <w:t>46</w:t>
        </w:r>
        <w:r>
          <w:fldChar w:fldCharType="end"/>
        </w:r>
      </w:hyperlink>
    </w:p>
    <w:p>
      <w:pPr>
        <w:pStyle w:val="TOC1"/>
        <w:tabs>
          <w:tab w:val="right" w:leader="dot" w:pos="8306"/>
        </w:tabs>
      </w:pPr>
      <w:hyperlink w:anchor="_Toc684" w:history="1">
        <w:r>
          <w:rPr>
            <w:rFonts w:ascii="仿宋" w:eastAsia="仿宋" w:hAnsi="仿宋" w:cs="仿宋" w:hint="eastAsia"/>
            <w:lang w:eastAsia="zh-CN"/>
          </w:rPr>
          <w:t>十二、教育信息化项目经营效益</w:t>
        </w:r>
        <w:r>
          <w:tab/>
        </w:r>
        <w:r>
          <w:fldChar w:fldCharType="begin"/>
        </w:r>
        <w:r>
          <w:instrText xml:space="preserve"> PAGEREF _Toc684 \h </w:instrText>
        </w:r>
        <w:r>
          <w:fldChar w:fldCharType="separate"/>
        </w:r>
        <w:r>
          <w:t>48</w:t>
        </w:r>
        <w:r>
          <w:fldChar w:fldCharType="end"/>
        </w:r>
      </w:hyperlink>
    </w:p>
    <w:p>
      <w:pPr>
        <w:pStyle w:val="TOC2"/>
        <w:tabs>
          <w:tab w:val="right" w:leader="dot" w:pos="8306"/>
        </w:tabs>
      </w:pPr>
      <w:hyperlink w:anchor="_Toc32699" w:history="1">
        <w:r>
          <w:rPr>
            <w:rFonts w:ascii="仿宋" w:eastAsia="仿宋" w:hAnsi="仿宋" w:cs="仿宋" w:hint="eastAsia"/>
            <w:lang w:eastAsia="zh-CN"/>
          </w:rPr>
          <w:t>(一)、经济评价财务测算</w:t>
        </w:r>
        <w:r>
          <w:tab/>
        </w:r>
        <w:r>
          <w:fldChar w:fldCharType="begin"/>
        </w:r>
        <w:r>
          <w:instrText xml:space="preserve"> PAGEREF _Toc32699 \h </w:instrText>
        </w:r>
        <w:r>
          <w:fldChar w:fldCharType="separate"/>
        </w:r>
        <w:r>
          <w:t>48</w:t>
        </w:r>
        <w:r>
          <w:fldChar w:fldCharType="end"/>
        </w:r>
      </w:hyperlink>
    </w:p>
    <w:p>
      <w:pPr>
        <w:pStyle w:val="TOC2"/>
        <w:tabs>
          <w:tab w:val="right" w:leader="dot" w:pos="8306"/>
        </w:tabs>
      </w:pPr>
      <w:hyperlink w:anchor="_Toc27523" w:history="1">
        <w:r>
          <w:rPr>
            <w:rFonts w:ascii="仿宋" w:eastAsia="仿宋" w:hAnsi="仿宋" w:cs="仿宋" w:hint="eastAsia"/>
            <w:lang w:eastAsia="zh-CN"/>
          </w:rPr>
          <w:t>(二)、教育信息化项目盈利能力分析</w:t>
        </w:r>
        <w:r>
          <w:tab/>
        </w:r>
        <w:r>
          <w:fldChar w:fldCharType="begin"/>
        </w:r>
        <w:r>
          <w:instrText xml:space="preserve"> PAGEREF _Toc27523 \h </w:instrText>
        </w:r>
        <w:r>
          <w:fldChar w:fldCharType="separate"/>
        </w:r>
        <w:r>
          <w:t>49</w:t>
        </w:r>
        <w:r>
          <w:fldChar w:fldCharType="end"/>
        </w:r>
      </w:hyperlink>
    </w:p>
    <w:p>
      <w:pPr>
        <w:pStyle w:val="TOC1"/>
        <w:tabs>
          <w:tab w:val="right" w:leader="dot" w:pos="8306"/>
        </w:tabs>
      </w:pPr>
      <w:hyperlink w:anchor="_Toc7614" w:history="1">
        <w:r>
          <w:rPr>
            <w:rFonts w:ascii="仿宋" w:eastAsia="仿宋" w:hAnsi="仿宋" w:cs="仿宋" w:hint="eastAsia"/>
            <w:lang w:eastAsia="zh-CN"/>
          </w:rPr>
          <w:t>十三、教育信息化项目工程方案分析</w:t>
        </w:r>
        <w:r>
          <w:tab/>
        </w:r>
        <w:r>
          <w:fldChar w:fldCharType="begin"/>
        </w:r>
        <w:r>
          <w:instrText xml:space="preserve"> PAGEREF _Toc7614 \h </w:instrText>
        </w:r>
        <w:r>
          <w:fldChar w:fldCharType="separate"/>
        </w:r>
        <w:r>
          <w:t>50</w:t>
        </w:r>
        <w:r>
          <w:fldChar w:fldCharType="end"/>
        </w:r>
      </w:hyperlink>
    </w:p>
    <w:p>
      <w:pPr>
        <w:pStyle w:val="TOC2"/>
        <w:tabs>
          <w:tab w:val="right" w:leader="dot" w:pos="8306"/>
        </w:tabs>
      </w:pPr>
      <w:hyperlink w:anchor="_Toc2825" w:history="1">
        <w:r>
          <w:rPr>
            <w:rFonts w:ascii="仿宋" w:eastAsia="仿宋" w:hAnsi="仿宋" w:cs="仿宋" w:hint="eastAsia"/>
            <w:lang w:eastAsia="zh-CN"/>
          </w:rPr>
          <w:t>(一)、建筑工程设计原则</w:t>
        </w:r>
        <w:r>
          <w:tab/>
        </w:r>
        <w:r>
          <w:fldChar w:fldCharType="begin"/>
        </w:r>
        <w:r>
          <w:instrText xml:space="preserve"> PAGEREF _Toc2825 \h </w:instrText>
        </w:r>
        <w:r>
          <w:fldChar w:fldCharType="separate"/>
        </w:r>
        <w:r>
          <w:t>50</w:t>
        </w:r>
        <w:r>
          <w:fldChar w:fldCharType="end"/>
        </w:r>
      </w:hyperlink>
    </w:p>
    <w:p>
      <w:pPr>
        <w:pStyle w:val="TOC2"/>
        <w:tabs>
          <w:tab w:val="right" w:leader="dot" w:pos="8306"/>
        </w:tabs>
      </w:pPr>
      <w:hyperlink w:anchor="_Toc18725" w:history="1">
        <w:r>
          <w:rPr>
            <w:rFonts w:ascii="仿宋" w:eastAsia="仿宋" w:hAnsi="仿宋" w:cs="仿宋" w:hint="eastAsia"/>
            <w:lang w:eastAsia="zh-CN"/>
          </w:rPr>
          <w:t>(二)、土建工程建设指标</w:t>
        </w:r>
        <w:r>
          <w:tab/>
        </w:r>
        <w:r>
          <w:fldChar w:fldCharType="begin"/>
        </w:r>
        <w:r>
          <w:instrText xml:space="preserve"> PAGEREF _Toc18725 \h </w:instrText>
        </w:r>
        <w:r>
          <w:fldChar w:fldCharType="separate"/>
        </w:r>
        <w:r>
          <w:t>53</w:t>
        </w:r>
        <w:r>
          <w:fldChar w:fldCharType="end"/>
        </w:r>
      </w:hyperlink>
    </w:p>
    <w:p>
      <w:pPr>
        <w:pStyle w:val="TOC1"/>
        <w:tabs>
          <w:tab w:val="right" w:leader="dot" w:pos="8306"/>
        </w:tabs>
      </w:pPr>
      <w:hyperlink w:anchor="_Toc1802" w:history="1">
        <w:r>
          <w:rPr>
            <w:rFonts w:ascii="仿宋" w:eastAsia="仿宋" w:hAnsi="仿宋" w:cs="仿宋" w:hint="eastAsia"/>
            <w:lang w:eastAsia="zh-CN"/>
          </w:rPr>
          <w:t>十四、教育信息化项目实施时间节点</w:t>
        </w:r>
        <w:r>
          <w:tab/>
        </w:r>
        <w:r>
          <w:fldChar w:fldCharType="begin"/>
        </w:r>
        <w:r>
          <w:instrText xml:space="preserve"> PAGEREF _Toc1802 \h </w:instrText>
        </w:r>
        <w:r>
          <w:fldChar w:fldCharType="separate"/>
        </w:r>
        <w:r>
          <w:t>55</w:t>
        </w:r>
        <w:r>
          <w:fldChar w:fldCharType="end"/>
        </w:r>
      </w:hyperlink>
    </w:p>
    <w:p>
      <w:pPr>
        <w:pStyle w:val="TOC2"/>
        <w:tabs>
          <w:tab w:val="right" w:leader="dot" w:pos="8306"/>
        </w:tabs>
      </w:pPr>
      <w:hyperlink w:anchor="_Toc1566" w:history="1">
        <w:r>
          <w:rPr>
            <w:rFonts w:ascii="仿宋" w:eastAsia="仿宋" w:hAnsi="仿宋" w:cs="仿宋" w:hint="eastAsia"/>
            <w:lang w:eastAsia="zh-CN"/>
          </w:rPr>
          <w:t>(一)、教育信息化项目启动阶段时间节点</w:t>
        </w:r>
        <w:r>
          <w:tab/>
        </w:r>
        <w:r>
          <w:fldChar w:fldCharType="begin"/>
        </w:r>
        <w:r>
          <w:instrText xml:space="preserve"> PAGEREF _Toc1566 \h </w:instrText>
        </w:r>
        <w:r>
          <w:fldChar w:fldCharType="separate"/>
        </w:r>
        <w:r>
          <w:t>55</w:t>
        </w:r>
        <w:r>
          <w:fldChar w:fldCharType="end"/>
        </w:r>
      </w:hyperlink>
    </w:p>
    <w:p>
      <w:pPr>
        <w:pStyle w:val="TOC2"/>
        <w:tabs>
          <w:tab w:val="right" w:leader="dot" w:pos="8306"/>
        </w:tabs>
      </w:pPr>
      <w:hyperlink w:anchor="_Toc14921" w:history="1">
        <w:r>
          <w:rPr>
            <w:rFonts w:ascii="仿宋" w:eastAsia="仿宋" w:hAnsi="仿宋" w:cs="仿宋" w:hint="eastAsia"/>
            <w:lang w:eastAsia="zh-CN"/>
          </w:rPr>
          <w:t>(二)、教育信息化项目执行阶段时间节点</w:t>
        </w:r>
        <w:r>
          <w:tab/>
        </w:r>
        <w:r>
          <w:fldChar w:fldCharType="begin"/>
        </w:r>
        <w:r>
          <w:instrText xml:space="preserve"> PAGEREF _Toc14921 \h </w:instrText>
        </w:r>
        <w:r>
          <w:fldChar w:fldCharType="separate"/>
        </w:r>
        <w:r>
          <w:t>56</w:t>
        </w:r>
        <w:r>
          <w:fldChar w:fldCharType="end"/>
        </w:r>
      </w:hyperlink>
    </w:p>
    <w:p>
      <w:pPr>
        <w:pStyle w:val="TOC2"/>
        <w:tabs>
          <w:tab w:val="right" w:leader="dot" w:pos="8306"/>
        </w:tabs>
      </w:pPr>
      <w:hyperlink w:anchor="_Toc13956" w:history="1">
        <w:r>
          <w:rPr>
            <w:rFonts w:ascii="仿宋" w:eastAsia="仿宋" w:hAnsi="仿宋" w:cs="仿宋" w:hint="eastAsia"/>
            <w:lang w:eastAsia="zh-CN"/>
          </w:rPr>
          <w:t>(三)、教育信息化项目完成阶段时间节点</w:t>
        </w:r>
        <w:r>
          <w:tab/>
        </w:r>
        <w:r>
          <w:fldChar w:fldCharType="begin"/>
        </w:r>
        <w:r>
          <w:instrText xml:space="preserve"> PAGEREF _Toc13956 \h </w:instrText>
        </w:r>
        <w:r>
          <w:fldChar w:fldCharType="separate"/>
        </w:r>
        <w:r>
          <w:t>57</w:t>
        </w:r>
        <w:r>
          <w:fldChar w:fldCharType="end"/>
        </w:r>
      </w:hyperlink>
    </w:p>
    <w:p>
      <w:pPr>
        <w:pStyle w:val="TOC1"/>
        <w:tabs>
          <w:tab w:val="right" w:leader="dot" w:pos="8306"/>
        </w:tabs>
      </w:pPr>
      <w:hyperlink w:anchor="_Toc12493" w:history="1">
        <w:r>
          <w:rPr>
            <w:rFonts w:ascii="仿宋" w:eastAsia="仿宋" w:hAnsi="仿宋" w:cs="仿宋" w:hint="eastAsia"/>
            <w:lang w:eastAsia="zh-CN"/>
          </w:rPr>
          <w:t>十五、供应链管理</w:t>
        </w:r>
        <w:r>
          <w:tab/>
        </w:r>
        <w:r>
          <w:fldChar w:fldCharType="begin"/>
        </w:r>
        <w:r>
          <w:instrText xml:space="preserve"> PAGEREF _Toc12493 \h </w:instrText>
        </w:r>
        <w:r>
          <w:fldChar w:fldCharType="separate"/>
        </w:r>
        <w:r>
          <w:t>58</w:t>
        </w:r>
        <w:r>
          <w:fldChar w:fldCharType="end"/>
        </w:r>
      </w:hyperlink>
    </w:p>
    <w:p>
      <w:pPr>
        <w:pStyle w:val="TOC2"/>
        <w:tabs>
          <w:tab w:val="right" w:leader="dot" w:pos="8306"/>
        </w:tabs>
      </w:pPr>
      <w:hyperlink w:anchor="_Toc2421" w:history="1">
        <w:r>
          <w:rPr>
            <w:rFonts w:ascii="仿宋" w:eastAsia="仿宋" w:hAnsi="仿宋" w:cs="仿宋" w:hint="eastAsia"/>
            <w:lang w:eastAsia="zh-CN"/>
          </w:rPr>
          <w:t>(一)、供应链战略规划</w:t>
        </w:r>
        <w:r>
          <w:tab/>
        </w:r>
        <w:r>
          <w:fldChar w:fldCharType="begin"/>
        </w:r>
        <w:r>
          <w:instrText xml:space="preserve"> PAGEREF _Toc2421 \h </w:instrText>
        </w:r>
        <w:r>
          <w:fldChar w:fldCharType="separate"/>
        </w:r>
        <w:r>
          <w:t>58</w:t>
        </w:r>
        <w:r>
          <w:fldChar w:fldCharType="end"/>
        </w:r>
      </w:hyperlink>
    </w:p>
    <w:p>
      <w:pPr>
        <w:pStyle w:val="TOC2"/>
        <w:tabs>
          <w:tab w:val="right" w:leader="dot" w:pos="8306"/>
        </w:tabs>
      </w:pPr>
      <w:hyperlink w:anchor="_Toc11177" w:history="1">
        <w:r>
          <w:rPr>
            <w:rFonts w:ascii="仿宋" w:eastAsia="仿宋" w:hAnsi="仿宋" w:cs="仿宋" w:hint="eastAsia"/>
            <w:lang w:eastAsia="zh-CN"/>
          </w:rPr>
          <w:t>(二)、供应商选择与合作</w:t>
        </w:r>
        <w:r>
          <w:tab/>
        </w:r>
        <w:r>
          <w:fldChar w:fldCharType="begin"/>
        </w:r>
        <w:r>
          <w:instrText xml:space="preserve"> PAGEREF _Toc11177 \h </w:instrText>
        </w:r>
        <w:r>
          <w:fldChar w:fldCharType="separate"/>
        </w:r>
        <w:r>
          <w:t>60</w:t>
        </w:r>
        <w:r>
          <w:fldChar w:fldCharType="end"/>
        </w:r>
      </w:hyperlink>
    </w:p>
    <w:p>
      <w:pPr>
        <w:pStyle w:val="TOC2"/>
        <w:tabs>
          <w:tab w:val="right" w:leader="dot" w:pos="8306"/>
        </w:tabs>
      </w:pPr>
      <w:hyperlink w:anchor="_Toc30837" w:history="1">
        <w:r>
          <w:rPr>
            <w:rFonts w:ascii="仿宋" w:eastAsia="仿宋" w:hAnsi="仿宋" w:cs="仿宋" w:hint="eastAsia"/>
            <w:lang w:eastAsia="zh-CN"/>
          </w:rPr>
          <w:t>(三)、物流与库存管理</w:t>
        </w:r>
        <w:r>
          <w:tab/>
        </w:r>
        <w:r>
          <w:fldChar w:fldCharType="begin"/>
        </w:r>
        <w:r>
          <w:instrText xml:space="preserve"> PAGEREF _Toc30837 \h </w:instrText>
        </w:r>
        <w:r>
          <w:fldChar w:fldCharType="separate"/>
        </w:r>
        <w:r>
          <w:t>61</w:t>
        </w:r>
        <w:r>
          <w:fldChar w:fldCharType="end"/>
        </w:r>
      </w:hyperlink>
    </w:p>
    <w:p>
      <w:pPr>
        <w:pStyle w:val="TOC1"/>
        <w:tabs>
          <w:tab w:val="right" w:leader="dot" w:pos="8306"/>
        </w:tabs>
      </w:pPr>
      <w:hyperlink w:anchor="_Toc4105" w:history="1">
        <w:r>
          <w:rPr>
            <w:rFonts w:ascii="仿宋" w:eastAsia="仿宋" w:hAnsi="仿宋" w:cs="仿宋" w:hint="eastAsia"/>
            <w:lang w:eastAsia="zh-CN"/>
          </w:rPr>
          <w:t>十六、利益相关者分析与沟通计划</w:t>
        </w:r>
        <w:r>
          <w:tab/>
        </w:r>
        <w:r>
          <w:fldChar w:fldCharType="begin"/>
        </w:r>
        <w:r>
          <w:instrText xml:space="preserve"> PAGEREF _Toc4105 \h </w:instrText>
        </w:r>
        <w:r>
          <w:fldChar w:fldCharType="separate"/>
        </w:r>
        <w:r>
          <w:t>62</w:t>
        </w:r>
        <w:r>
          <w:fldChar w:fldCharType="end"/>
        </w:r>
      </w:hyperlink>
    </w:p>
    <w:p>
      <w:pPr>
        <w:pStyle w:val="TOC2"/>
        <w:tabs>
          <w:tab w:val="right" w:leader="dot" w:pos="8306"/>
        </w:tabs>
      </w:pPr>
      <w:hyperlink w:anchor="_Toc18134" w:history="1">
        <w:r>
          <w:rPr>
            <w:rFonts w:ascii="仿宋" w:eastAsia="仿宋" w:hAnsi="仿宋" w:cs="仿宋" w:hint="eastAsia"/>
            <w:lang w:eastAsia="zh-CN"/>
          </w:rPr>
          <w:t>(一)、利益相关者分析</w:t>
        </w:r>
        <w:r>
          <w:tab/>
        </w:r>
        <w:r>
          <w:fldChar w:fldCharType="begin"/>
        </w:r>
        <w:r>
          <w:instrText xml:space="preserve"> PAGEREF _Toc18134 \h </w:instrText>
        </w:r>
        <w:r>
          <w:fldChar w:fldCharType="separate"/>
        </w:r>
        <w:r>
          <w:t>62</w:t>
        </w:r>
        <w:r>
          <w:fldChar w:fldCharType="end"/>
        </w:r>
      </w:hyperlink>
    </w:p>
    <w:p>
      <w:pPr>
        <w:pStyle w:val="TOC2"/>
        <w:tabs>
          <w:tab w:val="right" w:leader="dot" w:pos="8306"/>
        </w:tabs>
      </w:pPr>
      <w:hyperlink w:anchor="_Toc896" w:history="1">
        <w:r>
          <w:rPr>
            <w:rFonts w:ascii="仿宋" w:eastAsia="仿宋" w:hAnsi="仿宋" w:cs="仿宋" w:hint="eastAsia"/>
            <w:lang w:eastAsia="zh-CN"/>
          </w:rPr>
          <w:t>(二)、沟通计划</w:t>
        </w:r>
        <w:r>
          <w:tab/>
        </w:r>
        <w:r>
          <w:fldChar w:fldCharType="begin"/>
        </w:r>
        <w:r>
          <w:instrText xml:space="preserve"> PAGEREF _Toc896 \h </w:instrText>
        </w:r>
        <w:r>
          <w:fldChar w:fldCharType="separate"/>
        </w:r>
        <w:r>
          <w:t>64</w:t>
        </w:r>
        <w:r>
          <w:fldChar w:fldCharType="end"/>
        </w:r>
      </w:hyperlink>
    </w:p>
    <w:p>
      <w:pPr>
        <w:pStyle w:val="TOC1"/>
        <w:tabs>
          <w:tab w:val="right" w:leader="dot" w:pos="8306"/>
        </w:tabs>
      </w:pPr>
      <w:hyperlink w:anchor="_Toc23874" w:history="1">
        <w:r>
          <w:rPr>
            <w:rFonts w:ascii="仿宋" w:eastAsia="仿宋" w:hAnsi="仿宋" w:cs="仿宋" w:hint="eastAsia"/>
            <w:lang w:eastAsia="zh-CN"/>
          </w:rPr>
          <w:t>十七、教育信息化项目治理与监督</w:t>
        </w:r>
        <w:r>
          <w:tab/>
        </w:r>
        <w:r>
          <w:fldChar w:fldCharType="begin"/>
        </w:r>
        <w:r>
          <w:instrText xml:space="preserve"> PAGEREF _Toc23874 \h </w:instrText>
        </w:r>
        <w:r>
          <w:fldChar w:fldCharType="separate"/>
        </w:r>
        <w:r>
          <w:t>65</w:t>
        </w:r>
        <w:r>
          <w:fldChar w:fldCharType="end"/>
        </w:r>
      </w:hyperlink>
    </w:p>
    <w:p>
      <w:pPr>
        <w:pStyle w:val="TOC2"/>
        <w:tabs>
          <w:tab w:val="right" w:leader="dot" w:pos="8306"/>
        </w:tabs>
      </w:pPr>
      <w:hyperlink w:anchor="_Toc18412" w:history="1">
        <w:r>
          <w:rPr>
            <w:rFonts w:ascii="仿宋" w:eastAsia="仿宋" w:hAnsi="仿宋" w:cs="仿宋" w:hint="eastAsia"/>
            <w:lang w:eastAsia="zh-CN"/>
          </w:rPr>
          <w:t>(一)、教育信息化项目治理结构</w:t>
        </w:r>
        <w:r>
          <w:tab/>
        </w:r>
        <w:r>
          <w:fldChar w:fldCharType="begin"/>
        </w:r>
        <w:r>
          <w:instrText xml:space="preserve"> PAGEREF _Toc18412 \h </w:instrText>
        </w:r>
        <w:r>
          <w:fldChar w:fldCharType="separate"/>
        </w:r>
        <w:r>
          <w:t>65</w:t>
        </w:r>
        <w:r>
          <w:fldChar w:fldCharType="end"/>
        </w:r>
      </w:hyperlink>
    </w:p>
    <w:p>
      <w:pPr>
        <w:pStyle w:val="TOC2"/>
        <w:tabs>
          <w:tab w:val="right" w:leader="dot" w:pos="8306"/>
        </w:tabs>
      </w:pPr>
      <w:hyperlink w:anchor="_Toc27280" w:history="1">
        <w:r>
          <w:rPr>
            <w:rFonts w:ascii="仿宋" w:eastAsia="仿宋" w:hAnsi="仿宋" w:cs="仿宋" w:hint="eastAsia"/>
            <w:lang w:eastAsia="zh-CN"/>
          </w:rPr>
          <w:t>(二)、监督与审计</w:t>
        </w:r>
        <w:r>
          <w:tab/>
        </w:r>
        <w:r>
          <w:fldChar w:fldCharType="begin"/>
        </w:r>
        <w:r>
          <w:instrText xml:space="preserve"> PAGEREF _Toc27280 \h </w:instrText>
        </w:r>
        <w:r>
          <w:fldChar w:fldCharType="separate"/>
        </w:r>
        <w:r>
          <w:t>66</w:t>
        </w:r>
        <w:r>
          <w:fldChar w:fldCharType="end"/>
        </w:r>
      </w:hyperlink>
    </w:p>
    <w:p>
      <w:pPr>
        <w:pStyle w:val="TOC1"/>
        <w:tabs>
          <w:tab w:val="right" w:leader="dot" w:pos="8306"/>
        </w:tabs>
      </w:pPr>
      <w:hyperlink w:anchor="_Toc15218" w:history="1">
        <w:r>
          <w:rPr>
            <w:rFonts w:ascii="仿宋" w:eastAsia="仿宋" w:hAnsi="仿宋" w:cs="仿宋" w:hint="eastAsia"/>
            <w:lang w:eastAsia="zh-CN"/>
          </w:rPr>
          <w:t>十八、教育信息化项目实施保障措施</w:t>
        </w:r>
        <w:r>
          <w:tab/>
        </w:r>
        <w:r>
          <w:fldChar w:fldCharType="begin"/>
        </w:r>
        <w:r>
          <w:instrText xml:space="preserve"> PAGEREF _Toc15218 \h </w:instrText>
        </w:r>
        <w:r>
          <w:fldChar w:fldCharType="separate"/>
        </w:r>
        <w:r>
          <w:t>68</w:t>
        </w:r>
        <w:r>
          <w:fldChar w:fldCharType="end"/>
        </w:r>
      </w:hyperlink>
    </w:p>
    <w:p>
      <w:pPr>
        <w:pStyle w:val="TOC2"/>
        <w:tabs>
          <w:tab w:val="right" w:leader="dot" w:pos="8306"/>
        </w:tabs>
      </w:pPr>
      <w:hyperlink w:anchor="_Toc15438" w:history="1">
        <w:r>
          <w:rPr>
            <w:rFonts w:ascii="仿宋" w:eastAsia="仿宋" w:hAnsi="仿宋" w:cs="仿宋" w:hint="eastAsia"/>
            <w:lang w:eastAsia="zh-CN"/>
          </w:rPr>
          <w:t>(一)、教育信息化项目实施保障机制</w:t>
        </w:r>
        <w:r>
          <w:tab/>
        </w:r>
        <w:r>
          <w:fldChar w:fldCharType="begin"/>
        </w:r>
        <w:r>
          <w:instrText xml:space="preserve"> PAGEREF _Toc15438 \h </w:instrText>
        </w:r>
        <w:r>
          <w:fldChar w:fldCharType="separate"/>
        </w:r>
        <w:r>
          <w:t>68</w:t>
        </w:r>
        <w:r>
          <w:fldChar w:fldCharType="end"/>
        </w:r>
      </w:hyperlink>
    </w:p>
    <w:p>
      <w:pPr>
        <w:pStyle w:val="TOC2"/>
        <w:tabs>
          <w:tab w:val="right" w:leader="dot" w:pos="8306"/>
        </w:tabs>
      </w:pPr>
      <w:hyperlink w:anchor="_Toc17759" w:history="1">
        <w:r>
          <w:rPr>
            <w:rFonts w:ascii="仿宋" w:eastAsia="仿宋" w:hAnsi="仿宋" w:cs="仿宋" w:hint="eastAsia"/>
            <w:lang w:eastAsia="zh-CN"/>
          </w:rPr>
          <w:t>(二)、教育信息化项目法律合规要求</w:t>
        </w:r>
        <w:r>
          <w:tab/>
        </w:r>
        <w:r>
          <w:fldChar w:fldCharType="begin"/>
        </w:r>
        <w:r>
          <w:instrText xml:space="preserve"> PAGEREF _Toc17759 \h </w:instrText>
        </w:r>
        <w:r>
          <w:fldChar w:fldCharType="separate"/>
        </w:r>
        <w:r>
          <w:t>71</w:t>
        </w:r>
        <w:r>
          <w:fldChar w:fldCharType="end"/>
        </w:r>
      </w:hyperlink>
    </w:p>
    <w:p>
      <w:pPr>
        <w:pStyle w:val="TOC2"/>
        <w:tabs>
          <w:tab w:val="right" w:leader="dot" w:pos="8306"/>
        </w:tabs>
      </w:pPr>
      <w:hyperlink w:anchor="_Toc5295" w:history="1">
        <w:r>
          <w:rPr>
            <w:rFonts w:ascii="仿宋" w:eastAsia="仿宋" w:hAnsi="仿宋" w:cs="仿宋" w:hint="eastAsia"/>
            <w:lang w:eastAsia="zh-CN"/>
          </w:rPr>
          <w:t>(三)、教育信息化项目合同管理与法律事务</w:t>
        </w:r>
        <w:r>
          <w:tab/>
        </w:r>
        <w:r>
          <w:fldChar w:fldCharType="begin"/>
        </w:r>
        <w:r>
          <w:instrText xml:space="preserve"> PAGEREF _Toc5295 \h </w:instrText>
        </w:r>
        <w:r>
          <w:fldChar w:fldCharType="separate"/>
        </w:r>
        <w:r>
          <w:t>75</w:t>
        </w:r>
        <w:r>
          <w:fldChar w:fldCharType="end"/>
        </w:r>
      </w:hyperlink>
    </w:p>
    <w:p>
      <w:pPr>
        <w:pStyle w:val="TOC2"/>
        <w:tabs>
          <w:tab w:val="right" w:leader="dot" w:pos="8306"/>
        </w:tabs>
      </w:pPr>
      <w:hyperlink w:anchor="_Toc32487" w:history="1">
        <w:r>
          <w:rPr>
            <w:rFonts w:ascii="仿宋" w:eastAsia="仿宋" w:hAnsi="仿宋" w:cs="仿宋" w:hint="eastAsia"/>
            <w:lang w:eastAsia="zh-CN"/>
          </w:rPr>
          <w:t>(四)、教育信息化项目知识产权保护策略</w:t>
        </w:r>
        <w:r>
          <w:tab/>
        </w:r>
        <w:r>
          <w:fldChar w:fldCharType="begin"/>
        </w:r>
        <w:r>
          <w:instrText xml:space="preserve"> PAGEREF _Toc32487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
      <w:r>
        <w:rPr>
          <w:rFonts w:ascii="仿宋" w:eastAsia="仿宋" w:hAnsi="仿宋" w:cs="仿宋" w:hint="eastAsia"/>
          <w:sz w:val="28"/>
          <w:lang w:eastAsia="zh-CN"/>
        </w:rPr>
        <w:t>一、教育信息化项目危机管理</w:t>
      </w:r>
      <w:bookmarkEnd w:id="2"/>
    </w:p>
    <w:p>
      <w:pPr>
        <w:pStyle w:val="Heading2"/>
        <w:rPr>
          <w:rFonts w:ascii="仿宋" w:eastAsia="仿宋" w:hAnsi="仿宋" w:cs="仿宋" w:hint="eastAsia"/>
          <w:lang w:eastAsia="zh-CN"/>
        </w:rPr>
      </w:pPr>
      <w:bookmarkStart w:id="3" w:name="_Toc40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教育信息化项目危机管理中，危机预警与识别是确保教育信息化项目稳健运行的核心步骤。通过建立全面的监测机制，教育信息化项目团队旨在及时发现和理解潜在的风险和危机因素，以便采取及时的预防和应对措施，确保教育信息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首先，通过深入的风险评估，教育信息化项目团队全面分析了整个教育信息化项目和各个阶段可能存在的威胁。这包括准确评估每个潜在风险的发生概率和可能影响的程度，为后续危机预警提供了有力支持。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教育信息化项目团队着重于明确定义教育信息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教育信息化项目进展的持续监控，团队能够及时发现潜在问题并作出迅速反应。教育信息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在这一阶段，团队的专业素养和反应速度将发挥至关重要的作用，以确保潜在危机能够在初期得到有效的处理，最大程度地减轻负面影响。通过危机预警与识别，教育信息化项目得以更有序、可控地推进。</w:t>
      </w:r>
    </w:p>
    <w:p>
      <w:pPr>
        <w:pStyle w:val="Heading2"/>
        <w:ind w:firstLine="560" w:firstLineChars="200"/>
        <w:rPr>
          <w:rFonts w:ascii="仿宋" w:eastAsia="仿宋" w:hAnsi="仿宋" w:cs="仿宋" w:hint="eastAsia"/>
          <w:sz w:val="28"/>
          <w:lang w:eastAsia="zh-CN"/>
        </w:rPr>
      </w:pPr>
      <w:bookmarkStart w:id="4" w:name="_Toc255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在危机发生时，教育信息化项目团队立即行动，成立了应急小组。该小组的任务是迅速制定并实施紧急应对措施，以最小化潜在损失。以下是采取的主要措施：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暂停教育信息化项目进度：为遏制危机蔓延，教育信息化项目暂时停止进行，以便全面评估当前状况。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资源重新分配：重新评估教育信息化项目资源的分配，确保最大限度地减小损失。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实时沟通：与关键利益相关者建立实时沟通机制，向他们传递教育信息化项目危机的实际状况，保障教育信息化项目核心利益。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在紧急应对的同时，教育信息化项目团队强调了团队协作和有效沟通的重要性。以下是团队协作的关键举措：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信息共享机制：建立了信息共享平台，确保团队成员能够及时获取教育信息化项目危机的实时信息。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领导者沟通：教育信息化项目领导者通过定期会议和即时沟通工具，指导团队应对危机，保持团队稳定运行。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随着危机得到初步控制，教育信息化项目团队转向制定恢复计划，以确保教育信息化项目能够从中迅速恢复。主要恢复计划包括：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修复受损的进度计划：重新评估教育信息化项目进度，制定修复计划，确保教育信息化项目尽快回归正常进程。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重新调整资源分配：优化资源分配，确保教育信息化项目在有限资源下高效运转。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风险管理机制加强：对教育信息化项目风险进行全面评估，制定更强化的风险管理策略，以预防未来可能的危机。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129"/>
      <w:r>
        <w:rPr>
          <w:rFonts w:ascii="仿宋" w:eastAsia="仿宋" w:hAnsi="仿宋" w:cs="仿宋" w:hint="eastAsia"/>
          <w:sz w:val="28"/>
          <w:lang w:eastAsia="zh-CN"/>
        </w:rPr>
        <w:t>二、教育信息化项目选址可行性分析</w:t>
      </w:r>
      <w:bookmarkEnd w:id="5"/>
    </w:p>
    <w:p>
      <w:pPr>
        <w:pStyle w:val="Heading2"/>
        <w:rPr>
          <w:rFonts w:ascii="仿宋" w:eastAsia="仿宋" w:hAnsi="仿宋" w:cs="仿宋" w:hint="eastAsia"/>
          <w:lang w:eastAsia="zh-CN"/>
        </w:rPr>
      </w:pPr>
      <w:bookmarkStart w:id="6" w:name="_Toc10903"/>
      <w:r>
        <w:rPr>
          <w:rFonts w:ascii="仿宋" w:eastAsia="仿宋" w:hAnsi="仿宋" w:cs="仿宋" w:hint="eastAsia"/>
          <w:lang w:eastAsia="zh-CN"/>
        </w:rPr>
        <w:t>(一)、教育信息化项目选址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该教育信息化项目选址位于XX省XX市XX区XXX街道</w:t>
      </w:r>
    </w:p>
    <w:p>
      <w:pPr>
        <w:pStyle w:val="Heading2"/>
        <w:ind w:firstLine="560" w:firstLineChars="200"/>
        <w:rPr>
          <w:rFonts w:ascii="仿宋" w:eastAsia="仿宋" w:hAnsi="仿宋" w:cs="仿宋" w:hint="eastAsia"/>
          <w:sz w:val="28"/>
          <w:lang w:eastAsia="zh-CN"/>
        </w:rPr>
      </w:pPr>
      <w:bookmarkStart w:id="7" w:name="_Toc15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教育信息化项目的征地面积将根据教育信息化项目的实际规模和需求进行精确规划。具体面积XXX平方米，旨在确保教育信息化项目不仅能够满足当前的发展需求，还能够预留空间以适应未来的扩展。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净用地面积是在征地面积基础上去除不可利用面积后的实际可开发用地。具体面积XXX平方米，考虑到环保、交通、安全等多方面因素，以确保教育信息化项目在整体利用效率上达到最优。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教育信息化项目计划建设的建筑总规模具体面积XXX平方米。这一规模的确定综合考虑了教育信息化项目的性质、规模，以及城市规划的相关要求，确保建筑布局与周边环境协调一致。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绿地率是教育信息化项目用地中被规划为绿地的比例。具体面积XXX平方米，旨在通过合理规划绿地，改善教育信息化项目周边环境，提升居民生活质量，并符合城市整体绿化规划。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容积率是用地上可以建设的建筑总体积与用地面积之比。具体面积XXX，通过合理的容积率规划，确保教育信息化项目建筑规模与周边环境和谐共生。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育信息化项目选址与当地城市规划相一致，具体面积XXX平方米。通过与城市规划部门深入沟通，确保教育信息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教育信息化项目选址符合当地产业政策，具体面积XXX平方米。这包括教育信息化项目对当地经济的促进作用，以及对相关产业的带动效应，确保教育信息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用地总体要求必须符合环保和可持续发展的原则，具体面积XXX平方米。通过采用绿色建筑设计、节能减排等措施，确保教育信息化项目在建设和运营过程中对环境的影响最小化，达到可持续发展的要求。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确保教育信息化项目选址具备必要的公共设施配套，具体面积XXX平方米。这包括交通便利性、教育、医疗等基础设施，以提高居民生活品质，使得教育信息化项目选址更具吸引力。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考虑用地总体要求对当地社会稳定性的影响，具体面积XXX平方米。通过深入了解当地社区反馈，确保教育信息化项目的选址和建设过程对当地社会和谐稳定产生积极作用。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育信息化项目选址不仅符合法规和规划，还在实际操作中具有可行性。这一全面规划将为教育信息化项目的成功实施提供坚实的基础，确保教育信息化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8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信息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育信息化项目的设备规划和空间设计中，我们将采取灵活设备布局的措施。设备布局将根据实际需求进行灵活设计，避免不必要的浪费。通过合理规划设备摆放位置，我们将提高设备的利用率，减少设备间距，以确保教育信息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育信息化项目内部引入共享设施的概念，例如共享会议室、办公区等。通过这种方式，我们可以减少对资源的重复建设，提高资源共享效率，从而减小教育信息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1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教育信息化项目的总图布置中，我们将不同功能区域进行明确的规划，以最大程度满足教育信息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07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教育信息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教育信息化项目对环境的影响是综合评价的重要因素之一。我们将详细考虑选址周边的自然环境、生态保护区、水源地等情况，确保教育信息化项目的建设和运营对环境影响最小化，并符合当地的环保法规标准。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对选址的评价还需充分考虑当地政府的产业政策和法规。我们将详细了解教育信息化项目所在地的相关政策，确保教育信息化项目的规划和运营与当地法规相符，降低不必要的法律风险。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考虑到社会稳定性对企业运营的重要性，我们将评估选址地区的社会安全情况、劳工关系、社区反馈等方面，以确保教育信息化项目的建设和运营不会受到社会稳定性的负面影响。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最后，我们将综合考虑用地成本，包括土地购置费用、土地开发成本等。通过对用地成本的详细评估，我们能够做出更为精确的经济效益分析，为教育信息化项目的投资决策提供有力支持。</w:t>
      </w:r>
    </w:p>
    <w:p>
      <w:pPr>
        <w:pStyle w:val="Heading1"/>
        <w:ind w:firstLine="560" w:firstLineChars="200"/>
        <w:rPr>
          <w:rFonts w:ascii="仿宋" w:eastAsia="仿宋" w:hAnsi="仿宋" w:cs="仿宋" w:hint="eastAsia"/>
          <w:sz w:val="28"/>
          <w:lang w:eastAsia="zh-CN"/>
        </w:rPr>
      </w:pPr>
      <w:bookmarkStart w:id="11" w:name="_Toc14607"/>
      <w:r>
        <w:rPr>
          <w:rFonts w:ascii="仿宋" w:eastAsia="仿宋" w:hAnsi="仿宋" w:cs="仿宋" w:hint="eastAsia"/>
          <w:sz w:val="28"/>
          <w:lang w:eastAsia="zh-CN"/>
        </w:rPr>
        <w:t>三、教育信息化项目土建工程</w:t>
      </w:r>
      <w:bookmarkEnd w:id="11"/>
    </w:p>
    <w:p>
      <w:pPr>
        <w:pStyle w:val="Heading2"/>
        <w:rPr>
          <w:rFonts w:ascii="仿宋" w:eastAsia="仿宋" w:hAnsi="仿宋" w:cs="仿宋" w:hint="eastAsia"/>
          <w:lang w:eastAsia="zh-CN"/>
        </w:rPr>
      </w:pPr>
      <w:bookmarkStart w:id="12" w:name="_Toc2525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在教育信息化项目的建筑工程设计中，我们将秉承一系列重要的设计原则，以确保教育信息化项目建筑在功能、美观、可持续性等方面达到最佳效果。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首要原则是确保建筑的功能性得到最大化的发挥。我们将充分理解教育信息化项目的实际需求，合理布局各个功能区域，保证建筑在满足业务需求的同时，提供高效的工作环境。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在建筑设计中，我们将综合考虑建设和运营成本。通过精细的经济效益分析，确保设计方案在高效利用资源的同时，对教育信息化项目的长期盈利能力有积极的贡献。</w:t>
      </w:r>
    </w:p>
    <w:p>
      <w:pPr>
        <w:pStyle w:val="Heading2"/>
        <w:ind w:firstLine="560" w:firstLineChars="200"/>
        <w:rPr>
          <w:rFonts w:ascii="仿宋" w:eastAsia="仿宋" w:hAnsi="仿宋" w:cs="仿宋" w:hint="eastAsia"/>
          <w:sz w:val="28"/>
          <w:lang w:eastAsia="zh-CN"/>
        </w:rPr>
      </w:pPr>
      <w:bookmarkStart w:id="13" w:name="_Toc1819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信息化项目的土建工程设计中，我们将精准设定设计年限，结合教育信息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教育信息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33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教育信息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教育信息化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教育信息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22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本期工程教育信息化项目预计总建筑面积XXX平方米，其中：计容建筑面积XXX平方米，计划建筑工程投资XX万元，占教育信息化项目总投资的XX%。</w:t>
      </w:r>
    </w:p>
    <w:p>
      <w:pPr>
        <w:pStyle w:val="Heading1"/>
        <w:ind w:firstLine="560" w:firstLineChars="200"/>
        <w:rPr>
          <w:rFonts w:ascii="仿宋" w:eastAsia="仿宋" w:hAnsi="仿宋" w:cs="仿宋" w:hint="eastAsia"/>
          <w:sz w:val="28"/>
          <w:lang w:eastAsia="zh-CN"/>
        </w:rPr>
      </w:pPr>
      <w:bookmarkStart w:id="16" w:name="_Toc3161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367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教育信息化项目的主要产品是XXXX，预计年产值为XXX万元。这一产品在市场中占据着重要的地位，其广泛的应用范围使得该教育信息化项目的市场前景非常广阔。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育信息化项目的xxx产品作为重要的原材料之一，将在多个领域发挥关键作用。其在建筑、交通、能源等方面的广泛应用将为整个产业链提供强大的支持，形成产业协同效应。教育信息化项目的年产值XXX万XXX万XXX万万元不仅反映了其在市场上的巨大潜力，更预示着它对国民经济的积极贡献。这种关联度高、涉及面广的产业关系，使得该教育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557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总征地面积为XXXX平方米，相当于约XX.XX亩，其中净用地面积为XXXX平方米，红线范围内相当于约XX.XX亩。这一用地规模充分考虑了教育信息化项目的建设需求，保障了教育信息化项目在合适的空间内得以充分发展。教育信息化项目规划的总建筑面积为XXXX平方米，其中主体工程建设占XXXX平方米，计容建筑面积达XXXX平方米。预计建筑工程的投资将达到XXXX万元，为教育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计划购置的设备共计XXXX台（套），设备购置费用为XXXX万元。这一设备购置计划充分考虑到教育信息化项目的生产需求和技术要求，确保了教育信息化项目在生产运营中具备先进的技术装备和高效的生产能力。设备的合理配置将为教育信息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计划总投资为XXXX万元，预计年实现营业收入为XXXX万元。这一产能规模的设定旨在确保教育信息化项目能够在投资与回报之间取得平衡，实现长期可持续的发展。教育信息化项目的总投资充分考虑到各个方面的需求，包括用地建设、设备购置等多个环节，以确保教育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7041"/>
      <w:r>
        <w:rPr>
          <w:rFonts w:ascii="仿宋" w:eastAsia="仿宋" w:hAnsi="仿宋" w:cs="仿宋" w:hint="eastAsia"/>
          <w:sz w:val="28"/>
          <w:lang w:eastAsia="zh-CN"/>
        </w:rPr>
        <w:t>五、教育信息化项目概论</w:t>
      </w:r>
      <w:bookmarkEnd w:id="19"/>
    </w:p>
    <w:p>
      <w:pPr>
        <w:pStyle w:val="Heading2"/>
        <w:rPr>
          <w:rFonts w:ascii="仿宋" w:eastAsia="仿宋" w:hAnsi="仿宋" w:cs="仿宋" w:hint="eastAsia"/>
          <w:lang w:eastAsia="zh-CN"/>
        </w:rPr>
      </w:pPr>
      <w:bookmarkStart w:id="20" w:name="_Toc25074"/>
      <w:r>
        <w:rPr>
          <w:rFonts w:ascii="仿宋" w:eastAsia="仿宋" w:hAnsi="仿宋" w:cs="仿宋" w:hint="eastAsia"/>
          <w:lang w:eastAsia="zh-CN"/>
        </w:rPr>
        <w:t>(一)、教育信息化项目概况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起源追溯至对市场的深入洞察。市场的不断演变与变革为教育信息化项目提供了难得的机遇。当前市场存在的需求缺口和变革的大环境共同构成了教育信息化项目的背景。这个教育信息化项目旨在充分利用市场机遇，填补行业中尚未满足的需求，为客户提供全新的解决方案。市场的变革和需求的增长使得这个教育信息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教育信息化项目名称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正式命名为教育信息化。这个名称不仅仅是一个标识，更代表了教育信息化项目的核心理念和愿景。它蕴含着教育信息化项目所要解决问题的关键字，具有强烈的表达和辨识度，为教育信息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教育信息化项目目标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https://d.book118.com/787055006046006034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8006A"/>
    <w:rsid w:val="5D180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5500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2024-01-17T21:38:00Z</dcterms:created>
  <dcterms:modified xsi:type="dcterms:W3CDTF">2024-01-17T21:38:59Z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2F5A3A428A4545DCAA9E84BA76B0D689_11</vt:lpwstr>
  </property>
  <property fmtid="{D5CDD505-2E9C-101B-9397-08002B2CF9AE}" pid="3" name="KSOProductBuildVer">
    <vt:lpwstr>2052-12.1.0.16120</vt:lpwstr>
  </property>
</Properties>
</file>