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灶具项目规划设计方案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820" w:history="1">
        <w:r>
          <w:rPr>
            <w:rFonts w:ascii="仿宋" w:eastAsia="仿宋" w:hAnsi="仿宋" w:cs="仿宋" w:hint="eastAsia"/>
            <w:lang w:eastAsia="zh-CN"/>
          </w:rPr>
          <w:t>前言</w:t>
        </w:r>
        <w:r>
          <w:tab/>
        </w:r>
        <w:r>
          <w:fldChar w:fldCharType="begin"/>
        </w:r>
        <w:r>
          <w:instrText xml:space="preserve"> PAGEREF _Toc16820 \h </w:instrText>
        </w:r>
        <w:r>
          <w:fldChar w:fldCharType="separate"/>
        </w:r>
        <w:r>
          <w:t>3</w:t>
        </w:r>
        <w:r>
          <w:fldChar w:fldCharType="end"/>
        </w:r>
      </w:hyperlink>
    </w:p>
    <w:p>
      <w:pPr>
        <w:pStyle w:val="TOC1"/>
        <w:tabs>
          <w:tab w:val="right" w:leader="dot" w:pos="8306"/>
        </w:tabs>
      </w:pPr>
      <w:hyperlink w:anchor="_Toc4799" w:history="1">
        <w:r>
          <w:rPr>
            <w:rFonts w:ascii="仿宋" w:eastAsia="仿宋" w:hAnsi="仿宋" w:cs="仿宋" w:hint="eastAsia"/>
            <w:lang w:eastAsia="zh-CN"/>
          </w:rPr>
          <w:t>一、灶具项目选址可行性分析</w:t>
        </w:r>
        <w:r>
          <w:tab/>
        </w:r>
        <w:r>
          <w:fldChar w:fldCharType="begin"/>
        </w:r>
        <w:r>
          <w:instrText xml:space="preserve"> PAGEREF _Toc4799 \h </w:instrText>
        </w:r>
        <w:r>
          <w:fldChar w:fldCharType="separate"/>
        </w:r>
        <w:r>
          <w:t>3</w:t>
        </w:r>
        <w:r>
          <w:fldChar w:fldCharType="end"/>
        </w:r>
      </w:hyperlink>
    </w:p>
    <w:p>
      <w:pPr>
        <w:pStyle w:val="TOC2"/>
        <w:tabs>
          <w:tab w:val="right" w:leader="dot" w:pos="8306"/>
        </w:tabs>
      </w:pPr>
      <w:hyperlink w:anchor="_Toc5448" w:history="1">
        <w:r>
          <w:rPr>
            <w:rFonts w:ascii="仿宋" w:eastAsia="仿宋" w:hAnsi="仿宋" w:cs="仿宋" w:hint="eastAsia"/>
            <w:lang w:eastAsia="zh-CN"/>
          </w:rPr>
          <w:t>(一)、灶具项目选址</w:t>
        </w:r>
        <w:r>
          <w:tab/>
        </w:r>
        <w:r>
          <w:fldChar w:fldCharType="begin"/>
        </w:r>
        <w:r>
          <w:instrText xml:space="preserve"> PAGEREF _Toc5448 \h </w:instrText>
        </w:r>
        <w:r>
          <w:fldChar w:fldCharType="separate"/>
        </w:r>
        <w:r>
          <w:t>3</w:t>
        </w:r>
        <w:r>
          <w:fldChar w:fldCharType="end"/>
        </w:r>
      </w:hyperlink>
    </w:p>
    <w:p>
      <w:pPr>
        <w:pStyle w:val="TOC2"/>
        <w:tabs>
          <w:tab w:val="right" w:leader="dot" w:pos="8306"/>
        </w:tabs>
      </w:pPr>
      <w:hyperlink w:anchor="_Toc32411" w:history="1">
        <w:r>
          <w:rPr>
            <w:rFonts w:ascii="仿宋" w:eastAsia="仿宋" w:hAnsi="仿宋" w:cs="仿宋" w:hint="eastAsia"/>
            <w:lang w:eastAsia="zh-CN"/>
          </w:rPr>
          <w:t>(二)、用地控制指标</w:t>
        </w:r>
        <w:r>
          <w:tab/>
        </w:r>
        <w:r>
          <w:fldChar w:fldCharType="begin"/>
        </w:r>
        <w:r>
          <w:instrText xml:space="preserve"> PAGEREF _Toc32411 \h </w:instrText>
        </w:r>
        <w:r>
          <w:fldChar w:fldCharType="separate"/>
        </w:r>
        <w:r>
          <w:t>3</w:t>
        </w:r>
        <w:r>
          <w:fldChar w:fldCharType="end"/>
        </w:r>
      </w:hyperlink>
    </w:p>
    <w:p>
      <w:pPr>
        <w:pStyle w:val="TOC2"/>
        <w:tabs>
          <w:tab w:val="right" w:leader="dot" w:pos="8306"/>
        </w:tabs>
      </w:pPr>
      <w:hyperlink w:anchor="_Toc14861" w:history="1">
        <w:r>
          <w:rPr>
            <w:rFonts w:ascii="仿宋" w:eastAsia="仿宋" w:hAnsi="仿宋" w:cs="仿宋" w:hint="eastAsia"/>
            <w:lang w:eastAsia="zh-CN"/>
          </w:rPr>
          <w:t>(三)、节约用地措施</w:t>
        </w:r>
        <w:r>
          <w:tab/>
        </w:r>
        <w:r>
          <w:fldChar w:fldCharType="begin"/>
        </w:r>
        <w:r>
          <w:instrText xml:space="preserve"> PAGEREF _Toc14861 \h </w:instrText>
        </w:r>
        <w:r>
          <w:fldChar w:fldCharType="separate"/>
        </w:r>
        <w:r>
          <w:t>5</w:t>
        </w:r>
        <w:r>
          <w:fldChar w:fldCharType="end"/>
        </w:r>
      </w:hyperlink>
    </w:p>
    <w:p>
      <w:pPr>
        <w:pStyle w:val="TOC2"/>
        <w:tabs>
          <w:tab w:val="right" w:leader="dot" w:pos="8306"/>
        </w:tabs>
      </w:pPr>
      <w:hyperlink w:anchor="_Toc744" w:history="1">
        <w:r>
          <w:rPr>
            <w:rFonts w:ascii="仿宋" w:eastAsia="仿宋" w:hAnsi="仿宋" w:cs="仿宋" w:hint="eastAsia"/>
            <w:lang w:eastAsia="zh-CN"/>
          </w:rPr>
          <w:t>(四)、总图布置方案</w:t>
        </w:r>
        <w:r>
          <w:tab/>
        </w:r>
        <w:r>
          <w:fldChar w:fldCharType="begin"/>
        </w:r>
        <w:r>
          <w:instrText xml:space="preserve"> PAGEREF _Toc744 \h </w:instrText>
        </w:r>
        <w:r>
          <w:fldChar w:fldCharType="separate"/>
        </w:r>
        <w:r>
          <w:t>6</w:t>
        </w:r>
        <w:r>
          <w:fldChar w:fldCharType="end"/>
        </w:r>
      </w:hyperlink>
    </w:p>
    <w:p>
      <w:pPr>
        <w:pStyle w:val="TOC2"/>
        <w:tabs>
          <w:tab w:val="right" w:leader="dot" w:pos="8306"/>
        </w:tabs>
      </w:pPr>
      <w:hyperlink w:anchor="_Toc21104" w:history="1">
        <w:r>
          <w:rPr>
            <w:rFonts w:ascii="仿宋" w:eastAsia="仿宋" w:hAnsi="仿宋" w:cs="仿宋" w:hint="eastAsia"/>
            <w:lang w:eastAsia="zh-CN"/>
          </w:rPr>
          <w:t>(五)、选址综合评价</w:t>
        </w:r>
        <w:r>
          <w:tab/>
        </w:r>
        <w:r>
          <w:fldChar w:fldCharType="begin"/>
        </w:r>
        <w:r>
          <w:instrText xml:space="preserve"> PAGEREF _Toc21104 \h </w:instrText>
        </w:r>
        <w:r>
          <w:fldChar w:fldCharType="separate"/>
        </w:r>
        <w:r>
          <w:t>7</w:t>
        </w:r>
        <w:r>
          <w:fldChar w:fldCharType="end"/>
        </w:r>
      </w:hyperlink>
    </w:p>
    <w:p>
      <w:pPr>
        <w:pStyle w:val="TOC1"/>
        <w:tabs>
          <w:tab w:val="right" w:leader="dot" w:pos="8306"/>
        </w:tabs>
      </w:pPr>
      <w:hyperlink w:anchor="_Toc21125" w:history="1">
        <w:r>
          <w:rPr>
            <w:rFonts w:ascii="仿宋" w:eastAsia="仿宋" w:hAnsi="仿宋" w:cs="仿宋" w:hint="eastAsia"/>
            <w:lang w:eastAsia="zh-CN"/>
          </w:rPr>
          <w:t>二、灶具项目建设单位说明</w:t>
        </w:r>
        <w:r>
          <w:tab/>
        </w:r>
        <w:r>
          <w:fldChar w:fldCharType="begin"/>
        </w:r>
        <w:r>
          <w:instrText xml:space="preserve"> PAGEREF _Toc21125 \h </w:instrText>
        </w:r>
        <w:r>
          <w:fldChar w:fldCharType="separate"/>
        </w:r>
        <w:r>
          <w:t>8</w:t>
        </w:r>
        <w:r>
          <w:fldChar w:fldCharType="end"/>
        </w:r>
      </w:hyperlink>
    </w:p>
    <w:p>
      <w:pPr>
        <w:pStyle w:val="TOC2"/>
        <w:tabs>
          <w:tab w:val="right" w:leader="dot" w:pos="8306"/>
        </w:tabs>
      </w:pPr>
      <w:hyperlink w:anchor="_Toc32624" w:history="1">
        <w:r>
          <w:rPr>
            <w:rFonts w:ascii="仿宋" w:eastAsia="仿宋" w:hAnsi="仿宋" w:cs="仿宋" w:hint="eastAsia"/>
            <w:lang w:eastAsia="zh-CN"/>
          </w:rPr>
          <w:t>(一)、灶具项目承办单位基本情况</w:t>
        </w:r>
        <w:r>
          <w:tab/>
        </w:r>
        <w:r>
          <w:fldChar w:fldCharType="begin"/>
        </w:r>
        <w:r>
          <w:instrText xml:space="preserve"> PAGEREF _Toc32624 \h </w:instrText>
        </w:r>
        <w:r>
          <w:fldChar w:fldCharType="separate"/>
        </w:r>
        <w:r>
          <w:t>8</w:t>
        </w:r>
        <w:r>
          <w:fldChar w:fldCharType="end"/>
        </w:r>
      </w:hyperlink>
    </w:p>
    <w:p>
      <w:pPr>
        <w:pStyle w:val="TOC2"/>
        <w:tabs>
          <w:tab w:val="right" w:leader="dot" w:pos="8306"/>
        </w:tabs>
      </w:pPr>
      <w:hyperlink w:anchor="_Toc17824" w:history="1">
        <w:r>
          <w:rPr>
            <w:rFonts w:ascii="仿宋" w:eastAsia="仿宋" w:hAnsi="仿宋" w:cs="仿宋" w:hint="eastAsia"/>
            <w:lang w:eastAsia="zh-CN"/>
          </w:rPr>
          <w:t>(二)、公司经济效益分析</w:t>
        </w:r>
        <w:r>
          <w:tab/>
        </w:r>
        <w:r>
          <w:fldChar w:fldCharType="begin"/>
        </w:r>
        <w:r>
          <w:instrText xml:space="preserve"> PAGEREF _Toc17824 \h </w:instrText>
        </w:r>
        <w:r>
          <w:fldChar w:fldCharType="separate"/>
        </w:r>
        <w:r>
          <w:t>9</w:t>
        </w:r>
        <w:r>
          <w:fldChar w:fldCharType="end"/>
        </w:r>
      </w:hyperlink>
    </w:p>
    <w:p>
      <w:pPr>
        <w:pStyle w:val="TOC1"/>
        <w:tabs>
          <w:tab w:val="right" w:leader="dot" w:pos="8306"/>
        </w:tabs>
      </w:pPr>
      <w:hyperlink w:anchor="_Toc20204" w:history="1">
        <w:r>
          <w:rPr>
            <w:rFonts w:ascii="仿宋" w:eastAsia="仿宋" w:hAnsi="仿宋" w:cs="仿宋" w:hint="eastAsia"/>
            <w:lang w:eastAsia="zh-CN"/>
          </w:rPr>
          <w:t>三、工艺说明</w:t>
        </w:r>
        <w:r>
          <w:tab/>
        </w:r>
        <w:r>
          <w:fldChar w:fldCharType="begin"/>
        </w:r>
        <w:r>
          <w:instrText xml:space="preserve"> PAGEREF _Toc20204 \h </w:instrText>
        </w:r>
        <w:r>
          <w:fldChar w:fldCharType="separate"/>
        </w:r>
        <w:r>
          <w:t>10</w:t>
        </w:r>
        <w:r>
          <w:fldChar w:fldCharType="end"/>
        </w:r>
      </w:hyperlink>
    </w:p>
    <w:p>
      <w:pPr>
        <w:pStyle w:val="TOC2"/>
        <w:tabs>
          <w:tab w:val="right" w:leader="dot" w:pos="8306"/>
        </w:tabs>
      </w:pPr>
      <w:hyperlink w:anchor="_Toc5985" w:history="1">
        <w:r>
          <w:rPr>
            <w:rFonts w:ascii="仿宋" w:eastAsia="仿宋" w:hAnsi="仿宋" w:cs="仿宋" w:hint="eastAsia"/>
            <w:lang w:eastAsia="zh-CN"/>
          </w:rPr>
          <w:t>(一)、技术管理特点</w:t>
        </w:r>
        <w:r>
          <w:tab/>
        </w:r>
        <w:r>
          <w:fldChar w:fldCharType="begin"/>
        </w:r>
        <w:r>
          <w:instrText xml:space="preserve"> PAGEREF _Toc5985 \h </w:instrText>
        </w:r>
        <w:r>
          <w:fldChar w:fldCharType="separate"/>
        </w:r>
        <w:r>
          <w:t>10</w:t>
        </w:r>
        <w:r>
          <w:fldChar w:fldCharType="end"/>
        </w:r>
      </w:hyperlink>
    </w:p>
    <w:p>
      <w:pPr>
        <w:pStyle w:val="TOC2"/>
        <w:tabs>
          <w:tab w:val="right" w:leader="dot" w:pos="8306"/>
        </w:tabs>
      </w:pPr>
      <w:hyperlink w:anchor="_Toc26921" w:history="1">
        <w:r>
          <w:rPr>
            <w:rFonts w:ascii="仿宋" w:eastAsia="仿宋" w:hAnsi="仿宋" w:cs="仿宋" w:hint="eastAsia"/>
            <w:lang w:eastAsia="zh-CN"/>
          </w:rPr>
          <w:t>(二)、灶具项目工艺技术设计方案</w:t>
        </w:r>
        <w:r>
          <w:tab/>
        </w:r>
        <w:r>
          <w:fldChar w:fldCharType="begin"/>
        </w:r>
        <w:r>
          <w:instrText xml:space="preserve"> PAGEREF _Toc26921 \h </w:instrText>
        </w:r>
        <w:r>
          <w:fldChar w:fldCharType="separate"/>
        </w:r>
        <w:r>
          <w:t>11</w:t>
        </w:r>
        <w:r>
          <w:fldChar w:fldCharType="end"/>
        </w:r>
      </w:hyperlink>
    </w:p>
    <w:p>
      <w:pPr>
        <w:pStyle w:val="TOC2"/>
        <w:tabs>
          <w:tab w:val="right" w:leader="dot" w:pos="8306"/>
        </w:tabs>
      </w:pPr>
      <w:hyperlink w:anchor="_Toc10699" w:history="1">
        <w:r>
          <w:rPr>
            <w:rFonts w:ascii="仿宋" w:eastAsia="仿宋" w:hAnsi="仿宋" w:cs="仿宋" w:hint="eastAsia"/>
            <w:lang w:eastAsia="zh-CN"/>
          </w:rPr>
          <w:t>(三)、设备选型方案</w:t>
        </w:r>
        <w:r>
          <w:tab/>
        </w:r>
        <w:r>
          <w:fldChar w:fldCharType="begin"/>
        </w:r>
        <w:r>
          <w:instrText xml:space="preserve"> PAGEREF _Toc10699 \h </w:instrText>
        </w:r>
        <w:r>
          <w:fldChar w:fldCharType="separate"/>
        </w:r>
        <w:r>
          <w:t>12</w:t>
        </w:r>
        <w:r>
          <w:fldChar w:fldCharType="end"/>
        </w:r>
      </w:hyperlink>
    </w:p>
    <w:p>
      <w:pPr>
        <w:pStyle w:val="TOC1"/>
        <w:tabs>
          <w:tab w:val="right" w:leader="dot" w:pos="8306"/>
        </w:tabs>
      </w:pPr>
      <w:hyperlink w:anchor="_Toc24484" w:history="1">
        <w:r>
          <w:rPr>
            <w:rFonts w:ascii="仿宋" w:eastAsia="仿宋" w:hAnsi="仿宋" w:cs="仿宋" w:hint="eastAsia"/>
            <w:lang w:eastAsia="zh-CN"/>
          </w:rPr>
          <w:t>四、灶具项目绩效评估</w:t>
        </w:r>
        <w:r>
          <w:tab/>
        </w:r>
        <w:r>
          <w:fldChar w:fldCharType="begin"/>
        </w:r>
        <w:r>
          <w:instrText xml:space="preserve"> PAGEREF _Toc24484 \h </w:instrText>
        </w:r>
        <w:r>
          <w:fldChar w:fldCharType="separate"/>
        </w:r>
        <w:r>
          <w:t>13</w:t>
        </w:r>
        <w:r>
          <w:fldChar w:fldCharType="end"/>
        </w:r>
      </w:hyperlink>
    </w:p>
    <w:p>
      <w:pPr>
        <w:pStyle w:val="TOC2"/>
        <w:tabs>
          <w:tab w:val="right" w:leader="dot" w:pos="8306"/>
        </w:tabs>
      </w:pPr>
      <w:hyperlink w:anchor="_Toc18891" w:history="1">
        <w:r>
          <w:rPr>
            <w:rFonts w:ascii="仿宋" w:eastAsia="仿宋" w:hAnsi="仿宋" w:cs="仿宋" w:hint="eastAsia"/>
            <w:lang w:eastAsia="zh-CN"/>
          </w:rPr>
          <w:t>(一)、绩效评估指标</w:t>
        </w:r>
        <w:r>
          <w:tab/>
        </w:r>
        <w:r>
          <w:fldChar w:fldCharType="begin"/>
        </w:r>
        <w:r>
          <w:instrText xml:space="preserve"> PAGEREF _Toc18891 \h </w:instrText>
        </w:r>
        <w:r>
          <w:fldChar w:fldCharType="separate"/>
        </w:r>
        <w:r>
          <w:t>13</w:t>
        </w:r>
        <w:r>
          <w:fldChar w:fldCharType="end"/>
        </w:r>
      </w:hyperlink>
    </w:p>
    <w:p>
      <w:pPr>
        <w:pStyle w:val="TOC2"/>
        <w:tabs>
          <w:tab w:val="right" w:leader="dot" w:pos="8306"/>
        </w:tabs>
      </w:pPr>
      <w:hyperlink w:anchor="_Toc20341" w:history="1">
        <w:r>
          <w:rPr>
            <w:rFonts w:ascii="仿宋" w:eastAsia="仿宋" w:hAnsi="仿宋" w:cs="仿宋" w:hint="eastAsia"/>
            <w:lang w:eastAsia="zh-CN"/>
          </w:rPr>
          <w:t>(二)、绩效评估方法</w:t>
        </w:r>
        <w:r>
          <w:tab/>
        </w:r>
        <w:r>
          <w:fldChar w:fldCharType="begin"/>
        </w:r>
        <w:r>
          <w:instrText xml:space="preserve"> PAGEREF _Toc20341 \h </w:instrText>
        </w:r>
        <w:r>
          <w:fldChar w:fldCharType="separate"/>
        </w:r>
        <w:r>
          <w:t>14</w:t>
        </w:r>
        <w:r>
          <w:fldChar w:fldCharType="end"/>
        </w:r>
      </w:hyperlink>
    </w:p>
    <w:p>
      <w:pPr>
        <w:pStyle w:val="TOC2"/>
        <w:tabs>
          <w:tab w:val="right" w:leader="dot" w:pos="8306"/>
        </w:tabs>
      </w:pPr>
      <w:hyperlink w:anchor="_Toc31880" w:history="1">
        <w:r>
          <w:rPr>
            <w:rFonts w:ascii="仿宋" w:eastAsia="仿宋" w:hAnsi="仿宋" w:cs="仿宋" w:hint="eastAsia"/>
            <w:lang w:eastAsia="zh-CN"/>
          </w:rPr>
          <w:t>(三)、绩效评估周期</w:t>
        </w:r>
        <w:r>
          <w:tab/>
        </w:r>
        <w:r>
          <w:fldChar w:fldCharType="begin"/>
        </w:r>
        <w:r>
          <w:instrText xml:space="preserve"> PAGEREF _Toc31880 \h </w:instrText>
        </w:r>
        <w:r>
          <w:fldChar w:fldCharType="separate"/>
        </w:r>
        <w:r>
          <w:t>15</w:t>
        </w:r>
        <w:r>
          <w:fldChar w:fldCharType="end"/>
        </w:r>
      </w:hyperlink>
    </w:p>
    <w:p>
      <w:pPr>
        <w:pStyle w:val="TOC1"/>
        <w:tabs>
          <w:tab w:val="right" w:leader="dot" w:pos="8306"/>
        </w:tabs>
      </w:pPr>
      <w:hyperlink w:anchor="_Toc23500" w:history="1">
        <w:r>
          <w:rPr>
            <w:rFonts w:ascii="仿宋" w:eastAsia="仿宋" w:hAnsi="仿宋" w:cs="仿宋" w:hint="eastAsia"/>
            <w:lang w:eastAsia="zh-CN"/>
          </w:rPr>
          <w:t>五、市场分析、调研</w:t>
        </w:r>
        <w:r>
          <w:tab/>
        </w:r>
        <w:r>
          <w:fldChar w:fldCharType="begin"/>
        </w:r>
        <w:r>
          <w:instrText xml:space="preserve"> PAGEREF _Toc23500 \h </w:instrText>
        </w:r>
        <w:r>
          <w:fldChar w:fldCharType="separate"/>
        </w:r>
        <w:r>
          <w:t>16</w:t>
        </w:r>
        <w:r>
          <w:fldChar w:fldCharType="end"/>
        </w:r>
      </w:hyperlink>
    </w:p>
    <w:p>
      <w:pPr>
        <w:pStyle w:val="TOC2"/>
        <w:tabs>
          <w:tab w:val="right" w:leader="dot" w:pos="8306"/>
        </w:tabs>
      </w:pPr>
      <w:hyperlink w:anchor="_Toc26741" w:history="1">
        <w:r>
          <w:rPr>
            <w:rFonts w:ascii="仿宋" w:eastAsia="仿宋" w:hAnsi="仿宋" w:cs="仿宋" w:hint="eastAsia"/>
            <w:lang w:eastAsia="zh-CN"/>
          </w:rPr>
          <w:t>(一)、灶具行业分析</w:t>
        </w:r>
        <w:r>
          <w:tab/>
        </w:r>
        <w:r>
          <w:fldChar w:fldCharType="begin"/>
        </w:r>
        <w:r>
          <w:instrText xml:space="preserve"> PAGEREF _Toc26741 \h </w:instrText>
        </w:r>
        <w:r>
          <w:fldChar w:fldCharType="separate"/>
        </w:r>
        <w:r>
          <w:t>16</w:t>
        </w:r>
        <w:r>
          <w:fldChar w:fldCharType="end"/>
        </w:r>
      </w:hyperlink>
    </w:p>
    <w:p>
      <w:pPr>
        <w:pStyle w:val="TOC2"/>
        <w:tabs>
          <w:tab w:val="right" w:leader="dot" w:pos="8306"/>
        </w:tabs>
      </w:pPr>
      <w:hyperlink w:anchor="_Toc26958" w:history="1">
        <w:r>
          <w:rPr>
            <w:rFonts w:ascii="仿宋" w:eastAsia="仿宋" w:hAnsi="仿宋" w:cs="仿宋" w:hint="eastAsia"/>
            <w:lang w:eastAsia="zh-CN"/>
          </w:rPr>
          <w:t>(二)、灶具市场分析预测</w:t>
        </w:r>
        <w:r>
          <w:tab/>
        </w:r>
        <w:r>
          <w:fldChar w:fldCharType="begin"/>
        </w:r>
        <w:r>
          <w:instrText xml:space="preserve"> PAGEREF _Toc26958 \h </w:instrText>
        </w:r>
        <w:r>
          <w:fldChar w:fldCharType="separate"/>
        </w:r>
        <w:r>
          <w:t>17</w:t>
        </w:r>
        <w:r>
          <w:fldChar w:fldCharType="end"/>
        </w:r>
      </w:hyperlink>
    </w:p>
    <w:p>
      <w:pPr>
        <w:pStyle w:val="TOC1"/>
        <w:tabs>
          <w:tab w:val="right" w:leader="dot" w:pos="8306"/>
        </w:tabs>
      </w:pPr>
      <w:hyperlink w:anchor="_Toc16308" w:history="1">
        <w:r>
          <w:rPr>
            <w:rFonts w:ascii="仿宋" w:eastAsia="仿宋" w:hAnsi="仿宋" w:cs="仿宋" w:hint="eastAsia"/>
            <w:lang w:eastAsia="zh-CN"/>
          </w:rPr>
          <w:t>六、灶具项目危机管理</w:t>
        </w:r>
        <w:r>
          <w:tab/>
        </w:r>
        <w:r>
          <w:fldChar w:fldCharType="begin"/>
        </w:r>
        <w:r>
          <w:instrText xml:space="preserve"> PAGEREF _Toc16308 \h </w:instrText>
        </w:r>
        <w:r>
          <w:fldChar w:fldCharType="separate"/>
        </w:r>
        <w:r>
          <w:t>18</w:t>
        </w:r>
        <w:r>
          <w:fldChar w:fldCharType="end"/>
        </w:r>
      </w:hyperlink>
    </w:p>
    <w:p>
      <w:pPr>
        <w:pStyle w:val="TOC2"/>
        <w:tabs>
          <w:tab w:val="right" w:leader="dot" w:pos="8306"/>
        </w:tabs>
      </w:pPr>
      <w:hyperlink w:anchor="_Toc2396" w:history="1">
        <w:r>
          <w:rPr>
            <w:rFonts w:ascii="仿宋" w:eastAsia="仿宋" w:hAnsi="仿宋" w:cs="仿宋" w:hint="eastAsia"/>
            <w:lang w:eastAsia="zh-CN"/>
          </w:rPr>
          <w:t>(一)、危机预警与识别</w:t>
        </w:r>
        <w:r>
          <w:tab/>
        </w:r>
        <w:r>
          <w:fldChar w:fldCharType="begin"/>
        </w:r>
        <w:r>
          <w:instrText xml:space="preserve"> PAGEREF _Toc2396 \h </w:instrText>
        </w:r>
        <w:r>
          <w:fldChar w:fldCharType="separate"/>
        </w:r>
        <w:r>
          <w:t>18</w:t>
        </w:r>
        <w:r>
          <w:fldChar w:fldCharType="end"/>
        </w:r>
      </w:hyperlink>
    </w:p>
    <w:p>
      <w:pPr>
        <w:pStyle w:val="TOC2"/>
        <w:tabs>
          <w:tab w:val="right" w:leader="dot" w:pos="8306"/>
        </w:tabs>
      </w:pPr>
      <w:hyperlink w:anchor="_Toc32457" w:history="1">
        <w:r>
          <w:rPr>
            <w:rFonts w:ascii="仿宋" w:eastAsia="仿宋" w:hAnsi="仿宋" w:cs="仿宋" w:hint="eastAsia"/>
            <w:lang w:eastAsia="zh-CN"/>
          </w:rPr>
          <w:t>(二)、危机应对与恢复</w:t>
        </w:r>
        <w:r>
          <w:tab/>
        </w:r>
        <w:r>
          <w:fldChar w:fldCharType="begin"/>
        </w:r>
        <w:r>
          <w:instrText xml:space="preserve"> PAGEREF _Toc32457 \h </w:instrText>
        </w:r>
        <w:r>
          <w:fldChar w:fldCharType="separate"/>
        </w:r>
        <w:r>
          <w:t>19</w:t>
        </w:r>
        <w:r>
          <w:fldChar w:fldCharType="end"/>
        </w:r>
      </w:hyperlink>
    </w:p>
    <w:p>
      <w:pPr>
        <w:pStyle w:val="TOC1"/>
        <w:tabs>
          <w:tab w:val="right" w:leader="dot" w:pos="8306"/>
        </w:tabs>
      </w:pPr>
      <w:hyperlink w:anchor="_Toc15494" w:history="1">
        <w:r>
          <w:rPr>
            <w:rFonts w:ascii="仿宋" w:eastAsia="仿宋" w:hAnsi="仿宋" w:cs="仿宋" w:hint="eastAsia"/>
            <w:lang w:eastAsia="zh-CN"/>
          </w:rPr>
          <w:t>七、生产安全保护</w:t>
        </w:r>
        <w:r>
          <w:tab/>
        </w:r>
        <w:r>
          <w:fldChar w:fldCharType="begin"/>
        </w:r>
        <w:r>
          <w:instrText xml:space="preserve"> PAGEREF _Toc15494 \h </w:instrText>
        </w:r>
        <w:r>
          <w:fldChar w:fldCharType="separate"/>
        </w:r>
        <w:r>
          <w:t>20</w:t>
        </w:r>
        <w:r>
          <w:fldChar w:fldCharType="end"/>
        </w:r>
      </w:hyperlink>
    </w:p>
    <w:p>
      <w:pPr>
        <w:pStyle w:val="TOC2"/>
        <w:tabs>
          <w:tab w:val="right" w:leader="dot" w:pos="8306"/>
        </w:tabs>
      </w:pPr>
      <w:hyperlink w:anchor="_Toc10673" w:history="1">
        <w:r>
          <w:rPr>
            <w:rFonts w:ascii="仿宋" w:eastAsia="仿宋" w:hAnsi="仿宋" w:cs="仿宋" w:hint="eastAsia"/>
            <w:lang w:eastAsia="zh-CN"/>
          </w:rPr>
          <w:t>(一)、消防安全</w:t>
        </w:r>
        <w:r>
          <w:tab/>
        </w:r>
        <w:r>
          <w:fldChar w:fldCharType="begin"/>
        </w:r>
        <w:r>
          <w:instrText xml:space="preserve"> PAGEREF _Toc10673 \h </w:instrText>
        </w:r>
        <w:r>
          <w:fldChar w:fldCharType="separate"/>
        </w:r>
        <w:r>
          <w:t>20</w:t>
        </w:r>
        <w:r>
          <w:fldChar w:fldCharType="end"/>
        </w:r>
      </w:hyperlink>
    </w:p>
    <w:p>
      <w:pPr>
        <w:pStyle w:val="TOC2"/>
        <w:tabs>
          <w:tab w:val="right" w:leader="dot" w:pos="8306"/>
        </w:tabs>
      </w:pPr>
      <w:hyperlink w:anchor="_Toc11712" w:history="1">
        <w:r>
          <w:rPr>
            <w:rFonts w:ascii="仿宋" w:eastAsia="仿宋" w:hAnsi="仿宋" w:cs="仿宋" w:hint="eastAsia"/>
            <w:lang w:eastAsia="zh-CN"/>
          </w:rPr>
          <w:t>(二)、防火防爆总图布置措施</w:t>
        </w:r>
        <w:r>
          <w:tab/>
        </w:r>
        <w:r>
          <w:fldChar w:fldCharType="begin"/>
        </w:r>
        <w:r>
          <w:instrText xml:space="preserve"> PAGEREF _Toc11712 \h </w:instrText>
        </w:r>
        <w:r>
          <w:fldChar w:fldCharType="separate"/>
        </w:r>
        <w:r>
          <w:t>22</w:t>
        </w:r>
        <w:r>
          <w:fldChar w:fldCharType="end"/>
        </w:r>
      </w:hyperlink>
    </w:p>
    <w:p>
      <w:pPr>
        <w:pStyle w:val="TOC2"/>
        <w:tabs>
          <w:tab w:val="right" w:leader="dot" w:pos="8306"/>
        </w:tabs>
      </w:pPr>
      <w:hyperlink w:anchor="_Toc17104" w:history="1">
        <w:r>
          <w:rPr>
            <w:rFonts w:ascii="仿宋" w:eastAsia="仿宋" w:hAnsi="仿宋" w:cs="仿宋" w:hint="eastAsia"/>
            <w:lang w:eastAsia="zh-CN"/>
          </w:rPr>
          <w:t>(三)、自然灾害防范措施</w:t>
        </w:r>
        <w:r>
          <w:tab/>
        </w:r>
        <w:r>
          <w:fldChar w:fldCharType="begin"/>
        </w:r>
        <w:r>
          <w:instrText xml:space="preserve"> PAGEREF _Toc17104 \h </w:instrText>
        </w:r>
        <w:r>
          <w:fldChar w:fldCharType="separate"/>
        </w:r>
        <w:r>
          <w:t>22</w:t>
        </w:r>
        <w:r>
          <w:fldChar w:fldCharType="end"/>
        </w:r>
      </w:hyperlink>
    </w:p>
    <w:p>
      <w:pPr>
        <w:pStyle w:val="TOC2"/>
        <w:tabs>
          <w:tab w:val="right" w:leader="dot" w:pos="8306"/>
        </w:tabs>
      </w:pPr>
      <w:hyperlink w:anchor="_Toc21523" w:history="1">
        <w:r>
          <w:rPr>
            <w:rFonts w:ascii="仿宋" w:eastAsia="仿宋" w:hAnsi="仿宋" w:cs="仿宋" w:hint="eastAsia"/>
            <w:lang w:eastAsia="zh-CN"/>
          </w:rPr>
          <w:t>(四)、安全色及安全标志使用要求</w:t>
        </w:r>
        <w:r>
          <w:tab/>
        </w:r>
        <w:r>
          <w:fldChar w:fldCharType="begin"/>
        </w:r>
        <w:r>
          <w:instrText xml:space="preserve"> PAGEREF _Toc21523 \h </w:instrText>
        </w:r>
        <w:r>
          <w:fldChar w:fldCharType="separate"/>
        </w:r>
        <w:r>
          <w:t>23</w:t>
        </w:r>
        <w:r>
          <w:fldChar w:fldCharType="end"/>
        </w:r>
      </w:hyperlink>
    </w:p>
    <w:p>
      <w:pPr>
        <w:pStyle w:val="TOC2"/>
        <w:tabs>
          <w:tab w:val="right" w:leader="dot" w:pos="8306"/>
        </w:tabs>
      </w:pPr>
      <w:hyperlink w:anchor="_Toc21093" w:history="1">
        <w:r>
          <w:rPr>
            <w:rFonts w:ascii="仿宋" w:eastAsia="仿宋" w:hAnsi="仿宋" w:cs="仿宋" w:hint="eastAsia"/>
            <w:lang w:eastAsia="zh-CN"/>
          </w:rPr>
          <w:t>(五)、防尘防毒措施</w:t>
        </w:r>
        <w:r>
          <w:tab/>
        </w:r>
        <w:r>
          <w:fldChar w:fldCharType="begin"/>
        </w:r>
        <w:r>
          <w:instrText xml:space="preserve"> PAGEREF _Toc21093 \h </w:instrText>
        </w:r>
        <w:r>
          <w:fldChar w:fldCharType="separate"/>
        </w:r>
        <w:r>
          <w:t>24</w:t>
        </w:r>
        <w:r>
          <w:fldChar w:fldCharType="end"/>
        </w:r>
      </w:hyperlink>
    </w:p>
    <w:p>
      <w:pPr>
        <w:pStyle w:val="TOC2"/>
        <w:tabs>
          <w:tab w:val="right" w:leader="dot" w:pos="8306"/>
        </w:tabs>
      </w:pPr>
      <w:hyperlink w:anchor="_Toc5841" w:history="1">
        <w:r>
          <w:rPr>
            <w:rFonts w:ascii="仿宋" w:eastAsia="仿宋" w:hAnsi="仿宋" w:cs="仿宋" w:hint="eastAsia"/>
            <w:lang w:eastAsia="zh-CN"/>
          </w:rPr>
          <w:t>(六)、防静电、触电防护及防雷措施</w:t>
        </w:r>
        <w:r>
          <w:tab/>
        </w:r>
        <w:r>
          <w:fldChar w:fldCharType="begin"/>
        </w:r>
        <w:r>
          <w:instrText xml:space="preserve"> PAGEREF _Toc5841 \h </w:instrText>
        </w:r>
        <w:r>
          <w:fldChar w:fldCharType="separate"/>
        </w:r>
        <w:r>
          <w:t>25</w:t>
        </w:r>
        <w:r>
          <w:fldChar w:fldCharType="end"/>
        </w:r>
      </w:hyperlink>
    </w:p>
    <w:p>
      <w:pPr>
        <w:pStyle w:val="TOC2"/>
        <w:tabs>
          <w:tab w:val="right" w:leader="dot" w:pos="8306"/>
        </w:tabs>
      </w:pPr>
      <w:hyperlink w:anchor="_Toc19027" w:history="1">
        <w:r>
          <w:rPr>
            <w:rFonts w:ascii="仿宋" w:eastAsia="仿宋" w:hAnsi="仿宋" w:cs="仿宋" w:hint="eastAsia"/>
            <w:lang w:eastAsia="zh-CN"/>
          </w:rPr>
          <w:t>(七)、机械设备安全保障措施</w:t>
        </w:r>
        <w:r>
          <w:tab/>
        </w:r>
        <w:r>
          <w:fldChar w:fldCharType="begin"/>
        </w:r>
        <w:r>
          <w:instrText xml:space="preserve"> PAGEREF _Toc19027 \h </w:instrText>
        </w:r>
        <w:r>
          <w:fldChar w:fldCharType="separate"/>
        </w:r>
        <w:r>
          <w:t>26</w:t>
        </w:r>
        <w:r>
          <w:fldChar w:fldCharType="end"/>
        </w:r>
      </w:hyperlink>
    </w:p>
    <w:p>
      <w:pPr>
        <w:pStyle w:val="TOC1"/>
        <w:tabs>
          <w:tab w:val="right" w:leader="dot" w:pos="8306"/>
        </w:tabs>
      </w:pPr>
      <w:hyperlink w:anchor="_Toc12458" w:history="1">
        <w:r>
          <w:rPr>
            <w:rFonts w:ascii="仿宋" w:eastAsia="仿宋" w:hAnsi="仿宋" w:cs="仿宋" w:hint="eastAsia"/>
            <w:lang w:eastAsia="zh-CN"/>
          </w:rPr>
          <w:t>八、灶具项目创新与研发</w:t>
        </w:r>
        <w:r>
          <w:tab/>
        </w:r>
        <w:r>
          <w:fldChar w:fldCharType="begin"/>
        </w:r>
        <w:r>
          <w:instrText xml:space="preserve"> PAGEREF _Toc12458 \h </w:instrText>
        </w:r>
        <w:r>
          <w:fldChar w:fldCharType="separate"/>
        </w:r>
        <w:r>
          <w:t>28</w:t>
        </w:r>
        <w:r>
          <w:fldChar w:fldCharType="end"/>
        </w:r>
      </w:hyperlink>
    </w:p>
    <w:p>
      <w:pPr>
        <w:pStyle w:val="TOC2"/>
        <w:tabs>
          <w:tab w:val="right" w:leader="dot" w:pos="8306"/>
        </w:tabs>
      </w:pPr>
      <w:hyperlink w:anchor="_Toc12677" w:history="1">
        <w:r>
          <w:rPr>
            <w:rFonts w:ascii="仿宋" w:eastAsia="仿宋" w:hAnsi="仿宋" w:cs="仿宋" w:hint="eastAsia"/>
            <w:lang w:eastAsia="zh-CN"/>
          </w:rPr>
          <w:t>(一)、创新策略与方向</w:t>
        </w:r>
        <w:r>
          <w:tab/>
        </w:r>
        <w:r>
          <w:fldChar w:fldCharType="begin"/>
        </w:r>
        <w:r>
          <w:instrText xml:space="preserve"> PAGEREF _Toc12677 \h </w:instrText>
        </w:r>
        <w:r>
          <w:fldChar w:fldCharType="separate"/>
        </w:r>
        <w:r>
          <w:t>28</w:t>
        </w:r>
        <w:r>
          <w:fldChar w:fldCharType="end"/>
        </w:r>
      </w:hyperlink>
    </w:p>
    <w:p>
      <w:pPr>
        <w:pStyle w:val="TOC2"/>
        <w:tabs>
          <w:tab w:val="right" w:leader="dot" w:pos="8306"/>
        </w:tabs>
      </w:pPr>
      <w:hyperlink w:anchor="_Toc12293" w:history="1">
        <w:r>
          <w:rPr>
            <w:rFonts w:ascii="仿宋" w:eastAsia="仿宋" w:hAnsi="仿宋" w:cs="仿宋" w:hint="eastAsia"/>
            <w:lang w:eastAsia="zh-CN"/>
          </w:rPr>
          <w:t>(二)、研发规划与投入</w:t>
        </w:r>
        <w:r>
          <w:tab/>
        </w:r>
        <w:r>
          <w:fldChar w:fldCharType="begin"/>
        </w:r>
        <w:r>
          <w:instrText xml:space="preserve"> PAGEREF _Toc12293 \h </w:instrText>
        </w:r>
        <w:r>
          <w:fldChar w:fldCharType="separate"/>
        </w:r>
        <w:r>
          <w:t>29</w:t>
        </w:r>
        <w:r>
          <w:fldChar w:fldCharType="end"/>
        </w:r>
      </w:hyperlink>
    </w:p>
    <w:p>
      <w:pPr>
        <w:pStyle w:val="TOC1"/>
        <w:tabs>
          <w:tab w:val="right" w:leader="dot" w:pos="8306"/>
        </w:tabs>
      </w:pPr>
      <w:hyperlink w:anchor="_Toc6976" w:history="1">
        <w:r>
          <w:rPr>
            <w:rFonts w:ascii="仿宋" w:eastAsia="仿宋" w:hAnsi="仿宋" w:cs="仿宋" w:hint="eastAsia"/>
            <w:lang w:eastAsia="zh-CN"/>
          </w:rPr>
          <w:t>九、灶具项目财务管理</w:t>
        </w:r>
        <w:r>
          <w:tab/>
        </w:r>
        <w:r>
          <w:fldChar w:fldCharType="begin"/>
        </w:r>
        <w:r>
          <w:instrText xml:space="preserve"> PAGEREF _Toc6976 \h </w:instrText>
        </w:r>
        <w:r>
          <w:fldChar w:fldCharType="separate"/>
        </w:r>
        <w:r>
          <w:t>31</w:t>
        </w:r>
        <w:r>
          <w:fldChar w:fldCharType="end"/>
        </w:r>
      </w:hyperlink>
    </w:p>
    <w:p>
      <w:pPr>
        <w:pStyle w:val="TOC2"/>
        <w:tabs>
          <w:tab w:val="right" w:leader="dot" w:pos="8306"/>
        </w:tabs>
      </w:pPr>
      <w:hyperlink w:anchor="_Toc10127" w:history="1">
        <w:r>
          <w:rPr>
            <w:rFonts w:ascii="仿宋" w:eastAsia="仿宋" w:hAnsi="仿宋" w:cs="仿宋" w:hint="eastAsia"/>
            <w:lang w:eastAsia="zh-CN"/>
          </w:rPr>
          <w:t>(一)、资金需求大</w:t>
        </w:r>
        <w:r>
          <w:tab/>
        </w:r>
        <w:r>
          <w:fldChar w:fldCharType="begin"/>
        </w:r>
        <w:r>
          <w:instrText xml:space="preserve"> PAGEREF _Toc10127 \h </w:instrText>
        </w:r>
        <w:r>
          <w:fldChar w:fldCharType="separate"/>
        </w:r>
        <w:r>
          <w:t>31</w:t>
        </w:r>
        <w:r>
          <w:fldChar w:fldCharType="end"/>
        </w:r>
      </w:hyperlink>
    </w:p>
    <w:p>
      <w:pPr>
        <w:pStyle w:val="TOC2"/>
        <w:tabs>
          <w:tab w:val="right" w:leader="dot" w:pos="8306"/>
        </w:tabs>
      </w:pPr>
      <w:hyperlink w:anchor="_Toc21011" w:history="1">
        <w:r>
          <w:rPr>
            <w:rFonts w:ascii="仿宋" w:eastAsia="仿宋" w:hAnsi="仿宋" w:cs="仿宋" w:hint="eastAsia"/>
            <w:lang w:eastAsia="zh-CN"/>
          </w:rPr>
          <w:t>(二)、研发周期长</w:t>
        </w:r>
        <w:r>
          <w:tab/>
        </w:r>
        <w:r>
          <w:fldChar w:fldCharType="begin"/>
        </w:r>
        <w:r>
          <w:instrText xml:space="preserve"> PAGEREF _Toc21011 \h </w:instrText>
        </w:r>
        <w:r>
          <w:fldChar w:fldCharType="separate"/>
        </w:r>
        <w:r>
          <w:t>32</w:t>
        </w:r>
        <w:r>
          <w:fldChar w:fldCharType="end"/>
        </w:r>
      </w:hyperlink>
    </w:p>
    <w:p>
      <w:pPr>
        <w:pStyle w:val="TOC2"/>
        <w:tabs>
          <w:tab w:val="right" w:leader="dot" w:pos="8306"/>
        </w:tabs>
      </w:pPr>
      <w:hyperlink w:anchor="_Toc30690" w:history="1">
        <w:r>
          <w:rPr>
            <w:rFonts w:ascii="仿宋" w:eastAsia="仿宋" w:hAnsi="仿宋" w:cs="仿宋" w:hint="eastAsia"/>
            <w:lang w:eastAsia="zh-CN"/>
          </w:rPr>
          <w:t>(三)、市场风险大</w:t>
        </w:r>
        <w:r>
          <w:tab/>
        </w:r>
        <w:r>
          <w:fldChar w:fldCharType="begin"/>
        </w:r>
        <w:r>
          <w:instrText xml:space="preserve"> PAGEREF _Toc30690 \h </w:instrText>
        </w:r>
        <w:r>
          <w:fldChar w:fldCharType="separate"/>
        </w:r>
        <w:r>
          <w:t>33</w:t>
        </w:r>
        <w:r>
          <w:fldChar w:fldCharType="end"/>
        </w:r>
      </w:hyperlink>
    </w:p>
    <w:p>
      <w:pPr>
        <w:pStyle w:val="TOC2"/>
        <w:tabs>
          <w:tab w:val="right" w:leader="dot" w:pos="8306"/>
        </w:tabs>
      </w:pPr>
      <w:hyperlink w:anchor="_Toc6990" w:history="1">
        <w:r>
          <w:rPr>
            <w:rFonts w:ascii="仿宋" w:eastAsia="仿宋" w:hAnsi="仿宋" w:cs="仿宋" w:hint="eastAsia"/>
            <w:lang w:eastAsia="zh-CN"/>
          </w:rPr>
          <w:t>(四)、利润率高</w:t>
        </w:r>
        <w:r>
          <w:tab/>
        </w:r>
        <w:r>
          <w:fldChar w:fldCharType="begin"/>
        </w:r>
        <w:r>
          <w:instrText xml:space="preserve"> PAGEREF _Toc6990 \h </w:instrText>
        </w:r>
        <w:r>
          <w:fldChar w:fldCharType="separate"/>
        </w:r>
        <w:r>
          <w:t>36</w:t>
        </w:r>
        <w:r>
          <w:fldChar w:fldCharType="end"/>
        </w:r>
      </w:hyperlink>
    </w:p>
    <w:p>
      <w:pPr>
        <w:pStyle w:val="TOC1"/>
        <w:tabs>
          <w:tab w:val="right" w:leader="dot" w:pos="8306"/>
        </w:tabs>
      </w:pPr>
      <w:hyperlink w:anchor="_Toc9131" w:history="1">
        <w:r>
          <w:rPr>
            <w:rFonts w:ascii="仿宋" w:eastAsia="仿宋" w:hAnsi="仿宋" w:cs="仿宋" w:hint="eastAsia"/>
            <w:lang w:eastAsia="zh-CN"/>
          </w:rPr>
          <w:t>十、灶具项目技术管理</w:t>
        </w:r>
        <w:r>
          <w:tab/>
        </w:r>
        <w:r>
          <w:fldChar w:fldCharType="begin"/>
        </w:r>
        <w:r>
          <w:instrText xml:space="preserve"> PAGEREF _Toc9131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357" w:history="1">
        <w:r>
          <w:rPr>
            <w:rFonts w:ascii="仿宋" w:eastAsia="仿宋" w:hAnsi="仿宋" w:cs="仿宋" w:hint="eastAsia"/>
            <w:lang w:eastAsia="zh-CN"/>
          </w:rPr>
          <w:t>(一)、技术方案选用方向</w:t>
        </w:r>
        <w:r>
          <w:tab/>
        </w:r>
        <w:r>
          <w:fldChar w:fldCharType="begin"/>
        </w:r>
        <w:r>
          <w:instrText xml:space="preserve"> PAGEREF _Toc24357 \h </w:instrText>
        </w:r>
        <w:r>
          <w:fldChar w:fldCharType="separate"/>
        </w:r>
        <w:r>
          <w:t>38</w:t>
        </w:r>
        <w:r>
          <w:fldChar w:fldCharType="end"/>
        </w:r>
      </w:hyperlink>
    </w:p>
    <w:p>
      <w:pPr>
        <w:pStyle w:val="TOC2"/>
        <w:tabs>
          <w:tab w:val="right" w:leader="dot" w:pos="8306"/>
        </w:tabs>
      </w:pPr>
      <w:hyperlink w:anchor="_Toc27065" w:history="1">
        <w:r>
          <w:rPr>
            <w:rFonts w:ascii="仿宋" w:eastAsia="仿宋" w:hAnsi="仿宋" w:cs="仿宋" w:hint="eastAsia"/>
            <w:lang w:eastAsia="zh-CN"/>
          </w:rPr>
          <w:t>(二)、工艺技术方案选用原则</w:t>
        </w:r>
        <w:r>
          <w:tab/>
        </w:r>
        <w:r>
          <w:fldChar w:fldCharType="begin"/>
        </w:r>
        <w:r>
          <w:instrText xml:space="preserve"> PAGEREF _Toc27065 \h </w:instrText>
        </w:r>
        <w:r>
          <w:fldChar w:fldCharType="separate"/>
        </w:r>
        <w:r>
          <w:t>39</w:t>
        </w:r>
        <w:r>
          <w:fldChar w:fldCharType="end"/>
        </w:r>
      </w:hyperlink>
    </w:p>
    <w:p>
      <w:pPr>
        <w:pStyle w:val="TOC2"/>
        <w:tabs>
          <w:tab w:val="right" w:leader="dot" w:pos="8306"/>
        </w:tabs>
      </w:pPr>
      <w:hyperlink w:anchor="_Toc8932" w:history="1">
        <w:r>
          <w:rPr>
            <w:rFonts w:ascii="仿宋" w:eastAsia="仿宋" w:hAnsi="仿宋" w:cs="仿宋" w:hint="eastAsia"/>
            <w:lang w:eastAsia="zh-CN"/>
          </w:rPr>
          <w:t>(三)、工艺技术方案要求</w:t>
        </w:r>
        <w:r>
          <w:tab/>
        </w:r>
        <w:r>
          <w:fldChar w:fldCharType="begin"/>
        </w:r>
        <w:r>
          <w:instrText xml:space="preserve"> PAGEREF _Toc8932 \h </w:instrText>
        </w:r>
        <w:r>
          <w:fldChar w:fldCharType="separate"/>
        </w:r>
        <w:r>
          <w:t>41</w:t>
        </w:r>
        <w:r>
          <w:fldChar w:fldCharType="end"/>
        </w:r>
      </w:hyperlink>
    </w:p>
    <w:p>
      <w:pPr>
        <w:pStyle w:val="TOC1"/>
        <w:tabs>
          <w:tab w:val="right" w:leader="dot" w:pos="8306"/>
        </w:tabs>
      </w:pPr>
      <w:hyperlink w:anchor="_Toc31967" w:history="1">
        <w:r>
          <w:rPr>
            <w:rFonts w:ascii="仿宋" w:eastAsia="仿宋" w:hAnsi="仿宋" w:cs="仿宋" w:hint="eastAsia"/>
            <w:lang w:eastAsia="zh-CN"/>
          </w:rPr>
          <w:t>十一、灶具项目投资规划</w:t>
        </w:r>
        <w:r>
          <w:tab/>
        </w:r>
        <w:r>
          <w:fldChar w:fldCharType="begin"/>
        </w:r>
        <w:r>
          <w:instrText xml:space="preserve"> PAGEREF _Toc31967 \h </w:instrText>
        </w:r>
        <w:r>
          <w:fldChar w:fldCharType="separate"/>
        </w:r>
        <w:r>
          <w:t>44</w:t>
        </w:r>
        <w:r>
          <w:fldChar w:fldCharType="end"/>
        </w:r>
      </w:hyperlink>
    </w:p>
    <w:p>
      <w:pPr>
        <w:pStyle w:val="TOC2"/>
        <w:tabs>
          <w:tab w:val="right" w:leader="dot" w:pos="8306"/>
        </w:tabs>
      </w:pPr>
      <w:hyperlink w:anchor="_Toc28137" w:history="1">
        <w:r>
          <w:rPr>
            <w:rFonts w:ascii="仿宋" w:eastAsia="仿宋" w:hAnsi="仿宋" w:cs="仿宋" w:hint="eastAsia"/>
            <w:lang w:eastAsia="zh-CN"/>
          </w:rPr>
          <w:t>(一)、灶具项目总投资估算</w:t>
        </w:r>
        <w:r>
          <w:tab/>
        </w:r>
        <w:r>
          <w:fldChar w:fldCharType="begin"/>
        </w:r>
        <w:r>
          <w:instrText xml:space="preserve"> PAGEREF _Toc28137 \h </w:instrText>
        </w:r>
        <w:r>
          <w:fldChar w:fldCharType="separate"/>
        </w:r>
        <w:r>
          <w:t>44</w:t>
        </w:r>
        <w:r>
          <w:fldChar w:fldCharType="end"/>
        </w:r>
      </w:hyperlink>
    </w:p>
    <w:p>
      <w:pPr>
        <w:pStyle w:val="TOC2"/>
        <w:tabs>
          <w:tab w:val="right" w:leader="dot" w:pos="8306"/>
        </w:tabs>
      </w:pPr>
      <w:hyperlink w:anchor="_Toc12176" w:history="1">
        <w:r>
          <w:rPr>
            <w:rFonts w:ascii="仿宋" w:eastAsia="仿宋" w:hAnsi="仿宋" w:cs="仿宋" w:hint="eastAsia"/>
            <w:lang w:eastAsia="zh-CN"/>
          </w:rPr>
          <w:t>(二)、资金筹措</w:t>
        </w:r>
        <w:r>
          <w:tab/>
        </w:r>
        <w:r>
          <w:fldChar w:fldCharType="begin"/>
        </w:r>
        <w:r>
          <w:instrText xml:space="preserve"> PAGEREF _Toc12176 \h </w:instrText>
        </w:r>
        <w:r>
          <w:fldChar w:fldCharType="separate"/>
        </w:r>
        <w:r>
          <w:t>45</w:t>
        </w:r>
        <w:r>
          <w:fldChar w:fldCharType="end"/>
        </w:r>
      </w:hyperlink>
    </w:p>
    <w:p>
      <w:pPr>
        <w:pStyle w:val="TOC1"/>
        <w:tabs>
          <w:tab w:val="right" w:leader="dot" w:pos="8306"/>
        </w:tabs>
      </w:pPr>
      <w:hyperlink w:anchor="_Toc14136" w:history="1">
        <w:r>
          <w:rPr>
            <w:rFonts w:ascii="仿宋" w:eastAsia="仿宋" w:hAnsi="仿宋" w:cs="仿宋" w:hint="eastAsia"/>
            <w:lang w:eastAsia="zh-CN"/>
          </w:rPr>
          <w:t>十二、灶具项目风险管理</w:t>
        </w:r>
        <w:r>
          <w:tab/>
        </w:r>
        <w:r>
          <w:fldChar w:fldCharType="begin"/>
        </w:r>
        <w:r>
          <w:instrText xml:space="preserve"> PAGEREF _Toc14136 \h </w:instrText>
        </w:r>
        <w:r>
          <w:fldChar w:fldCharType="separate"/>
        </w:r>
        <w:r>
          <w:t>46</w:t>
        </w:r>
        <w:r>
          <w:fldChar w:fldCharType="end"/>
        </w:r>
      </w:hyperlink>
    </w:p>
    <w:p>
      <w:pPr>
        <w:pStyle w:val="TOC2"/>
        <w:tabs>
          <w:tab w:val="right" w:leader="dot" w:pos="8306"/>
        </w:tabs>
      </w:pPr>
      <w:hyperlink w:anchor="_Toc22936" w:history="1">
        <w:r>
          <w:rPr>
            <w:rFonts w:ascii="仿宋" w:eastAsia="仿宋" w:hAnsi="仿宋" w:cs="仿宋" w:hint="eastAsia"/>
            <w:lang w:eastAsia="zh-CN"/>
          </w:rPr>
          <w:t>(一)、风险识别与评估</w:t>
        </w:r>
        <w:r>
          <w:tab/>
        </w:r>
        <w:r>
          <w:fldChar w:fldCharType="begin"/>
        </w:r>
        <w:r>
          <w:instrText xml:space="preserve"> PAGEREF _Toc22936 \h </w:instrText>
        </w:r>
        <w:r>
          <w:fldChar w:fldCharType="separate"/>
        </w:r>
        <w:r>
          <w:t>46</w:t>
        </w:r>
        <w:r>
          <w:fldChar w:fldCharType="end"/>
        </w:r>
      </w:hyperlink>
    </w:p>
    <w:p>
      <w:pPr>
        <w:pStyle w:val="TOC2"/>
        <w:tabs>
          <w:tab w:val="right" w:leader="dot" w:pos="8306"/>
        </w:tabs>
      </w:pPr>
      <w:hyperlink w:anchor="_Toc10470" w:history="1">
        <w:r>
          <w:rPr>
            <w:rFonts w:ascii="仿宋" w:eastAsia="仿宋" w:hAnsi="仿宋" w:cs="仿宋" w:hint="eastAsia"/>
            <w:lang w:eastAsia="zh-CN"/>
          </w:rPr>
          <w:t>(二)、风险应对策略</w:t>
        </w:r>
        <w:r>
          <w:tab/>
        </w:r>
        <w:r>
          <w:fldChar w:fldCharType="begin"/>
        </w:r>
        <w:r>
          <w:instrText xml:space="preserve"> PAGEREF _Toc10470 \h </w:instrText>
        </w:r>
        <w:r>
          <w:fldChar w:fldCharType="separate"/>
        </w:r>
        <w:r>
          <w:t>47</w:t>
        </w:r>
        <w:r>
          <w:fldChar w:fldCharType="end"/>
        </w:r>
      </w:hyperlink>
    </w:p>
    <w:p>
      <w:pPr>
        <w:pStyle w:val="TOC2"/>
        <w:tabs>
          <w:tab w:val="right" w:leader="dot" w:pos="8306"/>
        </w:tabs>
      </w:pPr>
      <w:hyperlink w:anchor="_Toc12384" w:history="1">
        <w:r>
          <w:rPr>
            <w:rFonts w:ascii="仿宋" w:eastAsia="仿宋" w:hAnsi="仿宋" w:cs="仿宋" w:hint="eastAsia"/>
            <w:lang w:eastAsia="zh-CN"/>
          </w:rPr>
          <w:t>(三)、风险监控与控制</w:t>
        </w:r>
        <w:r>
          <w:tab/>
        </w:r>
        <w:r>
          <w:fldChar w:fldCharType="begin"/>
        </w:r>
        <w:r>
          <w:instrText xml:space="preserve"> PAGEREF _Toc12384 \h </w:instrText>
        </w:r>
        <w:r>
          <w:fldChar w:fldCharType="separate"/>
        </w:r>
        <w:r>
          <w:t>49</w:t>
        </w:r>
        <w:r>
          <w:fldChar w:fldCharType="end"/>
        </w:r>
      </w:hyperlink>
    </w:p>
    <w:p>
      <w:pPr>
        <w:pStyle w:val="TOC1"/>
        <w:tabs>
          <w:tab w:val="right" w:leader="dot" w:pos="8306"/>
        </w:tabs>
      </w:pPr>
      <w:hyperlink w:anchor="_Toc12212" w:history="1">
        <w:r>
          <w:rPr>
            <w:rFonts w:ascii="仿宋" w:eastAsia="仿宋" w:hAnsi="仿宋" w:cs="仿宋" w:hint="eastAsia"/>
            <w:lang w:eastAsia="zh-CN"/>
          </w:rPr>
          <w:t>十三、灶具项目工程方案分析</w:t>
        </w:r>
        <w:r>
          <w:tab/>
        </w:r>
        <w:r>
          <w:fldChar w:fldCharType="begin"/>
        </w:r>
        <w:r>
          <w:instrText xml:space="preserve"> PAGEREF _Toc12212 \h </w:instrText>
        </w:r>
        <w:r>
          <w:fldChar w:fldCharType="separate"/>
        </w:r>
        <w:r>
          <w:t>50</w:t>
        </w:r>
        <w:r>
          <w:fldChar w:fldCharType="end"/>
        </w:r>
      </w:hyperlink>
    </w:p>
    <w:p>
      <w:pPr>
        <w:pStyle w:val="TOC2"/>
        <w:tabs>
          <w:tab w:val="right" w:leader="dot" w:pos="8306"/>
        </w:tabs>
      </w:pPr>
      <w:hyperlink w:anchor="_Toc20131" w:history="1">
        <w:r>
          <w:rPr>
            <w:rFonts w:ascii="仿宋" w:eastAsia="仿宋" w:hAnsi="仿宋" w:cs="仿宋" w:hint="eastAsia"/>
            <w:lang w:eastAsia="zh-CN"/>
          </w:rPr>
          <w:t>(一)、建筑工程设计原则</w:t>
        </w:r>
        <w:r>
          <w:tab/>
        </w:r>
        <w:r>
          <w:fldChar w:fldCharType="begin"/>
        </w:r>
        <w:r>
          <w:instrText xml:space="preserve"> PAGEREF _Toc20131 \h </w:instrText>
        </w:r>
        <w:r>
          <w:fldChar w:fldCharType="separate"/>
        </w:r>
        <w:r>
          <w:t>50</w:t>
        </w:r>
        <w:r>
          <w:fldChar w:fldCharType="end"/>
        </w:r>
      </w:hyperlink>
    </w:p>
    <w:p>
      <w:pPr>
        <w:pStyle w:val="TOC2"/>
        <w:tabs>
          <w:tab w:val="right" w:leader="dot" w:pos="8306"/>
        </w:tabs>
      </w:pPr>
      <w:hyperlink w:anchor="_Toc16516" w:history="1">
        <w:r>
          <w:rPr>
            <w:rFonts w:ascii="仿宋" w:eastAsia="仿宋" w:hAnsi="仿宋" w:cs="仿宋" w:hint="eastAsia"/>
            <w:lang w:eastAsia="zh-CN"/>
          </w:rPr>
          <w:t>(二)、土建工程建设指标</w:t>
        </w:r>
        <w:r>
          <w:tab/>
        </w:r>
        <w:r>
          <w:fldChar w:fldCharType="begin"/>
        </w:r>
        <w:r>
          <w:instrText xml:space="preserve"> PAGEREF _Toc16516 \h </w:instrText>
        </w:r>
        <w:r>
          <w:fldChar w:fldCharType="separate"/>
        </w:r>
        <w:r>
          <w:t>53</w:t>
        </w:r>
        <w:r>
          <w:fldChar w:fldCharType="end"/>
        </w:r>
      </w:hyperlink>
    </w:p>
    <w:p>
      <w:pPr>
        <w:pStyle w:val="TOC1"/>
        <w:tabs>
          <w:tab w:val="right" w:leader="dot" w:pos="8306"/>
        </w:tabs>
      </w:pPr>
      <w:hyperlink w:anchor="_Toc20097" w:history="1">
        <w:r>
          <w:rPr>
            <w:rFonts w:ascii="仿宋" w:eastAsia="仿宋" w:hAnsi="仿宋" w:cs="仿宋" w:hint="eastAsia"/>
            <w:lang w:eastAsia="zh-CN"/>
          </w:rPr>
          <w:t>十四、灶具项目变更管理</w:t>
        </w:r>
        <w:r>
          <w:tab/>
        </w:r>
        <w:r>
          <w:fldChar w:fldCharType="begin"/>
        </w:r>
        <w:r>
          <w:instrText xml:space="preserve"> PAGEREF _Toc20097 \h </w:instrText>
        </w:r>
        <w:r>
          <w:fldChar w:fldCharType="separate"/>
        </w:r>
        <w:r>
          <w:t>55</w:t>
        </w:r>
        <w:r>
          <w:fldChar w:fldCharType="end"/>
        </w:r>
      </w:hyperlink>
    </w:p>
    <w:p>
      <w:pPr>
        <w:pStyle w:val="TOC2"/>
        <w:tabs>
          <w:tab w:val="right" w:leader="dot" w:pos="8306"/>
        </w:tabs>
      </w:pPr>
      <w:hyperlink w:anchor="_Toc19101" w:history="1">
        <w:r>
          <w:rPr>
            <w:rFonts w:ascii="仿宋" w:eastAsia="仿宋" w:hAnsi="仿宋" w:cs="仿宋" w:hint="eastAsia"/>
            <w:lang w:eastAsia="zh-CN"/>
          </w:rPr>
          <w:t>(一)、变更申请与评估</w:t>
        </w:r>
        <w:r>
          <w:tab/>
        </w:r>
        <w:r>
          <w:fldChar w:fldCharType="begin"/>
        </w:r>
        <w:r>
          <w:instrText xml:space="preserve"> PAGEREF _Toc19101 \h </w:instrText>
        </w:r>
        <w:r>
          <w:fldChar w:fldCharType="separate"/>
        </w:r>
        <w:r>
          <w:t>55</w:t>
        </w:r>
        <w:r>
          <w:fldChar w:fldCharType="end"/>
        </w:r>
      </w:hyperlink>
    </w:p>
    <w:p>
      <w:pPr>
        <w:pStyle w:val="TOC2"/>
        <w:tabs>
          <w:tab w:val="right" w:leader="dot" w:pos="8306"/>
        </w:tabs>
      </w:pPr>
      <w:hyperlink w:anchor="_Toc12611" w:history="1">
        <w:r>
          <w:rPr>
            <w:rFonts w:ascii="仿宋" w:eastAsia="仿宋" w:hAnsi="仿宋" w:cs="仿宋" w:hint="eastAsia"/>
            <w:lang w:eastAsia="zh-CN"/>
          </w:rPr>
          <w:t>(二)、变更实施与控制</w:t>
        </w:r>
        <w:r>
          <w:tab/>
        </w:r>
        <w:r>
          <w:fldChar w:fldCharType="begin"/>
        </w:r>
        <w:r>
          <w:instrText xml:space="preserve"> PAGEREF _Toc12611 \h </w:instrText>
        </w:r>
        <w:r>
          <w:fldChar w:fldCharType="separate"/>
        </w:r>
        <w:r>
          <w:t>55</w:t>
        </w:r>
        <w:r>
          <w:fldChar w:fldCharType="end"/>
        </w:r>
      </w:hyperlink>
    </w:p>
    <w:p>
      <w:pPr>
        <w:pStyle w:val="TOC1"/>
        <w:tabs>
          <w:tab w:val="right" w:leader="dot" w:pos="8306"/>
        </w:tabs>
      </w:pPr>
      <w:hyperlink w:anchor="_Toc17615" w:history="1">
        <w:r>
          <w:rPr>
            <w:rFonts w:ascii="仿宋" w:eastAsia="仿宋" w:hAnsi="仿宋" w:cs="仿宋" w:hint="eastAsia"/>
            <w:lang w:eastAsia="zh-CN"/>
          </w:rPr>
          <w:t>十五、灶具项目实施保障措施</w:t>
        </w:r>
        <w:r>
          <w:tab/>
        </w:r>
        <w:r>
          <w:fldChar w:fldCharType="begin"/>
        </w:r>
        <w:r>
          <w:instrText xml:space="preserve"> PAGEREF _Toc17615 \h </w:instrText>
        </w:r>
        <w:r>
          <w:fldChar w:fldCharType="separate"/>
        </w:r>
        <w:r>
          <w:t>56</w:t>
        </w:r>
        <w:r>
          <w:fldChar w:fldCharType="end"/>
        </w:r>
      </w:hyperlink>
    </w:p>
    <w:p>
      <w:pPr>
        <w:pStyle w:val="TOC2"/>
        <w:tabs>
          <w:tab w:val="right" w:leader="dot" w:pos="8306"/>
        </w:tabs>
      </w:pPr>
      <w:hyperlink w:anchor="_Toc27234" w:history="1">
        <w:r>
          <w:rPr>
            <w:rFonts w:ascii="仿宋" w:eastAsia="仿宋" w:hAnsi="仿宋" w:cs="仿宋" w:hint="eastAsia"/>
            <w:lang w:eastAsia="zh-CN"/>
          </w:rPr>
          <w:t>(一)、灶具项目实施保障机制</w:t>
        </w:r>
        <w:r>
          <w:tab/>
        </w:r>
        <w:r>
          <w:fldChar w:fldCharType="begin"/>
        </w:r>
        <w:r>
          <w:instrText xml:space="preserve"> PAGEREF _Toc27234 \h </w:instrText>
        </w:r>
        <w:r>
          <w:fldChar w:fldCharType="separate"/>
        </w:r>
        <w:r>
          <w:t>56</w:t>
        </w:r>
        <w:r>
          <w:fldChar w:fldCharType="end"/>
        </w:r>
      </w:hyperlink>
    </w:p>
    <w:p>
      <w:pPr>
        <w:pStyle w:val="TOC2"/>
        <w:tabs>
          <w:tab w:val="right" w:leader="dot" w:pos="8306"/>
        </w:tabs>
      </w:pPr>
      <w:hyperlink w:anchor="_Toc29942" w:history="1">
        <w:r>
          <w:rPr>
            <w:rFonts w:ascii="仿宋" w:eastAsia="仿宋" w:hAnsi="仿宋" w:cs="仿宋" w:hint="eastAsia"/>
            <w:lang w:eastAsia="zh-CN"/>
          </w:rPr>
          <w:t>(二)、灶具项目法律合规要求</w:t>
        </w:r>
        <w:r>
          <w:tab/>
        </w:r>
        <w:r>
          <w:fldChar w:fldCharType="begin"/>
        </w:r>
        <w:r>
          <w:instrText xml:space="preserve"> PAGEREF _Toc29942 \h </w:instrText>
        </w:r>
        <w:r>
          <w:fldChar w:fldCharType="separate"/>
        </w:r>
        <w:r>
          <w:t>59</w:t>
        </w:r>
        <w:r>
          <w:fldChar w:fldCharType="end"/>
        </w:r>
      </w:hyperlink>
    </w:p>
    <w:p>
      <w:pPr>
        <w:pStyle w:val="TOC2"/>
        <w:tabs>
          <w:tab w:val="right" w:leader="dot" w:pos="8306"/>
        </w:tabs>
      </w:pPr>
      <w:hyperlink w:anchor="_Toc20353" w:history="1">
        <w:r>
          <w:rPr>
            <w:rFonts w:ascii="仿宋" w:eastAsia="仿宋" w:hAnsi="仿宋" w:cs="仿宋" w:hint="eastAsia"/>
            <w:lang w:eastAsia="zh-CN"/>
          </w:rPr>
          <w:t>(三)、灶具项目合同管理与法律事务</w:t>
        </w:r>
        <w:r>
          <w:tab/>
        </w:r>
        <w:r>
          <w:fldChar w:fldCharType="begin"/>
        </w:r>
        <w:r>
          <w:instrText xml:space="preserve"> PAGEREF _Toc20353 \h </w:instrText>
        </w:r>
        <w:r>
          <w:fldChar w:fldCharType="separate"/>
        </w:r>
        <w:r>
          <w:t>63</w:t>
        </w:r>
        <w:r>
          <w:fldChar w:fldCharType="end"/>
        </w:r>
      </w:hyperlink>
    </w:p>
    <w:p>
      <w:pPr>
        <w:pStyle w:val="TOC2"/>
        <w:tabs>
          <w:tab w:val="right" w:leader="dot" w:pos="8306"/>
        </w:tabs>
      </w:pPr>
      <w:hyperlink w:anchor="_Toc19576" w:history="1">
        <w:r>
          <w:rPr>
            <w:rFonts w:ascii="仿宋" w:eastAsia="仿宋" w:hAnsi="仿宋" w:cs="仿宋" w:hint="eastAsia"/>
            <w:lang w:eastAsia="zh-CN"/>
          </w:rPr>
          <w:t>(四)、灶具项目知识产权保护策略</w:t>
        </w:r>
        <w:r>
          <w:tab/>
        </w:r>
        <w:r>
          <w:fldChar w:fldCharType="begin"/>
        </w:r>
        <w:r>
          <w:instrText xml:space="preserve"> PAGEREF _Toc19576 \h </w:instrText>
        </w:r>
        <w:r>
          <w:fldChar w:fldCharType="separate"/>
        </w:r>
        <w:r>
          <w:t>69</w:t>
        </w:r>
        <w:r>
          <w:fldChar w:fldCharType="end"/>
        </w:r>
      </w:hyperlink>
    </w:p>
    <w:p>
      <w:pPr>
        <w:pStyle w:val="TOC1"/>
        <w:tabs>
          <w:tab w:val="right" w:leader="dot" w:pos="8306"/>
        </w:tabs>
      </w:pPr>
      <w:hyperlink w:anchor="_Toc32125" w:history="1">
        <w:r>
          <w:rPr>
            <w:rFonts w:ascii="仿宋" w:eastAsia="仿宋" w:hAnsi="仿宋" w:cs="仿宋" w:hint="eastAsia"/>
            <w:lang w:eastAsia="zh-CN"/>
          </w:rPr>
          <w:t>十六、营销与推广策略</w:t>
        </w:r>
        <w:r>
          <w:tab/>
        </w:r>
        <w:r>
          <w:fldChar w:fldCharType="begin"/>
        </w:r>
        <w:r>
          <w:instrText xml:space="preserve"> PAGEREF _Toc32125 \h </w:instrText>
        </w:r>
        <w:r>
          <w:fldChar w:fldCharType="separate"/>
        </w:r>
        <w:r>
          <w:t>71</w:t>
        </w:r>
        <w:r>
          <w:fldChar w:fldCharType="end"/>
        </w:r>
      </w:hyperlink>
    </w:p>
    <w:p>
      <w:pPr>
        <w:pStyle w:val="TOC2"/>
        <w:tabs>
          <w:tab w:val="right" w:leader="dot" w:pos="8306"/>
        </w:tabs>
      </w:pPr>
      <w:hyperlink w:anchor="_Toc18850" w:history="1">
        <w:r>
          <w:rPr>
            <w:rFonts w:ascii="仿宋" w:eastAsia="仿宋" w:hAnsi="仿宋" w:cs="仿宋" w:hint="eastAsia"/>
            <w:lang w:eastAsia="zh-CN"/>
          </w:rPr>
          <w:t>(一)、产品/服务定位与特点</w:t>
        </w:r>
        <w:r>
          <w:tab/>
        </w:r>
        <w:r>
          <w:fldChar w:fldCharType="begin"/>
        </w:r>
        <w:r>
          <w:instrText xml:space="preserve"> PAGEREF _Toc18850 \h </w:instrText>
        </w:r>
        <w:r>
          <w:fldChar w:fldCharType="separate"/>
        </w:r>
        <w:r>
          <w:t>71</w:t>
        </w:r>
        <w:r>
          <w:fldChar w:fldCharType="end"/>
        </w:r>
      </w:hyperlink>
    </w:p>
    <w:p>
      <w:pPr>
        <w:pStyle w:val="TOC2"/>
        <w:tabs>
          <w:tab w:val="right" w:leader="dot" w:pos="8306"/>
        </w:tabs>
      </w:pPr>
      <w:hyperlink w:anchor="_Toc708" w:history="1">
        <w:r>
          <w:rPr>
            <w:rFonts w:ascii="仿宋" w:eastAsia="仿宋" w:hAnsi="仿宋" w:cs="仿宋" w:hint="eastAsia"/>
            <w:lang w:eastAsia="zh-CN"/>
          </w:rPr>
          <w:t>(二)、市场定位与竞争分析</w:t>
        </w:r>
        <w:r>
          <w:tab/>
        </w:r>
        <w:r>
          <w:fldChar w:fldCharType="begin"/>
        </w:r>
        <w:r>
          <w:instrText xml:space="preserve"> PAGEREF _Toc708 \h </w:instrText>
        </w:r>
        <w:r>
          <w:fldChar w:fldCharType="separate"/>
        </w:r>
        <w:r>
          <w:t>73</w:t>
        </w:r>
        <w:r>
          <w:fldChar w:fldCharType="end"/>
        </w:r>
      </w:hyperlink>
    </w:p>
    <w:p>
      <w:pPr>
        <w:pStyle w:val="TOC2"/>
        <w:tabs>
          <w:tab w:val="right" w:leader="dot" w:pos="8306"/>
        </w:tabs>
      </w:pPr>
      <w:hyperlink w:anchor="_Toc3356" w:history="1">
        <w:r>
          <w:rPr>
            <w:rFonts w:ascii="仿宋" w:eastAsia="仿宋" w:hAnsi="仿宋" w:cs="仿宋" w:hint="eastAsia"/>
            <w:lang w:eastAsia="zh-CN"/>
          </w:rPr>
          <w:t>(三)、营销渠道与策略</w:t>
        </w:r>
        <w:r>
          <w:tab/>
        </w:r>
        <w:r>
          <w:fldChar w:fldCharType="begin"/>
        </w:r>
        <w:r>
          <w:instrText xml:space="preserve"> PAGEREF _Toc3356 \h </w:instrText>
        </w:r>
        <w:r>
          <w:fldChar w:fldCharType="separate"/>
        </w:r>
        <w:r>
          <w:t>74</w:t>
        </w:r>
        <w:r>
          <w:fldChar w:fldCharType="end"/>
        </w:r>
      </w:hyperlink>
    </w:p>
    <w:p>
      <w:pPr>
        <w:pStyle w:val="TOC2"/>
        <w:tabs>
          <w:tab w:val="right" w:leader="dot" w:pos="8306"/>
        </w:tabs>
      </w:pPr>
      <w:hyperlink w:anchor="_Toc24970" w:history="1">
        <w:r>
          <w:rPr>
            <w:rFonts w:ascii="仿宋" w:eastAsia="仿宋" w:hAnsi="仿宋" w:cs="仿宋" w:hint="eastAsia"/>
            <w:lang w:eastAsia="zh-CN"/>
          </w:rPr>
          <w:t>(四)、推广与宣传活动</w:t>
        </w:r>
        <w:r>
          <w:tab/>
        </w:r>
        <w:r>
          <w:fldChar w:fldCharType="begin"/>
        </w:r>
        <w:r>
          <w:instrText xml:space="preserve"> PAGEREF _Toc24970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82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4799"/>
      <w:r>
        <w:rPr>
          <w:rFonts w:ascii="仿宋" w:eastAsia="仿宋" w:hAnsi="仿宋" w:cs="仿宋" w:hint="eastAsia"/>
          <w:sz w:val="28"/>
          <w:lang w:eastAsia="zh-CN"/>
        </w:rPr>
        <w:t>一、灶具项目选址可行性分析</w:t>
      </w:r>
      <w:bookmarkEnd w:id="2"/>
    </w:p>
    <w:p>
      <w:pPr>
        <w:pStyle w:val="Heading2"/>
        <w:rPr>
          <w:rFonts w:ascii="仿宋" w:eastAsia="仿宋" w:hAnsi="仿宋" w:cs="仿宋" w:hint="eastAsia"/>
          <w:lang w:eastAsia="zh-CN"/>
        </w:rPr>
      </w:pPr>
      <w:bookmarkStart w:id="3" w:name="_Toc5448"/>
      <w:r>
        <w:rPr>
          <w:rFonts w:ascii="仿宋" w:eastAsia="仿宋" w:hAnsi="仿宋" w:cs="仿宋" w:hint="eastAsia"/>
          <w:lang w:eastAsia="zh-CN"/>
        </w:rPr>
        <w:t>(一)、灶具项目选址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该灶具项目选址位于XX省XX市XX区XXX街道</w:t>
      </w:r>
    </w:p>
    <w:p>
      <w:pPr>
        <w:pStyle w:val="Heading2"/>
        <w:ind w:firstLine="560" w:firstLineChars="200"/>
        <w:rPr>
          <w:rFonts w:ascii="仿宋" w:eastAsia="仿宋" w:hAnsi="仿宋" w:cs="仿宋" w:hint="eastAsia"/>
          <w:sz w:val="28"/>
          <w:lang w:eastAsia="zh-CN"/>
        </w:rPr>
      </w:pPr>
      <w:bookmarkStart w:id="4" w:name="_Toc32411"/>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灶具项目的征地面积将根据灶具项目的实际规模和需求进行精确规划。具体面积XXX平方米，旨在确保灶具项目不仅能够满足当前的发展需求，还能够预留空间以适应未来的扩展。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净用地面积是在征地面积基础上去除不可利用面积后的实际可开发用地。具体面积XXX平方米，考虑到环保、交通、安全等多方面因素，以确保灶具项目在整体利用效率上达到最优。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灶具项目计划建设的建筑总规模具体面积XXX平方米。这一规模的确定综合考虑了灶具项目的性质、规模，以及城市规划的相关要求，确保建筑布局与周边环境协调一致。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绿地率是灶具项目用地中被规划为绿地的比例。具体面积XXX平方米，旨在通过合理规划绿地，改善灶具项目周边环境，提升居民生活质量，并符合城市整体绿化规划。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容积率是用地上可以建设的建筑总体积与用地面积之比。具体面积XXX，通过合理的容积率规划，确保灶具项目建筑规模与周边环境和谐共生。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确保灶具项目选址与当地城市规划相一致，具体面积XXX平方米。通过与城市规划部门深入沟通，确保灶具项目不仅符合城市的整体发展方向，还能够融入城市的发展布局，为城市的长远发展贡献力量。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充分了解并确保灶具项目选址符合当地产业政策，具体面积XXX平方米。这包括灶具项目对当地经济的促进作用，以及对相关产业的带动效应，确保灶具项目与地方政府的产业政策保持一致，促进共赢合作。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用地总体要求必须符合环保和可持续发展的原则，具体面积XXX平方米。通过采用绿色建筑设计、节能减排等措施，确保灶具项目在建设和运营过程中对环境的影响最小化，达到可持续发展的要求。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确保灶具项目选址具备必要的公共设施配套，具体面积XXX平方米。这包括交通便利性、教育、医疗等基础设施，以提高居民生活品质，使得灶具项目选址更具吸引力。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考虑用地总体要求对当地社会稳定性的影响，具体面积XXX平方米。通过深入了解当地社区反馈，确保灶具项目的选址和建设过程对当地社会和谐稳定产生积极作用。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灶具项目选址不仅符合法规和规划，还在实际操作中具有可行性。这一全面规划将为灶具项目的成功实施提供坚实的基础，确保灶具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4861"/>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灶具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灶具项目的设备规划和空间设计中，我们将采取灵活设备布局的措施。设备布局将根据实际需求进行灵活设计，避免不必要的浪费。通过合理规划设备摆放位置，我们将提高设备的利用率，减少设备间距，以确保灶具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灶具项目内部引入共享设施的概念，例如共享会议室、办公区等。通过这种方式，我们可以减少对资源的重复建设，提高资源共享效率，从而减小灶具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744"/>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灶具项目的总图布置中，我们将不同功能区域进行明确的规划，以最大程度满足灶具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1104"/>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我们首先关注市场因素，包括潜在客户分布、竞争对手位置、市场需求等。通过深入的市场调研，我们能够更准确地评估选址对于市场开拓和产品销售的影响，确保灶具项目能够在有利的市场环境中蓬勃发展。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灶具项目对环境的影响是综合评价的重要因素之一。我们将详细考虑选址周边的自然环境、生态保护区、水源地等情况，确保灶具项目的建设和运营对环境影响最小化，并符合当地的环保法规标准。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对选址的评价还需充分考虑当地政府的产业政策和法规。我们将详细了解灶具项目所在地的相关政策，确保灶具项目的规划和运营与当地法规相符，降低不必要的法律风险。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考虑到社会稳定性对企业运营的重要性，我们将评估选址地区的社会安全情况、劳工关系、社区反馈等方面，以确保灶具项目的建设和运营不会受到社会稳定性的负面影响。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最后，我们将综合考虑用地成本，包括土地购置费用、土地开发成本等。通过对用地成本的详细评估，我们能够做出更为精确的经济效益分析，为灶具项目的投资决策提供有力支持。</w:t>
      </w:r>
    </w:p>
    <w:p>
      <w:pPr>
        <w:pStyle w:val="Heading1"/>
        <w:ind w:firstLine="560" w:firstLineChars="200"/>
        <w:rPr>
          <w:rFonts w:ascii="仿宋" w:eastAsia="仿宋" w:hAnsi="仿宋" w:cs="仿宋" w:hint="eastAsia"/>
          <w:sz w:val="28"/>
          <w:lang w:eastAsia="zh-CN"/>
        </w:rPr>
      </w:pPr>
      <w:bookmarkStart w:id="8" w:name="_Toc21125"/>
      <w:r>
        <w:rPr>
          <w:rFonts w:ascii="仿宋" w:eastAsia="仿宋" w:hAnsi="仿宋" w:cs="仿宋" w:hint="eastAsia"/>
          <w:sz w:val="28"/>
          <w:lang w:eastAsia="zh-CN"/>
        </w:rPr>
        <w:t>二、灶具项目建设单位说明</w:t>
      </w:r>
      <w:bookmarkEnd w:id="8"/>
    </w:p>
    <w:p>
      <w:pPr>
        <w:pStyle w:val="Heading2"/>
        <w:rPr>
          <w:rFonts w:ascii="仿宋" w:eastAsia="仿宋" w:hAnsi="仿宋" w:cs="仿宋" w:hint="eastAsia"/>
          <w:lang w:eastAsia="zh-CN"/>
        </w:rPr>
      </w:pPr>
      <w:bookmarkStart w:id="9" w:name="_Toc32624"/>
      <w:r>
        <w:rPr>
          <w:rFonts w:ascii="仿宋" w:eastAsia="仿宋" w:hAnsi="仿宋" w:cs="仿宋" w:hint="eastAsia"/>
          <w:lang w:eastAsia="zh-CN"/>
        </w:rPr>
        <w:t>(一)、灶具项目承办单位基本情况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17824"/>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灶具项目承办单位的XXXX，我们着眼于实现可持续的经济效益。通过技术创新和解决方案的提供，公司预计在灶具项目执行期间将获得可观的收入增长。这一收入来源主要包括灶具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同时，我们注重成本控制和效率提升，以确保灶具项目的可持续盈利。透过精细的管理和资源优化，公司期望实现灶具项目利润最大化。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灶具项目实施进行全面的投资评估，包括灶具项目启动阶段的资金投入和后续运营成本。通过对灶具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为确保公司在灶具项目实施过程中具备足够的资金流动性，公司将进行详尽的现金流分析。这包括资金需求的合理预测、灶具项目周期内的资金峰谷分析以及灵活的财务管理策略，以应对各种潜在的经济变动。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20204"/>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5985"/>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灶具项目的技术管理特点体现在其创新导向。通过引入最先进的技术趋势和解决方案，灶具项目致力于提升科技含量、提高质量和效率水平。这意味着我们将采用最新的工具和方法，确保灶具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灶具项目技术管理的显著特征。通过整合不同领域的技术资源，我们实现了跨学科的协同工作。这有助于优化技术架构，提高整体效能。此外，整合性策略还促进了不同技术团队之间的紧密沟通和高效合作，确保灶具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灶具项目所采用的技术。通过不断优化技术方案，灶具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灶具项目团队将在灶具项目初期识别可能的技术风险，并采取相应的预防和应对措施。通过建立健全的风险评估机制，灶具项目能够在实施过程中及时发现并解决潜在的技术问题，保障灶具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通过这些独特的技术管理特点，我们确信在灶具项目中，技术将成为灶具项目成功的有力支持。这一深度剖析揭示了技术管理在灶具项目实施中的关键作用，为灶具项目的技术基础奠定了坚实的基础。</w:t>
      </w:r>
    </w:p>
    <w:p>
      <w:pPr>
        <w:pStyle w:val="Heading2"/>
        <w:ind w:firstLine="560" w:firstLineChars="200"/>
        <w:rPr>
          <w:rFonts w:ascii="仿宋" w:eastAsia="仿宋" w:hAnsi="仿宋" w:cs="仿宋" w:hint="eastAsia"/>
          <w:sz w:val="28"/>
          <w:lang w:eastAsia="zh-CN"/>
        </w:rPr>
      </w:pPr>
      <w:bookmarkStart w:id="13" w:name="_Toc26921"/>
      <w:r>
        <w:rPr>
          <w:rFonts w:ascii="仿宋" w:eastAsia="仿宋" w:hAnsi="仿宋" w:cs="仿宋" w:hint="eastAsia"/>
          <w:sz w:val="28"/>
          <w:lang w:eastAsia="zh-CN"/>
        </w:rPr>
        <w:t>(二)、灶具项目工艺技术设计方案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灶具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灶具项目将严格按照相关行业规范要求进行组织。通过有效控制产品质量，灶具项目将致力于为顾客提供优质的灶具项目产品和良好的服务。这体现了灶具项目对于生产活动合规性和质量标准的高度重视，为灶具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灶具项目注重生态效益和清洁生产原则。灶具项目建设将紧密结合地方特色经济发展，与社会经济发展规划和区域环境保护规划方案相协调一致。通过与当地区域自然生态系统的结合，灶具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灶具项目产品具有多样化的客户需求和个性化的特点。因此，灶具项目产品规格品种多样，且单批生产数量较小。为满足这一特点，灶具项目承办单位将建设先进的柔性制造生产线。通过广泛应用柔性制造技术，灶具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总体而言，灶具项目采用的技术具有较高的技术含量和自动化水平，处于国内先进水平。这一技术选用不仅体现了对生产效率、质量和环境友好性的高标准要求，同时为灶具项目的可持续发展奠定了坚实的基础。</w:t>
      </w:r>
    </w:p>
    <w:p>
      <w:pPr>
        <w:pStyle w:val="Heading2"/>
        <w:ind w:firstLine="560" w:firstLineChars="200"/>
        <w:rPr>
          <w:rFonts w:ascii="仿宋" w:eastAsia="仿宋" w:hAnsi="仿宋" w:cs="仿宋" w:hint="eastAsia"/>
          <w:sz w:val="28"/>
          <w:lang w:eastAsia="zh-CN"/>
        </w:rPr>
      </w:pPr>
      <w:bookmarkStart w:id="14" w:name="_Toc10699"/>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为确保灶具项目的高效生产和技术实施，我们制定了一套精心设计的设备选型方案，以满足灶具项目生产、质量和环保的要求。该方案的主要特点如下：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灶具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针对灶具项目产品的多样性和小批量生产的特点，我们将建设柔性制造生产线。通过在设备选型中考虑柔性制造技术，可以灵活应对不同产品规格和生产需求，实现生产线的高度灵活性和适应性。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24484"/>
      <w:r>
        <w:rPr>
          <w:rFonts w:ascii="仿宋" w:eastAsia="仿宋" w:hAnsi="仿宋" w:cs="仿宋" w:hint="eastAsia"/>
          <w:sz w:val="28"/>
          <w:lang w:eastAsia="zh-CN"/>
        </w:rPr>
        <w:t>四、灶具项目绩效评估</w:t>
      </w:r>
      <w:bookmarkEnd w:id="15"/>
    </w:p>
    <w:p>
      <w:pPr>
        <w:pStyle w:val="Heading2"/>
        <w:rPr>
          <w:rFonts w:ascii="仿宋" w:eastAsia="仿宋" w:hAnsi="仿宋" w:cs="仿宋" w:hint="eastAsia"/>
          <w:lang w:eastAsia="zh-CN"/>
        </w:rPr>
      </w:pPr>
      <w:bookmarkStart w:id="16" w:name="_Toc18891"/>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在灶具项目中，我们设计了一套全面的绩效评估指标，以确保灶具项目的可控和成功交付。这些指标跨足灶具项目目标、成本、进度和质量等多个维度，为我们提供了全面洞察灶具项目的健康状况。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灶具项目目标达成率是我们关注的首要指标。我们设定了明确的目标，并通过定期监测和评估，迅速发现并应对潜在的目标偏差。这为灶具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成本绩效是另一个核心关注点。通过实际成本与预算成本的对比分析，我们深入了解成本差异的原因，及时调整资源分配，保持灶具项目在经济效益方面的合理水平。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灶具项目进度作为关键的绩效指标之一，得到了精心的关注。我们制定了详细的灶具项目进度计划，并设立了进度符合度指标，确保实际进度与计划进度保持一致。这使我们能够快速发现和解决潜在的进度问题，保持灶具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灶具项目绩效的不可或缺的一环。我们引入了一系列的质量标准和客户满意度指标，以确保灶具项目交付的成果在质量上达到或超越预期水平。通过持续监测这些指标，我们努力提升灶具项目整体质量水平，为灶具项目的成功交付提供有力保障。通过这些科学且全面的绩效评估，我们能够更好地引导灶具项目的持续改进，确保灶具项目目标的顺利达成。</w:t>
      </w:r>
    </w:p>
    <w:p>
      <w:pPr>
        <w:pStyle w:val="Heading2"/>
        <w:ind w:firstLine="560" w:firstLineChars="200"/>
        <w:rPr>
          <w:rFonts w:ascii="仿宋" w:eastAsia="仿宋" w:hAnsi="仿宋" w:cs="仿宋" w:hint="eastAsia"/>
          <w:sz w:val="28"/>
          <w:lang w:eastAsia="zh-CN"/>
        </w:rPr>
      </w:pPr>
      <w:bookmarkStart w:id="17" w:name="_Toc20341"/>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绩效评估是灶具项目中的关键环节，为确保灶具项目达到预期目标，我们采用了多层次、多维度的绩效评估方法。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灶具项目的战略目标对齐，确保每个决策和行动都与灶具项目整体目标保持一致。团队会定期召开战略对齐会议，审视当前工作与灶具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灶具项目进度、质量、成本和风险等方面。这些指标通过数据收集和分析，为灶具项目管理团队提供了客观的评估依据。例如，我们通过灶具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绩效评估不仅仅停留在灶具项目内部，还考虑了灶具项目对外部环境的影响。我们定期进行干系人满意度调查，以了解各利益相关方对灶具项目的期望和满意度，并及时做出调整。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这种多层次、多角度的绩效评估方法，使得我们能够全面了解灶具项目的运行状态，及时做出调整，确保灶具项目在不断变化的环境中保持稳健前行。</w:t>
      </w:r>
    </w:p>
    <w:p>
      <w:pPr>
        <w:pStyle w:val="Heading2"/>
        <w:ind w:firstLine="560" w:firstLineChars="200"/>
        <w:rPr>
          <w:rFonts w:ascii="仿宋" w:eastAsia="仿宋" w:hAnsi="仿宋" w:cs="仿宋" w:hint="eastAsia"/>
          <w:sz w:val="28"/>
          <w:lang w:eastAsia="zh-CN"/>
        </w:rPr>
      </w:pPr>
      <w:bookmarkStart w:id="18" w:name="_Toc31880"/>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为了确保灶具项目的有效管理和不断优化，我们采用了精心设计的绩效评估周期。这个周期旨在实现灵活、实时和全面的评估，以适应灶具项目执行中的各种挑战。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灶具项目的不同需求，分为短期、中期和长期。短期评估关注每个迭代或工作周期，以及时发现和解决当前任务中的问题。中期评估涵盖几个迭代，深入了解整体灶具项目的趋势和性能。长期评估则着眼于整个灶具项目阶段，确保灶具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灶具项目管理工具和协作平台，团队成员能够随时更新和分享灶具项目数据。这种实时性的反馈机制使我们能够及时察觉潜在问题，快速调整，保持灶具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灶具项目的决策制定密不可分。每个周期的灶具项目回顾会议成为集体总结经验、识别问题深层次原因并找到创新解决方案的平台。这种定期的反思与调整机制使灶具项目能够不断学习、进化，以更好地适应变化的环境。</w:t>
      </w:r>
    </w:p>
    <w:p>
      <w:pPr>
        <w:pStyle w:val="Heading1"/>
        <w:ind w:firstLine="560" w:firstLineChars="200"/>
        <w:rPr>
          <w:rFonts w:ascii="仿宋" w:eastAsia="仿宋" w:hAnsi="仿宋" w:cs="仿宋" w:hint="eastAsia"/>
          <w:sz w:val="28"/>
          <w:lang w:eastAsia="zh-CN"/>
        </w:rPr>
      </w:pPr>
      <w:bookmarkStart w:id="19" w:name="_Toc23500"/>
      <w:r>
        <w:rPr>
          <w:rFonts w:ascii="仿宋" w:eastAsia="仿宋" w:hAnsi="仿宋" w:cs="仿宋" w:hint="eastAsia"/>
          <w:sz w:val="28"/>
          <w:lang w:eastAsia="zh-CN"/>
        </w:rPr>
        <w:t>五、市场分析、调研</w:t>
      </w:r>
      <w:bookmarkEnd w:id="19"/>
    </w:p>
    <w:p>
      <w:pPr>
        <w:pStyle w:val="Heading2"/>
        <w:rPr>
          <w:rFonts w:ascii="仿宋" w:eastAsia="仿宋" w:hAnsi="仿宋" w:cs="仿宋" w:hint="eastAsia"/>
          <w:lang w:eastAsia="zh-CN"/>
        </w:rPr>
      </w:pPr>
      <w:bookmarkStart w:id="20" w:name="_Toc26741"/>
      <w:r>
        <w:rPr>
          <w:rFonts w:ascii="仿宋" w:eastAsia="仿宋" w:hAnsi="仿宋" w:cs="仿宋" w:hint="eastAsia"/>
          <w:lang w:eastAsia="zh-CN"/>
        </w:rPr>
        <w:t>(一)、灶具行业分析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灶具行业一直以来都是市场的关注焦点。行业内的发展趋势、竞争态势以及潜在机会都对灶具项目的推进产生深远的影响。通过深入研究行业的整体概貌，我们将更好地理解行业的核心特征，为灶具项目的定位提供有力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https://d.book118.com/787066154000006036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灶具项目规划设计方案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灶具项目规划设计方案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灶具项目规划设计方案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灶具项目规划设计方案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灶具项目规划设计方案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灶具项目规划设计方案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灶具项目规划设计方案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灶具项目规划设计方案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灶具项目规划设计方案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灶具项目规划设计方案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灶具项目规划设计方案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灶具项目规划设计方案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灶具项目规划设计方案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灶具项目规划设计方案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灶具项目规划设计方案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灶具项目规划设计方案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灶具项目规划设计方案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65D5360"/>
    <w:rsid w:val="565D536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87066154000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2024-01-29T14:33:00Z</dcterms:created>
  <dcterms:modified xsi:type="dcterms:W3CDTF">2024-01-29T14:34:19Z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9D3AC4B37B9040C08AAB17BFEA916618_11</vt:lpwstr>
  </property>
  <property fmtid="{D5CDD505-2E9C-101B-9397-08002B2CF9AE}" pid="3" name="KSOProductBuildVer">
    <vt:lpwstr>2052-12.1.0.16250</vt:lpwstr>
  </property>
</Properties>
</file>