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高空作业机械项目规划设计纲要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719" w:history="1">
        <w:r>
          <w:rPr>
            <w:rFonts w:ascii="仿宋" w:eastAsia="仿宋" w:hAnsi="仿宋" w:cs="仿宋" w:hint="eastAsia"/>
            <w:lang w:eastAsia="zh-CN"/>
          </w:rPr>
          <w:t>前言</w:t>
        </w:r>
        <w:r>
          <w:tab/>
        </w:r>
        <w:r>
          <w:fldChar w:fldCharType="begin"/>
        </w:r>
        <w:r>
          <w:instrText xml:space="preserve"> PAGEREF _Toc20719 \h </w:instrText>
        </w:r>
        <w:r>
          <w:fldChar w:fldCharType="separate"/>
        </w:r>
        <w:r>
          <w:t>3</w:t>
        </w:r>
        <w:r>
          <w:fldChar w:fldCharType="end"/>
        </w:r>
      </w:hyperlink>
    </w:p>
    <w:p>
      <w:pPr>
        <w:pStyle w:val="TOC1"/>
        <w:tabs>
          <w:tab w:val="right" w:leader="dot" w:pos="8306"/>
        </w:tabs>
      </w:pPr>
      <w:hyperlink w:anchor="_Toc19008" w:history="1">
        <w:r>
          <w:rPr>
            <w:rFonts w:ascii="仿宋" w:eastAsia="仿宋" w:hAnsi="仿宋" w:cs="仿宋" w:hint="eastAsia"/>
            <w:lang w:eastAsia="zh-CN"/>
          </w:rPr>
          <w:t>一、高空作业机械项目危机管理</w:t>
        </w:r>
        <w:r>
          <w:tab/>
        </w:r>
        <w:r>
          <w:fldChar w:fldCharType="begin"/>
        </w:r>
        <w:r>
          <w:instrText xml:space="preserve"> PAGEREF _Toc19008 \h </w:instrText>
        </w:r>
        <w:r>
          <w:fldChar w:fldCharType="separate"/>
        </w:r>
        <w:r>
          <w:t>3</w:t>
        </w:r>
        <w:r>
          <w:fldChar w:fldCharType="end"/>
        </w:r>
      </w:hyperlink>
    </w:p>
    <w:p>
      <w:pPr>
        <w:pStyle w:val="TOC2"/>
        <w:tabs>
          <w:tab w:val="right" w:leader="dot" w:pos="8306"/>
        </w:tabs>
      </w:pPr>
      <w:hyperlink w:anchor="_Toc17917" w:history="1">
        <w:r>
          <w:rPr>
            <w:rFonts w:ascii="仿宋" w:eastAsia="仿宋" w:hAnsi="仿宋" w:cs="仿宋" w:hint="eastAsia"/>
            <w:lang w:eastAsia="zh-CN"/>
          </w:rPr>
          <w:t>(一)、危机预警与识别</w:t>
        </w:r>
        <w:r>
          <w:tab/>
        </w:r>
        <w:r>
          <w:fldChar w:fldCharType="begin"/>
        </w:r>
        <w:r>
          <w:instrText xml:space="preserve"> PAGEREF _Toc17917 \h </w:instrText>
        </w:r>
        <w:r>
          <w:fldChar w:fldCharType="separate"/>
        </w:r>
        <w:r>
          <w:t>3</w:t>
        </w:r>
        <w:r>
          <w:fldChar w:fldCharType="end"/>
        </w:r>
      </w:hyperlink>
    </w:p>
    <w:p>
      <w:pPr>
        <w:pStyle w:val="TOC2"/>
        <w:tabs>
          <w:tab w:val="right" w:leader="dot" w:pos="8306"/>
        </w:tabs>
      </w:pPr>
      <w:hyperlink w:anchor="_Toc4716" w:history="1">
        <w:r>
          <w:rPr>
            <w:rFonts w:ascii="仿宋" w:eastAsia="仿宋" w:hAnsi="仿宋" w:cs="仿宋" w:hint="eastAsia"/>
            <w:lang w:eastAsia="zh-CN"/>
          </w:rPr>
          <w:t>(二)、危机应对与恢复</w:t>
        </w:r>
        <w:r>
          <w:tab/>
        </w:r>
        <w:r>
          <w:fldChar w:fldCharType="begin"/>
        </w:r>
        <w:r>
          <w:instrText xml:space="preserve"> PAGEREF _Toc4716 \h </w:instrText>
        </w:r>
        <w:r>
          <w:fldChar w:fldCharType="separate"/>
        </w:r>
        <w:r>
          <w:t>4</w:t>
        </w:r>
        <w:r>
          <w:fldChar w:fldCharType="end"/>
        </w:r>
      </w:hyperlink>
    </w:p>
    <w:p>
      <w:pPr>
        <w:pStyle w:val="TOC1"/>
        <w:tabs>
          <w:tab w:val="right" w:leader="dot" w:pos="8306"/>
        </w:tabs>
      </w:pPr>
      <w:hyperlink w:anchor="_Toc18971" w:history="1">
        <w:r>
          <w:rPr>
            <w:rFonts w:ascii="仿宋" w:eastAsia="仿宋" w:hAnsi="仿宋" w:cs="仿宋" w:hint="eastAsia"/>
            <w:lang w:eastAsia="zh-CN"/>
          </w:rPr>
          <w:t>二、高空作业机械项目建设单位说明</w:t>
        </w:r>
        <w:r>
          <w:tab/>
        </w:r>
        <w:r>
          <w:fldChar w:fldCharType="begin"/>
        </w:r>
        <w:r>
          <w:instrText xml:space="preserve"> PAGEREF _Toc18971 \h </w:instrText>
        </w:r>
        <w:r>
          <w:fldChar w:fldCharType="separate"/>
        </w:r>
        <w:r>
          <w:t>5</w:t>
        </w:r>
        <w:r>
          <w:fldChar w:fldCharType="end"/>
        </w:r>
      </w:hyperlink>
    </w:p>
    <w:p>
      <w:pPr>
        <w:pStyle w:val="TOC2"/>
        <w:tabs>
          <w:tab w:val="right" w:leader="dot" w:pos="8306"/>
        </w:tabs>
      </w:pPr>
      <w:hyperlink w:anchor="_Toc30792" w:history="1">
        <w:r>
          <w:rPr>
            <w:rFonts w:ascii="仿宋" w:eastAsia="仿宋" w:hAnsi="仿宋" w:cs="仿宋" w:hint="eastAsia"/>
            <w:lang w:eastAsia="zh-CN"/>
          </w:rPr>
          <w:t>(一)、高空作业机械项目承办单位基本情况</w:t>
        </w:r>
        <w:r>
          <w:tab/>
        </w:r>
        <w:r>
          <w:fldChar w:fldCharType="begin"/>
        </w:r>
        <w:r>
          <w:instrText xml:space="preserve"> PAGEREF _Toc30792 \h </w:instrText>
        </w:r>
        <w:r>
          <w:fldChar w:fldCharType="separate"/>
        </w:r>
        <w:r>
          <w:t>5</w:t>
        </w:r>
        <w:r>
          <w:fldChar w:fldCharType="end"/>
        </w:r>
      </w:hyperlink>
    </w:p>
    <w:p>
      <w:pPr>
        <w:pStyle w:val="TOC2"/>
        <w:tabs>
          <w:tab w:val="right" w:leader="dot" w:pos="8306"/>
        </w:tabs>
      </w:pPr>
      <w:hyperlink w:anchor="_Toc10632" w:history="1">
        <w:r>
          <w:rPr>
            <w:rFonts w:ascii="仿宋" w:eastAsia="仿宋" w:hAnsi="仿宋" w:cs="仿宋" w:hint="eastAsia"/>
            <w:lang w:eastAsia="zh-CN"/>
          </w:rPr>
          <w:t>(二)、公司经济效益分析</w:t>
        </w:r>
        <w:r>
          <w:tab/>
        </w:r>
        <w:r>
          <w:fldChar w:fldCharType="begin"/>
        </w:r>
        <w:r>
          <w:instrText xml:space="preserve"> PAGEREF _Toc10632 \h </w:instrText>
        </w:r>
        <w:r>
          <w:fldChar w:fldCharType="separate"/>
        </w:r>
        <w:r>
          <w:t>6</w:t>
        </w:r>
        <w:r>
          <w:fldChar w:fldCharType="end"/>
        </w:r>
      </w:hyperlink>
    </w:p>
    <w:p>
      <w:pPr>
        <w:pStyle w:val="TOC1"/>
        <w:tabs>
          <w:tab w:val="right" w:leader="dot" w:pos="8306"/>
        </w:tabs>
      </w:pPr>
      <w:hyperlink w:anchor="_Toc28704" w:history="1">
        <w:r>
          <w:rPr>
            <w:rFonts w:ascii="仿宋" w:eastAsia="仿宋" w:hAnsi="仿宋" w:cs="仿宋" w:hint="eastAsia"/>
            <w:lang w:eastAsia="zh-CN"/>
          </w:rPr>
          <w:t>三、高空作业机械项目土建工程</w:t>
        </w:r>
        <w:r>
          <w:tab/>
        </w:r>
        <w:r>
          <w:fldChar w:fldCharType="begin"/>
        </w:r>
        <w:r>
          <w:instrText xml:space="preserve"> PAGEREF _Toc28704 \h </w:instrText>
        </w:r>
        <w:r>
          <w:fldChar w:fldCharType="separate"/>
        </w:r>
        <w:r>
          <w:t>7</w:t>
        </w:r>
        <w:r>
          <w:fldChar w:fldCharType="end"/>
        </w:r>
      </w:hyperlink>
    </w:p>
    <w:p>
      <w:pPr>
        <w:pStyle w:val="TOC2"/>
        <w:tabs>
          <w:tab w:val="right" w:leader="dot" w:pos="8306"/>
        </w:tabs>
      </w:pPr>
      <w:hyperlink w:anchor="_Toc9278" w:history="1">
        <w:r>
          <w:rPr>
            <w:rFonts w:ascii="仿宋" w:eastAsia="仿宋" w:hAnsi="仿宋" w:cs="仿宋" w:hint="eastAsia"/>
            <w:lang w:eastAsia="zh-CN"/>
          </w:rPr>
          <w:t>(一)、建筑工程设计原则</w:t>
        </w:r>
        <w:r>
          <w:tab/>
        </w:r>
        <w:r>
          <w:fldChar w:fldCharType="begin"/>
        </w:r>
        <w:r>
          <w:instrText xml:space="preserve"> PAGEREF _Toc9278 \h </w:instrText>
        </w:r>
        <w:r>
          <w:fldChar w:fldCharType="separate"/>
        </w:r>
        <w:r>
          <w:t>7</w:t>
        </w:r>
        <w:r>
          <w:fldChar w:fldCharType="end"/>
        </w:r>
      </w:hyperlink>
    </w:p>
    <w:p>
      <w:pPr>
        <w:pStyle w:val="TOC2"/>
        <w:tabs>
          <w:tab w:val="right" w:leader="dot" w:pos="8306"/>
        </w:tabs>
      </w:pPr>
      <w:hyperlink w:anchor="_Toc27493" w:history="1">
        <w:r>
          <w:rPr>
            <w:rFonts w:ascii="仿宋" w:eastAsia="仿宋" w:hAnsi="仿宋" w:cs="仿宋" w:hint="eastAsia"/>
            <w:lang w:eastAsia="zh-CN"/>
          </w:rPr>
          <w:t>(二)、土建工程设计年限及安全等级</w:t>
        </w:r>
        <w:r>
          <w:tab/>
        </w:r>
        <w:r>
          <w:fldChar w:fldCharType="begin"/>
        </w:r>
        <w:r>
          <w:instrText xml:space="preserve"> PAGEREF _Toc27493 \h </w:instrText>
        </w:r>
        <w:r>
          <w:fldChar w:fldCharType="separate"/>
        </w:r>
        <w:r>
          <w:t>8</w:t>
        </w:r>
        <w:r>
          <w:fldChar w:fldCharType="end"/>
        </w:r>
      </w:hyperlink>
    </w:p>
    <w:p>
      <w:pPr>
        <w:pStyle w:val="TOC2"/>
        <w:tabs>
          <w:tab w:val="right" w:leader="dot" w:pos="8306"/>
        </w:tabs>
      </w:pPr>
      <w:hyperlink w:anchor="_Toc14812" w:history="1">
        <w:r>
          <w:rPr>
            <w:rFonts w:ascii="仿宋" w:eastAsia="仿宋" w:hAnsi="仿宋" w:cs="仿宋" w:hint="eastAsia"/>
            <w:lang w:eastAsia="zh-CN"/>
          </w:rPr>
          <w:t>(三)、建筑工程设计总体要求</w:t>
        </w:r>
        <w:r>
          <w:tab/>
        </w:r>
        <w:r>
          <w:fldChar w:fldCharType="begin"/>
        </w:r>
        <w:r>
          <w:instrText xml:space="preserve"> PAGEREF _Toc14812 \h </w:instrText>
        </w:r>
        <w:r>
          <w:fldChar w:fldCharType="separate"/>
        </w:r>
        <w:r>
          <w:t>9</w:t>
        </w:r>
        <w:r>
          <w:fldChar w:fldCharType="end"/>
        </w:r>
      </w:hyperlink>
    </w:p>
    <w:p>
      <w:pPr>
        <w:pStyle w:val="TOC2"/>
        <w:tabs>
          <w:tab w:val="right" w:leader="dot" w:pos="8306"/>
        </w:tabs>
      </w:pPr>
      <w:hyperlink w:anchor="_Toc14174" w:history="1">
        <w:r>
          <w:rPr>
            <w:rFonts w:ascii="仿宋" w:eastAsia="仿宋" w:hAnsi="仿宋" w:cs="仿宋" w:hint="eastAsia"/>
            <w:lang w:eastAsia="zh-CN"/>
          </w:rPr>
          <w:t>(四)、土建工程建设指标</w:t>
        </w:r>
        <w:r>
          <w:tab/>
        </w:r>
        <w:r>
          <w:fldChar w:fldCharType="begin"/>
        </w:r>
        <w:r>
          <w:instrText xml:space="preserve"> PAGEREF _Toc14174 \h </w:instrText>
        </w:r>
        <w:r>
          <w:fldChar w:fldCharType="separate"/>
        </w:r>
        <w:r>
          <w:t>10</w:t>
        </w:r>
        <w:r>
          <w:fldChar w:fldCharType="end"/>
        </w:r>
      </w:hyperlink>
    </w:p>
    <w:p>
      <w:pPr>
        <w:pStyle w:val="TOC1"/>
        <w:tabs>
          <w:tab w:val="right" w:leader="dot" w:pos="8306"/>
        </w:tabs>
      </w:pPr>
      <w:hyperlink w:anchor="_Toc17937" w:history="1">
        <w:r>
          <w:rPr>
            <w:rFonts w:ascii="仿宋" w:eastAsia="仿宋" w:hAnsi="仿宋" w:cs="仿宋" w:hint="eastAsia"/>
            <w:lang w:eastAsia="zh-CN"/>
          </w:rPr>
          <w:t>四、高空作业机械项目文档管理</w:t>
        </w:r>
        <w:r>
          <w:tab/>
        </w:r>
        <w:r>
          <w:fldChar w:fldCharType="begin"/>
        </w:r>
        <w:r>
          <w:instrText xml:space="preserve"> PAGEREF _Toc17937 \h </w:instrText>
        </w:r>
        <w:r>
          <w:fldChar w:fldCharType="separate"/>
        </w:r>
        <w:r>
          <w:t>10</w:t>
        </w:r>
        <w:r>
          <w:fldChar w:fldCharType="end"/>
        </w:r>
      </w:hyperlink>
    </w:p>
    <w:p>
      <w:pPr>
        <w:pStyle w:val="TOC2"/>
        <w:tabs>
          <w:tab w:val="right" w:leader="dot" w:pos="8306"/>
        </w:tabs>
      </w:pPr>
      <w:hyperlink w:anchor="_Toc32382" w:history="1">
        <w:r>
          <w:rPr>
            <w:rFonts w:ascii="仿宋" w:eastAsia="仿宋" w:hAnsi="仿宋" w:cs="仿宋" w:hint="eastAsia"/>
            <w:lang w:eastAsia="zh-CN"/>
          </w:rPr>
          <w:t>(一)、文档编制与审查</w:t>
        </w:r>
        <w:r>
          <w:tab/>
        </w:r>
        <w:r>
          <w:fldChar w:fldCharType="begin"/>
        </w:r>
        <w:r>
          <w:instrText xml:space="preserve"> PAGEREF _Toc32382 \h </w:instrText>
        </w:r>
        <w:r>
          <w:fldChar w:fldCharType="separate"/>
        </w:r>
        <w:r>
          <w:t>10</w:t>
        </w:r>
        <w:r>
          <w:fldChar w:fldCharType="end"/>
        </w:r>
      </w:hyperlink>
    </w:p>
    <w:p>
      <w:pPr>
        <w:pStyle w:val="TOC2"/>
        <w:tabs>
          <w:tab w:val="right" w:leader="dot" w:pos="8306"/>
        </w:tabs>
      </w:pPr>
      <w:hyperlink w:anchor="_Toc30998" w:history="1">
        <w:r>
          <w:rPr>
            <w:rFonts w:ascii="仿宋" w:eastAsia="仿宋" w:hAnsi="仿宋" w:cs="仿宋" w:hint="eastAsia"/>
            <w:lang w:eastAsia="zh-CN"/>
          </w:rPr>
          <w:t>(二)、文档发布与分发</w:t>
        </w:r>
        <w:r>
          <w:tab/>
        </w:r>
        <w:r>
          <w:fldChar w:fldCharType="begin"/>
        </w:r>
        <w:r>
          <w:instrText xml:space="preserve"> PAGEREF _Toc30998 \h </w:instrText>
        </w:r>
        <w:r>
          <w:fldChar w:fldCharType="separate"/>
        </w:r>
        <w:r>
          <w:t>12</w:t>
        </w:r>
        <w:r>
          <w:fldChar w:fldCharType="end"/>
        </w:r>
      </w:hyperlink>
    </w:p>
    <w:p>
      <w:pPr>
        <w:pStyle w:val="TOC2"/>
        <w:tabs>
          <w:tab w:val="right" w:leader="dot" w:pos="8306"/>
        </w:tabs>
      </w:pPr>
      <w:hyperlink w:anchor="_Toc26978" w:history="1">
        <w:r>
          <w:rPr>
            <w:rFonts w:ascii="仿宋" w:eastAsia="仿宋" w:hAnsi="仿宋" w:cs="仿宋" w:hint="eastAsia"/>
            <w:lang w:eastAsia="zh-CN"/>
          </w:rPr>
          <w:t>(三)、文档存档与归档</w:t>
        </w:r>
        <w:r>
          <w:tab/>
        </w:r>
        <w:r>
          <w:fldChar w:fldCharType="begin"/>
        </w:r>
        <w:r>
          <w:instrText xml:space="preserve"> PAGEREF _Toc26978 \h </w:instrText>
        </w:r>
        <w:r>
          <w:fldChar w:fldCharType="separate"/>
        </w:r>
        <w:r>
          <w:t>13</w:t>
        </w:r>
        <w:r>
          <w:fldChar w:fldCharType="end"/>
        </w:r>
      </w:hyperlink>
    </w:p>
    <w:p>
      <w:pPr>
        <w:pStyle w:val="TOC1"/>
        <w:tabs>
          <w:tab w:val="right" w:leader="dot" w:pos="8306"/>
        </w:tabs>
      </w:pPr>
      <w:hyperlink w:anchor="_Toc21815" w:history="1">
        <w:r>
          <w:rPr>
            <w:rFonts w:ascii="仿宋" w:eastAsia="仿宋" w:hAnsi="仿宋" w:cs="仿宋" w:hint="eastAsia"/>
            <w:lang w:eastAsia="zh-CN"/>
          </w:rPr>
          <w:t>五、市场分析、调研</w:t>
        </w:r>
        <w:r>
          <w:tab/>
        </w:r>
        <w:r>
          <w:fldChar w:fldCharType="begin"/>
        </w:r>
        <w:r>
          <w:instrText xml:space="preserve"> PAGEREF _Toc21815 \h </w:instrText>
        </w:r>
        <w:r>
          <w:fldChar w:fldCharType="separate"/>
        </w:r>
        <w:r>
          <w:t>14</w:t>
        </w:r>
        <w:r>
          <w:fldChar w:fldCharType="end"/>
        </w:r>
      </w:hyperlink>
    </w:p>
    <w:p>
      <w:pPr>
        <w:pStyle w:val="TOC2"/>
        <w:tabs>
          <w:tab w:val="right" w:leader="dot" w:pos="8306"/>
        </w:tabs>
      </w:pPr>
      <w:hyperlink w:anchor="_Toc1214" w:history="1">
        <w:r>
          <w:rPr>
            <w:rFonts w:ascii="仿宋" w:eastAsia="仿宋" w:hAnsi="仿宋" w:cs="仿宋" w:hint="eastAsia"/>
            <w:lang w:eastAsia="zh-CN"/>
          </w:rPr>
          <w:t>(一)、高空作业机械行业分析</w:t>
        </w:r>
        <w:r>
          <w:tab/>
        </w:r>
        <w:r>
          <w:fldChar w:fldCharType="begin"/>
        </w:r>
        <w:r>
          <w:instrText xml:space="preserve"> PAGEREF _Toc1214 \h </w:instrText>
        </w:r>
        <w:r>
          <w:fldChar w:fldCharType="separate"/>
        </w:r>
        <w:r>
          <w:t>14</w:t>
        </w:r>
        <w:r>
          <w:fldChar w:fldCharType="end"/>
        </w:r>
      </w:hyperlink>
    </w:p>
    <w:p>
      <w:pPr>
        <w:pStyle w:val="TOC2"/>
        <w:tabs>
          <w:tab w:val="right" w:leader="dot" w:pos="8306"/>
        </w:tabs>
      </w:pPr>
      <w:hyperlink w:anchor="_Toc24965" w:history="1">
        <w:r>
          <w:rPr>
            <w:rFonts w:ascii="仿宋" w:eastAsia="仿宋" w:hAnsi="仿宋" w:cs="仿宋" w:hint="eastAsia"/>
            <w:lang w:eastAsia="zh-CN"/>
          </w:rPr>
          <w:t>(二)、高空作业机械市场分析预测</w:t>
        </w:r>
        <w:r>
          <w:tab/>
        </w:r>
        <w:r>
          <w:fldChar w:fldCharType="begin"/>
        </w:r>
        <w:r>
          <w:instrText xml:space="preserve"> PAGEREF _Toc24965 \h </w:instrText>
        </w:r>
        <w:r>
          <w:fldChar w:fldCharType="separate"/>
        </w:r>
        <w:r>
          <w:t>14</w:t>
        </w:r>
        <w:r>
          <w:fldChar w:fldCharType="end"/>
        </w:r>
      </w:hyperlink>
    </w:p>
    <w:p>
      <w:pPr>
        <w:pStyle w:val="TOC1"/>
        <w:tabs>
          <w:tab w:val="right" w:leader="dot" w:pos="8306"/>
        </w:tabs>
      </w:pPr>
      <w:hyperlink w:anchor="_Toc31691" w:history="1">
        <w:r>
          <w:rPr>
            <w:rFonts w:ascii="仿宋" w:eastAsia="仿宋" w:hAnsi="仿宋" w:cs="仿宋" w:hint="eastAsia"/>
            <w:lang w:eastAsia="zh-CN"/>
          </w:rPr>
          <w:t>六、高空作业机械项目建设背景及必要性分析</w:t>
        </w:r>
        <w:r>
          <w:tab/>
        </w:r>
        <w:r>
          <w:fldChar w:fldCharType="begin"/>
        </w:r>
        <w:r>
          <w:instrText xml:space="preserve"> PAGEREF _Toc31691 \h </w:instrText>
        </w:r>
        <w:r>
          <w:fldChar w:fldCharType="separate"/>
        </w:r>
        <w:r>
          <w:t>15</w:t>
        </w:r>
        <w:r>
          <w:fldChar w:fldCharType="end"/>
        </w:r>
      </w:hyperlink>
    </w:p>
    <w:p>
      <w:pPr>
        <w:pStyle w:val="TOC2"/>
        <w:tabs>
          <w:tab w:val="right" w:leader="dot" w:pos="8306"/>
        </w:tabs>
      </w:pPr>
      <w:hyperlink w:anchor="_Toc798" w:history="1">
        <w:r>
          <w:rPr>
            <w:rFonts w:ascii="仿宋" w:eastAsia="仿宋" w:hAnsi="仿宋" w:cs="仿宋" w:hint="eastAsia"/>
            <w:lang w:eastAsia="zh-CN"/>
          </w:rPr>
          <w:t>(一)、高空作业机械项目背景分析</w:t>
        </w:r>
        <w:r>
          <w:tab/>
        </w:r>
        <w:r>
          <w:fldChar w:fldCharType="begin"/>
        </w:r>
        <w:r>
          <w:instrText xml:space="preserve"> PAGEREF _Toc798 \h </w:instrText>
        </w:r>
        <w:r>
          <w:fldChar w:fldCharType="separate"/>
        </w:r>
        <w:r>
          <w:t>15</w:t>
        </w:r>
        <w:r>
          <w:fldChar w:fldCharType="end"/>
        </w:r>
      </w:hyperlink>
    </w:p>
    <w:p>
      <w:pPr>
        <w:pStyle w:val="TOC2"/>
        <w:tabs>
          <w:tab w:val="right" w:leader="dot" w:pos="8306"/>
        </w:tabs>
      </w:pPr>
      <w:hyperlink w:anchor="_Toc29416" w:history="1">
        <w:r>
          <w:rPr>
            <w:rFonts w:ascii="仿宋" w:eastAsia="仿宋" w:hAnsi="仿宋" w:cs="仿宋" w:hint="eastAsia"/>
            <w:lang w:eastAsia="zh-CN"/>
          </w:rPr>
          <w:t>(二)、高空作业机械项目建设必要性分析</w:t>
        </w:r>
        <w:r>
          <w:tab/>
        </w:r>
        <w:r>
          <w:fldChar w:fldCharType="begin"/>
        </w:r>
        <w:r>
          <w:instrText xml:space="preserve"> PAGEREF _Toc29416 \h </w:instrText>
        </w:r>
        <w:r>
          <w:fldChar w:fldCharType="separate"/>
        </w:r>
        <w:r>
          <w:t>17</w:t>
        </w:r>
        <w:r>
          <w:fldChar w:fldCharType="end"/>
        </w:r>
      </w:hyperlink>
    </w:p>
    <w:p>
      <w:pPr>
        <w:pStyle w:val="TOC1"/>
        <w:tabs>
          <w:tab w:val="right" w:leader="dot" w:pos="8306"/>
        </w:tabs>
      </w:pPr>
      <w:hyperlink w:anchor="_Toc14768" w:history="1">
        <w:r>
          <w:rPr>
            <w:rFonts w:ascii="仿宋" w:eastAsia="仿宋" w:hAnsi="仿宋" w:cs="仿宋" w:hint="eastAsia"/>
            <w:lang w:eastAsia="zh-CN"/>
          </w:rPr>
          <w:t>七、生产安全保护</w:t>
        </w:r>
        <w:r>
          <w:tab/>
        </w:r>
        <w:r>
          <w:fldChar w:fldCharType="begin"/>
        </w:r>
        <w:r>
          <w:instrText xml:space="preserve"> PAGEREF _Toc14768 \h </w:instrText>
        </w:r>
        <w:r>
          <w:fldChar w:fldCharType="separate"/>
        </w:r>
        <w:r>
          <w:t>18</w:t>
        </w:r>
        <w:r>
          <w:fldChar w:fldCharType="end"/>
        </w:r>
      </w:hyperlink>
    </w:p>
    <w:p>
      <w:pPr>
        <w:pStyle w:val="TOC2"/>
        <w:tabs>
          <w:tab w:val="right" w:leader="dot" w:pos="8306"/>
        </w:tabs>
      </w:pPr>
      <w:hyperlink w:anchor="_Toc27795" w:history="1">
        <w:r>
          <w:rPr>
            <w:rFonts w:ascii="仿宋" w:eastAsia="仿宋" w:hAnsi="仿宋" w:cs="仿宋" w:hint="eastAsia"/>
            <w:lang w:eastAsia="zh-CN"/>
          </w:rPr>
          <w:t>(一)、消防安全</w:t>
        </w:r>
        <w:r>
          <w:tab/>
        </w:r>
        <w:r>
          <w:fldChar w:fldCharType="begin"/>
        </w:r>
        <w:r>
          <w:instrText xml:space="preserve"> PAGEREF _Toc27795 \h </w:instrText>
        </w:r>
        <w:r>
          <w:fldChar w:fldCharType="separate"/>
        </w:r>
        <w:r>
          <w:t>18</w:t>
        </w:r>
        <w:r>
          <w:fldChar w:fldCharType="end"/>
        </w:r>
      </w:hyperlink>
    </w:p>
    <w:p>
      <w:pPr>
        <w:pStyle w:val="TOC2"/>
        <w:tabs>
          <w:tab w:val="right" w:leader="dot" w:pos="8306"/>
        </w:tabs>
      </w:pPr>
      <w:hyperlink w:anchor="_Toc8486" w:history="1">
        <w:r>
          <w:rPr>
            <w:rFonts w:ascii="仿宋" w:eastAsia="仿宋" w:hAnsi="仿宋" w:cs="仿宋" w:hint="eastAsia"/>
            <w:lang w:eastAsia="zh-CN"/>
          </w:rPr>
          <w:t>(二)、防火防爆总图布置措施</w:t>
        </w:r>
        <w:r>
          <w:tab/>
        </w:r>
        <w:r>
          <w:fldChar w:fldCharType="begin"/>
        </w:r>
        <w:r>
          <w:instrText xml:space="preserve"> PAGEREF _Toc8486 \h </w:instrText>
        </w:r>
        <w:r>
          <w:fldChar w:fldCharType="separate"/>
        </w:r>
        <w:r>
          <w:t>20</w:t>
        </w:r>
        <w:r>
          <w:fldChar w:fldCharType="end"/>
        </w:r>
      </w:hyperlink>
    </w:p>
    <w:p>
      <w:pPr>
        <w:pStyle w:val="TOC2"/>
        <w:tabs>
          <w:tab w:val="right" w:leader="dot" w:pos="8306"/>
        </w:tabs>
      </w:pPr>
      <w:hyperlink w:anchor="_Toc13034" w:history="1">
        <w:r>
          <w:rPr>
            <w:rFonts w:ascii="仿宋" w:eastAsia="仿宋" w:hAnsi="仿宋" w:cs="仿宋" w:hint="eastAsia"/>
            <w:lang w:eastAsia="zh-CN"/>
          </w:rPr>
          <w:t>(三)、自然灾害防范措施</w:t>
        </w:r>
        <w:r>
          <w:tab/>
        </w:r>
        <w:r>
          <w:fldChar w:fldCharType="begin"/>
        </w:r>
        <w:r>
          <w:instrText xml:space="preserve"> PAGEREF _Toc13034 \h </w:instrText>
        </w:r>
        <w:r>
          <w:fldChar w:fldCharType="separate"/>
        </w:r>
        <w:r>
          <w:t>21</w:t>
        </w:r>
        <w:r>
          <w:fldChar w:fldCharType="end"/>
        </w:r>
      </w:hyperlink>
    </w:p>
    <w:p>
      <w:pPr>
        <w:pStyle w:val="TOC2"/>
        <w:tabs>
          <w:tab w:val="right" w:leader="dot" w:pos="8306"/>
        </w:tabs>
      </w:pPr>
      <w:hyperlink w:anchor="_Toc27034" w:history="1">
        <w:r>
          <w:rPr>
            <w:rFonts w:ascii="仿宋" w:eastAsia="仿宋" w:hAnsi="仿宋" w:cs="仿宋" w:hint="eastAsia"/>
            <w:lang w:eastAsia="zh-CN"/>
          </w:rPr>
          <w:t>(四)、安全色及安全标志使用要求</w:t>
        </w:r>
        <w:r>
          <w:tab/>
        </w:r>
        <w:r>
          <w:fldChar w:fldCharType="begin"/>
        </w:r>
        <w:r>
          <w:instrText xml:space="preserve"> PAGEREF _Toc27034 \h </w:instrText>
        </w:r>
        <w:r>
          <w:fldChar w:fldCharType="separate"/>
        </w:r>
        <w:r>
          <w:t>22</w:t>
        </w:r>
        <w:r>
          <w:fldChar w:fldCharType="end"/>
        </w:r>
      </w:hyperlink>
    </w:p>
    <w:p>
      <w:pPr>
        <w:pStyle w:val="TOC2"/>
        <w:tabs>
          <w:tab w:val="right" w:leader="dot" w:pos="8306"/>
        </w:tabs>
      </w:pPr>
      <w:hyperlink w:anchor="_Toc21060" w:history="1">
        <w:r>
          <w:rPr>
            <w:rFonts w:ascii="仿宋" w:eastAsia="仿宋" w:hAnsi="仿宋" w:cs="仿宋" w:hint="eastAsia"/>
            <w:lang w:eastAsia="zh-CN"/>
          </w:rPr>
          <w:t>(五)、防尘防毒措施</w:t>
        </w:r>
        <w:r>
          <w:tab/>
        </w:r>
        <w:r>
          <w:fldChar w:fldCharType="begin"/>
        </w:r>
        <w:r>
          <w:instrText xml:space="preserve"> PAGEREF _Toc21060 \h </w:instrText>
        </w:r>
        <w:r>
          <w:fldChar w:fldCharType="separate"/>
        </w:r>
        <w:r>
          <w:t>23</w:t>
        </w:r>
        <w:r>
          <w:fldChar w:fldCharType="end"/>
        </w:r>
      </w:hyperlink>
    </w:p>
    <w:p>
      <w:pPr>
        <w:pStyle w:val="TOC2"/>
        <w:tabs>
          <w:tab w:val="right" w:leader="dot" w:pos="8306"/>
        </w:tabs>
      </w:pPr>
      <w:hyperlink w:anchor="_Toc16389" w:history="1">
        <w:r>
          <w:rPr>
            <w:rFonts w:ascii="仿宋" w:eastAsia="仿宋" w:hAnsi="仿宋" w:cs="仿宋" w:hint="eastAsia"/>
            <w:lang w:eastAsia="zh-CN"/>
          </w:rPr>
          <w:t>(六)、防静电、触电防护及防雷措施</w:t>
        </w:r>
        <w:r>
          <w:tab/>
        </w:r>
        <w:r>
          <w:fldChar w:fldCharType="begin"/>
        </w:r>
        <w:r>
          <w:instrText xml:space="preserve"> PAGEREF _Toc16389 \h </w:instrText>
        </w:r>
        <w:r>
          <w:fldChar w:fldCharType="separate"/>
        </w:r>
        <w:r>
          <w:t>24</w:t>
        </w:r>
        <w:r>
          <w:fldChar w:fldCharType="end"/>
        </w:r>
      </w:hyperlink>
    </w:p>
    <w:p>
      <w:pPr>
        <w:pStyle w:val="TOC2"/>
        <w:tabs>
          <w:tab w:val="right" w:leader="dot" w:pos="8306"/>
        </w:tabs>
      </w:pPr>
      <w:hyperlink w:anchor="_Toc21940" w:history="1">
        <w:r>
          <w:rPr>
            <w:rFonts w:ascii="仿宋" w:eastAsia="仿宋" w:hAnsi="仿宋" w:cs="仿宋" w:hint="eastAsia"/>
            <w:lang w:eastAsia="zh-CN"/>
          </w:rPr>
          <w:t>(七)、机械设备安全保障措施</w:t>
        </w:r>
        <w:r>
          <w:tab/>
        </w:r>
        <w:r>
          <w:fldChar w:fldCharType="begin"/>
        </w:r>
        <w:r>
          <w:instrText xml:space="preserve"> PAGEREF _Toc21940 \h </w:instrText>
        </w:r>
        <w:r>
          <w:fldChar w:fldCharType="separate"/>
        </w:r>
        <w:r>
          <w:t>25</w:t>
        </w:r>
        <w:r>
          <w:fldChar w:fldCharType="end"/>
        </w:r>
      </w:hyperlink>
    </w:p>
    <w:p>
      <w:pPr>
        <w:pStyle w:val="TOC1"/>
        <w:tabs>
          <w:tab w:val="right" w:leader="dot" w:pos="8306"/>
        </w:tabs>
      </w:pPr>
      <w:hyperlink w:anchor="_Toc13636" w:history="1">
        <w:r>
          <w:rPr>
            <w:rFonts w:ascii="仿宋" w:eastAsia="仿宋" w:hAnsi="仿宋" w:cs="仿宋" w:hint="eastAsia"/>
            <w:lang w:eastAsia="zh-CN"/>
          </w:rPr>
          <w:t>八、高空作业机械项目创新与研发</w:t>
        </w:r>
        <w:r>
          <w:tab/>
        </w:r>
        <w:r>
          <w:fldChar w:fldCharType="begin"/>
        </w:r>
        <w:r>
          <w:instrText xml:space="preserve"> PAGEREF _Toc13636 \h </w:instrText>
        </w:r>
        <w:r>
          <w:fldChar w:fldCharType="separate"/>
        </w:r>
        <w:r>
          <w:t>27</w:t>
        </w:r>
        <w:r>
          <w:fldChar w:fldCharType="end"/>
        </w:r>
      </w:hyperlink>
    </w:p>
    <w:p>
      <w:pPr>
        <w:pStyle w:val="TOC2"/>
        <w:tabs>
          <w:tab w:val="right" w:leader="dot" w:pos="8306"/>
        </w:tabs>
      </w:pPr>
      <w:hyperlink w:anchor="_Toc15465" w:history="1">
        <w:r>
          <w:rPr>
            <w:rFonts w:ascii="仿宋" w:eastAsia="仿宋" w:hAnsi="仿宋" w:cs="仿宋" w:hint="eastAsia"/>
            <w:lang w:eastAsia="zh-CN"/>
          </w:rPr>
          <w:t>(一)、创新策略与方向</w:t>
        </w:r>
        <w:r>
          <w:tab/>
        </w:r>
        <w:r>
          <w:fldChar w:fldCharType="begin"/>
        </w:r>
        <w:r>
          <w:instrText xml:space="preserve"> PAGEREF _Toc15465 \h </w:instrText>
        </w:r>
        <w:r>
          <w:fldChar w:fldCharType="separate"/>
        </w:r>
        <w:r>
          <w:t>27</w:t>
        </w:r>
        <w:r>
          <w:fldChar w:fldCharType="end"/>
        </w:r>
      </w:hyperlink>
    </w:p>
    <w:p>
      <w:pPr>
        <w:pStyle w:val="TOC2"/>
        <w:tabs>
          <w:tab w:val="right" w:leader="dot" w:pos="8306"/>
        </w:tabs>
      </w:pPr>
      <w:hyperlink w:anchor="_Toc24170" w:history="1">
        <w:r>
          <w:rPr>
            <w:rFonts w:ascii="仿宋" w:eastAsia="仿宋" w:hAnsi="仿宋" w:cs="仿宋" w:hint="eastAsia"/>
            <w:lang w:eastAsia="zh-CN"/>
          </w:rPr>
          <w:t>(二)、研发规划与投入</w:t>
        </w:r>
        <w:r>
          <w:tab/>
        </w:r>
        <w:r>
          <w:fldChar w:fldCharType="begin"/>
        </w:r>
        <w:r>
          <w:instrText xml:space="preserve"> PAGEREF _Toc24170 \h </w:instrText>
        </w:r>
        <w:r>
          <w:fldChar w:fldCharType="separate"/>
        </w:r>
        <w:r>
          <w:t>28</w:t>
        </w:r>
        <w:r>
          <w:fldChar w:fldCharType="end"/>
        </w:r>
      </w:hyperlink>
    </w:p>
    <w:p>
      <w:pPr>
        <w:pStyle w:val="TOC1"/>
        <w:tabs>
          <w:tab w:val="right" w:leader="dot" w:pos="8306"/>
        </w:tabs>
      </w:pPr>
      <w:hyperlink w:anchor="_Toc5962" w:history="1">
        <w:r>
          <w:rPr>
            <w:rFonts w:ascii="仿宋" w:eastAsia="仿宋" w:hAnsi="仿宋" w:cs="仿宋" w:hint="eastAsia"/>
            <w:lang w:eastAsia="zh-CN"/>
          </w:rPr>
          <w:t>九、高空作业机械项目财务管理</w:t>
        </w:r>
        <w:r>
          <w:tab/>
        </w:r>
        <w:r>
          <w:fldChar w:fldCharType="begin"/>
        </w:r>
        <w:r>
          <w:instrText xml:space="preserve"> PAGEREF _Toc5962 \h </w:instrText>
        </w:r>
        <w:r>
          <w:fldChar w:fldCharType="separate"/>
        </w:r>
        <w:r>
          <w:t>30</w:t>
        </w:r>
        <w:r>
          <w:fldChar w:fldCharType="end"/>
        </w:r>
      </w:hyperlink>
    </w:p>
    <w:p>
      <w:pPr>
        <w:pStyle w:val="TOC2"/>
        <w:tabs>
          <w:tab w:val="right" w:leader="dot" w:pos="8306"/>
        </w:tabs>
      </w:pPr>
      <w:hyperlink w:anchor="_Toc116" w:history="1">
        <w:r>
          <w:rPr>
            <w:rFonts w:ascii="仿宋" w:eastAsia="仿宋" w:hAnsi="仿宋" w:cs="仿宋" w:hint="eastAsia"/>
            <w:lang w:eastAsia="zh-CN"/>
          </w:rPr>
          <w:t>(一)、资金需求大</w:t>
        </w:r>
        <w:r>
          <w:tab/>
        </w:r>
        <w:r>
          <w:fldChar w:fldCharType="begin"/>
        </w:r>
        <w:r>
          <w:instrText xml:space="preserve"> PAGEREF _Toc116 \h </w:instrText>
        </w:r>
        <w:r>
          <w:fldChar w:fldCharType="separate"/>
        </w:r>
        <w:r>
          <w:t>30</w:t>
        </w:r>
        <w:r>
          <w:fldChar w:fldCharType="end"/>
        </w:r>
      </w:hyperlink>
    </w:p>
    <w:p>
      <w:pPr>
        <w:pStyle w:val="TOC2"/>
        <w:tabs>
          <w:tab w:val="right" w:leader="dot" w:pos="8306"/>
        </w:tabs>
      </w:pPr>
      <w:hyperlink w:anchor="_Toc30787" w:history="1">
        <w:r>
          <w:rPr>
            <w:rFonts w:ascii="仿宋" w:eastAsia="仿宋" w:hAnsi="仿宋" w:cs="仿宋" w:hint="eastAsia"/>
            <w:lang w:eastAsia="zh-CN"/>
          </w:rPr>
          <w:t>(二)、研发周期长</w:t>
        </w:r>
        <w:r>
          <w:tab/>
        </w:r>
        <w:r>
          <w:fldChar w:fldCharType="begin"/>
        </w:r>
        <w:r>
          <w:instrText xml:space="preserve"> PAGEREF _Toc30787 \h </w:instrText>
        </w:r>
        <w:r>
          <w:fldChar w:fldCharType="separate"/>
        </w:r>
        <w:r>
          <w:t>31</w:t>
        </w:r>
        <w:r>
          <w:fldChar w:fldCharType="end"/>
        </w:r>
      </w:hyperlink>
    </w:p>
    <w:p>
      <w:pPr>
        <w:pStyle w:val="TOC2"/>
        <w:tabs>
          <w:tab w:val="right" w:leader="dot" w:pos="8306"/>
        </w:tabs>
      </w:pPr>
      <w:hyperlink w:anchor="_Toc27360" w:history="1">
        <w:r>
          <w:rPr>
            <w:rFonts w:ascii="仿宋" w:eastAsia="仿宋" w:hAnsi="仿宋" w:cs="仿宋" w:hint="eastAsia"/>
            <w:lang w:eastAsia="zh-CN"/>
          </w:rPr>
          <w:t>(三)、市场风险大</w:t>
        </w:r>
        <w:r>
          <w:tab/>
        </w:r>
        <w:r>
          <w:fldChar w:fldCharType="begin"/>
        </w:r>
        <w:r>
          <w:instrText xml:space="preserve"> PAGEREF _Toc27360 \h </w:instrText>
        </w:r>
        <w:r>
          <w:fldChar w:fldCharType="separate"/>
        </w:r>
        <w:r>
          <w:t>32</w:t>
        </w:r>
        <w:r>
          <w:fldChar w:fldCharType="end"/>
        </w:r>
      </w:hyperlink>
    </w:p>
    <w:p>
      <w:pPr>
        <w:pStyle w:val="TOC2"/>
        <w:tabs>
          <w:tab w:val="right" w:leader="dot" w:pos="8306"/>
        </w:tabs>
      </w:pPr>
      <w:hyperlink w:anchor="_Toc26904" w:history="1">
        <w:r>
          <w:rPr>
            <w:rFonts w:ascii="仿宋" w:eastAsia="仿宋" w:hAnsi="仿宋" w:cs="仿宋" w:hint="eastAsia"/>
            <w:lang w:eastAsia="zh-CN"/>
          </w:rPr>
          <w:t>(四)、利润率高</w:t>
        </w:r>
        <w:r>
          <w:tab/>
        </w:r>
        <w:r>
          <w:fldChar w:fldCharType="begin"/>
        </w:r>
        <w:r>
          <w:instrText xml:space="preserve"> PAGEREF _Toc26904 \h </w:instrText>
        </w:r>
        <w:r>
          <w:fldChar w:fldCharType="separate"/>
        </w:r>
        <w:r>
          <w:t>35</w:t>
        </w:r>
        <w:r>
          <w:fldChar w:fldCharType="end"/>
        </w:r>
      </w:hyperlink>
    </w:p>
    <w:p>
      <w:pPr>
        <w:pStyle w:val="TOC1"/>
        <w:tabs>
          <w:tab w:val="right" w:leader="dot" w:pos="8306"/>
        </w:tabs>
      </w:pPr>
      <w:hyperlink w:anchor="_Toc32693" w:history="1">
        <w:r>
          <w:rPr>
            <w:rFonts w:ascii="仿宋" w:eastAsia="仿宋" w:hAnsi="仿宋" w:cs="仿宋" w:hint="eastAsia"/>
            <w:lang w:eastAsia="zh-CN"/>
          </w:rPr>
          <w:t>十、高空作业机械项目环境影响分析</w:t>
        </w:r>
        <w:r>
          <w:tab/>
        </w:r>
        <w:r>
          <w:fldChar w:fldCharType="begin"/>
        </w:r>
        <w:r>
          <w:instrText xml:space="preserve"> PAGEREF _Toc32693 \h </w:instrText>
        </w:r>
        <w:r>
          <w:fldChar w:fldCharType="separate"/>
        </w:r>
        <w:r>
          <w:t>37</w:t>
        </w:r>
        <w:r>
          <w:fldChar w:fldCharType="end"/>
        </w:r>
      </w:hyperlink>
    </w:p>
    <w:p>
      <w:pPr>
        <w:pStyle w:val="TOC2"/>
        <w:tabs>
          <w:tab w:val="right" w:leader="dot" w:pos="8306"/>
        </w:tabs>
      </w:pPr>
      <w:hyperlink w:anchor="_Toc3518" w:history="1">
        <w:r>
          <w:rPr>
            <w:rFonts w:ascii="仿宋" w:eastAsia="仿宋" w:hAnsi="仿宋" w:cs="仿宋" w:hint="eastAsia"/>
            <w:lang w:eastAsia="zh-CN"/>
          </w:rPr>
          <w:t>(一)、建设区域环境质量现状</w:t>
        </w:r>
        <w:r>
          <w:tab/>
        </w:r>
        <w:r>
          <w:fldChar w:fldCharType="begin"/>
        </w:r>
        <w:r>
          <w:instrText xml:space="preserve"> PAGEREF _Toc3518 \h </w:instrText>
        </w:r>
        <w:r>
          <w:fldChar w:fldCharType="separate"/>
        </w:r>
        <w:r>
          <w:t>37</w:t>
        </w:r>
        <w:r>
          <w:fldChar w:fldCharType="end"/>
        </w:r>
      </w:hyperlink>
    </w:p>
    <w:p>
      <w:pPr>
        <w:pStyle w:val="TOC2"/>
        <w:tabs>
          <w:tab w:val="right" w:leader="dot" w:pos="8306"/>
        </w:tabs>
      </w:pPr>
      <w:hyperlink w:anchor="_Toc7413" w:history="1">
        <w:r>
          <w:rPr>
            <w:rFonts w:ascii="仿宋" w:eastAsia="仿宋" w:hAnsi="仿宋" w:cs="仿宋" w:hint="eastAsia"/>
            <w:lang w:eastAsia="zh-CN"/>
          </w:rPr>
          <w:t>(二)、建设期环境保护</w:t>
        </w:r>
        <w:r>
          <w:tab/>
        </w:r>
        <w:r>
          <w:fldChar w:fldCharType="begin"/>
        </w:r>
        <w:r>
          <w:instrText xml:space="preserve"> PAGEREF _Toc7413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43" w:history="1">
        <w:r>
          <w:rPr>
            <w:rFonts w:ascii="仿宋" w:eastAsia="仿宋" w:hAnsi="仿宋" w:cs="仿宋" w:hint="eastAsia"/>
            <w:lang w:eastAsia="zh-CN"/>
          </w:rPr>
          <w:t>(三)、运营期环境保护</w:t>
        </w:r>
        <w:r>
          <w:tab/>
        </w:r>
        <w:r>
          <w:fldChar w:fldCharType="begin"/>
        </w:r>
        <w:r>
          <w:instrText xml:space="preserve"> PAGEREF _Toc30343 \h </w:instrText>
        </w:r>
        <w:r>
          <w:fldChar w:fldCharType="separate"/>
        </w:r>
        <w:r>
          <w:t>40</w:t>
        </w:r>
        <w:r>
          <w:fldChar w:fldCharType="end"/>
        </w:r>
      </w:hyperlink>
    </w:p>
    <w:p>
      <w:pPr>
        <w:pStyle w:val="TOC2"/>
        <w:tabs>
          <w:tab w:val="right" w:leader="dot" w:pos="8306"/>
        </w:tabs>
      </w:pPr>
      <w:hyperlink w:anchor="_Toc31391" w:history="1">
        <w:r>
          <w:rPr>
            <w:rFonts w:ascii="仿宋" w:eastAsia="仿宋" w:hAnsi="仿宋" w:cs="仿宋" w:hint="eastAsia"/>
            <w:lang w:eastAsia="zh-CN"/>
          </w:rPr>
          <w:t>(四)、高空作业机械项目建设对区域经济的影响</w:t>
        </w:r>
        <w:r>
          <w:tab/>
        </w:r>
        <w:r>
          <w:fldChar w:fldCharType="begin"/>
        </w:r>
        <w:r>
          <w:instrText xml:space="preserve"> PAGEREF _Toc31391 \h </w:instrText>
        </w:r>
        <w:r>
          <w:fldChar w:fldCharType="separate"/>
        </w:r>
        <w:r>
          <w:t>41</w:t>
        </w:r>
        <w:r>
          <w:fldChar w:fldCharType="end"/>
        </w:r>
      </w:hyperlink>
    </w:p>
    <w:p>
      <w:pPr>
        <w:pStyle w:val="TOC2"/>
        <w:tabs>
          <w:tab w:val="right" w:leader="dot" w:pos="8306"/>
        </w:tabs>
      </w:pPr>
      <w:hyperlink w:anchor="_Toc2211" w:history="1">
        <w:r>
          <w:rPr>
            <w:rFonts w:ascii="仿宋" w:eastAsia="仿宋" w:hAnsi="仿宋" w:cs="仿宋" w:hint="eastAsia"/>
            <w:lang w:eastAsia="zh-CN"/>
          </w:rPr>
          <w:t>(五)、废弃物处理</w:t>
        </w:r>
        <w:r>
          <w:tab/>
        </w:r>
        <w:r>
          <w:fldChar w:fldCharType="begin"/>
        </w:r>
        <w:r>
          <w:instrText xml:space="preserve"> PAGEREF _Toc2211 \h </w:instrText>
        </w:r>
        <w:r>
          <w:fldChar w:fldCharType="separate"/>
        </w:r>
        <w:r>
          <w:t>43</w:t>
        </w:r>
        <w:r>
          <w:fldChar w:fldCharType="end"/>
        </w:r>
      </w:hyperlink>
    </w:p>
    <w:p>
      <w:pPr>
        <w:pStyle w:val="TOC2"/>
        <w:tabs>
          <w:tab w:val="right" w:leader="dot" w:pos="8306"/>
        </w:tabs>
      </w:pPr>
      <w:hyperlink w:anchor="_Toc27036" w:history="1">
        <w:r>
          <w:rPr>
            <w:rFonts w:ascii="仿宋" w:eastAsia="仿宋" w:hAnsi="仿宋" w:cs="仿宋" w:hint="eastAsia"/>
            <w:lang w:eastAsia="zh-CN"/>
          </w:rPr>
          <w:t>(六)、特殊环境影响分析</w:t>
        </w:r>
        <w:r>
          <w:tab/>
        </w:r>
        <w:r>
          <w:fldChar w:fldCharType="begin"/>
        </w:r>
        <w:r>
          <w:instrText xml:space="preserve"> PAGEREF _Toc27036 \h </w:instrText>
        </w:r>
        <w:r>
          <w:fldChar w:fldCharType="separate"/>
        </w:r>
        <w:r>
          <w:t>44</w:t>
        </w:r>
        <w:r>
          <w:fldChar w:fldCharType="end"/>
        </w:r>
      </w:hyperlink>
    </w:p>
    <w:p>
      <w:pPr>
        <w:pStyle w:val="TOC2"/>
        <w:tabs>
          <w:tab w:val="right" w:leader="dot" w:pos="8306"/>
        </w:tabs>
      </w:pPr>
      <w:hyperlink w:anchor="_Toc22477" w:history="1">
        <w:r>
          <w:rPr>
            <w:rFonts w:ascii="仿宋" w:eastAsia="仿宋" w:hAnsi="仿宋" w:cs="仿宋" w:hint="eastAsia"/>
            <w:lang w:eastAsia="zh-CN"/>
          </w:rPr>
          <w:t>(七)、清洁生产</w:t>
        </w:r>
        <w:r>
          <w:tab/>
        </w:r>
        <w:r>
          <w:fldChar w:fldCharType="begin"/>
        </w:r>
        <w:r>
          <w:instrText xml:space="preserve"> PAGEREF _Toc22477 \h </w:instrText>
        </w:r>
        <w:r>
          <w:fldChar w:fldCharType="separate"/>
        </w:r>
        <w:r>
          <w:t>45</w:t>
        </w:r>
        <w:r>
          <w:fldChar w:fldCharType="end"/>
        </w:r>
      </w:hyperlink>
    </w:p>
    <w:p>
      <w:pPr>
        <w:pStyle w:val="TOC2"/>
        <w:tabs>
          <w:tab w:val="right" w:leader="dot" w:pos="8306"/>
        </w:tabs>
      </w:pPr>
      <w:hyperlink w:anchor="_Toc856" w:history="1">
        <w:r>
          <w:rPr>
            <w:rFonts w:ascii="仿宋" w:eastAsia="仿宋" w:hAnsi="仿宋" w:cs="仿宋" w:hint="eastAsia"/>
            <w:lang w:eastAsia="zh-CN"/>
          </w:rPr>
          <w:t>(八)、环境保护综合评价</w:t>
        </w:r>
        <w:r>
          <w:tab/>
        </w:r>
        <w:r>
          <w:fldChar w:fldCharType="begin"/>
        </w:r>
        <w:r>
          <w:instrText xml:space="preserve"> PAGEREF _Toc856 \h </w:instrText>
        </w:r>
        <w:r>
          <w:fldChar w:fldCharType="separate"/>
        </w:r>
        <w:r>
          <w:t>46</w:t>
        </w:r>
        <w:r>
          <w:fldChar w:fldCharType="end"/>
        </w:r>
      </w:hyperlink>
    </w:p>
    <w:p>
      <w:pPr>
        <w:pStyle w:val="TOC1"/>
        <w:tabs>
          <w:tab w:val="right" w:leader="dot" w:pos="8306"/>
        </w:tabs>
      </w:pPr>
      <w:hyperlink w:anchor="_Toc25103" w:history="1">
        <w:r>
          <w:rPr>
            <w:rFonts w:ascii="仿宋" w:eastAsia="仿宋" w:hAnsi="仿宋" w:cs="仿宋" w:hint="eastAsia"/>
            <w:lang w:eastAsia="zh-CN"/>
          </w:rPr>
          <w:t>十一、高空作业机械项目风险管理</w:t>
        </w:r>
        <w:r>
          <w:tab/>
        </w:r>
        <w:r>
          <w:fldChar w:fldCharType="begin"/>
        </w:r>
        <w:r>
          <w:instrText xml:space="preserve"> PAGEREF _Toc25103 \h </w:instrText>
        </w:r>
        <w:r>
          <w:fldChar w:fldCharType="separate"/>
        </w:r>
        <w:r>
          <w:t>48</w:t>
        </w:r>
        <w:r>
          <w:fldChar w:fldCharType="end"/>
        </w:r>
      </w:hyperlink>
    </w:p>
    <w:p>
      <w:pPr>
        <w:pStyle w:val="TOC2"/>
        <w:tabs>
          <w:tab w:val="right" w:leader="dot" w:pos="8306"/>
        </w:tabs>
      </w:pPr>
      <w:hyperlink w:anchor="_Toc5841" w:history="1">
        <w:r>
          <w:rPr>
            <w:rFonts w:ascii="仿宋" w:eastAsia="仿宋" w:hAnsi="仿宋" w:cs="仿宋" w:hint="eastAsia"/>
            <w:lang w:eastAsia="zh-CN"/>
          </w:rPr>
          <w:t>(一)、风险识别与评估</w:t>
        </w:r>
        <w:r>
          <w:tab/>
        </w:r>
        <w:r>
          <w:fldChar w:fldCharType="begin"/>
        </w:r>
        <w:r>
          <w:instrText xml:space="preserve"> PAGEREF _Toc5841 \h </w:instrText>
        </w:r>
        <w:r>
          <w:fldChar w:fldCharType="separate"/>
        </w:r>
        <w:r>
          <w:t>48</w:t>
        </w:r>
        <w:r>
          <w:fldChar w:fldCharType="end"/>
        </w:r>
      </w:hyperlink>
    </w:p>
    <w:p>
      <w:pPr>
        <w:pStyle w:val="TOC2"/>
        <w:tabs>
          <w:tab w:val="right" w:leader="dot" w:pos="8306"/>
        </w:tabs>
      </w:pPr>
      <w:hyperlink w:anchor="_Toc26377" w:history="1">
        <w:r>
          <w:rPr>
            <w:rFonts w:ascii="仿宋" w:eastAsia="仿宋" w:hAnsi="仿宋" w:cs="仿宋" w:hint="eastAsia"/>
            <w:lang w:eastAsia="zh-CN"/>
          </w:rPr>
          <w:t>(二)、风险应对策略</w:t>
        </w:r>
        <w:r>
          <w:tab/>
        </w:r>
        <w:r>
          <w:fldChar w:fldCharType="begin"/>
        </w:r>
        <w:r>
          <w:instrText xml:space="preserve"> PAGEREF _Toc26377 \h </w:instrText>
        </w:r>
        <w:r>
          <w:fldChar w:fldCharType="separate"/>
        </w:r>
        <w:r>
          <w:t>49</w:t>
        </w:r>
        <w:r>
          <w:fldChar w:fldCharType="end"/>
        </w:r>
      </w:hyperlink>
    </w:p>
    <w:p>
      <w:pPr>
        <w:pStyle w:val="TOC2"/>
        <w:tabs>
          <w:tab w:val="right" w:leader="dot" w:pos="8306"/>
        </w:tabs>
      </w:pPr>
      <w:hyperlink w:anchor="_Toc18267" w:history="1">
        <w:r>
          <w:rPr>
            <w:rFonts w:ascii="仿宋" w:eastAsia="仿宋" w:hAnsi="仿宋" w:cs="仿宋" w:hint="eastAsia"/>
            <w:lang w:eastAsia="zh-CN"/>
          </w:rPr>
          <w:t>(三)、风险监控与控制</w:t>
        </w:r>
        <w:r>
          <w:tab/>
        </w:r>
        <w:r>
          <w:fldChar w:fldCharType="begin"/>
        </w:r>
        <w:r>
          <w:instrText xml:space="preserve"> PAGEREF _Toc18267 \h </w:instrText>
        </w:r>
        <w:r>
          <w:fldChar w:fldCharType="separate"/>
        </w:r>
        <w:r>
          <w:t>51</w:t>
        </w:r>
        <w:r>
          <w:fldChar w:fldCharType="end"/>
        </w:r>
      </w:hyperlink>
    </w:p>
    <w:p>
      <w:pPr>
        <w:pStyle w:val="TOC1"/>
        <w:tabs>
          <w:tab w:val="right" w:leader="dot" w:pos="8306"/>
        </w:tabs>
      </w:pPr>
      <w:hyperlink w:anchor="_Toc7716" w:history="1">
        <w:r>
          <w:rPr>
            <w:rFonts w:ascii="仿宋" w:eastAsia="仿宋" w:hAnsi="仿宋" w:cs="仿宋" w:hint="eastAsia"/>
            <w:lang w:eastAsia="zh-CN"/>
          </w:rPr>
          <w:t>十二、高空作业机械项目投资规划</w:t>
        </w:r>
        <w:r>
          <w:tab/>
        </w:r>
        <w:r>
          <w:fldChar w:fldCharType="begin"/>
        </w:r>
        <w:r>
          <w:instrText xml:space="preserve"> PAGEREF _Toc7716 \h </w:instrText>
        </w:r>
        <w:r>
          <w:fldChar w:fldCharType="separate"/>
        </w:r>
        <w:r>
          <w:t>52</w:t>
        </w:r>
        <w:r>
          <w:fldChar w:fldCharType="end"/>
        </w:r>
      </w:hyperlink>
    </w:p>
    <w:p>
      <w:pPr>
        <w:pStyle w:val="TOC2"/>
        <w:tabs>
          <w:tab w:val="right" w:leader="dot" w:pos="8306"/>
        </w:tabs>
      </w:pPr>
      <w:hyperlink w:anchor="_Toc12923" w:history="1">
        <w:r>
          <w:rPr>
            <w:rFonts w:ascii="仿宋" w:eastAsia="仿宋" w:hAnsi="仿宋" w:cs="仿宋" w:hint="eastAsia"/>
            <w:lang w:eastAsia="zh-CN"/>
          </w:rPr>
          <w:t>(一)、高空作业机械项目总投资估算</w:t>
        </w:r>
        <w:r>
          <w:tab/>
        </w:r>
        <w:r>
          <w:fldChar w:fldCharType="begin"/>
        </w:r>
        <w:r>
          <w:instrText xml:space="preserve"> PAGEREF _Toc12923 \h </w:instrText>
        </w:r>
        <w:r>
          <w:fldChar w:fldCharType="separate"/>
        </w:r>
        <w:r>
          <w:t>52</w:t>
        </w:r>
        <w:r>
          <w:fldChar w:fldCharType="end"/>
        </w:r>
      </w:hyperlink>
    </w:p>
    <w:p>
      <w:pPr>
        <w:pStyle w:val="TOC2"/>
        <w:tabs>
          <w:tab w:val="right" w:leader="dot" w:pos="8306"/>
        </w:tabs>
      </w:pPr>
      <w:hyperlink w:anchor="_Toc27535" w:history="1">
        <w:r>
          <w:rPr>
            <w:rFonts w:ascii="仿宋" w:eastAsia="仿宋" w:hAnsi="仿宋" w:cs="仿宋" w:hint="eastAsia"/>
            <w:lang w:eastAsia="zh-CN"/>
          </w:rPr>
          <w:t>(二)、资金筹措</w:t>
        </w:r>
        <w:r>
          <w:tab/>
        </w:r>
        <w:r>
          <w:fldChar w:fldCharType="begin"/>
        </w:r>
        <w:r>
          <w:instrText xml:space="preserve"> PAGEREF _Toc27535 \h </w:instrText>
        </w:r>
        <w:r>
          <w:fldChar w:fldCharType="separate"/>
        </w:r>
        <w:r>
          <w:t>53</w:t>
        </w:r>
        <w:r>
          <w:fldChar w:fldCharType="end"/>
        </w:r>
      </w:hyperlink>
    </w:p>
    <w:p>
      <w:pPr>
        <w:pStyle w:val="TOC1"/>
        <w:tabs>
          <w:tab w:val="right" w:leader="dot" w:pos="8306"/>
        </w:tabs>
      </w:pPr>
      <w:hyperlink w:anchor="_Toc23928" w:history="1">
        <w:r>
          <w:rPr>
            <w:rFonts w:ascii="仿宋" w:eastAsia="仿宋" w:hAnsi="仿宋" w:cs="仿宋" w:hint="eastAsia"/>
            <w:lang w:eastAsia="zh-CN"/>
          </w:rPr>
          <w:t>十三、高空作业机械项目工程方案分析</w:t>
        </w:r>
        <w:r>
          <w:tab/>
        </w:r>
        <w:r>
          <w:fldChar w:fldCharType="begin"/>
        </w:r>
        <w:r>
          <w:instrText xml:space="preserve"> PAGEREF _Toc23928 \h </w:instrText>
        </w:r>
        <w:r>
          <w:fldChar w:fldCharType="separate"/>
        </w:r>
        <w:r>
          <w:t>54</w:t>
        </w:r>
        <w:r>
          <w:fldChar w:fldCharType="end"/>
        </w:r>
      </w:hyperlink>
    </w:p>
    <w:p>
      <w:pPr>
        <w:pStyle w:val="TOC2"/>
        <w:tabs>
          <w:tab w:val="right" w:leader="dot" w:pos="8306"/>
        </w:tabs>
      </w:pPr>
      <w:hyperlink w:anchor="_Toc29182" w:history="1">
        <w:r>
          <w:rPr>
            <w:rFonts w:ascii="仿宋" w:eastAsia="仿宋" w:hAnsi="仿宋" w:cs="仿宋" w:hint="eastAsia"/>
            <w:lang w:eastAsia="zh-CN"/>
          </w:rPr>
          <w:t>(一)、建筑工程设计原则</w:t>
        </w:r>
        <w:r>
          <w:tab/>
        </w:r>
        <w:r>
          <w:fldChar w:fldCharType="begin"/>
        </w:r>
        <w:r>
          <w:instrText xml:space="preserve"> PAGEREF _Toc29182 \h </w:instrText>
        </w:r>
        <w:r>
          <w:fldChar w:fldCharType="separate"/>
        </w:r>
        <w:r>
          <w:t>54</w:t>
        </w:r>
        <w:r>
          <w:fldChar w:fldCharType="end"/>
        </w:r>
      </w:hyperlink>
    </w:p>
    <w:p>
      <w:pPr>
        <w:pStyle w:val="TOC2"/>
        <w:tabs>
          <w:tab w:val="right" w:leader="dot" w:pos="8306"/>
        </w:tabs>
      </w:pPr>
      <w:hyperlink w:anchor="_Toc28822" w:history="1">
        <w:r>
          <w:rPr>
            <w:rFonts w:ascii="仿宋" w:eastAsia="仿宋" w:hAnsi="仿宋" w:cs="仿宋" w:hint="eastAsia"/>
            <w:lang w:eastAsia="zh-CN"/>
          </w:rPr>
          <w:t>(二)、土建工程建设指标</w:t>
        </w:r>
        <w:r>
          <w:tab/>
        </w:r>
        <w:r>
          <w:fldChar w:fldCharType="begin"/>
        </w:r>
        <w:r>
          <w:instrText xml:space="preserve"> PAGEREF _Toc28822 \h </w:instrText>
        </w:r>
        <w:r>
          <w:fldChar w:fldCharType="separate"/>
        </w:r>
        <w:r>
          <w:t>57</w:t>
        </w:r>
        <w:r>
          <w:fldChar w:fldCharType="end"/>
        </w:r>
      </w:hyperlink>
    </w:p>
    <w:p>
      <w:pPr>
        <w:pStyle w:val="TOC1"/>
        <w:tabs>
          <w:tab w:val="right" w:leader="dot" w:pos="8306"/>
        </w:tabs>
      </w:pPr>
      <w:hyperlink w:anchor="_Toc3968" w:history="1">
        <w:r>
          <w:rPr>
            <w:rFonts w:ascii="仿宋" w:eastAsia="仿宋" w:hAnsi="仿宋" w:cs="仿宋" w:hint="eastAsia"/>
            <w:lang w:eastAsia="zh-CN"/>
          </w:rPr>
          <w:t>十四、风险识别与分类</w:t>
        </w:r>
        <w:r>
          <w:tab/>
        </w:r>
        <w:r>
          <w:fldChar w:fldCharType="begin"/>
        </w:r>
        <w:r>
          <w:instrText xml:space="preserve"> PAGEREF _Toc3968 \h </w:instrText>
        </w:r>
        <w:r>
          <w:fldChar w:fldCharType="separate"/>
        </w:r>
        <w:r>
          <w:t>59</w:t>
        </w:r>
        <w:r>
          <w:fldChar w:fldCharType="end"/>
        </w:r>
      </w:hyperlink>
    </w:p>
    <w:p>
      <w:pPr>
        <w:pStyle w:val="TOC2"/>
        <w:tabs>
          <w:tab w:val="right" w:leader="dot" w:pos="8306"/>
        </w:tabs>
      </w:pPr>
      <w:hyperlink w:anchor="_Toc13596" w:history="1">
        <w:r>
          <w:rPr>
            <w:rFonts w:ascii="仿宋" w:eastAsia="仿宋" w:hAnsi="仿宋" w:cs="仿宋" w:hint="eastAsia"/>
            <w:lang w:eastAsia="zh-CN"/>
          </w:rPr>
          <w:t>(一)、风险识别</w:t>
        </w:r>
        <w:r>
          <w:tab/>
        </w:r>
        <w:r>
          <w:fldChar w:fldCharType="begin"/>
        </w:r>
        <w:r>
          <w:instrText xml:space="preserve"> PAGEREF _Toc13596 \h </w:instrText>
        </w:r>
        <w:r>
          <w:fldChar w:fldCharType="separate"/>
        </w:r>
        <w:r>
          <w:t>59</w:t>
        </w:r>
        <w:r>
          <w:fldChar w:fldCharType="end"/>
        </w:r>
      </w:hyperlink>
    </w:p>
    <w:p>
      <w:pPr>
        <w:pStyle w:val="TOC2"/>
        <w:tabs>
          <w:tab w:val="right" w:leader="dot" w:pos="8306"/>
        </w:tabs>
      </w:pPr>
      <w:hyperlink w:anchor="_Toc1513" w:history="1">
        <w:r>
          <w:rPr>
            <w:rFonts w:ascii="仿宋" w:eastAsia="仿宋" w:hAnsi="仿宋" w:cs="仿宋" w:hint="eastAsia"/>
            <w:lang w:eastAsia="zh-CN"/>
          </w:rPr>
          <w:t>(二)、风险分类</w:t>
        </w:r>
        <w:r>
          <w:tab/>
        </w:r>
        <w:r>
          <w:fldChar w:fldCharType="begin"/>
        </w:r>
        <w:r>
          <w:instrText xml:space="preserve"> PAGEREF _Toc1513 \h </w:instrText>
        </w:r>
        <w:r>
          <w:fldChar w:fldCharType="separate"/>
        </w:r>
        <w:r>
          <w:t>60</w:t>
        </w:r>
        <w:r>
          <w:fldChar w:fldCharType="end"/>
        </w:r>
      </w:hyperlink>
    </w:p>
    <w:p>
      <w:pPr>
        <w:pStyle w:val="TOC1"/>
        <w:tabs>
          <w:tab w:val="right" w:leader="dot" w:pos="8306"/>
        </w:tabs>
      </w:pPr>
      <w:hyperlink w:anchor="_Toc13457" w:history="1">
        <w:r>
          <w:rPr>
            <w:rFonts w:ascii="仿宋" w:eastAsia="仿宋" w:hAnsi="仿宋" w:cs="仿宋" w:hint="eastAsia"/>
            <w:lang w:eastAsia="zh-CN"/>
          </w:rPr>
          <w:t>十五、质量管理体系</w:t>
        </w:r>
        <w:r>
          <w:tab/>
        </w:r>
        <w:r>
          <w:fldChar w:fldCharType="begin"/>
        </w:r>
        <w:r>
          <w:instrText xml:space="preserve"> PAGEREF _Toc13457 \h </w:instrText>
        </w:r>
        <w:r>
          <w:fldChar w:fldCharType="separate"/>
        </w:r>
        <w:r>
          <w:t>62</w:t>
        </w:r>
        <w:r>
          <w:fldChar w:fldCharType="end"/>
        </w:r>
      </w:hyperlink>
    </w:p>
    <w:p>
      <w:pPr>
        <w:pStyle w:val="TOC2"/>
        <w:tabs>
          <w:tab w:val="right" w:leader="dot" w:pos="8306"/>
        </w:tabs>
      </w:pPr>
      <w:hyperlink w:anchor="_Toc21407" w:history="1">
        <w:r>
          <w:rPr>
            <w:rFonts w:ascii="仿宋" w:eastAsia="仿宋" w:hAnsi="仿宋" w:cs="仿宋" w:hint="eastAsia"/>
            <w:lang w:eastAsia="zh-CN"/>
          </w:rPr>
          <w:t>(一)、质量目标与方针</w:t>
        </w:r>
        <w:r>
          <w:tab/>
        </w:r>
        <w:r>
          <w:fldChar w:fldCharType="begin"/>
        </w:r>
        <w:r>
          <w:instrText xml:space="preserve"> PAGEREF _Toc21407 \h </w:instrText>
        </w:r>
        <w:r>
          <w:fldChar w:fldCharType="separate"/>
        </w:r>
        <w:r>
          <w:t>62</w:t>
        </w:r>
        <w:r>
          <w:fldChar w:fldCharType="end"/>
        </w:r>
      </w:hyperlink>
    </w:p>
    <w:p>
      <w:pPr>
        <w:pStyle w:val="TOC2"/>
        <w:tabs>
          <w:tab w:val="right" w:leader="dot" w:pos="8306"/>
        </w:tabs>
      </w:pPr>
      <w:hyperlink w:anchor="_Toc2771" w:history="1">
        <w:r>
          <w:rPr>
            <w:rFonts w:ascii="仿宋" w:eastAsia="仿宋" w:hAnsi="仿宋" w:cs="仿宋" w:hint="eastAsia"/>
            <w:lang w:eastAsia="zh-CN"/>
          </w:rPr>
          <w:t>(二)、质量管理责任</w:t>
        </w:r>
        <w:r>
          <w:tab/>
        </w:r>
        <w:r>
          <w:fldChar w:fldCharType="begin"/>
        </w:r>
        <w:r>
          <w:instrText xml:space="preserve"> PAGEREF _Toc2771 \h </w:instrText>
        </w:r>
        <w:r>
          <w:fldChar w:fldCharType="separate"/>
        </w:r>
        <w:r>
          <w:t>63</w:t>
        </w:r>
        <w:r>
          <w:fldChar w:fldCharType="end"/>
        </w:r>
      </w:hyperlink>
    </w:p>
    <w:p>
      <w:pPr>
        <w:pStyle w:val="TOC2"/>
        <w:tabs>
          <w:tab w:val="right" w:leader="dot" w:pos="8306"/>
        </w:tabs>
      </w:pPr>
      <w:hyperlink w:anchor="_Toc10193" w:history="1">
        <w:r>
          <w:rPr>
            <w:rFonts w:ascii="仿宋" w:eastAsia="仿宋" w:hAnsi="仿宋" w:cs="仿宋" w:hint="eastAsia"/>
            <w:lang w:eastAsia="zh-CN"/>
          </w:rPr>
          <w:t>(三)、质量管理体系文件</w:t>
        </w:r>
        <w:r>
          <w:tab/>
        </w:r>
        <w:r>
          <w:fldChar w:fldCharType="begin"/>
        </w:r>
        <w:r>
          <w:instrText xml:space="preserve"> PAGEREF _Toc10193 \h </w:instrText>
        </w:r>
        <w:r>
          <w:fldChar w:fldCharType="separate"/>
        </w:r>
        <w:r>
          <w:t>64</w:t>
        </w:r>
        <w:r>
          <w:fldChar w:fldCharType="end"/>
        </w:r>
      </w:hyperlink>
    </w:p>
    <w:p>
      <w:pPr>
        <w:pStyle w:val="TOC2"/>
        <w:tabs>
          <w:tab w:val="right" w:leader="dot" w:pos="8306"/>
        </w:tabs>
      </w:pPr>
      <w:hyperlink w:anchor="_Toc18933" w:history="1">
        <w:r>
          <w:rPr>
            <w:rFonts w:ascii="仿宋" w:eastAsia="仿宋" w:hAnsi="仿宋" w:cs="仿宋" w:hint="eastAsia"/>
            <w:lang w:eastAsia="zh-CN"/>
          </w:rPr>
          <w:t>(四)、质量培训与教育</w:t>
        </w:r>
        <w:r>
          <w:tab/>
        </w:r>
        <w:r>
          <w:fldChar w:fldCharType="begin"/>
        </w:r>
        <w:r>
          <w:instrText xml:space="preserve"> PAGEREF _Toc18933 \h </w:instrText>
        </w:r>
        <w:r>
          <w:fldChar w:fldCharType="separate"/>
        </w:r>
        <w:r>
          <w:t>66</w:t>
        </w:r>
        <w:r>
          <w:fldChar w:fldCharType="end"/>
        </w:r>
      </w:hyperlink>
    </w:p>
    <w:p>
      <w:pPr>
        <w:pStyle w:val="TOC2"/>
        <w:tabs>
          <w:tab w:val="right" w:leader="dot" w:pos="8306"/>
        </w:tabs>
      </w:pPr>
      <w:hyperlink w:anchor="_Toc30047" w:history="1">
        <w:r>
          <w:rPr>
            <w:rFonts w:ascii="仿宋" w:eastAsia="仿宋" w:hAnsi="仿宋" w:cs="仿宋" w:hint="eastAsia"/>
            <w:lang w:eastAsia="zh-CN"/>
          </w:rPr>
          <w:t>(五)、质量审核与评价</w:t>
        </w:r>
        <w:r>
          <w:tab/>
        </w:r>
        <w:r>
          <w:fldChar w:fldCharType="begin"/>
        </w:r>
        <w:r>
          <w:instrText xml:space="preserve"> PAGEREF _Toc30047 \h </w:instrText>
        </w:r>
        <w:r>
          <w:fldChar w:fldCharType="separate"/>
        </w:r>
        <w:r>
          <w:t>67</w:t>
        </w:r>
        <w:r>
          <w:fldChar w:fldCharType="end"/>
        </w:r>
      </w:hyperlink>
    </w:p>
    <w:p>
      <w:pPr>
        <w:pStyle w:val="TOC2"/>
        <w:tabs>
          <w:tab w:val="right" w:leader="dot" w:pos="8306"/>
        </w:tabs>
      </w:pPr>
      <w:hyperlink w:anchor="_Toc1547" w:history="1">
        <w:r>
          <w:rPr>
            <w:rFonts w:ascii="仿宋" w:eastAsia="仿宋" w:hAnsi="仿宋" w:cs="仿宋" w:hint="eastAsia"/>
            <w:lang w:eastAsia="zh-CN"/>
          </w:rPr>
          <w:t>(六)、不符合与纠正措施</w:t>
        </w:r>
        <w:r>
          <w:tab/>
        </w:r>
        <w:r>
          <w:fldChar w:fldCharType="begin"/>
        </w:r>
        <w:r>
          <w:instrText xml:space="preserve"> PAGEREF _Toc1547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71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008"/>
      <w:r>
        <w:rPr>
          <w:rFonts w:ascii="仿宋" w:eastAsia="仿宋" w:hAnsi="仿宋" w:cs="仿宋" w:hint="eastAsia"/>
          <w:sz w:val="28"/>
          <w:lang w:eastAsia="zh-CN"/>
        </w:rPr>
        <w:t>一、高空作业机械项目危机管理</w:t>
      </w:r>
      <w:bookmarkEnd w:id="2"/>
    </w:p>
    <w:p>
      <w:pPr>
        <w:pStyle w:val="Heading2"/>
        <w:rPr>
          <w:rFonts w:ascii="仿宋" w:eastAsia="仿宋" w:hAnsi="仿宋" w:cs="仿宋" w:hint="eastAsia"/>
          <w:lang w:eastAsia="zh-CN"/>
        </w:rPr>
      </w:pPr>
      <w:bookmarkStart w:id="3" w:name="_Toc1791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空作业机械项目危机管理中，危机预警与识别是确保高空作业机械项目稳健运行的核心步骤。通过建立全面的监测机制，高空作业机械项目团队旨在及时发现和理解潜在的风险和危机因素，以便采取及时的预防和应对措施，确保高空作业机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首先，通过深入的风险评估，高空作业机械项目团队全面分析了整个高空作业机械项目和各个阶段可能存在的威胁。这包括准确评估每个潜在风险的发生概率和可能影响的程度，为后续危机预警提供了有力支持。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高空作业机械项目团队着重于明确定义高空作业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空作业机械项目进展的持续监控，团队能够及时发现潜在问题并作出迅速反应。高空作业机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在这一阶段，团队的专业素养和反应速度将发挥至关重要的作用，以确保潜在危机能够在初期得到有效的处理，最大程度地减轻负面影响。通过危机预警与识别，高空作业机械项目得以更有序、可控地推进。</w:t>
      </w:r>
    </w:p>
    <w:p>
      <w:pPr>
        <w:pStyle w:val="Heading2"/>
        <w:ind w:firstLine="560" w:firstLineChars="200"/>
        <w:rPr>
          <w:rFonts w:ascii="仿宋" w:eastAsia="仿宋" w:hAnsi="仿宋" w:cs="仿宋" w:hint="eastAsia"/>
          <w:sz w:val="28"/>
          <w:lang w:eastAsia="zh-CN"/>
        </w:rPr>
      </w:pPr>
      <w:bookmarkStart w:id="4" w:name="_Toc471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在危机发生时，高空作业机械项目团队立即行动，成立了应急小组。该小组的任务是迅速制定并实施紧急应对措施，以最小化潜在损失。以下是采取的主要措施：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暂停高空作业机械项目进度：为遏制危机蔓延，高空作业机械项目暂时停止进行，以便全面评估当前状况。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资源重新分配：重新评估高空作业机械项目资源的分配，确保最大限度地减小损失。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实时沟通：与关键利益相关者建立实时沟通机制，向他们传递高空作业机械项目危机的实际状况，保障高空作业机械项目核心利益。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在紧急应对的同时，高空作业机械项目团队强调了团队协作和有效沟通的重要性。以下是团队协作的关键举措：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信息共享机制：建立了信息共享平台，确保团队成员能够及时获取高空作业机械项目危机的实时信息。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领导者沟通：高空作业机械项目领导者通过定期会议和即时沟通工具，指导团队应对危机，保持团队稳定运行。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随着危机得到初步控制，高空作业机械项目团队转向制定恢复计划，以确保高空作业机械项目能够从中迅速恢复。主要恢复计划包括：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修复受损的进度计划：重新评估高空作业机械项目进度，制定修复计划，确保高空作业机械项目尽快回归正常进程。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重新调整资源分配：优化资源分配，确保高空作业机械项目在有限资源下高效运转。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风险管理机制加强：对高空作业机械项目风险进行全面评估，制定更强化的风险管理策略，以预防未来可能的危机。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8971"/>
      <w:r>
        <w:rPr>
          <w:rFonts w:ascii="仿宋" w:eastAsia="仿宋" w:hAnsi="仿宋" w:cs="仿宋" w:hint="eastAsia"/>
          <w:sz w:val="28"/>
          <w:lang w:eastAsia="zh-CN"/>
        </w:rPr>
        <w:t>二、高空作业机械项目建设单位说明</w:t>
      </w:r>
      <w:bookmarkEnd w:id="5"/>
    </w:p>
    <w:p>
      <w:pPr>
        <w:pStyle w:val="Heading2"/>
        <w:rPr>
          <w:rFonts w:ascii="仿宋" w:eastAsia="仿宋" w:hAnsi="仿宋" w:cs="仿宋" w:hint="eastAsia"/>
          <w:lang w:eastAsia="zh-CN"/>
        </w:rPr>
      </w:pPr>
      <w:bookmarkStart w:id="6" w:name="_Toc30792"/>
      <w:r>
        <w:rPr>
          <w:rFonts w:ascii="仿宋" w:eastAsia="仿宋" w:hAnsi="仿宋" w:cs="仿宋" w:hint="eastAsia"/>
          <w:lang w:eastAsia="zh-CN"/>
        </w:rPr>
        <w:t>(一)、高空作业机械项目承办单位基本情况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0632"/>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空作业机械项目承办单位的XXXX，我们着眼于实现可持续的经济效益。通过技术创新和解决方案的提供，公司预计在高空作业机械项目执行期间将获得可观的收入增长。这一收入来源主要包括高空作业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同时，我们注重成本控制和效率提升，以确保高空作业机械项目的可持续盈利。透过精细的管理和资源优化，公司期望实现高空作业机械项目利润最大化。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空作业机械项目实施进行全面的投资评估，包括高空作业机械项目启动阶段的资金投入和后续运营成本。通过对高空作业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高空作业机械项目实施过程中具备足够的资金流动性，公司将进行详尽的现金流分析。这包括资金需求的合理预测、高空作业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8704"/>
      <w:r>
        <w:rPr>
          <w:rFonts w:ascii="仿宋" w:eastAsia="仿宋" w:hAnsi="仿宋" w:cs="仿宋" w:hint="eastAsia"/>
          <w:sz w:val="28"/>
          <w:lang w:eastAsia="zh-CN"/>
        </w:rPr>
        <w:t>三、高空作业机械项目土建工程</w:t>
      </w:r>
      <w:bookmarkEnd w:id="8"/>
    </w:p>
    <w:p>
      <w:pPr>
        <w:pStyle w:val="Heading2"/>
        <w:rPr>
          <w:rFonts w:ascii="仿宋" w:eastAsia="仿宋" w:hAnsi="仿宋" w:cs="仿宋" w:hint="eastAsia"/>
          <w:lang w:eastAsia="zh-CN"/>
        </w:rPr>
      </w:pPr>
      <w:bookmarkStart w:id="9" w:name="_Toc9278"/>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在高空作业机械项目的建筑工程设计中，我们将秉承一系列重要的设计原则，以确保高空作业机械项目建筑在功能、美观、可持续性等方面达到最佳效果。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首要原则是确保建筑的功能性得到最大化的发挥。我们将充分理解高空作业机械项目的实际需求，合理布局各个功能区域，保证建筑在满足业务需求的同时，提供高效的工作环境。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在建筑设计中，我们将综合考虑建设和运营成本。通过精细的经济效益分析，确保设计方案在高效利用资源的同时，对高空作业机械项目的长期盈利能力有积极的贡献。</w:t>
      </w:r>
    </w:p>
    <w:p>
      <w:pPr>
        <w:pStyle w:val="Heading2"/>
        <w:ind w:firstLine="560" w:firstLineChars="200"/>
        <w:rPr>
          <w:rFonts w:ascii="仿宋" w:eastAsia="仿宋" w:hAnsi="仿宋" w:cs="仿宋" w:hint="eastAsia"/>
          <w:sz w:val="28"/>
          <w:lang w:eastAsia="zh-CN"/>
        </w:rPr>
      </w:pPr>
      <w:bookmarkStart w:id="10" w:name="_Toc27493"/>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空作业机械项目的土建工程设计中，我们将精准设定设计年限，结合高空作业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空作业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4812"/>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高空作业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空作业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空作业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4174"/>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本期工程高空作业机械项目预计总建筑面积XXX平方米，其中：计容建筑面积XXX平方米，计划建筑工程投资XX万元，占高空作业机械项目总投资的XX%。</w:t>
      </w:r>
    </w:p>
    <w:p>
      <w:pPr>
        <w:pStyle w:val="Heading1"/>
        <w:ind w:firstLine="560" w:firstLineChars="200"/>
        <w:rPr>
          <w:rFonts w:ascii="仿宋" w:eastAsia="仿宋" w:hAnsi="仿宋" w:cs="仿宋" w:hint="eastAsia"/>
          <w:sz w:val="28"/>
          <w:lang w:eastAsia="zh-CN"/>
        </w:rPr>
      </w:pPr>
      <w:bookmarkStart w:id="13" w:name="_Toc17937"/>
      <w:r>
        <w:rPr>
          <w:rFonts w:ascii="仿宋" w:eastAsia="仿宋" w:hAnsi="仿宋" w:cs="仿宋" w:hint="eastAsia"/>
          <w:sz w:val="28"/>
          <w:lang w:eastAsia="zh-CN"/>
        </w:rPr>
        <w:t>四、高空作业机械项目文档管理</w:t>
      </w:r>
      <w:bookmarkEnd w:id="13"/>
    </w:p>
    <w:p>
      <w:pPr>
        <w:pStyle w:val="Heading2"/>
        <w:rPr>
          <w:rFonts w:ascii="仿宋" w:eastAsia="仿宋" w:hAnsi="仿宋" w:cs="仿宋" w:hint="eastAsia"/>
          <w:lang w:eastAsia="zh-CN"/>
        </w:rPr>
      </w:pPr>
      <w:bookmarkStart w:id="14" w:name="_Toc32382"/>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高空作业机械项目高度重视文档的质量和准确性，以支持高空作业机械项目的各项活动和决策。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空作业机械项目文档的编制始于高空作业机械项目计划的初期，我们制定了详细的文档编制计划，明确了每个文档的内容、格式和编写责任人。在高空作业机械项目启动阶段，我们首先编制了高空作业机械项目章程，明确定义了高空作业机械项目的目标、范围、风险等关键要素。随后，高空作业机械项目团队根据计划陆续编制了需求文档、设计文档、测试文档等各类文档，确保高空作业机械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空作业机械项目管理中的重要环节，旨在确保高空作业机械项目文档符合质量标准和高空作业机械项目需求。在高空作业机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空作业机械项目相关利益方和专业领域的专家对文档进行独立审查。这有助于获取更全面、客观的反馈，确保高空作业机械项目文档不仅符合内部标准，也满足外部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高空作业机械项目在文档编制与审查方面建立了严格的管理机制，通过规范的流程和多维度的审查，确保高空作业机械项目文档的质量、准确性和可靠性，为高空作业机械项目的顺利推进提供了有力支持。</w:t>
      </w:r>
    </w:p>
    <w:p>
      <w:pPr>
        <w:pStyle w:val="Heading2"/>
        <w:ind w:firstLine="560" w:firstLineChars="200"/>
        <w:rPr>
          <w:rFonts w:ascii="仿宋" w:eastAsia="仿宋" w:hAnsi="仿宋" w:cs="仿宋" w:hint="eastAsia"/>
          <w:sz w:val="28"/>
          <w:lang w:eastAsia="zh-CN"/>
        </w:rPr>
      </w:pPr>
      <w:bookmarkStart w:id="15" w:name="_Toc30998"/>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在高空作业机械项目中，我们致力于优化文档发布与分发过程，以确保信息的高效传递和团队间协作的顺畅进行。以下是我们采取的关键优化策略：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我们通过多渠道发布文档，包括电子邮件、高空作业机械项目管理平台、内部网站等，以满足不同团队成员的偏好和需求。多渠道发布确保了信息的全面覆盖。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我们采用了精细的权限控制，确保只有授权人员可以访问敏感信息。这种安全措施保护了高空作业机械项目文档的机密性，防止了未经授权的信息泄露。</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26978"/>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空作业机械项目生命周期中一个至关重要的环节，直接关系到高空作业机械项目信息的长期保存和历史记录的完整性。在高空作业机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21815"/>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1214"/>
      <w:r>
        <w:rPr>
          <w:rFonts w:ascii="仿宋" w:eastAsia="仿宋" w:hAnsi="仿宋" w:cs="仿宋" w:hint="eastAsia"/>
          <w:lang w:eastAsia="zh-CN"/>
        </w:rPr>
        <w:t>(一)、高空作业机械行业分析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高空作业机械行业一直以来都是市场的关注焦点。行业内的发展趋势、竞争态势以及潜在机会都对高空作业机械项目的推进产生深远的影响。通过深入研究行业的整体概貌，我们将更好地理解行业的核心特征，为高空作业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空作业机械行业，技术一直是推动创新和发展的关键因素。我们将对当前技术趋势进行详尽分析，包括但不限于人工智能、大数据应用、先进制造技术等。这有助于高空作业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空作业机械项目成功的基础。我们将对主要竞争对手进行深入研究，包括其市场份额、产品特点、市场定位等。通过全面了解竞争对手的优势和劣势，高空作业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4965"/>
      <w:r>
        <w:rPr>
          <w:rFonts w:ascii="仿宋" w:eastAsia="仿宋" w:hAnsi="仿宋" w:cs="仿宋" w:hint="eastAsia"/>
          <w:sz w:val="28"/>
          <w:lang w:eastAsia="zh-CN"/>
        </w:rPr>
        <w:t>(二)、高空作业机械市场分析预测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空作业机械市场未来的增长趋势。这包括市场的整体规模、各细分领域的发展趋势等。高空作业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空作业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空作业机械项目实施过程中需要充分考虑的因素。我们将对市场风险进行全面评估，包括但不限于政策法规风险、市场竞争风险、技术变革风险等。通过对潜在风险的深入分析，高空作业机械项目可以制定相应的风险缓解策略，降低不确定性对高空作业机械项目的影响。</w:t>
      </w:r>
    </w:p>
    <w:p>
      <w:pPr>
        <w:pStyle w:val="Heading1"/>
        <w:ind w:firstLine="560" w:firstLineChars="200"/>
        <w:rPr>
          <w:rFonts w:ascii="仿宋" w:eastAsia="仿宋" w:hAnsi="仿宋" w:cs="仿宋" w:hint="eastAsia"/>
          <w:sz w:val="28"/>
          <w:lang w:eastAsia="zh-CN"/>
        </w:rPr>
      </w:pPr>
      <w:bookmarkStart w:id="20" w:name="_Toc31691"/>
      <w:r>
        <w:rPr>
          <w:rFonts w:ascii="仿宋" w:eastAsia="仿宋" w:hAnsi="仿宋" w:cs="仿宋" w:hint="eastAsia"/>
          <w:sz w:val="28"/>
          <w:lang w:eastAsia="zh-CN"/>
        </w:rPr>
        <w:t>六、高空作业机械项目建设背景及必要性分析</w:t>
      </w:r>
      <w:bookmarkEnd w:id="20"/>
    </w:p>
    <w:p>
      <w:pPr>
        <w:pStyle w:val="Heading2"/>
        <w:rPr>
          <w:rFonts w:ascii="仿宋" w:eastAsia="仿宋" w:hAnsi="仿宋" w:cs="仿宋" w:hint="eastAsia"/>
          <w:lang w:eastAsia="zh-CN"/>
        </w:rPr>
      </w:pPr>
      <w:bookmarkStart w:id="21" w:name="_Toc798"/>
      <w:r>
        <w:rPr>
          <w:rFonts w:ascii="仿宋" w:eastAsia="仿宋" w:hAnsi="仿宋" w:cs="仿宋" w:hint="eastAsia"/>
          <w:lang w:eastAsia="zh-CN"/>
        </w:rPr>
        <w:t>(一)、高空作业机械项目背景分析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空作业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空作业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空作业机械项目在这个潮流中的定位。同时，我们将关注行业内涌现的新兴机遇，以便高空作业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空作业机械项目提供了强大的发展动力。我们将聚焦于行业内最新的技术发展趋势，包括但不限于人工智能、大数据分析、物联网等领域。通过深度的技术研究，我们将确保高空作业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空作业机械项目发展的源泉。我们将投入更多的精力对市场需求进行深入剖析，超越表面的需求，深入挖掘潜在的市场痛点和机遇。通过对市场需求的细致了解，高空作业机械项目将更有针对性地设计解决方案，满足市场的多样化需求，从而更好地促进高空作业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https://d.book118.com/787121014026006040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高空作业机械项目规划设计纲要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高空作业机械项目规划设计纲要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高空作业机械项目规划设计纲要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高空作业机械项目规划设计纲要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高空作业机械项目规划设计纲要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高空作业机械项目规划设计纲要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高空作业机械项目规划设计纲要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高空作业机械项目规划设计纲要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高空作业机械项目规划设计纲要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高空作业机械项目规划设计纲要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高空作业机械项目规划设计纲要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高空作业机械项目规划设计纲要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高空作业机械项目规划设计纲要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高空作业机械项目规划设计纲要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高空作业机械项目规划设计纲要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高空作业机械项目规划设计纲要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高空作业机械项目规划设计纲要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6E57F1"/>
    <w:rsid w:val="216E57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7121014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2024-02-02T02:31:00Z</dcterms:created>
  <dcterms:modified xsi:type="dcterms:W3CDTF">2024-02-02T02:31:17Z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4AF52DA96826410AA5006F931A4335C5_11</vt:lpwstr>
  </property>
  <property fmtid="{D5CDD505-2E9C-101B-9397-08002B2CF9AE}" pid="3" name="KSOProductBuildVer">
    <vt:lpwstr>2052-12.1.0.16250</vt:lpwstr>
  </property>
</Properties>
</file>