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8631D9" w14:paraId="19247098" w14:textId="77777777">
      <w:pPr>
        <w:widowControl/>
        <w:rPr>
          <w:rFonts w:ascii="仿宋" w:eastAsia="仿宋" w:hAnsi="仿宋"/>
          <w:b/>
          <w:sz w:val="40"/>
        </w:rPr>
      </w:pPr>
    </w:p>
    <w:p w:rsidR="008631D9" w14:paraId="71B48657" w14:textId="77777777">
      <w:pPr>
        <w:widowControl/>
        <w:rPr>
          <w:rFonts w:ascii="仿宋" w:eastAsia="仿宋" w:hAnsi="仿宋"/>
          <w:b/>
          <w:sz w:val="40"/>
        </w:rPr>
      </w:pPr>
    </w:p>
    <w:p w:rsidR="008631D9" w14:paraId="552A19FB" w14:textId="77777777">
      <w:pPr>
        <w:widowControl/>
        <w:rPr>
          <w:rFonts w:ascii="仿宋" w:eastAsia="仿宋" w:hAnsi="仿宋"/>
          <w:b/>
          <w:sz w:val="40"/>
        </w:rPr>
      </w:pPr>
    </w:p>
    <w:p w:rsidR="008631D9" w:rsidRPr="008631D9" w14:paraId="03536921" w14:textId="34E55315">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8631D9">
        <w:rPr>
          <w:rFonts w:ascii="宋体" w:eastAsia="宋体" w:hAnsi="宋体" w:hint="eastAsia"/>
          <w:b/>
          <w:sz w:val="60"/>
        </w:rPr>
        <w:t>袋装腹膜透析液行业商业计划书</w:t>
      </w:r>
    </w:p>
    <w:p w:rsidR="008631D9" w:rsidP="008631D9" w14:paraId="24362BCB" w14:textId="77E0BA2E">
      <w:pPr>
        <w:widowControl/>
        <w:jc w:val="center"/>
        <w:rPr>
          <w:rFonts w:ascii="仿宋" w:eastAsia="仿宋" w:hAnsi="仿宋" w:hint="eastAsia"/>
          <w:b/>
          <w:sz w:val="40"/>
        </w:rPr>
      </w:pPr>
      <w:r w:rsidRPr="008631D9">
        <w:rPr>
          <w:rFonts w:ascii="仿宋" w:eastAsia="仿宋" w:hAnsi="仿宋" w:hint="eastAsia"/>
          <w:b/>
          <w:sz w:val="40"/>
        </w:rPr>
        <w:t>目录</w:t>
      </w:r>
    </w:p>
    <w:p w:rsidR="008631D9" w14:paraId="5A717985" w14:textId="775D8C36">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_Toc156375265 \h </w:instrText>
      </w:r>
      <w:r>
        <w:rPr>
          <w:noProof/>
        </w:rPr>
        <w:fldChar w:fldCharType="separate"/>
      </w:r>
      <w:r>
        <w:rPr>
          <w:noProof/>
        </w:rPr>
        <w:t>4</w:t>
      </w:r>
      <w:r>
        <w:rPr>
          <w:noProof/>
        </w:rPr>
        <w:fldChar w:fldCharType="end"/>
      </w:r>
    </w:p>
    <w:p w:rsidR="008631D9" w14:paraId="4E4FBFA1" w14:textId="097619E0">
      <w:pPr>
        <w:pStyle w:val="TOC1"/>
        <w:tabs>
          <w:tab w:val="right" w:leader="dot" w:pos="8296"/>
        </w:tabs>
        <w:rPr>
          <w:noProof/>
        </w:rPr>
      </w:pPr>
      <w:r>
        <w:rPr>
          <w:noProof/>
        </w:rPr>
        <w:t>一、环境保护说明</w:t>
      </w:r>
      <w:r>
        <w:rPr>
          <w:noProof/>
        </w:rPr>
        <w:tab/>
      </w:r>
      <w:r>
        <w:rPr>
          <w:noProof/>
        </w:rPr>
        <w:fldChar w:fldCharType="begin"/>
      </w:r>
      <w:r>
        <w:rPr>
          <w:noProof/>
        </w:rPr>
        <w:instrText xml:space="preserve"> PAGEREF _Toc156375266 \h </w:instrText>
      </w:r>
      <w:r>
        <w:rPr>
          <w:noProof/>
        </w:rPr>
        <w:fldChar w:fldCharType="separate"/>
      </w:r>
      <w:r>
        <w:rPr>
          <w:noProof/>
        </w:rPr>
        <w:t>4</w:t>
      </w:r>
      <w:r>
        <w:rPr>
          <w:noProof/>
        </w:rPr>
        <w:fldChar w:fldCharType="end"/>
      </w:r>
    </w:p>
    <w:p w:rsidR="008631D9" w14:paraId="647754EF" w14:textId="1652BE42">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_Toc156375267 \h </w:instrText>
      </w:r>
      <w:r>
        <w:rPr>
          <w:noProof/>
        </w:rPr>
        <w:fldChar w:fldCharType="separate"/>
      </w:r>
      <w:r>
        <w:rPr>
          <w:noProof/>
        </w:rPr>
        <w:t>4</w:t>
      </w:r>
      <w:r>
        <w:rPr>
          <w:noProof/>
        </w:rPr>
        <w:fldChar w:fldCharType="end"/>
      </w:r>
    </w:p>
    <w:p w:rsidR="008631D9" w14:paraId="51023FAC" w14:textId="5B68FC13">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_Toc156375268 \h </w:instrText>
      </w:r>
      <w:r>
        <w:rPr>
          <w:noProof/>
        </w:rPr>
        <w:fldChar w:fldCharType="separate"/>
      </w:r>
      <w:r>
        <w:rPr>
          <w:noProof/>
        </w:rPr>
        <w:t>5</w:t>
      </w:r>
      <w:r>
        <w:rPr>
          <w:noProof/>
        </w:rPr>
        <w:fldChar w:fldCharType="end"/>
      </w:r>
    </w:p>
    <w:p w:rsidR="008631D9" w14:paraId="5E518412" w14:textId="31E14813">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_Toc156375269 \h </w:instrText>
      </w:r>
      <w:r>
        <w:rPr>
          <w:noProof/>
        </w:rPr>
        <w:fldChar w:fldCharType="separate"/>
      </w:r>
      <w:r>
        <w:rPr>
          <w:noProof/>
        </w:rPr>
        <w:t>6</w:t>
      </w:r>
      <w:r>
        <w:rPr>
          <w:noProof/>
        </w:rPr>
        <w:fldChar w:fldCharType="end"/>
      </w:r>
    </w:p>
    <w:p w:rsidR="008631D9" w14:paraId="78449787" w14:textId="7875A712">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_Toc156375270 \h </w:instrText>
      </w:r>
      <w:r>
        <w:rPr>
          <w:noProof/>
        </w:rPr>
        <w:fldChar w:fldCharType="separate"/>
      </w:r>
      <w:r>
        <w:rPr>
          <w:noProof/>
        </w:rPr>
        <w:t>7</w:t>
      </w:r>
      <w:r>
        <w:rPr>
          <w:noProof/>
        </w:rPr>
        <w:fldChar w:fldCharType="end"/>
      </w:r>
    </w:p>
    <w:p w:rsidR="008631D9" w14:paraId="7A7612F2" w14:textId="04725AEC">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_Toc156375271 \h </w:instrText>
      </w:r>
      <w:r>
        <w:rPr>
          <w:noProof/>
        </w:rPr>
        <w:fldChar w:fldCharType="separate"/>
      </w:r>
      <w:r>
        <w:rPr>
          <w:noProof/>
        </w:rPr>
        <w:t>8</w:t>
      </w:r>
      <w:r>
        <w:rPr>
          <w:noProof/>
        </w:rPr>
        <w:fldChar w:fldCharType="end"/>
      </w:r>
    </w:p>
    <w:p w:rsidR="008631D9" w14:paraId="1EC1C654" w14:textId="1EF8A940">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_Toc156375272 \h </w:instrText>
      </w:r>
      <w:r>
        <w:rPr>
          <w:noProof/>
        </w:rPr>
        <w:fldChar w:fldCharType="separate"/>
      </w:r>
      <w:r>
        <w:rPr>
          <w:noProof/>
        </w:rPr>
        <w:t>9</w:t>
      </w:r>
      <w:r>
        <w:rPr>
          <w:noProof/>
        </w:rPr>
        <w:fldChar w:fldCharType="end"/>
      </w:r>
    </w:p>
    <w:p w:rsidR="008631D9" w14:paraId="0AE23419" w14:textId="0DFFCFB9">
      <w:pPr>
        <w:pStyle w:val="TOC2"/>
        <w:tabs>
          <w:tab w:val="right" w:leader="dot" w:pos="8296"/>
        </w:tabs>
        <w:ind w:left="440"/>
        <w:rPr>
          <w:noProof/>
        </w:rPr>
      </w:pPr>
      <w:r>
        <w:rPr>
          <w:noProof/>
        </w:rPr>
        <w:t>(七)、袋装腹膜透析液项目建设对区域经济的影响</w:t>
      </w:r>
      <w:r>
        <w:rPr>
          <w:noProof/>
        </w:rPr>
        <w:tab/>
      </w:r>
      <w:r>
        <w:rPr>
          <w:noProof/>
        </w:rPr>
        <w:fldChar w:fldCharType="begin"/>
      </w:r>
      <w:r>
        <w:rPr>
          <w:noProof/>
        </w:rPr>
        <w:instrText xml:space="preserve"> PAGEREF _Toc156375273 \h </w:instrText>
      </w:r>
      <w:r>
        <w:rPr>
          <w:noProof/>
        </w:rPr>
        <w:fldChar w:fldCharType="separate"/>
      </w:r>
      <w:r>
        <w:rPr>
          <w:noProof/>
        </w:rPr>
        <w:t>10</w:t>
      </w:r>
      <w:r>
        <w:rPr>
          <w:noProof/>
        </w:rPr>
        <w:fldChar w:fldCharType="end"/>
      </w:r>
    </w:p>
    <w:p w:rsidR="008631D9" w14:paraId="22F563AC" w14:textId="19FB4A36">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_Toc156375274 \h </w:instrText>
      </w:r>
      <w:r>
        <w:rPr>
          <w:noProof/>
        </w:rPr>
        <w:fldChar w:fldCharType="separate"/>
      </w:r>
      <w:r>
        <w:rPr>
          <w:noProof/>
        </w:rPr>
        <w:t>11</w:t>
      </w:r>
      <w:r>
        <w:rPr>
          <w:noProof/>
        </w:rPr>
        <w:fldChar w:fldCharType="end"/>
      </w:r>
    </w:p>
    <w:p w:rsidR="008631D9" w14:paraId="3AFD86FD" w14:textId="5F33715C">
      <w:pPr>
        <w:pStyle w:val="TOC1"/>
        <w:tabs>
          <w:tab w:val="right" w:leader="dot" w:pos="8296"/>
        </w:tabs>
        <w:rPr>
          <w:noProof/>
        </w:rPr>
      </w:pPr>
      <w:r>
        <w:rPr>
          <w:noProof/>
        </w:rPr>
        <w:t>二、职业保护</w:t>
      </w:r>
      <w:r>
        <w:rPr>
          <w:noProof/>
        </w:rPr>
        <w:tab/>
      </w:r>
      <w:r>
        <w:rPr>
          <w:noProof/>
        </w:rPr>
        <w:fldChar w:fldCharType="begin"/>
      </w:r>
      <w:r>
        <w:rPr>
          <w:noProof/>
        </w:rPr>
        <w:instrText xml:space="preserve"> PAGEREF _Toc156375275 \h </w:instrText>
      </w:r>
      <w:r>
        <w:rPr>
          <w:noProof/>
        </w:rPr>
        <w:fldChar w:fldCharType="separate"/>
      </w:r>
      <w:r>
        <w:rPr>
          <w:noProof/>
        </w:rPr>
        <w:t>12</w:t>
      </w:r>
      <w:r>
        <w:rPr>
          <w:noProof/>
        </w:rPr>
        <w:fldChar w:fldCharType="end"/>
      </w:r>
    </w:p>
    <w:p w:rsidR="008631D9" w14:paraId="2B307905" w14:textId="5A4EA2A3">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_Toc156375276 \h </w:instrText>
      </w:r>
      <w:r>
        <w:rPr>
          <w:noProof/>
        </w:rPr>
        <w:fldChar w:fldCharType="separate"/>
      </w:r>
      <w:r>
        <w:rPr>
          <w:noProof/>
        </w:rPr>
        <w:t>12</w:t>
      </w:r>
      <w:r>
        <w:rPr>
          <w:noProof/>
        </w:rPr>
        <w:fldChar w:fldCharType="end"/>
      </w:r>
    </w:p>
    <w:p w:rsidR="008631D9" w14:paraId="7D9F77E0" w14:textId="2E844681">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_Toc156375277 \h </w:instrText>
      </w:r>
      <w:r>
        <w:rPr>
          <w:noProof/>
        </w:rPr>
        <w:fldChar w:fldCharType="separate"/>
      </w:r>
      <w:r>
        <w:rPr>
          <w:noProof/>
        </w:rPr>
        <w:t>14</w:t>
      </w:r>
      <w:r>
        <w:rPr>
          <w:noProof/>
        </w:rPr>
        <w:fldChar w:fldCharType="end"/>
      </w:r>
    </w:p>
    <w:p w:rsidR="008631D9" w14:paraId="69C6BC04" w14:textId="4E1C3346">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_Toc156375278 \h </w:instrText>
      </w:r>
      <w:r>
        <w:rPr>
          <w:noProof/>
        </w:rPr>
        <w:fldChar w:fldCharType="separate"/>
      </w:r>
      <w:r>
        <w:rPr>
          <w:noProof/>
        </w:rPr>
        <w:t>14</w:t>
      </w:r>
      <w:r>
        <w:rPr>
          <w:noProof/>
        </w:rPr>
        <w:fldChar w:fldCharType="end"/>
      </w:r>
    </w:p>
    <w:p w:rsidR="008631D9" w14:paraId="0827D82C" w14:textId="444D1263">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_Toc156375279 \h </w:instrText>
      </w:r>
      <w:r>
        <w:rPr>
          <w:noProof/>
        </w:rPr>
        <w:fldChar w:fldCharType="separate"/>
      </w:r>
      <w:r>
        <w:rPr>
          <w:noProof/>
        </w:rPr>
        <w:t>14</w:t>
      </w:r>
      <w:r>
        <w:rPr>
          <w:noProof/>
        </w:rPr>
        <w:fldChar w:fldCharType="end"/>
      </w:r>
    </w:p>
    <w:p w:rsidR="008631D9" w14:paraId="7B9CC6FA" w14:textId="5AD8CA49">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_Toc156375280 \h </w:instrText>
      </w:r>
      <w:r>
        <w:rPr>
          <w:noProof/>
        </w:rPr>
        <w:fldChar w:fldCharType="separate"/>
      </w:r>
      <w:r>
        <w:rPr>
          <w:noProof/>
        </w:rPr>
        <w:t>15</w:t>
      </w:r>
      <w:r>
        <w:rPr>
          <w:noProof/>
        </w:rPr>
        <w:fldChar w:fldCharType="end"/>
      </w:r>
    </w:p>
    <w:p w:rsidR="008631D9" w14:paraId="488A7176" w14:textId="7AE5CF6B">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(六)、防尘防毒措施</w:t>
      </w:r>
      <w:r>
        <w:rPr>
          <w:noProof/>
        </w:rPr>
        <w:tab/>
      </w:r>
      <w:r>
        <w:rPr>
          <w:noProof/>
        </w:rPr>
        <w:fldChar w:fldCharType="begin"/>
      </w:r>
      <w:r>
        <w:rPr>
          <w:noProof/>
        </w:rPr>
        <w:instrText xml:space="preserve"> PAGEREF _Toc156375281 \h </w:instrText>
      </w:r>
      <w:r>
        <w:rPr>
          <w:noProof/>
        </w:rPr>
        <w:fldChar w:fldCharType="separate"/>
      </w:r>
      <w:r>
        <w:rPr>
          <w:noProof/>
        </w:rPr>
        <w:t>15</w:t>
      </w:r>
      <w:r>
        <w:rPr>
          <w:noProof/>
        </w:rPr>
        <w:fldChar w:fldCharType="end"/>
      </w:r>
    </w:p>
    <w:p w:rsidR="008631D9" w14:paraId="022F9376" w14:textId="7B972D4F">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_Toc156375282 \h </w:instrText>
      </w:r>
      <w:r>
        <w:rPr>
          <w:noProof/>
        </w:rPr>
        <w:fldChar w:fldCharType="separate"/>
      </w:r>
      <w:r>
        <w:rPr>
          <w:noProof/>
        </w:rPr>
        <w:t>15</w:t>
      </w:r>
      <w:r>
        <w:rPr>
          <w:noProof/>
        </w:rPr>
        <w:fldChar w:fldCharType="end"/>
      </w:r>
    </w:p>
    <w:p w:rsidR="008631D9" w14:paraId="7638D64D" w14:textId="3D66D7B8">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_Toc156375283 \h </w:instrText>
      </w:r>
      <w:r>
        <w:rPr>
          <w:noProof/>
        </w:rPr>
        <w:fldChar w:fldCharType="separate"/>
      </w:r>
      <w:r>
        <w:rPr>
          <w:noProof/>
        </w:rPr>
        <w:t>16</w:t>
      </w:r>
      <w:r>
        <w:rPr>
          <w:noProof/>
        </w:rPr>
        <w:fldChar w:fldCharType="end"/>
      </w:r>
    </w:p>
    <w:p w:rsidR="008631D9" w14:paraId="7D825044" w14:textId="11B5FCB8">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_Toc156375284 \h </w:instrText>
      </w:r>
      <w:r>
        <w:rPr>
          <w:noProof/>
        </w:rPr>
        <w:fldChar w:fldCharType="separate"/>
      </w:r>
      <w:r>
        <w:rPr>
          <w:noProof/>
        </w:rPr>
        <w:t>17</w:t>
      </w:r>
      <w:r>
        <w:rPr>
          <w:noProof/>
        </w:rPr>
        <w:fldChar w:fldCharType="end"/>
      </w:r>
    </w:p>
    <w:p w:rsidR="008631D9" w14:paraId="0B4E410F" w14:textId="2C2AFEA3">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_Toc156375285 \h </w:instrText>
      </w:r>
      <w:r>
        <w:rPr>
          <w:noProof/>
        </w:rPr>
        <w:fldChar w:fldCharType="separate"/>
      </w:r>
      <w:r>
        <w:rPr>
          <w:noProof/>
        </w:rPr>
        <w:t>18</w:t>
      </w:r>
      <w:r>
        <w:rPr>
          <w:noProof/>
        </w:rPr>
        <w:fldChar w:fldCharType="end"/>
      </w:r>
    </w:p>
    <w:p w:rsidR="008631D9" w14:paraId="542295C5" w14:textId="56265741">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_Toc156375286 \h </w:instrText>
      </w:r>
      <w:r>
        <w:rPr>
          <w:noProof/>
        </w:rPr>
        <w:fldChar w:fldCharType="separate"/>
      </w:r>
      <w:r>
        <w:rPr>
          <w:noProof/>
        </w:rPr>
        <w:t>19</w:t>
      </w:r>
      <w:r>
        <w:rPr>
          <w:noProof/>
        </w:rPr>
        <w:fldChar w:fldCharType="end"/>
      </w:r>
    </w:p>
    <w:p w:rsidR="008631D9" w14:paraId="4DD87EAE" w14:textId="6BBDD2A2">
      <w:pPr>
        <w:pStyle w:val="TOC1"/>
        <w:tabs>
          <w:tab w:val="right" w:leader="dot" w:pos="8296"/>
        </w:tabs>
        <w:rPr>
          <w:noProof/>
        </w:rPr>
      </w:pPr>
      <w:r>
        <w:rPr>
          <w:noProof/>
        </w:rPr>
        <w:t>三、袋装腹膜透析液项目节能可行性分析</w:t>
      </w:r>
      <w:r>
        <w:rPr>
          <w:noProof/>
        </w:rPr>
        <w:tab/>
      </w:r>
      <w:r>
        <w:rPr>
          <w:noProof/>
        </w:rPr>
        <w:fldChar w:fldCharType="begin"/>
      </w:r>
      <w:r>
        <w:rPr>
          <w:noProof/>
        </w:rPr>
        <w:instrText xml:space="preserve"> PAGEREF _Toc156375287 \h </w:instrText>
      </w:r>
      <w:r>
        <w:rPr>
          <w:noProof/>
        </w:rPr>
        <w:fldChar w:fldCharType="separate"/>
      </w:r>
      <w:r>
        <w:rPr>
          <w:noProof/>
        </w:rPr>
        <w:t>21</w:t>
      </w:r>
      <w:r>
        <w:rPr>
          <w:noProof/>
        </w:rPr>
        <w:fldChar w:fldCharType="end"/>
      </w:r>
    </w:p>
    <w:p w:rsidR="008631D9" w14:paraId="0580CA6E" w14:textId="626F8952">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_Toc156375288 \h </w:instrText>
      </w:r>
      <w:r>
        <w:rPr>
          <w:noProof/>
        </w:rPr>
        <w:fldChar w:fldCharType="separate"/>
      </w:r>
      <w:r>
        <w:rPr>
          <w:noProof/>
        </w:rPr>
        <w:t>21</w:t>
      </w:r>
      <w:r>
        <w:rPr>
          <w:noProof/>
        </w:rPr>
        <w:fldChar w:fldCharType="end"/>
      </w:r>
    </w:p>
    <w:p w:rsidR="008631D9" w14:paraId="38E2A30C" w14:textId="04F28F1C">
      <w:pPr>
        <w:pStyle w:val="TOC2"/>
        <w:tabs>
          <w:tab w:val="right" w:leader="dot" w:pos="8296"/>
        </w:tabs>
        <w:ind w:left="440"/>
        <w:rPr>
          <w:noProof/>
        </w:rPr>
      </w:pPr>
      <w:r>
        <w:rPr>
          <w:noProof/>
        </w:rPr>
        <w:t>(二)、袋装腹膜透析液项目所在地能源消费及能源供应条件</w:t>
      </w:r>
      <w:r>
        <w:rPr>
          <w:noProof/>
        </w:rPr>
        <w:tab/>
      </w:r>
      <w:r>
        <w:rPr>
          <w:noProof/>
        </w:rPr>
        <w:fldChar w:fldCharType="begin"/>
      </w:r>
      <w:r>
        <w:rPr>
          <w:noProof/>
        </w:rPr>
        <w:instrText xml:space="preserve"> PAGEREF _Toc156375289 \h </w:instrText>
      </w:r>
      <w:r>
        <w:rPr>
          <w:noProof/>
        </w:rPr>
        <w:fldChar w:fldCharType="separate"/>
      </w:r>
      <w:r>
        <w:rPr>
          <w:noProof/>
        </w:rPr>
        <w:t>22</w:t>
      </w:r>
      <w:r>
        <w:rPr>
          <w:noProof/>
        </w:rPr>
        <w:fldChar w:fldCharType="end"/>
      </w:r>
    </w:p>
    <w:p w:rsidR="008631D9" w14:paraId="6995C8F7" w14:textId="7622B1AB">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_Toc156375290 \h </w:instrText>
      </w:r>
      <w:r>
        <w:rPr>
          <w:noProof/>
        </w:rPr>
        <w:fldChar w:fldCharType="separate"/>
      </w:r>
      <w:r>
        <w:rPr>
          <w:noProof/>
        </w:rPr>
        <w:t>23</w:t>
      </w:r>
      <w:r>
        <w:rPr>
          <w:noProof/>
        </w:rPr>
        <w:fldChar w:fldCharType="end"/>
      </w:r>
    </w:p>
    <w:p w:rsidR="008631D9" w14:paraId="324BA21E" w14:textId="230ECB20">
      <w:pPr>
        <w:pStyle w:val="TOC2"/>
        <w:tabs>
          <w:tab w:val="right" w:leader="dot" w:pos="8296"/>
        </w:tabs>
        <w:ind w:left="440"/>
        <w:rPr>
          <w:noProof/>
        </w:rPr>
      </w:pPr>
      <w:r>
        <w:rPr>
          <w:noProof/>
        </w:rPr>
        <w:t>(四)、袋装腹膜透析液项目预期节能综合评价</w:t>
      </w:r>
      <w:r>
        <w:rPr>
          <w:noProof/>
        </w:rPr>
        <w:tab/>
      </w:r>
      <w:r>
        <w:rPr>
          <w:noProof/>
        </w:rPr>
        <w:fldChar w:fldCharType="begin"/>
      </w:r>
      <w:r>
        <w:rPr>
          <w:noProof/>
        </w:rPr>
        <w:instrText xml:space="preserve"> PAGEREF _Toc156375291 \h </w:instrText>
      </w:r>
      <w:r>
        <w:rPr>
          <w:noProof/>
        </w:rPr>
        <w:fldChar w:fldCharType="separate"/>
      </w:r>
      <w:r>
        <w:rPr>
          <w:noProof/>
        </w:rPr>
        <w:t>24</w:t>
      </w:r>
      <w:r>
        <w:rPr>
          <w:noProof/>
        </w:rPr>
        <w:fldChar w:fldCharType="end"/>
      </w:r>
    </w:p>
    <w:p w:rsidR="008631D9" w14:paraId="1A973271" w14:textId="409AC25D">
      <w:pPr>
        <w:pStyle w:val="TOC2"/>
        <w:tabs>
          <w:tab w:val="right" w:leader="dot" w:pos="8296"/>
        </w:tabs>
        <w:ind w:left="440"/>
        <w:rPr>
          <w:noProof/>
        </w:rPr>
      </w:pPr>
      <w:r>
        <w:rPr>
          <w:noProof/>
        </w:rPr>
        <w:t>(五)、袋装腹膜透析液项目节能设计</w:t>
      </w:r>
      <w:r>
        <w:rPr>
          <w:noProof/>
        </w:rPr>
        <w:tab/>
      </w:r>
      <w:r>
        <w:rPr>
          <w:noProof/>
        </w:rPr>
        <w:fldChar w:fldCharType="begin"/>
      </w:r>
      <w:r>
        <w:rPr>
          <w:noProof/>
        </w:rPr>
        <w:instrText xml:space="preserve"> PAGEREF _Toc156375292 \h </w:instrText>
      </w:r>
      <w:r>
        <w:rPr>
          <w:noProof/>
        </w:rPr>
        <w:fldChar w:fldCharType="separate"/>
      </w:r>
      <w:r>
        <w:rPr>
          <w:noProof/>
        </w:rPr>
        <w:t>24</w:t>
      </w:r>
      <w:r>
        <w:rPr>
          <w:noProof/>
        </w:rPr>
        <w:fldChar w:fldCharType="end"/>
      </w:r>
    </w:p>
    <w:p w:rsidR="008631D9" w14:paraId="3576CEDA" w14:textId="486EFFA9">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_Toc156375293 \h </w:instrText>
      </w:r>
      <w:r>
        <w:rPr>
          <w:noProof/>
        </w:rPr>
        <w:fldChar w:fldCharType="separate"/>
      </w:r>
      <w:r>
        <w:rPr>
          <w:noProof/>
        </w:rPr>
        <w:t>27</w:t>
      </w:r>
      <w:r>
        <w:rPr>
          <w:noProof/>
        </w:rPr>
        <w:fldChar w:fldCharType="end"/>
      </w:r>
    </w:p>
    <w:p w:rsidR="008631D9" w14:paraId="29EA44B5" w14:textId="16AA95B6">
      <w:pPr>
        <w:pStyle w:val="TOC1"/>
        <w:tabs>
          <w:tab w:val="right" w:leader="dot" w:pos="8296"/>
        </w:tabs>
        <w:rPr>
          <w:noProof/>
        </w:rPr>
      </w:pPr>
      <w:r>
        <w:rPr>
          <w:noProof/>
        </w:rPr>
        <w:t>四、袋装腹膜透析液项目概况</w:t>
      </w:r>
      <w:r>
        <w:rPr>
          <w:noProof/>
        </w:rPr>
        <w:tab/>
      </w:r>
      <w:r>
        <w:rPr>
          <w:noProof/>
        </w:rPr>
        <w:fldChar w:fldCharType="begin"/>
      </w:r>
      <w:r>
        <w:rPr>
          <w:noProof/>
        </w:rPr>
        <w:instrText xml:space="preserve"> PAGEREF _Toc156375294 \h </w:instrText>
      </w:r>
      <w:r>
        <w:rPr>
          <w:noProof/>
        </w:rPr>
        <w:fldChar w:fldCharType="separate"/>
      </w:r>
      <w:r>
        <w:rPr>
          <w:noProof/>
        </w:rPr>
        <w:t>28</w:t>
      </w:r>
      <w:r>
        <w:rPr>
          <w:noProof/>
        </w:rPr>
        <w:fldChar w:fldCharType="end"/>
      </w:r>
    </w:p>
    <w:p w:rsidR="008631D9" w14:paraId="1B5AA07C" w14:textId="620C15DA">
      <w:pPr>
        <w:pStyle w:val="TOC2"/>
        <w:tabs>
          <w:tab w:val="right" w:leader="dot" w:pos="8296"/>
        </w:tabs>
        <w:ind w:left="440"/>
        <w:rPr>
          <w:noProof/>
        </w:rPr>
      </w:pPr>
      <w:r>
        <w:rPr>
          <w:noProof/>
        </w:rPr>
        <w:t>(一)、袋装腹膜透析液项目承办单位基本情况</w:t>
      </w:r>
      <w:r>
        <w:rPr>
          <w:noProof/>
        </w:rPr>
        <w:tab/>
      </w:r>
      <w:r>
        <w:rPr>
          <w:noProof/>
        </w:rPr>
        <w:fldChar w:fldCharType="begin"/>
      </w:r>
      <w:r>
        <w:rPr>
          <w:noProof/>
        </w:rPr>
        <w:instrText xml:space="preserve"> PAGEREF _Toc156375295 \h </w:instrText>
      </w:r>
      <w:r>
        <w:rPr>
          <w:noProof/>
        </w:rPr>
        <w:fldChar w:fldCharType="separate"/>
      </w:r>
      <w:r>
        <w:rPr>
          <w:noProof/>
        </w:rPr>
        <w:t>28</w:t>
      </w:r>
      <w:r>
        <w:rPr>
          <w:noProof/>
        </w:rPr>
        <w:fldChar w:fldCharType="end"/>
      </w:r>
    </w:p>
    <w:p w:rsidR="008631D9" w14:paraId="7ECB6885" w14:textId="08EF9009">
      <w:pPr>
        <w:pStyle w:val="TOC2"/>
        <w:tabs>
          <w:tab w:val="right" w:leader="dot" w:pos="8296"/>
        </w:tabs>
        <w:ind w:left="440"/>
        <w:rPr>
          <w:noProof/>
        </w:rPr>
      </w:pPr>
      <w:r>
        <w:rPr>
          <w:noProof/>
        </w:rPr>
        <w:t>(二)、袋装腹膜透析液项目建设符合性</w:t>
      </w:r>
      <w:r>
        <w:rPr>
          <w:noProof/>
        </w:rPr>
        <w:tab/>
      </w:r>
      <w:r>
        <w:rPr>
          <w:noProof/>
        </w:rPr>
        <w:fldChar w:fldCharType="begin"/>
      </w:r>
      <w:r>
        <w:rPr>
          <w:noProof/>
        </w:rPr>
        <w:instrText xml:space="preserve"> PAGEREF _Toc156375296 \h </w:instrText>
      </w:r>
      <w:r>
        <w:rPr>
          <w:noProof/>
        </w:rPr>
        <w:fldChar w:fldCharType="separate"/>
      </w:r>
      <w:r>
        <w:rPr>
          <w:noProof/>
        </w:rPr>
        <w:t>30</w:t>
      </w:r>
      <w:r>
        <w:rPr>
          <w:noProof/>
        </w:rPr>
        <w:fldChar w:fldCharType="end"/>
      </w:r>
    </w:p>
    <w:p w:rsidR="008631D9" w14:paraId="5C75AE5A" w14:textId="16CB722E">
      <w:pPr>
        <w:pStyle w:val="TOC2"/>
        <w:tabs>
          <w:tab w:val="right" w:leader="dot" w:pos="8296"/>
        </w:tabs>
        <w:ind w:left="440"/>
        <w:rPr>
          <w:noProof/>
        </w:rPr>
      </w:pPr>
      <w:r>
        <w:rPr>
          <w:noProof/>
        </w:rPr>
        <w:t>(三)、袋装腹膜透析液项目概况</w:t>
      </w:r>
      <w:r>
        <w:rPr>
          <w:noProof/>
        </w:rPr>
        <w:tab/>
      </w:r>
      <w:r>
        <w:rPr>
          <w:noProof/>
        </w:rPr>
        <w:fldChar w:fldCharType="begin"/>
      </w:r>
      <w:r>
        <w:rPr>
          <w:noProof/>
        </w:rPr>
        <w:instrText xml:space="preserve"> PAGEREF _Toc156375297 \h </w:instrText>
      </w:r>
      <w:r>
        <w:rPr>
          <w:noProof/>
        </w:rPr>
        <w:fldChar w:fldCharType="separate"/>
      </w:r>
      <w:r>
        <w:rPr>
          <w:noProof/>
        </w:rPr>
        <w:t>31</w:t>
      </w:r>
      <w:r>
        <w:rPr>
          <w:noProof/>
        </w:rPr>
        <w:fldChar w:fldCharType="end"/>
      </w:r>
    </w:p>
    <w:p w:rsidR="008631D9" w14:paraId="29AE8C3C" w14:textId="1DA4793C">
      <w:pPr>
        <w:pStyle w:val="TOC2"/>
        <w:tabs>
          <w:tab w:val="right" w:leader="dot" w:pos="8296"/>
        </w:tabs>
        <w:ind w:left="440"/>
        <w:rPr>
          <w:noProof/>
        </w:rPr>
      </w:pPr>
      <w:r>
        <w:rPr>
          <w:noProof/>
        </w:rPr>
        <w:t>(四)、袋装腹膜透析液项目评价</w:t>
      </w:r>
      <w:r>
        <w:rPr>
          <w:noProof/>
        </w:rPr>
        <w:tab/>
      </w:r>
      <w:r>
        <w:rPr>
          <w:noProof/>
        </w:rPr>
        <w:fldChar w:fldCharType="begin"/>
      </w:r>
      <w:r>
        <w:rPr>
          <w:noProof/>
        </w:rPr>
        <w:instrText xml:space="preserve"> PAGEREF _Toc156375298 \h </w:instrText>
      </w:r>
      <w:r>
        <w:rPr>
          <w:noProof/>
        </w:rPr>
        <w:fldChar w:fldCharType="separate"/>
      </w:r>
      <w:r>
        <w:rPr>
          <w:noProof/>
        </w:rPr>
        <w:t>34</w:t>
      </w:r>
      <w:r>
        <w:rPr>
          <w:noProof/>
        </w:rPr>
        <w:fldChar w:fldCharType="end"/>
      </w:r>
    </w:p>
    <w:p w:rsidR="008631D9" w14:paraId="2846B5F6" w14:textId="73034A25">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(五)、主要经济指标</w:t>
      </w:r>
      <w:r>
        <w:rPr>
          <w:noProof/>
        </w:rPr>
        <w:tab/>
      </w:r>
      <w:r>
        <w:rPr>
          <w:noProof/>
        </w:rPr>
        <w:fldChar w:fldCharType="begin"/>
      </w:r>
      <w:r>
        <w:rPr>
          <w:noProof/>
        </w:rPr>
        <w:instrText xml:space="preserve"> PAGEREF _Toc156375299 \h </w:instrText>
      </w:r>
      <w:r>
        <w:rPr>
          <w:noProof/>
        </w:rPr>
        <w:fldChar w:fldCharType="separate"/>
      </w:r>
      <w:r>
        <w:rPr>
          <w:noProof/>
        </w:rPr>
        <w:t>35</w:t>
      </w:r>
      <w:r>
        <w:rPr>
          <w:noProof/>
        </w:rPr>
        <w:fldChar w:fldCharType="end"/>
      </w:r>
    </w:p>
    <w:p w:rsidR="008631D9" w14:paraId="3BBF61E1" w14:textId="3B59E2F2">
      <w:pPr>
        <w:pStyle w:val="TOC1"/>
        <w:tabs>
          <w:tab w:val="right" w:leader="dot" w:pos="8296"/>
        </w:tabs>
        <w:rPr>
          <w:noProof/>
        </w:rPr>
      </w:pPr>
      <w:r>
        <w:rPr>
          <w:noProof/>
        </w:rPr>
        <w:t>五、袋装腹膜透析液项目土建工程</w:t>
      </w:r>
      <w:r>
        <w:rPr>
          <w:noProof/>
        </w:rPr>
        <w:tab/>
      </w:r>
      <w:r>
        <w:rPr>
          <w:noProof/>
        </w:rPr>
        <w:fldChar w:fldCharType="begin"/>
      </w:r>
      <w:r>
        <w:rPr>
          <w:noProof/>
        </w:rPr>
        <w:instrText xml:space="preserve"> PAGEREF _Toc156375300 \h </w:instrText>
      </w:r>
      <w:r>
        <w:rPr>
          <w:noProof/>
        </w:rPr>
        <w:fldChar w:fldCharType="separate"/>
      </w:r>
      <w:r>
        <w:rPr>
          <w:noProof/>
        </w:rPr>
        <w:t>37</w:t>
      </w:r>
      <w:r>
        <w:rPr>
          <w:noProof/>
        </w:rPr>
        <w:fldChar w:fldCharType="end"/>
      </w:r>
    </w:p>
    <w:p w:rsidR="008631D9" w14:paraId="381AC177" w14:textId="669E13EF">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_Toc156375301 \h </w:instrText>
      </w:r>
      <w:r>
        <w:rPr>
          <w:noProof/>
        </w:rPr>
        <w:fldChar w:fldCharType="separate"/>
      </w:r>
      <w:r>
        <w:rPr>
          <w:noProof/>
        </w:rPr>
        <w:t>37</w:t>
      </w:r>
      <w:r>
        <w:rPr>
          <w:noProof/>
        </w:rPr>
        <w:fldChar w:fldCharType="end"/>
      </w:r>
    </w:p>
    <w:p w:rsidR="008631D9" w14:paraId="757CCC11" w14:textId="28FB2E67">
      <w:pPr>
        <w:pStyle w:val="TOC2"/>
        <w:tabs>
          <w:tab w:val="right" w:leader="dot" w:pos="8296"/>
        </w:tabs>
        <w:ind w:left="440"/>
        <w:rPr>
          <w:noProof/>
        </w:rPr>
      </w:pPr>
      <w:r>
        <w:rPr>
          <w:noProof/>
        </w:rPr>
        <w:t>(二)、袋装腹膜透析液项目工程建设标准规范</w:t>
      </w:r>
      <w:r>
        <w:rPr>
          <w:noProof/>
        </w:rPr>
        <w:tab/>
      </w:r>
      <w:r>
        <w:rPr>
          <w:noProof/>
        </w:rPr>
        <w:fldChar w:fldCharType="begin"/>
      </w:r>
      <w:r>
        <w:rPr>
          <w:noProof/>
        </w:rPr>
        <w:instrText xml:space="preserve"> PAGEREF _Toc156375302 \h </w:instrText>
      </w:r>
      <w:r>
        <w:rPr>
          <w:noProof/>
        </w:rPr>
        <w:fldChar w:fldCharType="separate"/>
      </w:r>
      <w:r>
        <w:rPr>
          <w:noProof/>
        </w:rPr>
        <w:t>37</w:t>
      </w:r>
      <w:r>
        <w:rPr>
          <w:noProof/>
        </w:rPr>
        <w:fldChar w:fldCharType="end"/>
      </w:r>
    </w:p>
    <w:p w:rsidR="008631D9" w14:paraId="4FADA036" w14:textId="0E5071CB">
      <w:pPr>
        <w:pStyle w:val="TOC2"/>
        <w:tabs>
          <w:tab w:val="right" w:leader="dot" w:pos="8296"/>
        </w:tabs>
        <w:ind w:left="440"/>
        <w:rPr>
          <w:noProof/>
        </w:rPr>
      </w:pPr>
      <w:r>
        <w:rPr>
          <w:noProof/>
        </w:rPr>
        <w:t>(三)、袋装腹膜透析液项目总平面设计要求</w:t>
      </w:r>
      <w:r>
        <w:rPr>
          <w:noProof/>
        </w:rPr>
        <w:tab/>
      </w:r>
      <w:r>
        <w:rPr>
          <w:noProof/>
        </w:rPr>
        <w:fldChar w:fldCharType="begin"/>
      </w:r>
      <w:r>
        <w:rPr>
          <w:noProof/>
        </w:rPr>
        <w:instrText xml:space="preserve"> PAGEREF _Toc156375303 \h </w:instrText>
      </w:r>
      <w:r>
        <w:rPr>
          <w:noProof/>
        </w:rPr>
        <w:fldChar w:fldCharType="separate"/>
      </w:r>
      <w:r>
        <w:rPr>
          <w:noProof/>
        </w:rPr>
        <w:t>37</w:t>
      </w:r>
      <w:r>
        <w:rPr>
          <w:noProof/>
        </w:rPr>
        <w:fldChar w:fldCharType="end"/>
      </w:r>
    </w:p>
    <w:p w:rsidR="008631D9" w14:paraId="52E81128" w14:textId="63511E20">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_Toc156375304 \h </w:instrText>
      </w:r>
      <w:r>
        <w:rPr>
          <w:noProof/>
        </w:rPr>
        <w:fldChar w:fldCharType="separate"/>
      </w:r>
      <w:r>
        <w:rPr>
          <w:noProof/>
        </w:rPr>
        <w:t>38</w:t>
      </w:r>
      <w:r>
        <w:rPr>
          <w:noProof/>
        </w:rPr>
        <w:fldChar w:fldCharType="end"/>
      </w:r>
    </w:p>
    <w:p w:rsidR="008631D9" w14:paraId="2BE707B2" w14:textId="4AD664C5">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_Toc156375305 \h </w:instrText>
      </w:r>
      <w:r>
        <w:rPr>
          <w:noProof/>
        </w:rPr>
        <w:fldChar w:fldCharType="separate"/>
      </w:r>
      <w:r>
        <w:rPr>
          <w:noProof/>
        </w:rPr>
        <w:t>38</w:t>
      </w:r>
      <w:r>
        <w:rPr>
          <w:noProof/>
        </w:rPr>
        <w:fldChar w:fldCharType="end"/>
      </w:r>
    </w:p>
    <w:p w:rsidR="008631D9" w14:paraId="591EFB2C" w14:textId="7814F2BD">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_Toc156375306 \h </w:instrText>
      </w:r>
      <w:r>
        <w:rPr>
          <w:noProof/>
        </w:rPr>
        <w:fldChar w:fldCharType="separate"/>
      </w:r>
      <w:r>
        <w:rPr>
          <w:noProof/>
        </w:rPr>
        <w:t>39</w:t>
      </w:r>
      <w:r>
        <w:rPr>
          <w:noProof/>
        </w:rPr>
        <w:fldChar w:fldCharType="end"/>
      </w:r>
    </w:p>
    <w:p w:rsidR="008631D9" w14:paraId="1496BA14" w14:textId="790D782D">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_Toc156375307 \h </w:instrText>
      </w:r>
      <w:r>
        <w:rPr>
          <w:noProof/>
        </w:rPr>
        <w:fldChar w:fldCharType="separate"/>
      </w:r>
      <w:r>
        <w:rPr>
          <w:noProof/>
        </w:rPr>
        <w:t>39</w:t>
      </w:r>
      <w:r>
        <w:rPr>
          <w:noProof/>
        </w:rPr>
        <w:fldChar w:fldCharType="end"/>
      </w:r>
    </w:p>
    <w:p w:rsidR="008631D9" w14:paraId="756D44BD" w14:textId="4045C2A9">
      <w:pPr>
        <w:pStyle w:val="TOC1"/>
        <w:tabs>
          <w:tab w:val="right" w:leader="dot" w:pos="8296"/>
        </w:tabs>
        <w:rPr>
          <w:noProof/>
        </w:rPr>
      </w:pPr>
      <w:r>
        <w:rPr>
          <w:noProof/>
        </w:rPr>
        <w:t>六、袋装腹膜透析液项目选址方案</w:t>
      </w:r>
      <w:r>
        <w:rPr>
          <w:noProof/>
        </w:rPr>
        <w:tab/>
      </w:r>
      <w:r>
        <w:rPr>
          <w:noProof/>
        </w:rPr>
        <w:fldChar w:fldCharType="begin"/>
      </w:r>
      <w:r>
        <w:rPr>
          <w:noProof/>
        </w:rPr>
        <w:instrText xml:space="preserve"> PAGEREF _Toc156375308 \h </w:instrText>
      </w:r>
      <w:r>
        <w:rPr>
          <w:noProof/>
        </w:rPr>
        <w:fldChar w:fldCharType="separate"/>
      </w:r>
      <w:r>
        <w:rPr>
          <w:noProof/>
        </w:rPr>
        <w:t>39</w:t>
      </w:r>
      <w:r>
        <w:rPr>
          <w:noProof/>
        </w:rPr>
        <w:fldChar w:fldCharType="end"/>
      </w:r>
    </w:p>
    <w:p w:rsidR="008631D9" w14:paraId="7BF2FEB1" w14:textId="6ACB0B0B">
      <w:pPr>
        <w:pStyle w:val="TOC2"/>
        <w:tabs>
          <w:tab w:val="right" w:leader="dot" w:pos="8296"/>
        </w:tabs>
        <w:ind w:left="440"/>
        <w:rPr>
          <w:noProof/>
        </w:rPr>
      </w:pPr>
      <w:r>
        <w:rPr>
          <w:noProof/>
        </w:rPr>
        <w:t>(一)、袋装腹膜透析液项目选址原则</w:t>
      </w:r>
      <w:r>
        <w:rPr>
          <w:noProof/>
        </w:rPr>
        <w:tab/>
      </w:r>
      <w:r>
        <w:rPr>
          <w:noProof/>
        </w:rPr>
        <w:fldChar w:fldCharType="begin"/>
      </w:r>
      <w:r>
        <w:rPr>
          <w:noProof/>
        </w:rPr>
        <w:instrText xml:space="preserve"> PAGEREF _Toc156375309 \h </w:instrText>
      </w:r>
      <w:r>
        <w:rPr>
          <w:noProof/>
        </w:rPr>
        <w:fldChar w:fldCharType="separate"/>
      </w:r>
      <w:r>
        <w:rPr>
          <w:noProof/>
        </w:rPr>
        <w:t>39</w:t>
      </w:r>
      <w:r>
        <w:rPr>
          <w:noProof/>
        </w:rPr>
        <w:fldChar w:fldCharType="end"/>
      </w:r>
    </w:p>
    <w:p w:rsidR="008631D9" w14:paraId="3421CC34" w14:textId="7085402E">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_Toc156375310 \h </w:instrText>
      </w:r>
      <w:r>
        <w:rPr>
          <w:noProof/>
        </w:rPr>
        <w:fldChar w:fldCharType="separate"/>
      </w:r>
      <w:r>
        <w:rPr>
          <w:noProof/>
        </w:rPr>
        <w:t>40</w:t>
      </w:r>
      <w:r>
        <w:rPr>
          <w:noProof/>
        </w:rPr>
        <w:fldChar w:fldCharType="end"/>
      </w:r>
    </w:p>
    <w:p w:rsidR="008631D9" w14:paraId="0FA3C321" w14:textId="4566C1C0">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_Toc156375311 \h </w:instrText>
      </w:r>
      <w:r>
        <w:rPr>
          <w:noProof/>
        </w:rPr>
        <w:fldChar w:fldCharType="separate"/>
      </w:r>
      <w:r>
        <w:rPr>
          <w:noProof/>
        </w:rPr>
        <w:t>41</w:t>
      </w:r>
      <w:r>
        <w:rPr>
          <w:noProof/>
        </w:rPr>
        <w:fldChar w:fldCharType="end"/>
      </w:r>
    </w:p>
    <w:p w:rsidR="008631D9" w14:paraId="18819378" w14:textId="1796F9D1">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_Toc156375312 \h </w:instrText>
      </w:r>
      <w:r>
        <w:rPr>
          <w:noProof/>
        </w:rPr>
        <w:fldChar w:fldCharType="separate"/>
      </w:r>
      <w:r>
        <w:rPr>
          <w:noProof/>
        </w:rPr>
        <w:t>42</w:t>
      </w:r>
      <w:r>
        <w:rPr>
          <w:noProof/>
        </w:rPr>
        <w:fldChar w:fldCharType="end"/>
      </w:r>
    </w:p>
    <w:p w:rsidR="008631D9" w14:paraId="3E032B33" w14:textId="6CBCA2DF">
      <w:pPr>
        <w:pStyle w:val="TOC2"/>
        <w:tabs>
          <w:tab w:val="right" w:leader="dot" w:pos="8296"/>
        </w:tabs>
        <w:ind w:left="440"/>
        <w:rPr>
          <w:noProof/>
        </w:rPr>
      </w:pPr>
      <w:r>
        <w:rPr>
          <w:noProof/>
        </w:rPr>
        <w:t>(五)、袋装腹膜透析液项目选址综合评价</w:t>
      </w:r>
      <w:r>
        <w:rPr>
          <w:noProof/>
        </w:rPr>
        <w:tab/>
      </w:r>
      <w:r>
        <w:rPr>
          <w:noProof/>
        </w:rPr>
        <w:fldChar w:fldCharType="begin"/>
      </w:r>
      <w:r>
        <w:rPr>
          <w:noProof/>
        </w:rPr>
        <w:instrText xml:space="preserve"> PAGEREF _Toc156375313 \h </w:instrText>
      </w:r>
      <w:r>
        <w:rPr>
          <w:noProof/>
        </w:rPr>
        <w:fldChar w:fldCharType="separate"/>
      </w:r>
      <w:r>
        <w:rPr>
          <w:noProof/>
        </w:rPr>
        <w:t>44</w:t>
      </w:r>
      <w:r>
        <w:rPr>
          <w:noProof/>
        </w:rPr>
        <w:fldChar w:fldCharType="end"/>
      </w:r>
    </w:p>
    <w:p w:rsidR="008631D9" w14:paraId="1A9D1DBE" w14:textId="412D7EF1">
      <w:pPr>
        <w:pStyle w:val="TOC1"/>
        <w:tabs>
          <w:tab w:val="right" w:leader="dot" w:pos="8296"/>
        </w:tabs>
        <w:rPr>
          <w:noProof/>
        </w:rPr>
      </w:pPr>
      <w:r>
        <w:rPr>
          <w:noProof/>
        </w:rPr>
        <w:t>七、袋装腹膜透析液项目招投标方案</w:t>
      </w:r>
      <w:r>
        <w:rPr>
          <w:noProof/>
        </w:rPr>
        <w:tab/>
      </w:r>
      <w:r>
        <w:rPr>
          <w:noProof/>
        </w:rPr>
        <w:fldChar w:fldCharType="begin"/>
      </w:r>
      <w:r>
        <w:rPr>
          <w:noProof/>
        </w:rPr>
        <w:instrText xml:space="preserve"> PAGEREF _Toc156375314 \h </w:instrText>
      </w:r>
      <w:r>
        <w:rPr>
          <w:noProof/>
        </w:rPr>
        <w:fldChar w:fldCharType="separate"/>
      </w:r>
      <w:r>
        <w:rPr>
          <w:noProof/>
        </w:rPr>
        <w:t>46</w:t>
      </w:r>
      <w:r>
        <w:rPr>
          <w:noProof/>
        </w:rPr>
        <w:fldChar w:fldCharType="end"/>
      </w:r>
    </w:p>
    <w:p w:rsidR="008631D9" w14:paraId="188AD02D" w14:textId="7C3381CA">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_Toc156375315 \h </w:instrText>
      </w:r>
      <w:r>
        <w:rPr>
          <w:noProof/>
        </w:rPr>
        <w:fldChar w:fldCharType="separate"/>
      </w:r>
      <w:r>
        <w:rPr>
          <w:noProof/>
        </w:rPr>
        <w:t>46</w:t>
      </w:r>
      <w:r>
        <w:rPr>
          <w:noProof/>
        </w:rPr>
        <w:fldChar w:fldCharType="end"/>
      </w:r>
    </w:p>
    <w:p w:rsidR="008631D9" w14:paraId="20611322" w14:textId="00D30060">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_Toc156375316 \h </w:instrText>
      </w:r>
      <w:r>
        <w:rPr>
          <w:noProof/>
        </w:rPr>
        <w:fldChar w:fldCharType="separate"/>
      </w:r>
      <w:r>
        <w:rPr>
          <w:noProof/>
        </w:rPr>
        <w:t>47</w:t>
      </w:r>
      <w:r>
        <w:rPr>
          <w:noProof/>
        </w:rPr>
        <w:fldChar w:fldCharType="end"/>
      </w:r>
    </w:p>
    <w:p w:rsidR="008631D9" w14:paraId="4727CF73" w14:textId="1469C7E8">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(三)、招标委员会的组织设立</w:t>
      </w:r>
      <w:r>
        <w:rPr>
          <w:noProof/>
        </w:rPr>
        <w:tab/>
      </w:r>
      <w:r>
        <w:rPr>
          <w:noProof/>
        </w:rPr>
        <w:fldChar w:fldCharType="begin"/>
      </w:r>
      <w:r>
        <w:rPr>
          <w:noProof/>
        </w:rPr>
        <w:instrText xml:space="preserve"> PAGEREF _Toc156375317 \h </w:instrText>
      </w:r>
      <w:r>
        <w:rPr>
          <w:noProof/>
        </w:rPr>
        <w:fldChar w:fldCharType="separate"/>
      </w:r>
      <w:r>
        <w:rPr>
          <w:noProof/>
        </w:rPr>
        <w:t>48</w:t>
      </w:r>
      <w:r>
        <w:rPr>
          <w:noProof/>
        </w:rPr>
        <w:fldChar w:fldCharType="end"/>
      </w:r>
    </w:p>
    <w:p w:rsidR="008631D9" w14:paraId="5D4E4F49" w14:textId="0319D664">
      <w:pPr>
        <w:pStyle w:val="TOC2"/>
        <w:tabs>
          <w:tab w:val="right" w:leader="dot" w:pos="8296"/>
        </w:tabs>
        <w:ind w:left="440"/>
        <w:rPr>
          <w:noProof/>
        </w:rPr>
      </w:pPr>
      <w:r>
        <w:rPr>
          <w:noProof/>
        </w:rPr>
        <w:t>(四)、袋装腹膜透析液项目招投标要求</w:t>
      </w:r>
      <w:r>
        <w:rPr>
          <w:noProof/>
        </w:rPr>
        <w:tab/>
      </w:r>
      <w:r>
        <w:rPr>
          <w:noProof/>
        </w:rPr>
        <w:fldChar w:fldCharType="begin"/>
      </w:r>
      <w:r>
        <w:rPr>
          <w:noProof/>
        </w:rPr>
        <w:instrText xml:space="preserve"> PAGEREF _Toc156375318 \h </w:instrText>
      </w:r>
      <w:r>
        <w:rPr>
          <w:noProof/>
        </w:rPr>
        <w:fldChar w:fldCharType="separate"/>
      </w:r>
      <w:r>
        <w:rPr>
          <w:noProof/>
        </w:rPr>
        <w:t>49</w:t>
      </w:r>
      <w:r>
        <w:rPr>
          <w:noProof/>
        </w:rPr>
        <w:fldChar w:fldCharType="end"/>
      </w:r>
    </w:p>
    <w:p w:rsidR="008631D9" w14:paraId="20447B90" w14:textId="03D5C585">
      <w:pPr>
        <w:pStyle w:val="TOC2"/>
        <w:tabs>
          <w:tab w:val="right" w:leader="dot" w:pos="8296"/>
        </w:tabs>
        <w:ind w:left="440"/>
        <w:rPr>
          <w:noProof/>
        </w:rPr>
      </w:pPr>
      <w:r>
        <w:rPr>
          <w:noProof/>
        </w:rPr>
        <w:t>(五)、袋装腹膜透析液项目招标方式和招标程序</w:t>
      </w:r>
      <w:r>
        <w:rPr>
          <w:noProof/>
        </w:rPr>
        <w:tab/>
      </w:r>
      <w:r>
        <w:rPr>
          <w:noProof/>
        </w:rPr>
        <w:fldChar w:fldCharType="begin"/>
      </w:r>
      <w:r>
        <w:rPr>
          <w:noProof/>
        </w:rPr>
        <w:instrText xml:space="preserve"> PAGEREF _Toc156375319 \h </w:instrText>
      </w:r>
      <w:r>
        <w:rPr>
          <w:noProof/>
        </w:rPr>
        <w:fldChar w:fldCharType="separate"/>
      </w:r>
      <w:r>
        <w:rPr>
          <w:noProof/>
        </w:rPr>
        <w:t>51</w:t>
      </w:r>
      <w:r>
        <w:rPr>
          <w:noProof/>
        </w:rPr>
        <w:fldChar w:fldCharType="end"/>
      </w:r>
    </w:p>
    <w:p w:rsidR="008631D9" w14:paraId="7E450732" w14:textId="1A1F83E9">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_Toc156375320 \h </w:instrText>
      </w:r>
      <w:r>
        <w:rPr>
          <w:noProof/>
        </w:rPr>
        <w:fldChar w:fldCharType="separate"/>
      </w:r>
      <w:r>
        <w:rPr>
          <w:noProof/>
        </w:rPr>
        <w:t>53</w:t>
      </w:r>
      <w:r>
        <w:rPr>
          <w:noProof/>
        </w:rPr>
        <w:fldChar w:fldCharType="end"/>
      </w:r>
    </w:p>
    <w:p w:rsidR="008631D9" w14:paraId="3931F8BC" w14:textId="6C015160">
      <w:pPr>
        <w:pStyle w:val="TOC1"/>
        <w:tabs>
          <w:tab w:val="right" w:leader="dot" w:pos="8296"/>
        </w:tabs>
        <w:rPr>
          <w:noProof/>
        </w:rPr>
      </w:pPr>
      <w:r>
        <w:rPr>
          <w:noProof/>
        </w:rPr>
        <w:t>八、袋装腹膜透析液项目风险分析</w:t>
      </w:r>
      <w:r>
        <w:rPr>
          <w:noProof/>
        </w:rPr>
        <w:tab/>
      </w:r>
      <w:r>
        <w:rPr>
          <w:noProof/>
        </w:rPr>
        <w:fldChar w:fldCharType="begin"/>
      </w:r>
      <w:r>
        <w:rPr>
          <w:noProof/>
        </w:rPr>
        <w:instrText xml:space="preserve"> PAGEREF _Toc156375321 \h </w:instrText>
      </w:r>
      <w:r>
        <w:rPr>
          <w:noProof/>
        </w:rPr>
        <w:fldChar w:fldCharType="separate"/>
      </w:r>
      <w:r>
        <w:rPr>
          <w:noProof/>
        </w:rPr>
        <w:t>54</w:t>
      </w:r>
      <w:r>
        <w:rPr>
          <w:noProof/>
        </w:rPr>
        <w:fldChar w:fldCharType="end"/>
      </w:r>
    </w:p>
    <w:p w:rsidR="008631D9" w14:paraId="4D20099B" w14:textId="3640A00D">
      <w:pPr>
        <w:pStyle w:val="TOC2"/>
        <w:tabs>
          <w:tab w:val="right" w:leader="dot" w:pos="8296"/>
        </w:tabs>
        <w:ind w:left="440"/>
        <w:rPr>
          <w:noProof/>
        </w:rPr>
      </w:pPr>
      <w:r>
        <w:rPr>
          <w:noProof/>
        </w:rPr>
        <w:t>(一)、袋装腹膜透析液项目风险分析</w:t>
      </w:r>
      <w:r>
        <w:rPr>
          <w:noProof/>
        </w:rPr>
        <w:tab/>
      </w:r>
      <w:r>
        <w:rPr>
          <w:noProof/>
        </w:rPr>
        <w:fldChar w:fldCharType="begin"/>
      </w:r>
      <w:r>
        <w:rPr>
          <w:noProof/>
        </w:rPr>
        <w:instrText xml:space="preserve"> PAGEREF _Toc156375322 \h </w:instrText>
      </w:r>
      <w:r>
        <w:rPr>
          <w:noProof/>
        </w:rPr>
        <w:fldChar w:fldCharType="separate"/>
      </w:r>
      <w:r>
        <w:rPr>
          <w:noProof/>
        </w:rPr>
        <w:t>54</w:t>
      </w:r>
      <w:r>
        <w:rPr>
          <w:noProof/>
        </w:rPr>
        <w:fldChar w:fldCharType="end"/>
      </w:r>
    </w:p>
    <w:p w:rsidR="008631D9" w14:paraId="611D59D2" w14:textId="12B6B397">
      <w:pPr>
        <w:pStyle w:val="TOC2"/>
        <w:tabs>
          <w:tab w:val="right" w:leader="dot" w:pos="8296"/>
        </w:tabs>
        <w:ind w:left="440"/>
        <w:rPr>
          <w:noProof/>
        </w:rPr>
      </w:pPr>
      <w:r>
        <w:rPr>
          <w:noProof/>
        </w:rPr>
        <w:t>(二)、袋装腹膜透析液项目风险对策</w:t>
      </w:r>
      <w:r>
        <w:rPr>
          <w:noProof/>
        </w:rPr>
        <w:tab/>
      </w:r>
      <w:r>
        <w:rPr>
          <w:noProof/>
        </w:rPr>
        <w:fldChar w:fldCharType="begin"/>
      </w:r>
      <w:r>
        <w:rPr>
          <w:noProof/>
        </w:rPr>
        <w:instrText xml:space="preserve"> PAGEREF _Toc156375323 \h </w:instrText>
      </w:r>
      <w:r>
        <w:rPr>
          <w:noProof/>
        </w:rPr>
        <w:fldChar w:fldCharType="separate"/>
      </w:r>
      <w:r>
        <w:rPr>
          <w:noProof/>
        </w:rPr>
        <w:t>56</w:t>
      </w:r>
      <w:r>
        <w:rPr>
          <w:noProof/>
        </w:rPr>
        <w:fldChar w:fldCharType="end"/>
      </w:r>
    </w:p>
    <w:p w:rsidR="008631D9" w14:paraId="3E0BB750" w14:textId="5160F6D7">
      <w:pPr>
        <w:pStyle w:val="TOC1"/>
        <w:tabs>
          <w:tab w:val="right" w:leader="dot" w:pos="8296"/>
        </w:tabs>
        <w:rPr>
          <w:noProof/>
        </w:rPr>
      </w:pPr>
      <w:r>
        <w:rPr>
          <w:noProof/>
        </w:rPr>
        <w:t>九、监测和评估</w:t>
      </w:r>
      <w:r>
        <w:rPr>
          <w:noProof/>
        </w:rPr>
        <w:tab/>
      </w:r>
      <w:r>
        <w:rPr>
          <w:noProof/>
        </w:rPr>
        <w:fldChar w:fldCharType="begin"/>
      </w:r>
      <w:r>
        <w:rPr>
          <w:noProof/>
        </w:rPr>
        <w:instrText xml:space="preserve"> PAGEREF _Toc156375324 \h </w:instrText>
      </w:r>
      <w:r>
        <w:rPr>
          <w:noProof/>
        </w:rPr>
        <w:fldChar w:fldCharType="separate"/>
      </w:r>
      <w:r>
        <w:rPr>
          <w:noProof/>
        </w:rPr>
        <w:t>58</w:t>
      </w:r>
      <w:r>
        <w:rPr>
          <w:noProof/>
        </w:rPr>
        <w:fldChar w:fldCharType="end"/>
      </w:r>
    </w:p>
    <w:p w:rsidR="008631D9" w14:paraId="628452B9" w14:textId="61B74F04">
      <w:pPr>
        <w:pStyle w:val="TOC2"/>
        <w:tabs>
          <w:tab w:val="right" w:leader="dot" w:pos="8296"/>
        </w:tabs>
        <w:ind w:left="440"/>
        <w:rPr>
          <w:noProof/>
        </w:rPr>
      </w:pPr>
      <w:r>
        <w:rPr>
          <w:noProof/>
        </w:rPr>
        <w:t>(一)、袋装腹膜透析液项目监测</w:t>
      </w:r>
      <w:r>
        <w:rPr>
          <w:noProof/>
        </w:rPr>
        <w:tab/>
      </w:r>
      <w:r>
        <w:rPr>
          <w:noProof/>
        </w:rPr>
        <w:fldChar w:fldCharType="begin"/>
      </w:r>
      <w:r>
        <w:rPr>
          <w:noProof/>
        </w:rPr>
        <w:instrText xml:space="preserve"> PAGEREF _Toc156375325 \h </w:instrText>
      </w:r>
      <w:r>
        <w:rPr>
          <w:noProof/>
        </w:rPr>
        <w:fldChar w:fldCharType="separate"/>
      </w:r>
      <w:r>
        <w:rPr>
          <w:noProof/>
        </w:rPr>
        <w:t>58</w:t>
      </w:r>
      <w:r>
        <w:rPr>
          <w:noProof/>
        </w:rPr>
        <w:fldChar w:fldCharType="end"/>
      </w:r>
    </w:p>
    <w:p w:rsidR="008631D9" w14:paraId="09667B2C" w14:textId="758C4F57">
      <w:pPr>
        <w:pStyle w:val="TOC2"/>
        <w:tabs>
          <w:tab w:val="right" w:leader="dot" w:pos="8296"/>
        </w:tabs>
        <w:ind w:left="440"/>
        <w:rPr>
          <w:noProof/>
        </w:rPr>
      </w:pPr>
      <w:r>
        <w:rPr>
          <w:noProof/>
        </w:rPr>
        <w:t>(二)、袋装腹膜透析液项目评估</w:t>
      </w:r>
      <w:r>
        <w:rPr>
          <w:noProof/>
        </w:rPr>
        <w:tab/>
      </w:r>
      <w:r>
        <w:rPr>
          <w:noProof/>
        </w:rPr>
        <w:fldChar w:fldCharType="begin"/>
      </w:r>
      <w:r>
        <w:rPr>
          <w:noProof/>
        </w:rPr>
        <w:instrText xml:space="preserve"> PAGEREF _Toc156375326 \h </w:instrText>
      </w:r>
      <w:r>
        <w:rPr>
          <w:noProof/>
        </w:rPr>
        <w:fldChar w:fldCharType="separate"/>
      </w:r>
      <w:r>
        <w:rPr>
          <w:noProof/>
        </w:rPr>
        <w:t>60</w:t>
      </w:r>
      <w:r>
        <w:rPr>
          <w:noProof/>
        </w:rPr>
        <w:fldChar w:fldCharType="end"/>
      </w:r>
    </w:p>
    <w:p w:rsidR="008631D9" w14:paraId="3B8FF30B" w14:textId="746E09E5">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_Toc156375327 \h </w:instrText>
      </w:r>
      <w:r>
        <w:rPr>
          <w:noProof/>
        </w:rPr>
        <w:fldChar w:fldCharType="separate"/>
      </w:r>
      <w:r>
        <w:rPr>
          <w:noProof/>
        </w:rPr>
        <w:t>62</w:t>
      </w:r>
      <w:r>
        <w:rPr>
          <w:noProof/>
        </w:rPr>
        <w:fldChar w:fldCharType="end"/>
      </w:r>
    </w:p>
    <w:p w:rsidR="008631D9" w14:paraId="1C6BBF58" w14:textId="29DEF024">
      <w:pPr>
        <w:pStyle w:val="TOC1"/>
        <w:tabs>
          <w:tab w:val="right" w:leader="dot" w:pos="8296"/>
        </w:tabs>
        <w:rPr>
          <w:noProof/>
        </w:rPr>
      </w:pPr>
      <w:r>
        <w:rPr>
          <w:noProof/>
        </w:rPr>
        <w:t>十、建设方案与产品规划</w:t>
      </w:r>
      <w:r>
        <w:rPr>
          <w:noProof/>
        </w:rPr>
        <w:tab/>
      </w:r>
      <w:r>
        <w:rPr>
          <w:noProof/>
        </w:rPr>
        <w:fldChar w:fldCharType="begin"/>
      </w:r>
      <w:r>
        <w:rPr>
          <w:noProof/>
        </w:rPr>
        <w:instrText xml:space="preserve"> PAGEREF _Toc156375328 \h </w:instrText>
      </w:r>
      <w:r>
        <w:rPr>
          <w:noProof/>
        </w:rPr>
        <w:fldChar w:fldCharType="separate"/>
      </w:r>
      <w:r>
        <w:rPr>
          <w:noProof/>
        </w:rPr>
        <w:t>63</w:t>
      </w:r>
      <w:r>
        <w:rPr>
          <w:noProof/>
        </w:rPr>
        <w:fldChar w:fldCharType="end"/>
      </w:r>
    </w:p>
    <w:p w:rsidR="008631D9" w14:paraId="6C985E58" w14:textId="654796D0">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_Toc156375329 \h </w:instrText>
      </w:r>
      <w:r>
        <w:rPr>
          <w:noProof/>
        </w:rPr>
        <w:fldChar w:fldCharType="separate"/>
      </w:r>
      <w:r>
        <w:rPr>
          <w:noProof/>
        </w:rPr>
        <w:t>63</w:t>
      </w:r>
      <w:r>
        <w:rPr>
          <w:noProof/>
        </w:rPr>
        <w:fldChar w:fldCharType="end"/>
      </w:r>
    </w:p>
    <w:p w:rsidR="008631D9" w14:paraId="2C684BD5" w14:textId="241844E4">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_Toc156375330 \h </w:instrText>
      </w:r>
      <w:r>
        <w:rPr>
          <w:noProof/>
        </w:rPr>
        <w:fldChar w:fldCharType="separate"/>
      </w:r>
      <w:r>
        <w:rPr>
          <w:noProof/>
        </w:rPr>
        <w:t>63</w:t>
      </w:r>
      <w:r>
        <w:rPr>
          <w:noProof/>
        </w:rPr>
        <w:fldChar w:fldCharType="end"/>
      </w:r>
    </w:p>
    <w:p w:rsidR="008631D9" w14:paraId="3831F994" w14:textId="104F6AC9">
      <w:pPr>
        <w:pStyle w:val="TOC1"/>
        <w:tabs>
          <w:tab w:val="right" w:leader="dot" w:pos="8296"/>
        </w:tabs>
        <w:rPr>
          <w:noProof/>
        </w:rPr>
      </w:pPr>
      <w:r>
        <w:rPr>
          <w:noProof/>
        </w:rPr>
        <w:t>十一、劳动安全评价</w:t>
      </w:r>
      <w:r>
        <w:rPr>
          <w:noProof/>
        </w:rPr>
        <w:tab/>
      </w:r>
      <w:r>
        <w:rPr>
          <w:noProof/>
        </w:rPr>
        <w:fldChar w:fldCharType="begin"/>
      </w:r>
      <w:r>
        <w:rPr>
          <w:noProof/>
        </w:rPr>
        <w:instrText xml:space="preserve"> PAGEREF _Toc156375331 \h </w:instrText>
      </w:r>
      <w:r>
        <w:rPr>
          <w:noProof/>
        </w:rPr>
        <w:fldChar w:fldCharType="separate"/>
      </w:r>
      <w:r>
        <w:rPr>
          <w:noProof/>
        </w:rPr>
        <w:t>64</w:t>
      </w:r>
      <w:r>
        <w:rPr>
          <w:noProof/>
        </w:rPr>
        <w:fldChar w:fldCharType="end"/>
      </w:r>
    </w:p>
    <w:p w:rsidR="008631D9" w14:paraId="70407C61" w14:textId="0DC76FB8">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_Toc156375332 \h </w:instrText>
      </w:r>
      <w:r>
        <w:rPr>
          <w:noProof/>
        </w:rPr>
        <w:fldChar w:fldCharType="separate"/>
      </w:r>
      <w:r>
        <w:rPr>
          <w:noProof/>
        </w:rPr>
        <w:t>64</w:t>
      </w:r>
      <w:r>
        <w:rPr>
          <w:noProof/>
        </w:rPr>
        <w:fldChar w:fldCharType="end"/>
      </w:r>
    </w:p>
    <w:p w:rsidR="008631D9" w14:paraId="74F0785E" w14:textId="548C43D7">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_Toc156375333 \h </w:instrText>
      </w:r>
      <w:r>
        <w:rPr>
          <w:noProof/>
        </w:rPr>
        <w:fldChar w:fldCharType="separate"/>
      </w:r>
      <w:r>
        <w:rPr>
          <w:noProof/>
        </w:rPr>
        <w:t>65</w:t>
      </w:r>
      <w:r>
        <w:rPr>
          <w:noProof/>
        </w:rPr>
        <w:fldChar w:fldCharType="end"/>
      </w:r>
    </w:p>
    <w:p w:rsidR="008631D9" w14:paraId="484693FA" w14:textId="3A92B1BD">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_Toc156375334 \h </w:instrText>
      </w:r>
      <w:r>
        <w:rPr>
          <w:noProof/>
        </w:rPr>
        <w:fldChar w:fldCharType="separate"/>
      </w:r>
      <w:r>
        <w:rPr>
          <w:noProof/>
        </w:rPr>
        <w:t>68</w:t>
      </w:r>
      <w:r>
        <w:rPr>
          <w:noProof/>
        </w:rPr>
        <w:fldChar w:fldCharType="end"/>
      </w:r>
    </w:p>
    <w:p w:rsidR="008631D9" w14:paraId="56A7B1F7" w14:textId="09E3658E">
      <w:pPr>
        <w:pStyle w:val="TOC1"/>
        <w:tabs>
          <w:tab w:val="right" w:leader="dot" w:pos="8296"/>
        </w:tabs>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十二、组织架构分析</w:t>
      </w:r>
      <w:r>
        <w:rPr>
          <w:noProof/>
        </w:rPr>
        <w:tab/>
      </w:r>
      <w:r>
        <w:rPr>
          <w:noProof/>
        </w:rPr>
        <w:fldChar w:fldCharType="begin"/>
      </w:r>
      <w:r>
        <w:rPr>
          <w:noProof/>
        </w:rPr>
        <w:instrText xml:space="preserve"> PAGEREF _Toc156375335 \h </w:instrText>
      </w:r>
      <w:r>
        <w:rPr>
          <w:noProof/>
        </w:rPr>
        <w:fldChar w:fldCharType="separate"/>
      </w:r>
      <w:r>
        <w:rPr>
          <w:noProof/>
        </w:rPr>
        <w:t>70</w:t>
      </w:r>
      <w:r>
        <w:rPr>
          <w:noProof/>
        </w:rPr>
        <w:fldChar w:fldCharType="end"/>
      </w:r>
    </w:p>
    <w:p w:rsidR="008631D9" w14:paraId="7A6329E4" w14:textId="5AD75064">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_Toc156375336 \h </w:instrText>
      </w:r>
      <w:r>
        <w:rPr>
          <w:noProof/>
        </w:rPr>
        <w:fldChar w:fldCharType="separate"/>
      </w:r>
      <w:r>
        <w:rPr>
          <w:noProof/>
        </w:rPr>
        <w:t>70</w:t>
      </w:r>
      <w:r>
        <w:rPr>
          <w:noProof/>
        </w:rPr>
        <w:fldChar w:fldCharType="end"/>
      </w:r>
    </w:p>
    <w:p w:rsidR="008631D9" w14:paraId="494B15E0" w14:textId="27801635">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_Toc156375337 \h </w:instrText>
      </w:r>
      <w:r>
        <w:rPr>
          <w:noProof/>
        </w:rPr>
        <w:fldChar w:fldCharType="separate"/>
      </w:r>
      <w:r>
        <w:rPr>
          <w:noProof/>
        </w:rPr>
        <w:t>71</w:t>
      </w:r>
      <w:r>
        <w:rPr>
          <w:noProof/>
        </w:rPr>
        <w:fldChar w:fldCharType="end"/>
      </w:r>
    </w:p>
    <w:p w:rsidR="008631D9" w:rsidP="008631D9" w14:paraId="33A0F9D6" w14:textId="60930A90">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8631D9" w:rsidP="008631D9" w14:paraId="093E7CF8" w14:textId="088D667A">
      <w:pPr>
        <w:pStyle w:val="Heading1"/>
        <w:jc w:val="center"/>
        <w:rPr>
          <w:rFonts w:hint="eastAsia"/>
        </w:rPr>
      </w:pPr>
      <w:bookmarkStart w:id="0" w:name="_Toc156375265"/>
      <w:r w:rsidRPr="008631D9">
        <w:rPr>
          <w:rFonts w:hint="eastAsia"/>
        </w:rPr>
        <w:t>概论</w:t>
      </w:r>
      <w:bookmarkEnd w:id="0"/>
    </w:p>
    <w:p w:rsidR="008631D9" w:rsidRPr="008631D9" w:rsidP="008631D9" w14:paraId="52C2AF28" w14:textId="77777777">
      <w:pPr>
        <w:ind w:firstLine="560" w:firstLineChars="200"/>
        <w:rPr>
          <w:rFonts w:ascii="仿宋" w:eastAsia="仿宋" w:hAnsi="仿宋"/>
          <w:sz w:val="28"/>
        </w:rPr>
      </w:pPr>
      <w:r w:rsidRPr="008631D9">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8631D9" w:rsidP="008631D9" w14:paraId="4BFC4181" w14:textId="11C66D9F">
      <w:pPr>
        <w:ind w:firstLine="560" w:firstLineChars="200"/>
        <w:rPr>
          <w:rFonts w:ascii="仿宋" w:eastAsia="仿宋" w:hAnsi="仿宋" w:hint="eastAsia"/>
          <w:sz w:val="28"/>
        </w:rPr>
      </w:pPr>
      <w:r w:rsidRPr="008631D9">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8631D9" w:rsidP="008631D9" w14:paraId="2B05662F" w14:textId="092DF28B">
      <w:pPr>
        <w:pStyle w:val="Heading1"/>
        <w:rPr>
          <w:rFonts w:hint="eastAsia"/>
        </w:rPr>
      </w:pPr>
      <w:bookmarkStart w:id="1" w:name="_Toc156375266"/>
      <w:r w:rsidRPr="008631D9">
        <w:rPr>
          <w:rFonts w:hint="eastAsia"/>
        </w:rPr>
        <w:t>一、环境保护说明</w:t>
      </w:r>
      <w:bookmarkEnd w:id="1"/>
    </w:p>
    <w:p w:rsidR="008631D9" w:rsidP="008631D9" w14:paraId="1E74F726" w14:textId="083A3929">
      <w:pPr>
        <w:pStyle w:val="Heading2"/>
      </w:pPr>
      <w:bookmarkStart w:id="2" w:name="_Toc156375267"/>
      <w:r w:rsidRPr="008631D9">
        <w:t>(一)、建设区域环境质量现状</w:t>
      </w:r>
      <w:bookmarkEnd w:id="2"/>
    </w:p>
    <w:p w:rsidR="008631D9" w:rsidRPr="008631D9" w:rsidP="008631D9" w14:paraId="486F7C99" w14:textId="77777777">
      <w:pPr>
        <w:ind w:firstLine="560" w:firstLineChars="200"/>
        <w:rPr>
          <w:rFonts w:ascii="仿宋" w:eastAsia="仿宋" w:hAnsi="仿宋"/>
          <w:sz w:val="28"/>
        </w:rPr>
      </w:pPr>
      <w:r w:rsidRPr="008631D9">
        <w:rPr>
          <w:rFonts w:ascii="仿宋" w:eastAsia="仿宋" w:hAnsi="仿宋" w:hint="eastAsia"/>
          <w:sz w:val="28"/>
        </w:rPr>
        <w:t>袋装腹膜透析液项目所在地区域内地下水环境质量处于良好状态，各项指标符合功能区划的要求。保证水质达到较高标准。目前，地下水质量状况良好。</w:t>
      </w:r>
    </w:p>
    <w:p w:rsidR="008631D9" w:rsidP="008631D9" w14:paraId="3656611B" w14:textId="780BE28E">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8631D9">
        <w:rPr>
          <w:rFonts w:ascii="仿宋" w:eastAsia="仿宋" w:hAnsi="仿宋" w:hint="eastAsia"/>
          <w:sz w:val="28"/>
        </w:rPr>
        <w:t>投资袋装腹膜透析液项目所在地的大气环境质量功能区被划分为Ⅱ类区，目前，大气环境质量处于较好状态，符合该功能区划的要求。</w:t>
      </w:r>
    </w:p>
    <w:p w:rsidR="008631D9" w:rsidP="008631D9" w14:paraId="2F57D696" w14:textId="57D005BE">
      <w:pPr>
        <w:pStyle w:val="Heading2"/>
      </w:pPr>
      <w:bookmarkStart w:id="3" w:name="_Toc156375268"/>
      <w:r w:rsidRPr="008631D9">
        <w:t>(二)、建设期环境保护</w:t>
      </w:r>
      <w:bookmarkEnd w:id="3"/>
    </w:p>
    <w:p w:rsidR="008631D9" w:rsidRPr="008631D9" w:rsidP="008631D9" w14:paraId="1C26231B" w14:textId="77777777">
      <w:pPr>
        <w:ind w:firstLine="560" w:firstLineChars="200"/>
        <w:rPr>
          <w:rFonts w:ascii="仿宋" w:eastAsia="仿宋" w:hAnsi="仿宋"/>
          <w:sz w:val="28"/>
        </w:rPr>
      </w:pPr>
      <w:r w:rsidRPr="008631D9">
        <w:rPr>
          <w:rFonts w:ascii="仿宋" w:eastAsia="仿宋" w:hAnsi="仿宋"/>
          <w:sz w:val="28"/>
        </w:rPr>
        <w:t>(一) 建设期大气环境影响防治对策</w:t>
      </w:r>
    </w:p>
    <w:p w:rsidR="008631D9" w:rsidRPr="008631D9" w:rsidP="008631D9" w14:paraId="48E06E5F" w14:textId="77777777">
      <w:pPr>
        <w:ind w:firstLine="560" w:firstLineChars="200"/>
        <w:rPr>
          <w:rFonts w:ascii="仿宋" w:eastAsia="仿宋" w:hAnsi="仿宋"/>
          <w:sz w:val="28"/>
        </w:rPr>
      </w:pPr>
      <w:r w:rsidRPr="008631D9">
        <w:rPr>
          <w:rFonts w:ascii="仿宋" w:eastAsia="仿宋" w:hAnsi="仿宋" w:hint="eastAsia"/>
          <w:sz w:val="28"/>
        </w:rPr>
        <w:t>袋装腹膜透析液项目建设承包单位应强化施工管理，合理安排施工作业时间，特别是在午间（</w:t>
      </w:r>
      <w:r w:rsidRPr="008631D9">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8631D9" w:rsidRPr="008631D9" w:rsidP="008631D9" w14:paraId="7608FA33" w14:textId="77777777">
      <w:pPr>
        <w:ind w:firstLine="560" w:firstLineChars="200"/>
        <w:rPr>
          <w:rFonts w:ascii="仿宋" w:eastAsia="仿宋" w:hAnsi="仿宋"/>
          <w:sz w:val="28"/>
        </w:rPr>
      </w:pPr>
      <w:r w:rsidRPr="008631D9">
        <w:rPr>
          <w:rFonts w:ascii="仿宋" w:eastAsia="仿宋" w:hAnsi="仿宋"/>
          <w:sz w:val="28"/>
        </w:rPr>
        <w:t>(二) 建设期噪声环境影响防治对策</w:t>
      </w:r>
    </w:p>
    <w:p w:rsidR="008631D9" w:rsidRPr="008631D9" w:rsidP="008631D9" w14:paraId="38CBFB6A" w14:textId="77777777">
      <w:pPr>
        <w:ind w:firstLine="560" w:firstLineChars="200"/>
        <w:rPr>
          <w:rFonts w:ascii="仿宋" w:eastAsia="仿宋" w:hAnsi="仿宋"/>
          <w:sz w:val="28"/>
        </w:rPr>
      </w:pPr>
      <w:r w:rsidRPr="008631D9">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8631D9" w:rsidRPr="008631D9" w:rsidP="008631D9" w14:paraId="29ED14EB" w14:textId="77777777">
      <w:pPr>
        <w:ind w:firstLine="560" w:firstLineChars="200"/>
        <w:rPr>
          <w:rFonts w:ascii="仿宋" w:eastAsia="仿宋" w:hAnsi="仿宋"/>
          <w:sz w:val="28"/>
        </w:rPr>
      </w:pPr>
      <w:r w:rsidRPr="008631D9">
        <w:rPr>
          <w:rFonts w:ascii="仿宋" w:eastAsia="仿宋" w:hAnsi="仿宋"/>
          <w:sz w:val="28"/>
        </w:rPr>
        <w:t>(三) 建设期水环境影响防治对策</w:t>
      </w:r>
    </w:p>
    <w:p w:rsidR="008631D9" w:rsidRPr="008631D9" w:rsidP="008631D9" w14:paraId="2C52995E"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8631D9" w:rsidRPr="008631D9" w:rsidP="008631D9" w14:textId="77777777">
      <w:pPr>
        <w:ind w:firstLine="560" w:firstLineChars="200"/>
        <w:rPr>
          <w:rFonts w:ascii="仿宋" w:eastAsia="仿宋" w:hAnsi="仿宋"/>
          <w:sz w:val="28"/>
        </w:rPr>
      </w:pPr>
      <w:r w:rsidRPr="008631D9">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8631D9" w:rsidRPr="008631D9" w:rsidP="008631D9" w14:paraId="14CDF4E9" w14:textId="77777777">
      <w:pPr>
        <w:ind w:firstLine="560" w:firstLineChars="200"/>
        <w:rPr>
          <w:rFonts w:ascii="仿宋" w:eastAsia="仿宋" w:hAnsi="仿宋"/>
          <w:sz w:val="28"/>
        </w:rPr>
      </w:pPr>
      <w:r w:rsidRPr="008631D9">
        <w:rPr>
          <w:rFonts w:ascii="仿宋" w:eastAsia="仿宋" w:hAnsi="仿宋"/>
          <w:sz w:val="28"/>
        </w:rPr>
        <w:t>(四) 建设期固体废弃物环境影</w:t>
      </w:r>
      <w:r w:rsidRPr="008631D9">
        <w:rPr>
          <w:rFonts w:ascii="仿宋" w:eastAsia="仿宋" w:hAnsi="仿宋" w:hint="eastAsia"/>
          <w:sz w:val="28"/>
        </w:rPr>
        <w:t>响防治对策</w:t>
      </w:r>
    </w:p>
    <w:p w:rsidR="008631D9" w:rsidRPr="008631D9" w:rsidP="008631D9" w14:paraId="6F9A0D52" w14:textId="77777777">
      <w:pPr>
        <w:ind w:firstLine="560" w:firstLineChars="200"/>
        <w:rPr>
          <w:rFonts w:ascii="仿宋" w:eastAsia="仿宋" w:hAnsi="仿宋"/>
          <w:sz w:val="28"/>
        </w:rPr>
      </w:pPr>
      <w:r w:rsidRPr="008631D9">
        <w:rPr>
          <w:rFonts w:ascii="仿宋" w:eastAsia="仿宋" w:hAnsi="仿宋" w:hint="eastAsia"/>
          <w:sz w:val="28"/>
        </w:rPr>
        <w:t>为避免建设期产生的固体废弃物对周围环境造成不利影响，袋装腹膜透析液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8631D9" w:rsidRPr="008631D9" w:rsidP="008631D9" w14:paraId="3F0B46F5" w14:textId="77777777">
      <w:pPr>
        <w:ind w:firstLine="560" w:firstLineChars="200"/>
        <w:rPr>
          <w:rFonts w:ascii="仿宋" w:eastAsia="仿宋" w:hAnsi="仿宋"/>
          <w:sz w:val="28"/>
        </w:rPr>
      </w:pPr>
      <w:r w:rsidRPr="008631D9">
        <w:rPr>
          <w:rFonts w:ascii="仿宋" w:eastAsia="仿宋" w:hAnsi="仿宋"/>
          <w:sz w:val="28"/>
        </w:rPr>
        <w:t>(五) 建设期生态环境保护措施</w:t>
      </w:r>
    </w:p>
    <w:p w:rsidR="008631D9" w:rsidP="008631D9" w14:paraId="5DF134FB" w14:textId="63222122">
      <w:pPr>
        <w:ind w:firstLine="560" w:firstLineChars="200"/>
        <w:rPr>
          <w:rFonts w:ascii="仿宋" w:eastAsia="仿宋" w:hAnsi="仿宋" w:hint="eastAsia"/>
          <w:sz w:val="28"/>
        </w:rPr>
      </w:pPr>
      <w:r w:rsidRPr="008631D9">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8631D9" w:rsidP="008631D9" w14:paraId="425D5495" w14:textId="1182C2AE">
      <w:pPr>
        <w:pStyle w:val="Heading2"/>
      </w:pPr>
      <w:bookmarkStart w:id="4" w:name="_Toc156375269"/>
      <w:r w:rsidRPr="008631D9">
        <w:t>(三)、运营期环境保护</w:t>
      </w:r>
      <w:bookmarkEnd w:id="4"/>
    </w:p>
    <w:p w:rsidR="008631D9" w:rsidRPr="008631D9" w:rsidP="008631D9" w14:paraId="42BDFD74" w14:textId="77777777">
      <w:pPr>
        <w:ind w:firstLine="560" w:firstLineChars="200"/>
        <w:rPr>
          <w:rFonts w:ascii="仿宋" w:eastAsia="仿宋" w:hAnsi="仿宋"/>
          <w:sz w:val="28"/>
        </w:rPr>
      </w:pPr>
      <w:r w:rsidRPr="008631D9">
        <w:rPr>
          <w:rFonts w:ascii="仿宋" w:eastAsia="仿宋" w:hAnsi="仿宋"/>
          <w:sz w:val="28"/>
        </w:rPr>
        <w:t>(一) 运营期废水影响分析及防治对策</w:t>
      </w:r>
    </w:p>
    <w:p w:rsidR="008631D9" w:rsidRPr="008631D9" w:rsidP="008631D9" w14:paraId="11C8C463"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8631D9" w:rsidRPr="008631D9" w:rsidP="008631D9" w14:textId="77777777">
      <w:pPr>
        <w:ind w:firstLine="560" w:firstLineChars="200"/>
        <w:rPr>
          <w:rFonts w:ascii="仿宋" w:eastAsia="仿宋" w:hAnsi="仿宋"/>
          <w:sz w:val="28"/>
        </w:rPr>
      </w:pPr>
      <w:r w:rsidRPr="008631D9">
        <w:rPr>
          <w:rFonts w:ascii="仿宋" w:eastAsia="仿宋" w:hAnsi="仿宋" w:hint="eastAsia"/>
          <w:sz w:val="28"/>
        </w:rPr>
        <w:t>在运营期间，废水处理是袋装腹膜透析液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8631D9" w:rsidRPr="008631D9" w:rsidP="008631D9" w14:paraId="75FB4785" w14:textId="77777777">
      <w:pPr>
        <w:ind w:firstLine="560" w:firstLineChars="200"/>
        <w:rPr>
          <w:rFonts w:ascii="仿宋" w:eastAsia="仿宋" w:hAnsi="仿宋"/>
          <w:sz w:val="28"/>
        </w:rPr>
      </w:pPr>
      <w:r w:rsidRPr="008631D9">
        <w:rPr>
          <w:rFonts w:ascii="仿宋" w:eastAsia="仿宋" w:hAnsi="仿宋"/>
          <w:sz w:val="28"/>
        </w:rPr>
        <w:t>(二) 运营期废气影响分析及防治对策</w:t>
      </w:r>
    </w:p>
    <w:p w:rsidR="008631D9" w:rsidRPr="008631D9" w:rsidP="008631D9" w14:paraId="25C997F6" w14:textId="77777777">
      <w:pPr>
        <w:ind w:firstLine="560" w:firstLineChars="200"/>
        <w:rPr>
          <w:rFonts w:ascii="仿宋" w:eastAsia="仿宋" w:hAnsi="仿宋"/>
          <w:sz w:val="28"/>
        </w:rPr>
      </w:pPr>
      <w:r w:rsidRPr="008631D9">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8631D9" w:rsidRPr="008631D9" w:rsidP="008631D9" w14:paraId="029894E4" w14:textId="77777777">
      <w:pPr>
        <w:ind w:firstLine="560" w:firstLineChars="200"/>
        <w:rPr>
          <w:rFonts w:ascii="仿宋" w:eastAsia="仿宋" w:hAnsi="仿宋"/>
          <w:sz w:val="28"/>
        </w:rPr>
      </w:pPr>
      <w:r w:rsidRPr="008631D9">
        <w:rPr>
          <w:rFonts w:ascii="仿宋" w:eastAsia="仿宋" w:hAnsi="仿宋"/>
          <w:sz w:val="28"/>
        </w:rPr>
        <w:t>(三) 运营期噪声影响分析及防治对策</w:t>
      </w:r>
    </w:p>
    <w:p w:rsidR="008631D9" w:rsidP="008631D9" w14:paraId="42349E36" w14:textId="3294A946">
      <w:pPr>
        <w:ind w:firstLine="560" w:firstLineChars="200"/>
        <w:rPr>
          <w:rFonts w:ascii="仿宋" w:eastAsia="仿宋" w:hAnsi="仿宋" w:hint="eastAsia"/>
          <w:sz w:val="28"/>
        </w:rPr>
      </w:pPr>
      <w:r w:rsidRPr="008631D9">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8631D9" w:rsidP="008631D9" w14:paraId="762220F3" w14:textId="1656F248">
      <w:pPr>
        <w:pStyle w:val="Heading2"/>
      </w:pPr>
      <w:bookmarkStart w:id="5" w:name="_Toc156375270"/>
      <w:r w:rsidRPr="008631D9">
        <w:t>(四)、废弃物处理</w:t>
      </w:r>
      <w:bookmarkEnd w:id="5"/>
    </w:p>
    <w:p w:rsidR="008631D9" w:rsidRPr="008631D9" w:rsidP="008631D9" w14:paraId="79369218"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8631D9">
        <w:rPr>
          <w:rFonts w:ascii="仿宋" w:eastAsia="仿宋" w:hAnsi="仿宋" w:hint="eastAsia"/>
          <w:sz w:val="28"/>
        </w:rPr>
        <w:t>投资袋装腹膜透析液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袋装腹膜透析液项目的生产过程充分考虑了生态环保与经济效益的平衡。</w:t>
      </w:r>
    </w:p>
    <w:p w:rsidR="008631D9" w:rsidRPr="008631D9" w:rsidP="008631D9" w14:paraId="159A50F6" w14:textId="77777777">
      <w:pPr>
        <w:ind w:firstLine="560" w:firstLineChars="200"/>
        <w:rPr>
          <w:rFonts w:ascii="仿宋" w:eastAsia="仿宋" w:hAnsi="仿宋"/>
          <w:sz w:val="28"/>
        </w:rPr>
      </w:pPr>
      <w:r w:rsidRPr="008631D9">
        <w:rPr>
          <w:rFonts w:ascii="仿宋" w:eastAsia="仿宋" w:hAnsi="仿宋" w:hint="eastAsia"/>
          <w:sz w:val="28"/>
        </w:rPr>
        <w:t>在工艺过程中，投资袋装腹膜透析液项目的设备总体技术达到国内先进水平，这不仅提高了生产效率，还大大减小了对环境的污</w:t>
      </w:r>
      <w:r w:rsidRPr="008631D9">
        <w:rPr>
          <w:rFonts w:ascii="仿宋" w:eastAsia="仿宋" w:hAnsi="仿宋" w:hint="eastAsia"/>
          <w:sz w:val="28"/>
        </w:rPr>
        <w:t>染。特别注重控制废弃物的产生，通过循环利用和再利用的方式，实现了废弃物的最大程度减少，对生态环境产生的负面影响降至最低。</w:t>
      </w:r>
    </w:p>
    <w:p w:rsidR="008631D9" w:rsidRPr="008631D9" w:rsidP="008631D9" w14:paraId="713C489C" w14:textId="77777777">
      <w:pPr>
        <w:ind w:firstLine="560" w:firstLineChars="200"/>
        <w:rPr>
          <w:rFonts w:ascii="仿宋" w:eastAsia="仿宋" w:hAnsi="仿宋"/>
          <w:sz w:val="28"/>
        </w:rPr>
      </w:pPr>
      <w:r w:rsidRPr="008631D9">
        <w:rPr>
          <w:rFonts w:ascii="仿宋" w:eastAsia="仿宋" w:hAnsi="仿宋" w:hint="eastAsia"/>
          <w:sz w:val="28"/>
        </w:rPr>
        <w:t>为了最大程度减少资源浪费和环境污染，袋装腹膜透析液项目承办单位实施了废弃物的回收利用政策。所有袋装腹膜透析液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8631D9" w:rsidP="008631D9" w14:paraId="38D5FBC4" w14:textId="7FCE435C">
      <w:pPr>
        <w:ind w:firstLine="560" w:firstLineChars="200"/>
        <w:rPr>
          <w:rFonts w:ascii="仿宋" w:eastAsia="仿宋" w:hAnsi="仿宋" w:hint="eastAsia"/>
          <w:sz w:val="28"/>
        </w:rPr>
      </w:pPr>
      <w:r w:rsidRPr="008631D9">
        <w:rPr>
          <w:rFonts w:ascii="仿宋" w:eastAsia="仿宋" w:hAnsi="仿宋" w:hint="eastAsia"/>
          <w:sz w:val="28"/>
        </w:rPr>
        <w:t>这种以技术创新为基础，兼顾环保、节能、清洁生产的做法不仅符合国家产业政策的要求，也是对未来可持续发展的贡献。通过持续改进和创新，袋装腹膜透析液项目能够实现产业发展与生态环保的有机结合，推动产业向绿色、可持续方向发展，对地方经济和社会的可持续发展起到积极作用。</w:t>
      </w:r>
    </w:p>
    <w:p w:rsidR="008631D9" w:rsidP="008631D9" w14:paraId="098A1E2F" w14:textId="12B4B7A9">
      <w:pPr>
        <w:pStyle w:val="Heading2"/>
      </w:pPr>
      <w:bookmarkStart w:id="6" w:name="_Toc156375271"/>
      <w:r w:rsidRPr="008631D9">
        <w:t>(五)、特殊环境影响分析</w:t>
      </w:r>
      <w:bookmarkEnd w:id="6"/>
    </w:p>
    <w:p w:rsidR="008631D9" w:rsidRPr="008631D9" w:rsidP="008631D9" w14:paraId="1A227CAF"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8631D9">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8631D9" w:rsidRPr="008631D9" w:rsidP="008631D9" w14:paraId="290B1F8C" w14:textId="77777777">
      <w:pPr>
        <w:ind w:firstLine="560" w:firstLineChars="200"/>
        <w:rPr>
          <w:rFonts w:ascii="仿宋" w:eastAsia="仿宋" w:hAnsi="仿宋"/>
          <w:sz w:val="28"/>
        </w:rPr>
      </w:pPr>
      <w:r w:rsidRPr="008631D9">
        <w:rPr>
          <w:rFonts w:ascii="仿宋" w:eastAsia="仿宋" w:hAnsi="仿宋" w:hint="eastAsia"/>
          <w:sz w:val="28"/>
        </w:rPr>
        <w:t>针对施工结束后，制定了全面覆盖裸土和树穴的方案，确保裸土覆盖率达到</w:t>
      </w:r>
      <w:r w:rsidRPr="008631D9">
        <w:rPr>
          <w:rFonts w:ascii="仿宋" w:eastAsia="仿宋" w:hAnsi="仿宋"/>
          <w:sz w:val="28"/>
        </w:rPr>
        <w:t>100.00%。此举有利于减少扬尘的产生，有效改善周</w:t>
      </w:r>
      <w:r w:rsidRPr="008631D9">
        <w:rPr>
          <w:rFonts w:ascii="仿宋" w:eastAsia="仿宋" w:hAnsi="仿宋"/>
          <w:sz w:val="28"/>
        </w:rPr>
        <w:t>边环境质量，也符合绿色施工的理念。</w:t>
      </w:r>
    </w:p>
    <w:p w:rsidR="008631D9" w:rsidRPr="008631D9" w:rsidP="008631D9" w14:paraId="6A4202A1" w14:textId="77777777">
      <w:pPr>
        <w:ind w:firstLine="560" w:firstLineChars="200"/>
        <w:rPr>
          <w:rFonts w:ascii="仿宋" w:eastAsia="仿宋" w:hAnsi="仿宋"/>
          <w:sz w:val="28"/>
        </w:rPr>
      </w:pPr>
      <w:r w:rsidRPr="008631D9">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8631D9" w:rsidRPr="008631D9" w:rsidP="008631D9" w14:paraId="05124A0A" w14:textId="77777777">
      <w:pPr>
        <w:ind w:firstLine="560" w:firstLineChars="200"/>
        <w:rPr>
          <w:rFonts w:ascii="仿宋" w:eastAsia="仿宋" w:hAnsi="仿宋"/>
          <w:sz w:val="28"/>
        </w:rPr>
      </w:pPr>
      <w:r w:rsidRPr="008631D9">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8631D9" w:rsidP="008631D9" w14:paraId="417C52B3" w14:textId="29AF035A">
      <w:pPr>
        <w:ind w:firstLine="560" w:firstLineChars="200"/>
        <w:rPr>
          <w:rFonts w:ascii="仿宋" w:eastAsia="仿宋" w:hAnsi="仿宋" w:hint="eastAsia"/>
          <w:sz w:val="28"/>
        </w:rPr>
      </w:pPr>
      <w:r w:rsidRPr="008631D9">
        <w:rPr>
          <w:rFonts w:ascii="仿宋" w:eastAsia="仿宋" w:hAnsi="仿宋" w:hint="eastAsia"/>
          <w:sz w:val="28"/>
        </w:rPr>
        <w:t>同时，袋装腹膜透析液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8631D9" w:rsidP="008631D9" w14:paraId="0795C3C6" w14:textId="17844518">
      <w:pPr>
        <w:pStyle w:val="Heading2"/>
      </w:pPr>
      <w:bookmarkStart w:id="7" w:name="_Toc156375272"/>
      <w:r w:rsidRPr="008631D9">
        <w:t>(六)、清洁生产</w:t>
      </w:r>
      <w:bookmarkEnd w:id="7"/>
    </w:p>
    <w:p w:rsidR="008631D9" w:rsidRPr="008631D9" w:rsidP="008631D9" w14:paraId="0BB1ECF4" w14:textId="77777777">
      <w:pPr>
        <w:ind w:firstLine="560" w:firstLineChars="200"/>
        <w:rPr>
          <w:rFonts w:ascii="仿宋" w:eastAsia="仿宋" w:hAnsi="仿宋"/>
          <w:sz w:val="28"/>
        </w:rPr>
      </w:pPr>
      <w:r w:rsidRPr="008631D9">
        <w:rPr>
          <w:rFonts w:ascii="仿宋" w:eastAsia="仿宋" w:hAnsi="仿宋" w:hint="eastAsia"/>
          <w:sz w:val="28"/>
        </w:rPr>
        <w:t>投资袋装腹膜透析液项目的能源来源主要是电能、新鲜水和天然气，这些能源属于清洁能源，符合清洁生产的要求。在袋装腹膜透析液项目建设和运营过程中，重点考虑了对废水、废气和固体废弃物的预防性治理，遵循清洁生产和循环利用的环保理念。</w:t>
      </w:r>
    </w:p>
    <w:p w:rsidR="008631D9" w:rsidRPr="008631D9" w:rsidP="008631D9" w14:paraId="6F60AC34"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8631D9" w:rsidRPr="008631D9" w:rsidP="008631D9" w14:textId="77777777">
      <w:pPr>
        <w:ind w:firstLine="560" w:firstLineChars="200"/>
        <w:rPr>
          <w:rFonts w:ascii="仿宋" w:eastAsia="仿宋" w:hAnsi="仿宋"/>
          <w:sz w:val="28"/>
        </w:rPr>
      </w:pPr>
      <w:r w:rsidRPr="008631D9">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8631D9" w:rsidRPr="008631D9" w:rsidP="008631D9" w14:paraId="4C53AB7F" w14:textId="77777777">
      <w:pPr>
        <w:ind w:firstLine="560" w:firstLineChars="200"/>
        <w:rPr>
          <w:rFonts w:ascii="仿宋" w:eastAsia="仿宋" w:hAnsi="仿宋"/>
          <w:sz w:val="28"/>
        </w:rPr>
      </w:pPr>
      <w:r w:rsidRPr="008631D9">
        <w:rPr>
          <w:rFonts w:ascii="仿宋" w:eastAsia="仿宋" w:hAnsi="仿宋" w:hint="eastAsia"/>
          <w:sz w:val="28"/>
        </w:rPr>
        <w:t>投资袋装腹膜透析液项目在生产过程中，对生活废水采取先进的处理方式，包括经过隔油池、化粪池等处理设施，最终达到城市排污系统的排放标准。此外，袋装腹膜透析液项目也注重降低设备噪声，通过选择低噪声设备、厂房隔声降噪、合理布局等措施，确保厂界噪声达到规定的排放标准。</w:t>
      </w:r>
    </w:p>
    <w:p w:rsidR="008631D9" w:rsidP="008631D9" w14:paraId="764F1F19" w14:textId="40E6F5F6">
      <w:pPr>
        <w:ind w:firstLine="560" w:firstLineChars="200"/>
        <w:rPr>
          <w:rFonts w:ascii="仿宋" w:eastAsia="仿宋" w:hAnsi="仿宋" w:hint="eastAsia"/>
          <w:sz w:val="28"/>
        </w:rPr>
      </w:pPr>
      <w:r w:rsidRPr="008631D9">
        <w:rPr>
          <w:rFonts w:ascii="仿宋" w:eastAsia="仿宋" w:hAnsi="仿宋" w:hint="eastAsia"/>
          <w:sz w:val="28"/>
        </w:rPr>
        <w:t>为改善室外和室内环境，袋装腹膜透析液项目承办单位在场区四周设置了绿化带，并在厂房内安装了排气扇，以提高室内空气质量。这些举措符合现行政策的要求，体现了绿色、清洁生产的理念。</w:t>
      </w:r>
    </w:p>
    <w:p w:rsidR="008631D9" w:rsidP="008631D9" w14:paraId="2104153D" w14:textId="34AF82D4">
      <w:pPr>
        <w:pStyle w:val="Heading2"/>
      </w:pPr>
      <w:bookmarkStart w:id="8" w:name="_Toc156375273"/>
      <w:r w:rsidRPr="008631D9">
        <w:t>(七)、袋装腹膜透析液项目建设对区域经济的影响</w:t>
      </w:r>
      <w:bookmarkEnd w:id="8"/>
    </w:p>
    <w:p w:rsidR="008631D9" w:rsidRPr="008631D9" w:rsidP="008631D9" w14:paraId="5883E32F" w14:textId="77777777">
      <w:pPr>
        <w:ind w:firstLine="560" w:firstLineChars="200"/>
        <w:rPr>
          <w:rFonts w:ascii="仿宋" w:eastAsia="仿宋" w:hAnsi="仿宋"/>
          <w:sz w:val="28"/>
        </w:rPr>
      </w:pPr>
      <w:r w:rsidRPr="008631D9">
        <w:rPr>
          <w:rFonts w:ascii="仿宋" w:eastAsia="仿宋" w:hAnsi="仿宋" w:hint="eastAsia"/>
          <w:sz w:val="28"/>
        </w:rPr>
        <w:t>根据袋装腹膜透析液项目建设地的特定条件、战略地位以及综合宏观经济环境，袋装腹膜透析液项目建设区域将充分发挥当地的优势资源，重点吸引高科技、环保型的现代化科技工业产业集群，以推动产业转移与升级。这样的举措旨在使袋装腹膜透析液项目建设地成为一、二类工业聚集区和产业创新基地的重要枢纽。</w:t>
      </w:r>
    </w:p>
    <w:p w:rsidR="008631D9" w:rsidRPr="008631D9" w:rsidP="008631D9" w14:paraId="1F0B4554"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8631D9" w:rsidRPr="008631D9" w:rsidP="008631D9" w14:textId="77777777">
      <w:pPr>
        <w:ind w:firstLine="560" w:firstLineChars="200"/>
        <w:rPr>
          <w:rFonts w:ascii="仿宋" w:eastAsia="仿宋" w:hAnsi="仿宋"/>
          <w:sz w:val="28"/>
        </w:rPr>
      </w:pPr>
      <w:r w:rsidRPr="008631D9">
        <w:rPr>
          <w:rFonts w:ascii="仿宋" w:eastAsia="仿宋" w:hAnsi="仿宋" w:hint="eastAsia"/>
          <w:sz w:val="28"/>
        </w:rPr>
        <w:t>在袋装腹膜透析液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8631D9" w:rsidP="008631D9" w14:paraId="05AFDCFD" w14:textId="0E6F7645">
      <w:pPr>
        <w:ind w:firstLine="560" w:firstLineChars="200"/>
        <w:rPr>
          <w:rFonts w:ascii="仿宋" w:eastAsia="仿宋" w:hAnsi="仿宋" w:hint="eastAsia"/>
          <w:sz w:val="28"/>
        </w:rPr>
      </w:pPr>
      <w:r w:rsidRPr="008631D9">
        <w:rPr>
          <w:rFonts w:ascii="仿宋" w:eastAsia="仿宋" w:hAnsi="仿宋" w:hint="eastAsia"/>
          <w:sz w:val="28"/>
        </w:rPr>
        <w:t>袋装腹膜透析液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袋装腹膜透析液项目建设地打造智慧型、生态友好型的新型生态袋装腹膜透析液项目建设区域。这样的举措将为地方经济的可持续发展奠定坚实基础，为全区域的经济腾飞作出积极贡献。</w:t>
      </w:r>
    </w:p>
    <w:p w:rsidR="008631D9" w:rsidP="008631D9" w14:paraId="07111482" w14:textId="354C7C5E">
      <w:pPr>
        <w:pStyle w:val="Heading2"/>
      </w:pPr>
      <w:bookmarkStart w:id="9" w:name="_Toc156375274"/>
      <w:r w:rsidRPr="008631D9">
        <w:t>(八)、环境保护综合评价</w:t>
      </w:r>
      <w:bookmarkEnd w:id="9"/>
    </w:p>
    <w:p w:rsidR="008631D9" w:rsidRPr="008631D9" w:rsidP="008631D9" w14:paraId="4D70E640" w14:textId="77777777">
      <w:pPr>
        <w:ind w:firstLine="560" w:firstLineChars="200"/>
        <w:rPr>
          <w:rFonts w:ascii="仿宋" w:eastAsia="仿宋" w:hAnsi="仿宋"/>
          <w:sz w:val="28"/>
        </w:rPr>
      </w:pPr>
      <w:r w:rsidRPr="008631D9">
        <w:rPr>
          <w:rFonts w:ascii="仿宋" w:eastAsia="仿宋" w:hAnsi="仿宋"/>
          <w:sz w:val="28"/>
        </w:rPr>
        <w:t>1. 袋装腹膜透析液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8631D9" w:rsidRPr="008631D9" w:rsidP="008631D9" w14:paraId="67505349"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8631D9">
        <w:rPr>
          <w:rFonts w:ascii="仿宋" w:eastAsia="仿宋" w:hAnsi="仿宋"/>
          <w:sz w:val="28"/>
        </w:rPr>
        <w:t>2. 逐步建立健全的典型行业准入规范和绿色制造标准体系。袋装腹膜透析液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w:t>
      </w:r>
    </w:p>
    <w:p w:rsidR="008631D9" w:rsidRPr="008631D9" w:rsidP="008631D9" w14:textId="77777777">
      <w:pPr>
        <w:ind w:firstLine="560" w:firstLineChars="200"/>
        <w:rPr>
          <w:rFonts w:ascii="仿宋" w:eastAsia="仿宋" w:hAnsi="仿宋"/>
          <w:sz w:val="28"/>
        </w:rPr>
      </w:pPr>
      <w:r w:rsidRPr="008631D9">
        <w:rPr>
          <w:rFonts w:ascii="仿宋" w:eastAsia="仿宋" w:hAnsi="仿宋" w:hint="eastAsia"/>
          <w:sz w:val="28"/>
        </w:rPr>
        <w:t>化信息服务平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w:t>
      </w:r>
      <w:r w:rsidRPr="008631D9">
        <w:rPr>
          <w:rFonts w:ascii="仿宋" w:eastAsia="仿宋" w:hAnsi="仿宋" w:hint="eastAsia"/>
          <w:sz w:val="28"/>
        </w:rPr>
        <w:t>五”目标为使命。工业能效和水效将得到显著提升，规模以上企业单位工业增加值能耗将显著下降，实现大量节能减排，推动产业向清洁生产方向转变，展现绿色发展的良好势头。</w:t>
      </w:r>
    </w:p>
    <w:p w:rsidR="008631D9" w:rsidP="008631D9" w14:paraId="4950DC19" w14:textId="5837ACDC">
      <w:pPr>
        <w:ind w:firstLine="560" w:firstLineChars="200"/>
        <w:rPr>
          <w:rFonts w:ascii="仿宋" w:eastAsia="仿宋" w:hAnsi="仿宋" w:hint="eastAsia"/>
          <w:sz w:val="28"/>
        </w:rPr>
      </w:pPr>
      <w:r w:rsidRPr="008631D9">
        <w:rPr>
          <w:rFonts w:ascii="仿宋" w:eastAsia="仿宋" w:hAnsi="仿宋"/>
          <w:sz w:val="28"/>
        </w:rPr>
        <w:t>3. 在环保方面，袋装腹膜透析液项目将以袋装腹膜透析液项目的《环境影响评价报告书》为最终依据，确保环境保护措施设计</w:t>
      </w:r>
      <w:r w:rsidRPr="008631D9">
        <w:rPr>
          <w:rFonts w:ascii="仿宋" w:eastAsia="仿宋" w:hAnsi="仿宋" w:hint="eastAsia"/>
          <w:sz w:val="28"/>
        </w:rPr>
        <w:t>和环境影响分析符合法律法规要求。承办单位将尽快委托具备相应资质的单位进行环境影响评价工作，确保袋装腹膜透析液项目在环保方面符合相关要求。</w:t>
      </w:r>
    </w:p>
    <w:p w:rsidR="008631D9" w:rsidP="008631D9" w14:paraId="7E104F43" w14:textId="52BDADF5">
      <w:pPr>
        <w:pStyle w:val="Heading1"/>
        <w:rPr>
          <w:rFonts w:hint="eastAsia"/>
        </w:rPr>
      </w:pPr>
      <w:bookmarkStart w:id="10" w:name="_Toc156375275"/>
      <w:r w:rsidRPr="008631D9">
        <w:rPr>
          <w:rFonts w:hint="eastAsia"/>
        </w:rPr>
        <w:t>二、职业保护</w:t>
      </w:r>
      <w:bookmarkEnd w:id="10"/>
    </w:p>
    <w:p w:rsidR="008631D9" w:rsidP="008631D9" w14:paraId="6A3FD49F" w14:textId="2DCCC708">
      <w:pPr>
        <w:pStyle w:val="Heading2"/>
      </w:pPr>
      <w:bookmarkStart w:id="11" w:name="_Toc156375276"/>
      <w:r w:rsidRPr="008631D9">
        <w:t>(一)、消防安全</w:t>
      </w:r>
      <w:bookmarkEnd w:id="11"/>
    </w:p>
    <w:p w:rsidR="008631D9" w:rsidRPr="008631D9" w:rsidP="008631D9" w14:paraId="493437E4" w14:textId="77777777">
      <w:pPr>
        <w:ind w:firstLine="560" w:firstLineChars="200"/>
        <w:rPr>
          <w:rFonts w:ascii="仿宋" w:eastAsia="仿宋" w:hAnsi="仿宋"/>
          <w:sz w:val="28"/>
        </w:rPr>
      </w:pPr>
      <w:r w:rsidRPr="008631D9">
        <w:rPr>
          <w:rFonts w:ascii="仿宋" w:eastAsia="仿宋" w:hAnsi="仿宋" w:hint="eastAsia"/>
          <w:sz w:val="28"/>
        </w:rPr>
        <w:t>（一）消防设计原则：</w:t>
      </w:r>
    </w:p>
    <w:p w:rsidR="008631D9" w:rsidRPr="008631D9" w:rsidP="008631D9" w14:paraId="0752DEF1"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8631D9">
        <w:rPr>
          <w:rFonts w:ascii="仿宋" w:eastAsia="仿宋" w:hAnsi="仿宋"/>
          <w:sz w:val="28"/>
        </w:rPr>
        <w:t>1. 建筑安全布局与防火距离： 袋装腹膜透析液项目承办单位将严格遵守各项规范和规定，在总图运输设计中确保建筑物及装置之间符合消防安全距离的要求。特别是在装置和建筑物之间要设立消防安全通道，以确保人员安全疏散和火灾扑灭。</w:t>
      </w:r>
    </w:p>
    <w:p w:rsidR="008631D9" w:rsidRPr="008631D9" w:rsidP="008631D9" w14:paraId="49D4A414" w14:textId="77777777">
      <w:pPr>
        <w:ind w:firstLine="560" w:firstLineChars="200"/>
        <w:rPr>
          <w:rFonts w:ascii="仿宋" w:eastAsia="仿宋" w:hAnsi="仿宋"/>
          <w:sz w:val="28"/>
        </w:rPr>
      </w:pPr>
      <w:r w:rsidRPr="008631D9">
        <w:rPr>
          <w:rFonts w:ascii="仿宋" w:eastAsia="仿宋" w:hAnsi="仿宋"/>
          <w:sz w:val="28"/>
        </w:rPr>
        <w:t>2. 结构设计与建筑布局： 建筑结构设计和布置满足消防要求。灭火器材将按照要求进行布置，确保在发生初期火灾时能及时扑灭。</w:t>
      </w:r>
    </w:p>
    <w:p w:rsidR="008631D9" w:rsidRPr="008631D9" w:rsidP="008631D9" w14:paraId="1DA1A16B" w14:textId="77777777">
      <w:pPr>
        <w:ind w:firstLine="560" w:firstLineChars="200"/>
        <w:rPr>
          <w:rFonts w:ascii="仿宋" w:eastAsia="仿宋" w:hAnsi="仿宋"/>
          <w:sz w:val="28"/>
        </w:rPr>
      </w:pPr>
      <w:r w:rsidRPr="008631D9">
        <w:rPr>
          <w:rFonts w:ascii="仿宋" w:eastAsia="仿宋" w:hAnsi="仿宋" w:hint="eastAsia"/>
          <w:sz w:val="28"/>
        </w:rPr>
        <w:t>（二）消防设计细节：</w:t>
      </w:r>
    </w:p>
    <w:p w:rsidR="008631D9" w:rsidRPr="008631D9" w:rsidP="008631D9" w14:paraId="0F5620D0" w14:textId="77777777">
      <w:pPr>
        <w:ind w:firstLine="560" w:firstLineChars="200"/>
        <w:rPr>
          <w:rFonts w:ascii="仿宋" w:eastAsia="仿宋" w:hAnsi="仿宋"/>
          <w:sz w:val="28"/>
        </w:rPr>
      </w:pPr>
      <w:r w:rsidRPr="008631D9">
        <w:rPr>
          <w:rFonts w:ascii="仿宋" w:eastAsia="仿宋" w:hAnsi="仿宋"/>
          <w:sz w:val="28"/>
        </w:rPr>
        <w:t>1. 总平面布置与灭火器材配置： 袋装腹膜透析液项目将尽量因地制宜，实现设备和设施紧凑布置，避免浪费空间和资源。灭火器材布置</w:t>
      </w:r>
      <w:r w:rsidRPr="008631D9">
        <w:rPr>
          <w:rFonts w:ascii="仿宋" w:eastAsia="仿宋" w:hAnsi="仿宋" w:hint="eastAsia"/>
          <w:sz w:val="28"/>
        </w:rPr>
        <w:t>将严格按照规范，主要采用水、蒸汽、干粉和二氧化碳等为灭火主要手段。</w:t>
      </w:r>
    </w:p>
    <w:p w:rsidR="008631D9" w:rsidRPr="008631D9" w:rsidP="008631D9" w14:paraId="7DF58D30" w14:textId="77777777">
      <w:pPr>
        <w:ind w:firstLine="560" w:firstLineChars="200"/>
        <w:rPr>
          <w:rFonts w:ascii="仿宋" w:eastAsia="仿宋" w:hAnsi="仿宋"/>
          <w:sz w:val="28"/>
        </w:rPr>
      </w:pPr>
      <w:r w:rsidRPr="008631D9">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8631D9" w:rsidRPr="008631D9" w:rsidP="008631D9" w14:paraId="531EA1E4" w14:textId="77777777">
      <w:pPr>
        <w:ind w:firstLine="560" w:firstLineChars="200"/>
        <w:rPr>
          <w:rFonts w:ascii="仿宋" w:eastAsia="仿宋" w:hAnsi="仿宋"/>
          <w:sz w:val="28"/>
        </w:rPr>
      </w:pPr>
      <w:r w:rsidRPr="008631D9">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8631D9" w:rsidRPr="008631D9" w:rsidP="008631D9" w14:paraId="21D9004B" w14:textId="77777777">
      <w:pPr>
        <w:ind w:firstLine="560" w:firstLineChars="200"/>
        <w:rPr>
          <w:rFonts w:ascii="仿宋" w:eastAsia="仿宋" w:hAnsi="仿宋"/>
          <w:sz w:val="28"/>
        </w:rPr>
      </w:pPr>
      <w:r w:rsidRPr="008631D9">
        <w:rPr>
          <w:rFonts w:ascii="仿宋" w:eastAsia="仿宋" w:hAnsi="仿宋" w:hint="eastAsia"/>
          <w:sz w:val="28"/>
        </w:rPr>
        <w:t>（三）消防总体要求：</w:t>
      </w:r>
    </w:p>
    <w:p w:rsidR="008631D9" w:rsidRPr="008631D9" w:rsidP="008631D9" w14:paraId="0A283668" w14:textId="77777777">
      <w:pPr>
        <w:ind w:firstLine="560" w:firstLineChars="200"/>
        <w:rPr>
          <w:rFonts w:ascii="仿宋" w:eastAsia="仿宋" w:hAnsi="仿宋"/>
          <w:sz w:val="28"/>
        </w:rPr>
      </w:pPr>
      <w:r w:rsidRPr="008631D9">
        <w:rPr>
          <w:rFonts w:ascii="仿宋" w:eastAsia="仿宋" w:hAnsi="仿宋"/>
          <w:sz w:val="28"/>
        </w:rPr>
        <w:t>1. 消防通道规划： 周围设置宽度为10.00米的环形消防车道，确保消防车辆通行畅通。特别要符合消</w:t>
      </w:r>
      <w:r w:rsidRPr="008631D9">
        <w:rPr>
          <w:rFonts w:ascii="仿宋" w:eastAsia="仿宋" w:hAnsi="仿宋" w:hint="eastAsia"/>
          <w:sz w:val="28"/>
        </w:rPr>
        <w:t>防车转弯半径和净空高度的要求。</w:t>
      </w:r>
    </w:p>
    <w:p w:rsidR="008631D9" w:rsidRPr="008631D9" w:rsidP="008631D9" w14:paraId="1AA3A0A7"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8631D9">
        <w:rPr>
          <w:rFonts w:ascii="仿宋" w:eastAsia="仿宋" w:hAnsi="仿宋"/>
          <w:sz w:val="28"/>
        </w:rPr>
        <w:t>2.</w:t>
      </w:r>
      <w:r w:rsidRPr="008631D9">
        <w:rPr>
          <w:rFonts w:ascii="仿宋" w:eastAsia="仿宋" w:hAnsi="仿宋"/>
          <w:sz w:val="28"/>
        </w:rPr>
        <w:t xml:space="preserve"> 建筑消防配置：</w:t>
      </w:r>
    </w:p>
    <w:p w:rsidR="008631D9" w:rsidRPr="008631D9" w:rsidP="008631D9" w14:textId="77777777">
      <w:pPr>
        <w:ind w:firstLine="560" w:firstLineChars="200"/>
        <w:rPr>
          <w:rFonts w:ascii="仿宋" w:eastAsia="仿宋" w:hAnsi="仿宋"/>
          <w:sz w:val="28"/>
        </w:rPr>
      </w:pPr>
      <w:r w:rsidRPr="008631D9">
        <w:rPr>
          <w:rFonts w:ascii="仿宋" w:eastAsia="仿宋" w:hAnsi="仿宋"/>
          <w:sz w:val="28"/>
        </w:rPr>
        <w:t xml:space="preserve"> 在主体工程和库房内设置消防栓，并适当配备便携式灭火器。在库房按照规范设置手推式或便携式化学灭火器。</w:t>
      </w:r>
    </w:p>
    <w:p w:rsidR="008631D9" w:rsidRPr="008631D9" w:rsidP="008631D9" w14:paraId="4007A995" w14:textId="77777777">
      <w:pPr>
        <w:ind w:firstLine="560" w:firstLineChars="200"/>
        <w:rPr>
          <w:rFonts w:ascii="仿宋" w:eastAsia="仿宋" w:hAnsi="仿宋"/>
          <w:sz w:val="28"/>
        </w:rPr>
      </w:pPr>
      <w:r w:rsidRPr="008631D9">
        <w:rPr>
          <w:rFonts w:ascii="仿宋" w:eastAsia="仿宋" w:hAnsi="仿宋" w:hint="eastAsia"/>
          <w:sz w:val="28"/>
        </w:rPr>
        <w:t>（四）消防措施：</w:t>
      </w:r>
    </w:p>
    <w:p w:rsidR="008631D9" w:rsidRPr="008631D9" w:rsidP="008631D9" w14:paraId="325C3DB1" w14:textId="77777777">
      <w:pPr>
        <w:ind w:firstLine="560" w:firstLineChars="200"/>
        <w:rPr>
          <w:rFonts w:ascii="仿宋" w:eastAsia="仿宋" w:hAnsi="仿宋"/>
          <w:sz w:val="28"/>
        </w:rPr>
      </w:pPr>
      <w:r w:rsidRPr="008631D9">
        <w:rPr>
          <w:rFonts w:ascii="仿宋" w:eastAsia="仿宋" w:hAnsi="仿宋"/>
          <w:sz w:val="28"/>
        </w:rPr>
        <w:t>1. 安全疏散措施： 袋装腹膜透析液项目采取安全疏散通道周围设置应急安全照明灯，以确保疏散通道的安全使用。</w:t>
      </w:r>
    </w:p>
    <w:p w:rsidR="008631D9" w:rsidP="008631D9" w14:paraId="213AFD85" w14:textId="17B783D3">
      <w:pPr>
        <w:ind w:firstLine="560" w:firstLineChars="200"/>
        <w:rPr>
          <w:rFonts w:ascii="仿宋" w:eastAsia="仿宋" w:hAnsi="仿宋"/>
          <w:sz w:val="28"/>
        </w:rPr>
      </w:pPr>
      <w:r w:rsidRPr="008631D9">
        <w:rPr>
          <w:rFonts w:ascii="仿宋" w:eastAsia="仿宋" w:hAnsi="仿宋"/>
          <w:sz w:val="28"/>
        </w:rPr>
        <w:t>2. 警示与标志： 明显位置设置“严禁烟火”标志，并根据不同场所设置相应的消防标志，以强调火灾和爆炸的警示，保障安全。</w:t>
      </w:r>
    </w:p>
    <w:p w:rsidR="008631D9" w:rsidP="008631D9" w14:paraId="673CAC0C" w14:textId="1DA1492A">
      <w:pPr>
        <w:pStyle w:val="Heading2"/>
      </w:pPr>
      <w:bookmarkStart w:id="12" w:name="_Toc156375277"/>
      <w:r w:rsidRPr="008631D9">
        <w:t>(二)、防火防爆总图布置措施</w:t>
      </w:r>
      <w:bookmarkEnd w:id="12"/>
    </w:p>
    <w:p w:rsidR="008631D9" w:rsidP="008631D9" w14:paraId="11AC2511" w14:textId="44393736">
      <w:pPr>
        <w:ind w:firstLine="560" w:firstLineChars="200"/>
        <w:rPr>
          <w:rFonts w:ascii="仿宋" w:eastAsia="仿宋" w:hAnsi="仿宋"/>
          <w:sz w:val="28"/>
        </w:rPr>
      </w:pPr>
      <w:r w:rsidRPr="008631D9">
        <w:rPr>
          <w:rFonts w:ascii="仿宋" w:eastAsia="仿宋" w:hAnsi="仿宋" w:hint="eastAsia"/>
          <w:sz w:val="28"/>
        </w:rPr>
        <w:t>各设备和建</w:t>
      </w:r>
      <w:r w:rsidRPr="008631D9">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8631D9" w:rsidP="008631D9" w14:paraId="66FE1F8B" w14:textId="3E0CF89B">
      <w:pPr>
        <w:pStyle w:val="Heading2"/>
      </w:pPr>
      <w:bookmarkStart w:id="13" w:name="_Toc156375278"/>
      <w:r w:rsidRPr="008631D9">
        <w:t>(三)、自然灾害防范措施</w:t>
      </w:r>
      <w:bookmarkEnd w:id="13"/>
    </w:p>
    <w:p w:rsidR="008631D9" w:rsidP="008631D9" w14:paraId="2202A6CB" w14:textId="5AC585F2">
      <w:pPr>
        <w:ind w:firstLine="560" w:firstLineChars="200"/>
        <w:rPr>
          <w:rFonts w:ascii="仿宋" w:eastAsia="仿宋" w:hAnsi="仿宋" w:hint="eastAsia"/>
          <w:sz w:val="28"/>
        </w:rPr>
      </w:pPr>
      <w:r w:rsidRPr="008631D9">
        <w:rPr>
          <w:rFonts w:ascii="仿宋" w:eastAsia="仿宋" w:hAnsi="仿宋" w:hint="eastAsia"/>
          <w:sz w:val="28"/>
        </w:rPr>
        <w:t>根据最新的政策要求，袋装腹膜透析液项目建设应确保建筑物室内地坪高于室外地坪，以有效防止暴雨造成的积水进入室内。此外，雨水排水管网的设计必须符合当地的最大暴雨量标准，以确保雨水能够顺畅排除，防范可能产生的水患。</w:t>
      </w:r>
    </w:p>
    <w:p w:rsidR="008631D9" w:rsidP="008631D9" w14:paraId="1DC5E38D" w14:textId="4BB748A0">
      <w:pPr>
        <w:pStyle w:val="Heading2"/>
      </w:pPr>
      <w:bookmarkStart w:id="14" w:name="_Toc156375279"/>
      <w:r w:rsidRPr="008631D9">
        <w:t>(四)、安全色及安全标志使用要求</w:t>
      </w:r>
      <w:bookmarkEnd w:id="14"/>
    </w:p>
    <w:p w:rsidR="008631D9" w:rsidP="008631D9" w14:paraId="6BE82DE6" w14:textId="388BA2C8">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8631D9" w:rsidP="008631D9" w14:textId="388BA2C8">
      <w:pPr>
        <w:ind w:firstLine="560" w:firstLineChars="200"/>
        <w:rPr>
          <w:rFonts w:ascii="仿宋" w:eastAsia="仿宋" w:hAnsi="仿宋"/>
          <w:sz w:val="28"/>
        </w:rPr>
      </w:pPr>
      <w:r w:rsidRPr="008631D9">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袋装腹膜透析液项目承办单位应按照《安全色》（</w:t>
      </w:r>
      <w:r w:rsidRPr="008631D9">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w:t>
      </w:r>
      <w:r w:rsidRPr="008631D9">
        <w:rPr>
          <w:rFonts w:ascii="仿宋" w:eastAsia="仿宋" w:hAnsi="仿宋"/>
          <w:sz w:val="28"/>
        </w:rPr>
        <w:t>的区域，应明确标明输送介质名称或设置明显标志，以减少操作错误的风险。</w:t>
      </w:r>
    </w:p>
    <w:p w:rsidR="008631D9" w:rsidP="008631D9" w14:paraId="2E2D8049" w14:textId="229F3E72">
      <w:pPr>
        <w:pStyle w:val="Heading2"/>
      </w:pPr>
      <w:bookmarkStart w:id="15" w:name="_Toc156375280"/>
      <w:r w:rsidRPr="008631D9">
        <w:t>(五)、电气安全保障措施</w:t>
      </w:r>
      <w:bookmarkEnd w:id="15"/>
    </w:p>
    <w:p w:rsidR="008631D9" w:rsidP="008631D9" w14:paraId="67B4167E" w14:textId="76E54422">
      <w:pPr>
        <w:ind w:firstLine="560" w:firstLineChars="200"/>
        <w:rPr>
          <w:rFonts w:ascii="仿宋" w:eastAsia="仿宋" w:hAnsi="仿宋"/>
          <w:sz w:val="28"/>
        </w:rPr>
      </w:pPr>
      <w:r w:rsidRPr="008631D9">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8631D9">
        <w:rPr>
          <w:rFonts w:ascii="仿宋" w:eastAsia="仿宋" w:hAnsi="仿宋"/>
          <w:sz w:val="28"/>
        </w:rPr>
        <w:t>4.00欧姆，以确保静电的及时释放，降低爆炸风险。这些措施旨在保障电气设备和管道的安全运行，确保工作环境的安全和稳定。</w:t>
      </w:r>
    </w:p>
    <w:p w:rsidR="008631D9" w:rsidP="008631D9" w14:paraId="79B4C9AC" w14:textId="27A9BC7A">
      <w:pPr>
        <w:pStyle w:val="Heading2"/>
      </w:pPr>
      <w:bookmarkStart w:id="16" w:name="_Toc156375281"/>
      <w:r w:rsidRPr="008631D9">
        <w:t>(六)、防尘防毒措施</w:t>
      </w:r>
      <w:bookmarkEnd w:id="16"/>
    </w:p>
    <w:p w:rsidR="008631D9" w:rsidP="008631D9" w14:paraId="4C007242" w14:textId="482C1CE0">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8631D9" w:rsidP="008631D9" w14:textId="482C1CE0">
      <w:pPr>
        <w:ind w:firstLine="560" w:firstLineChars="200"/>
        <w:rPr>
          <w:rFonts w:ascii="仿宋" w:eastAsia="仿宋" w:hAnsi="仿宋" w:hint="eastAsia"/>
          <w:sz w:val="28"/>
        </w:rPr>
      </w:pPr>
      <w:r w:rsidRPr="008631D9">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8631D9" w:rsidP="008631D9" w14:paraId="7FABB8EE" w14:textId="79E28D13">
      <w:pPr>
        <w:pStyle w:val="Heading2"/>
      </w:pPr>
      <w:bookmarkStart w:id="17" w:name="_Toc156375282"/>
      <w:r w:rsidRPr="008631D9">
        <w:t>(七)、防静电、触电防护及防雷措施</w:t>
      </w:r>
      <w:bookmarkEnd w:id="17"/>
    </w:p>
    <w:p w:rsidR="008631D9" w:rsidP="008631D9" w14:paraId="723BE4F7" w14:textId="7ECBD8C1">
      <w:pPr>
        <w:ind w:firstLine="560" w:firstLineChars="200"/>
        <w:rPr>
          <w:rFonts w:ascii="仿宋" w:eastAsia="仿宋" w:hAnsi="仿宋" w:hint="eastAsia"/>
          <w:sz w:val="28"/>
        </w:rPr>
      </w:pPr>
      <w:r w:rsidRPr="008631D9">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w:t>
      </w:r>
      <w:r w:rsidRPr="008631D9">
        <w:rPr>
          <w:rFonts w:ascii="仿宋" w:eastAsia="仿宋" w:hAnsi="仿宋" w:hint="eastAsia"/>
          <w:sz w:val="28"/>
        </w:rPr>
        <w:t>线，以保障设备和建筑物的安全防护。这些措施有助于降低雷电造成的损害，确保生产设备和建筑物的稳定运行和人员的安全。</w:t>
      </w:r>
    </w:p>
    <w:p w:rsidR="008631D9" w:rsidP="008631D9" w14:paraId="69196F90" w14:textId="0FD9E3C6">
      <w:pPr>
        <w:pStyle w:val="Heading2"/>
      </w:pPr>
      <w:bookmarkStart w:id="18" w:name="_Toc156375283"/>
      <w:r w:rsidRPr="008631D9">
        <w:t>(八)、机械设备安全保障措施</w:t>
      </w:r>
      <w:bookmarkEnd w:id="18"/>
    </w:p>
    <w:p w:rsidR="008631D9" w:rsidRPr="008631D9" w:rsidP="008631D9" w14:paraId="4BE0E8A0" w14:textId="77777777">
      <w:pPr>
        <w:ind w:firstLine="560" w:firstLineChars="200"/>
        <w:rPr>
          <w:rFonts w:ascii="仿宋" w:eastAsia="仿宋" w:hAnsi="仿宋"/>
          <w:sz w:val="28"/>
        </w:rPr>
      </w:pPr>
      <w:r w:rsidRPr="008631D9">
        <w:rPr>
          <w:rFonts w:ascii="仿宋" w:eastAsia="仿宋" w:hAnsi="仿宋" w:hint="eastAsia"/>
          <w:sz w:val="28"/>
        </w:rPr>
        <w:t>机械传动力设备的安全措施应得到进一步强化和扩展，以确保工作场所的安全。以下是关于机械设备安全的修改和扩充：</w:t>
      </w:r>
    </w:p>
    <w:p w:rsidR="008631D9" w:rsidRPr="008631D9" w:rsidP="008631D9" w14:paraId="28CAC17C" w14:textId="77777777">
      <w:pPr>
        <w:ind w:firstLine="560" w:firstLineChars="200"/>
        <w:rPr>
          <w:rFonts w:ascii="仿宋" w:eastAsia="仿宋" w:hAnsi="仿宋"/>
          <w:sz w:val="28"/>
        </w:rPr>
      </w:pPr>
      <w:r w:rsidRPr="008631D9">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8631D9" w:rsidRPr="008631D9" w:rsidP="008631D9" w14:paraId="5C50CD69"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8631D9">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p>
    <w:p w:rsidR="008631D9" w:rsidRPr="008631D9" w:rsidP="008631D9" w14:textId="77777777">
      <w:pPr>
        <w:ind w:firstLine="560" w:firstLineChars="200"/>
        <w:rPr>
          <w:rFonts w:ascii="仿宋" w:eastAsia="仿宋" w:hAnsi="仿宋"/>
          <w:sz w:val="28"/>
        </w:rPr>
      </w:pPr>
      <w:r w:rsidRPr="008631D9">
        <w:rPr>
          <w:rFonts w:ascii="仿宋" w:eastAsia="仿宋" w:hAnsi="仿宋" w:hint="eastAsia"/>
          <w:sz w:val="28"/>
        </w:rPr>
        <w:t>确保所有可能的开口处都有适当的安全罩或防护栏，以限制未经授权的人员进入危险区域。</w:t>
      </w:r>
    </w:p>
    <w:p w:rsidR="008631D9" w:rsidRPr="008631D9" w:rsidP="008631D9" w14:paraId="4A9912E8" w14:textId="77777777">
      <w:pPr>
        <w:ind w:firstLine="560" w:firstLineChars="200"/>
        <w:rPr>
          <w:rFonts w:ascii="仿宋" w:eastAsia="仿宋" w:hAnsi="仿宋"/>
          <w:sz w:val="28"/>
        </w:rPr>
      </w:pPr>
      <w:r w:rsidRPr="008631D9">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8631D9" w:rsidRPr="008631D9" w:rsidP="008631D9" w14:paraId="0E1A4CA5" w14:textId="77777777">
      <w:pPr>
        <w:ind w:firstLine="560" w:firstLineChars="200"/>
        <w:rPr>
          <w:rFonts w:ascii="仿宋" w:eastAsia="仿宋" w:hAnsi="仿宋"/>
          <w:sz w:val="28"/>
        </w:rPr>
      </w:pPr>
      <w:r w:rsidRPr="008631D9">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w:t>
      </w:r>
      <w:r w:rsidRPr="008631D9">
        <w:rPr>
          <w:rFonts w:ascii="仿宋" w:eastAsia="仿宋" w:hAnsi="仿宋"/>
          <w:sz w:val="28"/>
        </w:rPr>
        <w:t>况时迅速采取适当的行动。</w:t>
      </w:r>
    </w:p>
    <w:p w:rsidR="008631D9" w:rsidRPr="008631D9" w:rsidP="008631D9" w14:paraId="5FDD299F" w14:textId="77777777">
      <w:pPr>
        <w:ind w:firstLine="560" w:firstLineChars="200"/>
        <w:rPr>
          <w:rFonts w:ascii="仿宋" w:eastAsia="仿宋" w:hAnsi="仿宋"/>
          <w:sz w:val="28"/>
        </w:rPr>
      </w:pPr>
      <w:r w:rsidRPr="008631D9">
        <w:rPr>
          <w:rFonts w:ascii="仿宋" w:eastAsia="仿宋" w:hAnsi="仿宋"/>
          <w:sz w:val="28"/>
        </w:rPr>
        <w:t>5. 定期维护和检查：机械设备的定期</w:t>
      </w:r>
      <w:r w:rsidRPr="008631D9">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8631D9" w:rsidP="008631D9" w14:paraId="6D9318FB" w14:textId="429292E7">
      <w:pPr>
        <w:ind w:firstLine="560" w:firstLineChars="200"/>
        <w:rPr>
          <w:rFonts w:ascii="仿宋" w:eastAsia="仿宋" w:hAnsi="仿宋" w:hint="eastAsia"/>
          <w:sz w:val="28"/>
        </w:rPr>
      </w:pPr>
      <w:r w:rsidRPr="008631D9">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8631D9" w:rsidP="008631D9" w14:paraId="6D250159" w14:textId="3FB1A96B">
      <w:pPr>
        <w:pStyle w:val="Heading2"/>
      </w:pPr>
      <w:bookmarkStart w:id="19" w:name="_Toc156375284"/>
      <w:r w:rsidRPr="008631D9">
        <w:t>(九)、劳动安全保障措施</w:t>
      </w:r>
      <w:bookmarkEnd w:id="19"/>
    </w:p>
    <w:p w:rsidR="008631D9" w:rsidRPr="008631D9" w:rsidP="008631D9" w14:paraId="76E89578"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8631D9" w:rsidRPr="008631D9" w:rsidP="008631D9" w14:textId="77777777">
      <w:pPr>
        <w:ind w:firstLine="560" w:firstLineChars="200"/>
        <w:rPr>
          <w:rFonts w:ascii="仿宋" w:eastAsia="仿宋" w:hAnsi="仿宋"/>
          <w:sz w:val="28"/>
        </w:rPr>
      </w:pPr>
      <w:r w:rsidRPr="008631D9">
        <w:rPr>
          <w:rFonts w:ascii="仿宋" w:eastAsia="仿宋" w:hAnsi="仿宋" w:hint="eastAsia"/>
          <w:sz w:val="28"/>
        </w:rPr>
        <w:t>该袋装腹膜透析液项目的设计遵循相关法律和规程，致力于从根本上杜绝设备和管道出现“跑、冒、滴、漏”现象，以确保员工的安全和健康。以下是在该袋装腹膜透析液项目中采取的安全保障措施的扩展和修改：</w:t>
      </w:r>
    </w:p>
    <w:p w:rsidR="008631D9" w:rsidRPr="008631D9" w:rsidP="008631D9" w14:paraId="4897FA89" w14:textId="77777777">
      <w:pPr>
        <w:ind w:firstLine="560" w:firstLineChars="200"/>
        <w:rPr>
          <w:rFonts w:ascii="仿宋" w:eastAsia="仿宋" w:hAnsi="仿宋"/>
          <w:sz w:val="28"/>
        </w:rPr>
      </w:pPr>
      <w:r w:rsidRPr="008631D9">
        <w:rPr>
          <w:rFonts w:ascii="仿宋" w:eastAsia="仿宋" w:hAnsi="仿宋"/>
          <w:sz w:val="28"/>
        </w:rPr>
        <w:t>1. 严格安全标准的执行： 袋装腹膜透析液项目遵循国家的劳动安全法和安全技术监察规程，确保所有工作符合国家安全标准。这包括设备的设计、安装和维护，以降低潜在的安全风险。</w:t>
      </w:r>
    </w:p>
    <w:p w:rsidR="008631D9" w:rsidRPr="008631D9" w:rsidP="008631D9" w14:paraId="5C32061B" w14:textId="77777777">
      <w:pPr>
        <w:ind w:firstLine="560" w:firstLineChars="200"/>
        <w:rPr>
          <w:rFonts w:ascii="仿宋" w:eastAsia="仿宋" w:hAnsi="仿宋"/>
          <w:sz w:val="28"/>
        </w:rPr>
      </w:pPr>
      <w:r w:rsidRPr="008631D9">
        <w:rPr>
          <w:rFonts w:ascii="仿宋" w:eastAsia="仿宋" w:hAnsi="仿宋"/>
          <w:sz w:val="28"/>
        </w:rPr>
        <w:t>2. 预防“跑、冒、滴、漏”现象： 袋装腹膜透析液项目采取措施，以根本杜绝设备和管道的“跑、冒、滴、漏”现象，从源头上减少有害物质的泄漏和散发。这包括</w:t>
      </w:r>
      <w:r w:rsidRPr="008631D9">
        <w:rPr>
          <w:rFonts w:ascii="仿宋" w:eastAsia="仿宋" w:hAnsi="仿宋" w:hint="eastAsia"/>
          <w:sz w:val="28"/>
        </w:rPr>
        <w:t>定期检查、维护和使用高质量的管道和设备。</w:t>
      </w:r>
    </w:p>
    <w:p w:rsidR="008631D9" w:rsidRPr="008631D9" w:rsidP="008631D9" w14:paraId="410C55AC" w14:textId="77777777">
      <w:pPr>
        <w:ind w:firstLine="560" w:firstLineChars="200"/>
        <w:rPr>
          <w:rFonts w:ascii="仿宋" w:eastAsia="仿宋" w:hAnsi="仿宋"/>
          <w:sz w:val="28"/>
        </w:rPr>
      </w:pPr>
      <w:r w:rsidRPr="008631D9">
        <w:rPr>
          <w:rFonts w:ascii="仿宋" w:eastAsia="仿宋" w:hAnsi="仿宋"/>
          <w:sz w:val="28"/>
        </w:rPr>
        <w:t>3. 防护用品的提供： 针对那些可能接触到有毒、有害物质的操作人员，袋装腹膜透析液项目提供必要的防护用品，如防护服、面罩、手套等，以确保他们在工作时免受潜在危害。</w:t>
      </w:r>
    </w:p>
    <w:p w:rsidR="008631D9" w:rsidRPr="008631D9" w:rsidP="008631D9" w14:paraId="4A5FD532" w14:textId="77777777">
      <w:pPr>
        <w:ind w:firstLine="560" w:firstLineChars="200"/>
        <w:rPr>
          <w:rFonts w:ascii="仿宋" w:eastAsia="仿宋" w:hAnsi="仿宋"/>
          <w:sz w:val="28"/>
        </w:rPr>
      </w:pPr>
      <w:r w:rsidRPr="008631D9">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8631D9" w:rsidRPr="008631D9" w:rsidP="008631D9" w14:paraId="046E6C09" w14:textId="77777777">
      <w:pPr>
        <w:ind w:firstLine="560" w:firstLineChars="200"/>
        <w:rPr>
          <w:rFonts w:ascii="仿宋" w:eastAsia="仿宋" w:hAnsi="仿宋"/>
          <w:sz w:val="28"/>
        </w:rPr>
      </w:pPr>
      <w:r w:rsidRPr="008631D9">
        <w:rPr>
          <w:rFonts w:ascii="仿宋" w:eastAsia="仿宋" w:hAnsi="仿宋"/>
          <w:sz w:val="28"/>
        </w:rPr>
        <w:t>5. 持续监测和培训： 袋装腹膜透析液项目应定期监测工作场所的安全性，确保符合最新的安全标准和法规。员工应接受持续的安全培训，以提高他们的</w:t>
      </w:r>
      <w:r w:rsidRPr="008631D9">
        <w:rPr>
          <w:rFonts w:ascii="仿宋" w:eastAsia="仿宋" w:hAnsi="仿宋" w:hint="eastAsia"/>
          <w:sz w:val="28"/>
        </w:rPr>
        <w:t>安全意识和应对紧急情况的能力。</w:t>
      </w:r>
    </w:p>
    <w:p w:rsidR="008631D9" w:rsidP="008631D9" w14:paraId="02FBD134" w14:textId="1B333EA2">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8631D9">
        <w:rPr>
          <w:rFonts w:ascii="仿宋" w:eastAsia="仿宋" w:hAnsi="仿宋" w:hint="eastAsia"/>
          <w:sz w:val="28"/>
        </w:rPr>
        <w:t>这些扩展和修改的措施将有助于确保袋装腹膜透析液项目在设计、施工和运营阶段都符合最高的安全标准，以保障员工和工作场所的安全。政策的执行和监督将是确保这些措施有效的关键。</w:t>
      </w:r>
    </w:p>
    <w:p w:rsidR="008631D9" w:rsidP="008631D9" w14:paraId="682CD699" w14:textId="1B3193F6">
      <w:pPr>
        <w:pStyle w:val="Heading2"/>
      </w:pPr>
      <w:bookmarkStart w:id="20" w:name="_Toc156375285"/>
      <w:r w:rsidRPr="008631D9">
        <w:t>(十)、劳动安全卫生机构设置及教育制度</w:t>
      </w:r>
      <w:bookmarkEnd w:id="20"/>
    </w:p>
    <w:p w:rsidR="008631D9" w:rsidRPr="008631D9" w:rsidP="008631D9" w14:paraId="49D3E59B" w14:textId="77777777">
      <w:pPr>
        <w:ind w:firstLine="560" w:firstLineChars="200"/>
        <w:rPr>
          <w:rFonts w:ascii="仿宋" w:eastAsia="仿宋" w:hAnsi="仿宋"/>
          <w:sz w:val="28"/>
        </w:rPr>
      </w:pPr>
    </w:p>
    <w:p w:rsidR="008631D9" w:rsidRPr="008631D9" w:rsidP="008631D9" w14:paraId="1373418B" w14:textId="77777777">
      <w:pPr>
        <w:ind w:firstLine="560" w:firstLineChars="200"/>
        <w:rPr>
          <w:rFonts w:ascii="仿宋" w:eastAsia="仿宋" w:hAnsi="仿宋"/>
          <w:sz w:val="28"/>
        </w:rPr>
      </w:pPr>
      <w:r w:rsidRPr="008631D9">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8631D9" w:rsidRPr="008631D9" w:rsidP="008631D9" w14:paraId="4AF6A0DD" w14:textId="77777777">
      <w:pPr>
        <w:ind w:firstLine="560" w:firstLineChars="200"/>
        <w:rPr>
          <w:rFonts w:ascii="仿宋" w:eastAsia="仿宋" w:hAnsi="仿宋"/>
          <w:sz w:val="28"/>
        </w:rPr>
      </w:pPr>
      <w:r w:rsidRPr="008631D9">
        <w:rPr>
          <w:rFonts w:ascii="仿宋" w:eastAsia="仿宋" w:hAnsi="仿宋"/>
          <w:sz w:val="28"/>
        </w:rPr>
        <w:t>2. 带式输送机和料斗的安全性：特别是对于带式输送机的头部、尾部以及料斗开口等位置，这些部位通常需要经常有人员接</w:t>
      </w:r>
      <w:r w:rsidRPr="008631D9">
        <w:rPr>
          <w:rFonts w:ascii="仿宋" w:eastAsia="仿宋" w:hAnsi="仿宋"/>
          <w:sz w:val="28"/>
        </w:rPr>
        <w:t>近。根据《带式输送机安全规程》的规定，应采取密闭防护措施，以防止机械运动导致意外伤害。这包括确保所有可能的开口处都有适当的安全罩或防护栏，以限制未经授权的人员进入危险区域。</w:t>
      </w:r>
    </w:p>
    <w:p w:rsidR="008631D9" w:rsidRPr="008631D9" w:rsidP="008631D9" w14:paraId="166C3A2A" w14:textId="77777777">
      <w:pPr>
        <w:ind w:firstLine="560" w:firstLineChars="200"/>
        <w:rPr>
          <w:rFonts w:ascii="仿宋" w:eastAsia="仿宋" w:hAnsi="仿宋"/>
          <w:sz w:val="28"/>
        </w:rPr>
      </w:pPr>
      <w:r w:rsidRPr="008631D9">
        <w:rPr>
          <w:rFonts w:ascii="仿宋" w:eastAsia="仿宋" w:hAnsi="仿宋"/>
          <w:sz w:val="28"/>
        </w:rPr>
        <w:t>3. 裸露部分和可动零部</w:t>
      </w:r>
      <w:r w:rsidRPr="008631D9">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8631D9" w:rsidRPr="008631D9" w:rsidP="008631D9" w14:paraId="0AB14C6C" w14:textId="77777777">
      <w:pPr>
        <w:ind w:firstLine="560" w:firstLineChars="200"/>
        <w:rPr>
          <w:rFonts w:ascii="仿宋" w:eastAsia="仿宋" w:hAnsi="仿宋"/>
          <w:sz w:val="28"/>
        </w:rPr>
      </w:pPr>
      <w:r w:rsidRPr="008631D9">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8631D9" w:rsidP="008631D9" w14:paraId="78274975" w14:textId="3AC831B5">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8631D9">
        <w:rPr>
          <w:rFonts w:ascii="仿宋" w:eastAsia="仿宋" w:hAnsi="仿宋"/>
          <w:sz w:val="28"/>
        </w:rPr>
        <w:t>5.</w:t>
      </w:r>
    </w:p>
    <w:p w:rsidR="008631D9" w:rsidP="008631D9" w14:textId="3AC831B5">
      <w:pPr>
        <w:ind w:firstLine="560" w:firstLineChars="200"/>
        <w:rPr>
          <w:rFonts w:ascii="仿宋" w:eastAsia="仿宋" w:hAnsi="仿宋" w:hint="eastAsia"/>
          <w:sz w:val="28"/>
        </w:rPr>
      </w:pPr>
      <w:r w:rsidRPr="008631D9">
        <w:rPr>
          <w:rFonts w:ascii="仿宋" w:eastAsia="仿宋" w:hAnsi="仿宋"/>
          <w:sz w:val="28"/>
        </w:rPr>
        <w:t xml:space="preserve"> 定期维护和检查：机械设备的定期维护和检查是确保其长期运行和安全性的关键。雇主应建立维护计划，并确保设备按时维护。此外，设备操作员应该定期</w:t>
      </w:r>
      <w:r w:rsidRPr="008631D9">
        <w:rPr>
          <w:rFonts w:ascii="仿宋" w:eastAsia="仿宋" w:hAnsi="仿宋" w:hint="eastAsia"/>
          <w:sz w:val="28"/>
        </w:rPr>
        <w:t>检查设备的运行状况，并在发现问题时及时报告给相关部门。</w:t>
      </w:r>
    </w:p>
    <w:p w:rsidR="008631D9" w:rsidP="008631D9" w14:paraId="6748A5ED" w14:textId="69126C75">
      <w:pPr>
        <w:pStyle w:val="Heading2"/>
      </w:pPr>
      <w:bookmarkStart w:id="21" w:name="_Toc156375286"/>
      <w:r w:rsidRPr="008631D9">
        <w:t>(十一)、劳动安全预期效果评价</w:t>
      </w:r>
      <w:bookmarkEnd w:id="21"/>
    </w:p>
    <w:p w:rsidR="008631D9" w:rsidRPr="008631D9" w:rsidP="008631D9" w14:paraId="1D3CBAA1" w14:textId="77777777">
      <w:pPr>
        <w:ind w:firstLine="560" w:firstLineChars="200"/>
        <w:rPr>
          <w:rFonts w:ascii="仿宋" w:eastAsia="仿宋" w:hAnsi="仿宋"/>
          <w:sz w:val="28"/>
        </w:rPr>
      </w:pPr>
      <w:r w:rsidRPr="008631D9">
        <w:rPr>
          <w:rFonts w:ascii="仿宋" w:eastAsia="仿宋" w:hAnsi="仿宋" w:hint="eastAsia"/>
          <w:sz w:val="28"/>
        </w:rPr>
        <w:t>袋装腹膜透析液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8631D9" w:rsidRPr="008631D9" w:rsidP="008631D9" w14:paraId="6874DBFC" w14:textId="77777777">
      <w:pPr>
        <w:ind w:firstLine="560" w:firstLineChars="200"/>
        <w:rPr>
          <w:rFonts w:ascii="仿宋" w:eastAsia="仿宋" w:hAnsi="仿宋"/>
          <w:sz w:val="28"/>
        </w:rPr>
      </w:pPr>
      <w:r w:rsidRPr="008631D9">
        <w:rPr>
          <w:rFonts w:ascii="仿宋" w:eastAsia="仿宋" w:hAnsi="仿宋" w:hint="eastAsia"/>
          <w:sz w:val="28"/>
        </w:rPr>
        <w:t>袋装腹膜透析液项目特点的考虑：</w:t>
      </w:r>
      <w:r w:rsidRPr="008631D9">
        <w:rPr>
          <w:rFonts w:ascii="仿宋" w:eastAsia="仿宋" w:hAnsi="仿宋"/>
          <w:sz w:val="28"/>
        </w:rPr>
        <w:t xml:space="preserve"> 袋装腹膜透析液项目承办单位深入了解生产工艺的特点，并根据不同部位可能发生的安全和卫生问题，精心设计了相应的防护措施。这些措施将因地制宜，以确保安全和卫生要求得以满足。</w:t>
      </w:r>
    </w:p>
    <w:p w:rsidR="008631D9" w:rsidRPr="008631D9" w:rsidP="008631D9" w14:paraId="4D82083C" w14:textId="77777777">
      <w:pPr>
        <w:ind w:firstLine="560" w:firstLineChars="200"/>
        <w:rPr>
          <w:rFonts w:ascii="仿宋" w:eastAsia="仿宋" w:hAnsi="仿宋"/>
          <w:sz w:val="28"/>
        </w:rPr>
      </w:pPr>
      <w:r w:rsidRPr="008631D9">
        <w:rPr>
          <w:rFonts w:ascii="仿宋" w:eastAsia="仿宋" w:hAnsi="仿宋" w:hint="eastAsia"/>
          <w:sz w:val="28"/>
        </w:rPr>
        <w:t>高标准的合规性：</w:t>
      </w:r>
      <w:r w:rsidRPr="008631D9">
        <w:rPr>
          <w:rFonts w:ascii="仿宋" w:eastAsia="仿宋" w:hAnsi="仿宋"/>
          <w:sz w:val="28"/>
        </w:rPr>
        <w:t xml:space="preserve"> 袋装腹膜透析液项目的安全和卫生措施严格符合有关标准</w:t>
      </w:r>
      <w:r w:rsidRPr="008631D9">
        <w:rPr>
          <w:rFonts w:ascii="仿宋" w:eastAsia="仿宋" w:hAnsi="仿宋" w:hint="eastAsia"/>
          <w:sz w:val="28"/>
        </w:rPr>
        <w:t>和规范的要求。这包括但不限于建筑结构、材料使用、设备维护等各个方面，以确保安全和卫生条件达到最高水平。</w:t>
      </w:r>
    </w:p>
    <w:p w:rsidR="008631D9" w:rsidRPr="008631D9" w:rsidP="008631D9" w14:paraId="757D562B" w14:textId="77777777">
      <w:pPr>
        <w:ind w:firstLine="560" w:firstLineChars="200"/>
        <w:rPr>
          <w:rFonts w:ascii="仿宋" w:eastAsia="仿宋" w:hAnsi="仿宋"/>
          <w:sz w:val="28"/>
        </w:rPr>
      </w:pPr>
      <w:r w:rsidRPr="008631D9">
        <w:rPr>
          <w:rFonts w:ascii="仿宋" w:eastAsia="仿宋" w:hAnsi="仿宋" w:hint="eastAsia"/>
          <w:sz w:val="28"/>
        </w:rPr>
        <w:t>操作人员的角色：</w:t>
      </w:r>
      <w:r w:rsidRPr="008631D9">
        <w:rPr>
          <w:rFonts w:ascii="仿宋" w:eastAsia="仿宋" w:hAnsi="仿宋"/>
          <w:sz w:val="28"/>
        </w:rPr>
        <w:t xml:space="preserve"> 袋装腹膜透析液项目强调操作人员对安全操作规程的遵守至关重要。他们被视为安全和卫生的关键参与者，需要积极参与并遵守所有相关规定，以确保工作环境的安全性。</w:t>
      </w:r>
    </w:p>
    <w:p w:rsidR="008631D9" w:rsidRPr="008631D9" w:rsidP="008631D9" w14:paraId="1D43640E"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8631D9">
        <w:rPr>
          <w:rFonts w:ascii="仿宋" w:eastAsia="仿宋" w:hAnsi="仿宋" w:hint="eastAsia"/>
          <w:sz w:val="28"/>
        </w:rPr>
        <w:t>持续的监控和改进：</w:t>
      </w:r>
    </w:p>
    <w:p w:rsidR="008631D9" w:rsidRPr="008631D9" w:rsidP="008631D9" w14:textId="77777777">
      <w:pPr>
        <w:ind w:firstLine="560" w:firstLineChars="200"/>
        <w:rPr>
          <w:rFonts w:ascii="仿宋" w:eastAsia="仿宋" w:hAnsi="仿宋"/>
          <w:sz w:val="28"/>
        </w:rPr>
      </w:pPr>
      <w:r w:rsidRPr="008631D9">
        <w:rPr>
          <w:rFonts w:ascii="仿宋" w:eastAsia="仿宋" w:hAnsi="仿宋"/>
          <w:sz w:val="28"/>
        </w:rPr>
        <w:t xml:space="preserve"> 承办单位将建立持续的监控机制，定期审查和改进安全和卫生措施。这包括风险评估、安全巡检和员工反馈等，以确保袋装腹膜透析液项目始终维持高水准的安全和卫生条件</w:t>
      </w:r>
      <w:r w:rsidRPr="008631D9">
        <w:rPr>
          <w:rFonts w:ascii="仿宋" w:eastAsia="仿宋" w:hAnsi="仿宋"/>
          <w:sz w:val="28"/>
        </w:rPr>
        <w:t>。</w:t>
      </w:r>
    </w:p>
    <w:p w:rsidR="008631D9" w:rsidP="008631D9" w14:paraId="26EAB03C" w14:textId="7D678DDA">
      <w:pPr>
        <w:ind w:firstLine="560" w:firstLineChars="200"/>
        <w:rPr>
          <w:rFonts w:ascii="仿宋" w:eastAsia="仿宋" w:hAnsi="仿宋" w:hint="eastAsia"/>
          <w:sz w:val="28"/>
        </w:rPr>
      </w:pPr>
      <w:r w:rsidRPr="008631D9">
        <w:rPr>
          <w:rFonts w:ascii="仿宋" w:eastAsia="仿宋" w:hAnsi="仿宋" w:hint="eastAsia"/>
          <w:sz w:val="28"/>
        </w:rPr>
        <w:t>这些措施强调了袋装腹膜透析液项目承办单位的承诺，不仅确保合规性，而且提高了员工的参与度，以建立更安全和健康的工作环境。</w:t>
      </w:r>
    </w:p>
    <w:p w:rsidR="008631D9" w:rsidP="008631D9" w14:paraId="6098567D" w14:textId="4F3AD246">
      <w:pPr>
        <w:pStyle w:val="Heading1"/>
        <w:rPr>
          <w:rFonts w:hint="eastAsia"/>
        </w:rPr>
      </w:pPr>
      <w:bookmarkStart w:id="22" w:name="_Toc156375287"/>
      <w:r w:rsidRPr="008631D9">
        <w:rPr>
          <w:rFonts w:hint="eastAsia"/>
        </w:rPr>
        <w:t>三、袋装腹膜透析液项目节能可行性分析</w:t>
      </w:r>
      <w:bookmarkEnd w:id="22"/>
    </w:p>
    <w:p w:rsidR="008631D9" w:rsidP="008631D9" w14:paraId="3C27498C" w14:textId="4A3D4937">
      <w:pPr>
        <w:pStyle w:val="Heading2"/>
      </w:pPr>
      <w:bookmarkStart w:id="23" w:name="_Toc156375288"/>
      <w:r w:rsidRPr="008631D9">
        <w:t>(一)、节能概述</w:t>
      </w:r>
      <w:bookmarkEnd w:id="23"/>
    </w:p>
    <w:p w:rsidR="008631D9" w:rsidRPr="008631D9" w:rsidP="008631D9" w14:paraId="58CFF44D" w14:textId="77777777">
      <w:pPr>
        <w:ind w:firstLine="560" w:firstLineChars="200"/>
        <w:rPr>
          <w:rFonts w:ascii="仿宋" w:eastAsia="仿宋" w:hAnsi="仿宋"/>
          <w:sz w:val="28"/>
        </w:rPr>
      </w:pPr>
      <w:r w:rsidRPr="008631D9">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袋装腹膜透析液项目建设中，有必要采纳一系列新技术、新工艺、新材料和新产品技术，以缩短工期和降低成本。</w:t>
      </w:r>
    </w:p>
    <w:p w:rsidR="008631D9" w:rsidRPr="008631D9" w:rsidP="008631D9" w14:paraId="0662B07E"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8631D9" w:rsidRPr="008631D9" w:rsidP="008631D9" w14:textId="77777777">
      <w:pPr>
        <w:ind w:firstLine="560" w:firstLineChars="200"/>
        <w:rPr>
          <w:rFonts w:ascii="仿宋" w:eastAsia="仿宋" w:hAnsi="仿宋"/>
          <w:sz w:val="28"/>
        </w:rPr>
      </w:pPr>
      <w:r w:rsidRPr="008631D9">
        <w:rPr>
          <w:rFonts w:ascii="仿宋" w:eastAsia="仿宋" w:hAnsi="仿宋" w:hint="eastAsia"/>
          <w:sz w:val="28"/>
        </w:rPr>
        <w:t>在当前政策背景下，对企业的投资计划涉及到能源消耗的袋装腹膜透析液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8631D9" w:rsidP="008631D9" w14:paraId="12432179" w14:textId="131980E8">
      <w:pPr>
        <w:ind w:firstLine="560" w:firstLineChars="200"/>
        <w:rPr>
          <w:rFonts w:ascii="仿宋" w:eastAsia="仿宋" w:hAnsi="仿宋" w:hint="eastAsia"/>
          <w:sz w:val="28"/>
        </w:rPr>
      </w:pPr>
      <w:r w:rsidRPr="008631D9">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袋装腹膜透析液项目建设过程中</w:t>
      </w:r>
      <w:r w:rsidRPr="008631D9">
        <w:rPr>
          <w:rFonts w:ascii="仿宋" w:eastAsia="仿宋" w:hAnsi="仿宋" w:hint="eastAsia"/>
          <w:sz w:val="28"/>
        </w:rPr>
        <w:t>的节能和环保要求得到充分满足，以推动我国的绿色发展和可持续发展。</w:t>
      </w:r>
    </w:p>
    <w:p w:rsidR="008631D9" w:rsidP="008631D9" w14:paraId="5B0A6E77" w14:textId="3A3CAA17">
      <w:pPr>
        <w:pStyle w:val="Heading2"/>
      </w:pPr>
      <w:bookmarkStart w:id="24" w:name="_Toc156375289"/>
      <w:r w:rsidRPr="008631D9">
        <w:t>(二)、袋装腹膜透析液项目所在地能源消费及能源供应条件</w:t>
      </w:r>
      <w:bookmarkEnd w:id="24"/>
    </w:p>
    <w:p w:rsidR="008631D9" w:rsidRPr="008631D9" w:rsidP="008631D9" w14:paraId="2999AE1E" w14:textId="77777777">
      <w:pPr>
        <w:ind w:firstLine="560" w:firstLineChars="200"/>
        <w:rPr>
          <w:rFonts w:ascii="仿宋" w:eastAsia="仿宋" w:hAnsi="仿宋"/>
          <w:sz w:val="28"/>
        </w:rPr>
      </w:pPr>
      <w:r w:rsidRPr="008631D9">
        <w:rPr>
          <w:rFonts w:ascii="仿宋" w:eastAsia="仿宋" w:hAnsi="仿宋"/>
          <w:sz w:val="28"/>
        </w:rPr>
        <w:t>1. 供水条件</w:t>
      </w:r>
    </w:p>
    <w:p w:rsidR="008631D9" w:rsidRPr="008631D9" w:rsidP="008631D9" w14:paraId="72A61159" w14:textId="77777777">
      <w:pPr>
        <w:ind w:firstLine="560" w:firstLineChars="200"/>
        <w:rPr>
          <w:rFonts w:ascii="仿宋" w:eastAsia="仿宋" w:hAnsi="仿宋"/>
          <w:sz w:val="28"/>
        </w:rPr>
      </w:pPr>
      <w:r w:rsidRPr="008631D9">
        <w:rPr>
          <w:rFonts w:ascii="仿宋" w:eastAsia="仿宋" w:hAnsi="仿宋"/>
          <w:sz w:val="28"/>
        </w:rPr>
        <w:t xml:space="preserve">   袋装腹膜透析液项目所需的供水条件得到了充分的保障。本期工程袋装腹膜透析液项目将依托位于xx产业示范基地的自来水管网供应，该自来水管网具备出色的供水能力，能够满足袋装腹膜透析液项目的日常用水需求。该管网经过严格的质量控制和管理，确保水质的安全和稳定性。同时，袋装腹膜透析液项目团队也将采取适当的水资源管理措施，以确保水资源的可持续利用，促进环保意识的提高。</w:t>
      </w:r>
    </w:p>
    <w:p w:rsidR="008631D9" w:rsidRPr="008631D9" w:rsidP="008631D9" w14:paraId="2B07E947"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8631D9">
        <w:rPr>
          <w:rFonts w:ascii="仿宋" w:eastAsia="仿宋" w:hAnsi="仿宋"/>
          <w:sz w:val="28"/>
        </w:rPr>
        <w:t>2. 供电条件</w:t>
      </w:r>
    </w:p>
    <w:p w:rsidR="008631D9" w:rsidRPr="008631D9" w:rsidP="008631D9" w14:paraId="63FB3D69" w14:textId="77777777">
      <w:pPr>
        <w:ind w:firstLine="560" w:firstLineChars="200"/>
        <w:rPr>
          <w:rFonts w:ascii="仿宋" w:eastAsia="仿宋" w:hAnsi="仿宋"/>
          <w:sz w:val="28"/>
        </w:rPr>
      </w:pPr>
      <w:r w:rsidRPr="008631D9">
        <w:rPr>
          <w:rFonts w:ascii="仿宋" w:eastAsia="仿宋" w:hAnsi="仿宋"/>
          <w:sz w:val="28"/>
        </w:rPr>
        <w:t xml:space="preserve">   袋装腹膜透析液项目的供电条件也得到了可靠的保障。本期工程袋装腹膜透析液项目将依赖位于xx产业示范基地的变配(供)电系统供应，该电力系统具备高度稳定性，可以满足袋装腹膜透析液项目的用电需求。该系统采用现代化的电力设备，具备应对各种电力需求的能力，同时也采取了有效的电力负荷管理措施，以确保电力供应的可靠性。此外，袋装腹膜透析液项目团队还将积极推进能源效率和可再生能源的利用，以减轻能源压力，促进绿色发展。</w:t>
      </w:r>
    </w:p>
    <w:p w:rsidR="008631D9" w:rsidP="008631D9" w14:paraId="342C28AF" w14:textId="386FD0F8">
      <w:pPr>
        <w:ind w:firstLine="560" w:firstLineChars="200"/>
        <w:rPr>
          <w:rFonts w:ascii="仿宋" w:eastAsia="仿宋" w:hAnsi="仿宋" w:hint="eastAsia"/>
          <w:sz w:val="28"/>
        </w:rPr>
      </w:pPr>
      <w:r w:rsidRPr="008631D9">
        <w:rPr>
          <w:rFonts w:ascii="仿宋" w:eastAsia="仿宋" w:hAnsi="仿宋" w:hint="eastAsia"/>
          <w:sz w:val="28"/>
        </w:rPr>
        <w:t>这两方面的供应条件的可靠性将确保袋装腹膜透析液项目的正</w:t>
      </w:r>
      <w:r w:rsidRPr="008631D9">
        <w:rPr>
          <w:rFonts w:ascii="仿宋" w:eastAsia="仿宋" w:hAnsi="仿宋" w:hint="eastAsia"/>
          <w:sz w:val="28"/>
        </w:rPr>
        <w:t>常运行，并有助于袋装腹膜透析液项目的可持续发展。袋装腹膜透析液项目团队将密切监测供水和供电的情况，以应对潜在的挑战，确保袋装腹膜透析液项目顺利推进。</w:t>
      </w:r>
    </w:p>
    <w:p w:rsidR="008631D9" w:rsidP="008631D9" w14:paraId="7198D27D" w14:textId="0ED00730">
      <w:pPr>
        <w:pStyle w:val="Heading2"/>
      </w:pPr>
      <w:bookmarkStart w:id="25" w:name="_Toc156375290"/>
      <w:r w:rsidRPr="008631D9">
        <w:t>(三)、能源消费种类和数量分析</w:t>
      </w:r>
      <w:bookmarkEnd w:id="25"/>
    </w:p>
    <w:p w:rsidR="008631D9" w:rsidRPr="008631D9" w:rsidP="008631D9" w14:paraId="2FBCB9A0" w14:textId="77777777">
      <w:pPr>
        <w:ind w:firstLine="560" w:firstLineChars="200"/>
        <w:rPr>
          <w:rFonts w:ascii="仿宋" w:eastAsia="仿宋" w:hAnsi="仿宋"/>
          <w:sz w:val="28"/>
        </w:rPr>
      </w:pPr>
      <w:r w:rsidRPr="008631D9">
        <w:rPr>
          <w:rFonts w:ascii="仿宋" w:eastAsia="仿宋" w:hAnsi="仿宋"/>
          <w:sz w:val="28"/>
        </w:rPr>
        <w:t>(一) 袋装腹膜透析液项目用电量测算</w:t>
      </w:r>
    </w:p>
    <w:p w:rsidR="008631D9" w:rsidRPr="008631D9" w:rsidP="008631D9" w14:paraId="41F7E7D2" w14:textId="77777777">
      <w:pPr>
        <w:ind w:firstLine="560" w:firstLineChars="200"/>
        <w:rPr>
          <w:rFonts w:ascii="仿宋" w:eastAsia="仿宋" w:hAnsi="仿宋"/>
          <w:sz w:val="28"/>
        </w:rPr>
      </w:pPr>
      <w:r w:rsidRPr="008631D9">
        <w:rPr>
          <w:rFonts w:ascii="仿宋" w:eastAsia="仿宋" w:hAnsi="仿宋"/>
          <w:sz w:val="28"/>
        </w:rPr>
        <w:t>1. 本期工程袋装腹膜透析液项目的电力消耗主要涵盖生产用电和照明辅助用电。在生产用电方面，包括生产设备用电和公用辅助工程设备用电。根据初步测算，本袋装腹膜透析液项目的年用电量为XX千瓦时，相当于XX标准煤。</w:t>
      </w:r>
    </w:p>
    <w:p w:rsidR="008631D9" w:rsidRPr="008631D9" w:rsidP="008631D9" w14:paraId="39D45DA9"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8631D9">
        <w:rPr>
          <w:rFonts w:ascii="仿宋" w:eastAsia="仿宋" w:hAnsi="仿宋"/>
          <w:sz w:val="28"/>
        </w:rPr>
        <w:t>2.</w:t>
      </w:r>
    </w:p>
    <w:p w:rsidR="008631D9" w:rsidRPr="008631D9" w:rsidP="008631D9" w14:textId="77777777">
      <w:pPr>
        <w:ind w:firstLine="560" w:firstLineChars="200"/>
        <w:rPr>
          <w:rFonts w:ascii="仿宋" w:eastAsia="仿宋" w:hAnsi="仿宋"/>
          <w:sz w:val="28"/>
        </w:rPr>
      </w:pPr>
      <w:r w:rsidRPr="008631D9">
        <w:rPr>
          <w:rFonts w:ascii="仿宋" w:eastAsia="仿宋" w:hAnsi="仿宋"/>
          <w:sz w:val="28"/>
        </w:rPr>
        <w:t xml:space="preserve"> 袋装腹膜透析液项目用电量由多个方面构成，包括生产设备电耗、公用辅助设备电耗、工业照明电耗，以及变压器和线路损耗等。综合考虑袋装腹膜透析液项目的生产工艺和办公生活用电需求，全年用电估计为XX千瓦时，相当于XX标准煤。</w:t>
      </w:r>
    </w:p>
    <w:p w:rsidR="008631D9" w:rsidRPr="008631D9" w:rsidP="008631D9" w14:paraId="33508CC4" w14:textId="77777777">
      <w:pPr>
        <w:ind w:firstLine="560" w:firstLineChars="200"/>
        <w:rPr>
          <w:rFonts w:ascii="仿宋" w:eastAsia="仿宋" w:hAnsi="仿宋"/>
          <w:sz w:val="28"/>
        </w:rPr>
      </w:pPr>
      <w:r w:rsidRPr="008631D9">
        <w:rPr>
          <w:rFonts w:ascii="仿宋" w:eastAsia="仿宋" w:hAnsi="仿宋"/>
          <w:sz w:val="28"/>
        </w:rPr>
        <w:t>(二) 袋装腹膜透析液项目用水量测算</w:t>
      </w:r>
    </w:p>
    <w:p w:rsidR="008631D9" w:rsidRPr="008631D9" w:rsidP="008631D9" w14:paraId="7C0CE262" w14:textId="77777777">
      <w:pPr>
        <w:ind w:firstLine="560" w:firstLineChars="200"/>
        <w:rPr>
          <w:rFonts w:ascii="仿宋" w:eastAsia="仿宋" w:hAnsi="仿宋"/>
          <w:sz w:val="28"/>
        </w:rPr>
      </w:pPr>
      <w:r w:rsidRPr="008631D9">
        <w:rPr>
          <w:rFonts w:ascii="仿宋" w:eastAsia="仿宋" w:hAnsi="仿宋"/>
          <w:sz w:val="28"/>
        </w:rPr>
        <w:t>1. 袋装腹膜透析液项目建设规划区内的给排水系统设施已经完备，可以满足袋装腹膜透析液项目的用水需求。这确保了袋装腹膜透析液项目在用水方面不会面临严重的瓶颈问题。</w:t>
      </w:r>
    </w:p>
    <w:p w:rsidR="008631D9" w:rsidRPr="008631D9" w:rsidP="008631D9" w14:paraId="14FE0EAD" w14:textId="77777777">
      <w:pPr>
        <w:ind w:firstLine="560" w:firstLineChars="200"/>
        <w:rPr>
          <w:rFonts w:ascii="仿宋" w:eastAsia="仿宋" w:hAnsi="仿宋"/>
          <w:sz w:val="28"/>
        </w:rPr>
      </w:pPr>
      <w:r w:rsidRPr="008631D9">
        <w:rPr>
          <w:rFonts w:ascii="仿宋" w:eastAsia="仿宋" w:hAnsi="仿宋"/>
          <w:sz w:val="28"/>
        </w:rPr>
        <w:t>2. 袋装腹膜透析液项目实施后，总用水量估计为XX立方米/年，相当于XX吨标准煤。这一估算基于袋装腹膜透析液项目规模和需求的综合考虑，确保了袋装腹膜透析液项目的用水资源充足，有</w:t>
      </w:r>
      <w:r w:rsidRPr="008631D9">
        <w:rPr>
          <w:rFonts w:ascii="仿宋" w:eastAsia="仿宋" w:hAnsi="仿宋"/>
          <w:sz w:val="28"/>
        </w:rPr>
        <w:t>助于袋装腹膜透析液项目的顺利进行。同时，袋装腹膜透析液项目团队将采取节水措施，以确保用水的可持续管理和环保。</w:t>
      </w:r>
    </w:p>
    <w:p w:rsidR="008631D9" w:rsidP="008631D9" w14:paraId="58378DD9" w14:textId="1555BB45">
      <w:pPr>
        <w:ind w:firstLine="560" w:firstLineChars="200"/>
        <w:rPr>
          <w:rFonts w:ascii="仿宋" w:eastAsia="仿宋" w:hAnsi="仿宋"/>
          <w:sz w:val="28"/>
        </w:rPr>
      </w:pPr>
    </w:p>
    <w:p w:rsidR="008631D9" w:rsidP="008631D9" w14:paraId="31BEBF2E" w14:textId="7DB90C91">
      <w:pPr>
        <w:pStyle w:val="Heading2"/>
      </w:pPr>
      <w:bookmarkStart w:id="26" w:name="_Toc156375291"/>
      <w:r w:rsidRPr="008631D9">
        <w:t>(四)、袋装腹膜透析液项目预期节能综合评价</w:t>
      </w:r>
      <w:bookmarkEnd w:id="26"/>
    </w:p>
    <w:p w:rsidR="008631D9" w:rsidRPr="008631D9" w:rsidP="008631D9" w14:paraId="27F90325" w14:textId="77777777">
      <w:pPr>
        <w:ind w:firstLine="560" w:firstLineChars="200"/>
        <w:rPr>
          <w:rFonts w:ascii="仿宋" w:eastAsia="仿宋" w:hAnsi="仿宋"/>
          <w:sz w:val="28"/>
        </w:rPr>
      </w:pPr>
      <w:r w:rsidRPr="008631D9">
        <w:rPr>
          <w:rFonts w:ascii="仿宋" w:eastAsia="仿宋" w:hAnsi="仿宋" w:hint="eastAsia"/>
          <w:sz w:val="28"/>
        </w:rPr>
        <w:t>袋装腹膜透析液项目坐落于</w:t>
      </w:r>
      <w:r w:rsidRPr="008631D9">
        <w:rPr>
          <w:rFonts w:ascii="仿宋" w:eastAsia="仿宋" w:hAnsi="仿宋"/>
          <w:sz w:val="28"/>
        </w:rPr>
        <w:t>XX产业示范基地，该地区一直以来都是我国产业发展的重要支撑点。经过本袋装腹膜透析液项目的建设和实施，年消耗的能源总量相当于XXX吨标准煤。而更加令人振奋的是，本袋装腹膜透析液项目通过采用先进的能源管理和节能措施，实现了XXX吨标准煤的节能，节能率高达XXX%。</w:t>
      </w:r>
    </w:p>
    <w:p w:rsidR="008631D9" w:rsidRPr="008631D9" w:rsidP="008631D9" w14:paraId="5AF62341"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8631D9" w:rsidRPr="008631D9" w:rsidP="008631D9" w14:textId="77777777">
      <w:pPr>
        <w:ind w:firstLine="560" w:firstLineChars="200"/>
        <w:rPr>
          <w:rFonts w:ascii="仿宋" w:eastAsia="仿宋" w:hAnsi="仿宋"/>
          <w:sz w:val="28"/>
        </w:rPr>
      </w:pPr>
      <w:r w:rsidRPr="008631D9">
        <w:rPr>
          <w:rFonts w:ascii="仿宋" w:eastAsia="仿宋" w:hAnsi="仿宋" w:hint="eastAsia"/>
          <w:sz w:val="28"/>
        </w:rPr>
        <w:t>这一节能成就不仅有助于减轻环境负担，还有助于确保能源资源的可持续使用。通过在生产和运营过程中采用高效能源管理措施，袋装腹膜透析液项目不仅提高了能源利用效率，还减少了能源浪费，降低了温室气体排放，有力地支持了清洁和绿色发展的理念。</w:t>
      </w:r>
    </w:p>
    <w:p w:rsidR="008631D9" w:rsidP="008631D9" w14:paraId="66242C58" w14:textId="2FB3568C">
      <w:pPr>
        <w:ind w:firstLine="560" w:firstLineChars="200"/>
        <w:rPr>
          <w:rFonts w:ascii="仿宋" w:eastAsia="仿宋" w:hAnsi="仿宋" w:hint="eastAsia"/>
          <w:sz w:val="28"/>
        </w:rPr>
      </w:pPr>
      <w:r w:rsidRPr="008631D9">
        <w:rPr>
          <w:rFonts w:ascii="仿宋" w:eastAsia="仿宋" w:hAnsi="仿宋" w:hint="eastAsia"/>
          <w:sz w:val="28"/>
        </w:rPr>
        <w:t>袋装腹膜透析液项目的节能表现不仅令人鼓舞，也反映了对可持续发展目标的坚定承诺。在未来，袋装腹膜透析液项目团队将继续致力于节能减排，推动绿色产业发展，为地方经济社会可持续增长作出更大贡献。</w:t>
      </w:r>
    </w:p>
    <w:p w:rsidR="008631D9" w:rsidP="008631D9" w14:paraId="7CC97624" w14:textId="57C639C3">
      <w:pPr>
        <w:pStyle w:val="Heading2"/>
      </w:pPr>
      <w:bookmarkStart w:id="27" w:name="_Toc156375292"/>
      <w:r w:rsidRPr="008631D9">
        <w:t>(五)、袋装腹膜透析液项目节能设计</w:t>
      </w:r>
      <w:bookmarkEnd w:id="27"/>
    </w:p>
    <w:p w:rsidR="008631D9" w:rsidRPr="008631D9" w:rsidP="008631D9" w14:paraId="11785C9F" w14:textId="77777777">
      <w:pPr>
        <w:ind w:firstLine="560" w:firstLineChars="200"/>
        <w:rPr>
          <w:rFonts w:ascii="仿宋" w:eastAsia="仿宋" w:hAnsi="仿宋"/>
          <w:sz w:val="28"/>
        </w:rPr>
      </w:pPr>
      <w:r w:rsidRPr="008631D9">
        <w:rPr>
          <w:rFonts w:ascii="仿宋" w:eastAsia="仿宋" w:hAnsi="仿宋"/>
          <w:sz w:val="28"/>
        </w:rPr>
        <w:t>(一) 公共建筑节能设计</w:t>
      </w:r>
    </w:p>
    <w:p w:rsidR="008631D9" w:rsidRPr="008631D9" w:rsidP="008631D9" w14:paraId="19F6C6AA" w14:textId="77777777">
      <w:pPr>
        <w:ind w:firstLine="560" w:firstLineChars="200"/>
        <w:rPr>
          <w:rFonts w:ascii="仿宋" w:eastAsia="仿宋" w:hAnsi="仿宋"/>
          <w:sz w:val="28"/>
        </w:rPr>
      </w:pPr>
      <w:r w:rsidRPr="008631D9">
        <w:rPr>
          <w:rFonts w:ascii="仿宋" w:eastAsia="仿宋" w:hAnsi="仿宋"/>
          <w:sz w:val="28"/>
        </w:rPr>
        <w:t xml:space="preserve"> 1. 外墙隔热材料的选用</w:t>
      </w:r>
    </w:p>
    <w:p w:rsidR="008631D9" w:rsidRPr="008631D9" w:rsidP="008631D9" w14:paraId="59ED7E74" w14:textId="77777777">
      <w:pPr>
        <w:ind w:firstLine="560" w:firstLineChars="200"/>
        <w:rPr>
          <w:rFonts w:ascii="仿宋" w:eastAsia="仿宋" w:hAnsi="仿宋"/>
          <w:sz w:val="28"/>
        </w:rPr>
      </w:pPr>
      <w:r w:rsidRPr="008631D9">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8631D9" w:rsidRPr="008631D9" w:rsidP="008631D9" w14:paraId="68142D55" w14:textId="77777777">
      <w:pPr>
        <w:ind w:firstLine="560" w:firstLineChars="200"/>
        <w:rPr>
          <w:rFonts w:ascii="仿宋" w:eastAsia="仿宋" w:hAnsi="仿宋"/>
          <w:sz w:val="28"/>
        </w:rPr>
      </w:pPr>
      <w:r w:rsidRPr="008631D9">
        <w:rPr>
          <w:rFonts w:ascii="仿宋" w:eastAsia="仿宋" w:hAnsi="仿宋"/>
          <w:sz w:val="28"/>
        </w:rPr>
        <w:t xml:space="preserve"> 2. 天窗和采光设计</w:t>
      </w:r>
    </w:p>
    <w:p w:rsidR="008631D9" w:rsidRPr="008631D9" w:rsidP="008631D9" w14:paraId="5CB174B3" w14:textId="77777777">
      <w:pPr>
        <w:ind w:firstLine="560" w:firstLineChars="200"/>
        <w:rPr>
          <w:rFonts w:ascii="仿宋" w:eastAsia="仿宋" w:hAnsi="仿宋"/>
          <w:sz w:val="28"/>
        </w:rPr>
      </w:pPr>
      <w:r w:rsidRPr="008631D9">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8631D9" w:rsidRPr="008631D9" w:rsidP="008631D9" w14:paraId="316B2E15" w14:textId="77777777">
      <w:pPr>
        <w:ind w:firstLine="560" w:firstLineChars="200"/>
        <w:rPr>
          <w:rFonts w:ascii="仿宋" w:eastAsia="仿宋" w:hAnsi="仿宋"/>
          <w:sz w:val="28"/>
        </w:rPr>
      </w:pPr>
      <w:r w:rsidRPr="008631D9">
        <w:rPr>
          <w:rFonts w:ascii="仿宋" w:eastAsia="仿宋" w:hAnsi="仿宋"/>
          <w:sz w:val="28"/>
        </w:rPr>
        <w:t xml:space="preserve"> 3. 高效供暖与制冷系统</w:t>
      </w:r>
    </w:p>
    <w:p w:rsidR="008631D9" w:rsidRPr="008631D9" w:rsidP="008631D9" w14:paraId="088AAC25"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8631D9" w:rsidRPr="008631D9" w:rsidP="008631D9" w14:textId="77777777">
      <w:pPr>
        <w:ind w:firstLine="560" w:firstLineChars="200"/>
        <w:rPr>
          <w:rFonts w:ascii="仿宋" w:eastAsia="仿宋" w:hAnsi="仿宋"/>
          <w:sz w:val="28"/>
        </w:rPr>
      </w:pPr>
      <w:r w:rsidRPr="008631D9">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8631D9" w:rsidRPr="008631D9" w:rsidP="008631D9" w14:paraId="11574A3C" w14:textId="77777777">
      <w:pPr>
        <w:ind w:firstLine="560" w:firstLineChars="200"/>
        <w:rPr>
          <w:rFonts w:ascii="仿宋" w:eastAsia="仿宋" w:hAnsi="仿宋"/>
          <w:sz w:val="28"/>
        </w:rPr>
      </w:pPr>
      <w:r w:rsidRPr="008631D9">
        <w:rPr>
          <w:rFonts w:ascii="仿宋" w:eastAsia="仿宋" w:hAnsi="仿宋"/>
          <w:sz w:val="28"/>
        </w:rPr>
        <w:t xml:space="preserve"> 4. 智能建筑管理系统</w:t>
      </w:r>
    </w:p>
    <w:p w:rsidR="008631D9" w:rsidRPr="008631D9" w:rsidP="008631D9" w14:paraId="70C8D385" w14:textId="77777777">
      <w:pPr>
        <w:ind w:firstLine="560" w:firstLineChars="200"/>
        <w:rPr>
          <w:rFonts w:ascii="仿宋" w:eastAsia="仿宋" w:hAnsi="仿宋"/>
          <w:sz w:val="28"/>
        </w:rPr>
      </w:pPr>
      <w:r w:rsidRPr="008631D9">
        <w:rPr>
          <w:rFonts w:ascii="仿宋" w:eastAsia="仿宋" w:hAnsi="仿宋" w:hint="eastAsia"/>
          <w:sz w:val="28"/>
        </w:rPr>
        <w:t>引入智能建筑管理系统，用于监控和优化建筑内部能源使用。这种系统可以自动调整温度、照明和电力设备的使用，以提高能源利用效率。</w:t>
      </w:r>
    </w:p>
    <w:p w:rsidR="008631D9" w:rsidRPr="008631D9" w:rsidP="008631D9" w14:paraId="16D1AD39" w14:textId="77777777">
      <w:pPr>
        <w:ind w:firstLine="560" w:firstLineChars="200"/>
        <w:rPr>
          <w:rFonts w:ascii="仿宋" w:eastAsia="仿宋" w:hAnsi="仿宋"/>
          <w:sz w:val="28"/>
        </w:rPr>
      </w:pPr>
      <w:r w:rsidRPr="008631D9">
        <w:rPr>
          <w:rFonts w:ascii="仿宋" w:eastAsia="仿宋" w:hAnsi="仿宋"/>
          <w:sz w:val="28"/>
        </w:rPr>
        <w:t xml:space="preserve"> (二) 居住建筑节能设计</w:t>
      </w:r>
    </w:p>
    <w:p w:rsidR="008631D9" w:rsidRPr="008631D9" w:rsidP="008631D9" w14:paraId="64E30607" w14:textId="77777777">
      <w:pPr>
        <w:ind w:firstLine="560" w:firstLineChars="200"/>
        <w:rPr>
          <w:rFonts w:ascii="仿宋" w:eastAsia="仿宋" w:hAnsi="仿宋"/>
          <w:sz w:val="28"/>
        </w:rPr>
      </w:pPr>
      <w:r w:rsidRPr="008631D9">
        <w:rPr>
          <w:rFonts w:ascii="仿宋" w:eastAsia="仿宋" w:hAnsi="仿宋"/>
          <w:sz w:val="28"/>
        </w:rPr>
        <w:t xml:space="preserve"> 1. 超绝热设计</w:t>
      </w:r>
    </w:p>
    <w:p w:rsidR="008631D9" w:rsidRPr="008631D9" w:rsidP="008631D9" w14:paraId="4B4D66B2" w14:textId="77777777">
      <w:pPr>
        <w:ind w:firstLine="560" w:firstLineChars="200"/>
        <w:rPr>
          <w:rFonts w:ascii="仿宋" w:eastAsia="仿宋" w:hAnsi="仿宋"/>
          <w:sz w:val="28"/>
        </w:rPr>
      </w:pPr>
      <w:r w:rsidRPr="008631D9">
        <w:rPr>
          <w:rFonts w:ascii="仿宋" w:eastAsia="仿宋" w:hAnsi="仿宋" w:hint="eastAsia"/>
          <w:sz w:val="28"/>
        </w:rPr>
        <w:t>采用超绝热设计，包括更好的绝热材料和窗户隔热，以减少冷</w:t>
      </w:r>
      <w:r w:rsidRPr="008631D9">
        <w:rPr>
          <w:rFonts w:ascii="仿宋" w:eastAsia="仿宋" w:hAnsi="仿宋" w:hint="eastAsia"/>
          <w:sz w:val="28"/>
        </w:rPr>
        <w:t>暖气流失。这有助于降低采暖和制冷的能源消耗，减轻家庭的能源支出。</w:t>
      </w:r>
    </w:p>
    <w:p w:rsidR="008631D9" w:rsidRPr="008631D9" w:rsidP="008631D9" w14:paraId="35CEBAE3" w14:textId="77777777">
      <w:pPr>
        <w:ind w:firstLine="560" w:firstLineChars="200"/>
        <w:rPr>
          <w:rFonts w:ascii="仿宋" w:eastAsia="仿宋" w:hAnsi="仿宋"/>
          <w:sz w:val="28"/>
        </w:rPr>
      </w:pPr>
      <w:r w:rsidRPr="008631D9">
        <w:rPr>
          <w:rFonts w:ascii="仿宋" w:eastAsia="仿宋" w:hAnsi="仿宋"/>
          <w:sz w:val="28"/>
        </w:rPr>
        <w:t xml:space="preserve"> 2. 太阳能利用</w:t>
      </w:r>
    </w:p>
    <w:p w:rsidR="008631D9" w:rsidRPr="008631D9" w:rsidP="008631D9" w14:paraId="4D32A88E" w14:textId="77777777">
      <w:pPr>
        <w:ind w:firstLine="560" w:firstLineChars="200"/>
        <w:rPr>
          <w:rFonts w:ascii="仿宋" w:eastAsia="仿宋" w:hAnsi="仿宋"/>
          <w:sz w:val="28"/>
        </w:rPr>
      </w:pPr>
      <w:r w:rsidRPr="008631D9">
        <w:rPr>
          <w:rFonts w:ascii="仿宋" w:eastAsia="仿宋" w:hAnsi="仿宋" w:hint="eastAsia"/>
          <w:sz w:val="28"/>
        </w:rPr>
        <w:t>在居住建筑中引入太阳能系统，如太阳能热水器和太阳能光伏板，以利用太阳能资源，减少对传统能源的依赖，降低能源成本。</w:t>
      </w:r>
    </w:p>
    <w:p w:rsidR="008631D9" w:rsidRPr="008631D9" w:rsidP="008631D9" w14:paraId="604002E6" w14:textId="77777777">
      <w:pPr>
        <w:ind w:firstLine="560" w:firstLineChars="200"/>
        <w:rPr>
          <w:rFonts w:ascii="仿宋" w:eastAsia="仿宋" w:hAnsi="仿宋"/>
          <w:sz w:val="28"/>
        </w:rPr>
      </w:pPr>
      <w:r w:rsidRPr="008631D9">
        <w:rPr>
          <w:rFonts w:ascii="仿宋" w:eastAsia="仿宋" w:hAnsi="仿宋"/>
          <w:sz w:val="28"/>
        </w:rPr>
        <w:t xml:space="preserve"> 3. 智能家居系统</w:t>
      </w:r>
    </w:p>
    <w:p w:rsidR="008631D9" w:rsidRPr="008631D9" w:rsidP="008631D9" w14:paraId="7216C21C" w14:textId="77777777">
      <w:pPr>
        <w:ind w:firstLine="560" w:firstLineChars="200"/>
        <w:rPr>
          <w:rFonts w:ascii="仿宋" w:eastAsia="仿宋" w:hAnsi="仿宋"/>
          <w:sz w:val="28"/>
        </w:rPr>
      </w:pPr>
      <w:r w:rsidRPr="008631D9">
        <w:rPr>
          <w:rFonts w:ascii="仿宋" w:eastAsia="仿宋" w:hAnsi="仿宋" w:hint="eastAsia"/>
          <w:sz w:val="28"/>
        </w:rPr>
        <w:t>安装智能家居系统，允许居民远程控制家庭能源使用。通过智能温控、灯光控制和能源监测，提高能源使用的效率。</w:t>
      </w:r>
    </w:p>
    <w:p w:rsidR="008631D9" w:rsidRPr="008631D9" w:rsidP="008631D9" w14:paraId="1AC248F0" w14:textId="77777777">
      <w:pPr>
        <w:ind w:firstLine="560" w:firstLineChars="200"/>
        <w:rPr>
          <w:rFonts w:ascii="仿宋" w:eastAsia="仿宋" w:hAnsi="仿宋"/>
          <w:sz w:val="28"/>
        </w:rPr>
      </w:pPr>
      <w:r w:rsidRPr="008631D9">
        <w:rPr>
          <w:rFonts w:ascii="仿宋" w:eastAsia="仿宋" w:hAnsi="仿宋"/>
          <w:sz w:val="28"/>
        </w:rPr>
        <w:t xml:space="preserve"> (三) 公用工程节能设计</w:t>
      </w:r>
    </w:p>
    <w:p w:rsidR="008631D9" w:rsidRPr="008631D9" w:rsidP="008631D9" w14:paraId="60DEFD1D"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8631D9">
        <w:rPr>
          <w:rFonts w:ascii="仿宋" w:eastAsia="仿宋" w:hAnsi="仿宋"/>
          <w:sz w:val="28"/>
        </w:rPr>
        <w:t xml:space="preserve"> 1. 高效照明系统</w:t>
      </w:r>
    </w:p>
    <w:p w:rsidR="008631D9" w:rsidRPr="008631D9" w:rsidP="008631D9" w14:paraId="42D4DADC" w14:textId="77777777">
      <w:pPr>
        <w:ind w:firstLine="560" w:firstLineChars="200"/>
        <w:rPr>
          <w:rFonts w:ascii="仿宋" w:eastAsia="仿宋" w:hAnsi="仿宋"/>
          <w:sz w:val="28"/>
        </w:rPr>
      </w:pPr>
      <w:r w:rsidRPr="008631D9">
        <w:rPr>
          <w:rFonts w:ascii="仿宋" w:eastAsia="仿宋" w:hAnsi="仿宋" w:hint="eastAsia"/>
          <w:sz w:val="28"/>
        </w:rPr>
        <w:t>采用高效照明系统，如</w:t>
      </w:r>
      <w:r w:rsidRPr="008631D9">
        <w:rPr>
          <w:rFonts w:ascii="仿宋" w:eastAsia="仿宋" w:hAnsi="仿宋"/>
          <w:sz w:val="28"/>
        </w:rPr>
        <w:t>LED照明，以减少电力消耗。在公用工程中，照明通常占据大量能源，因此采用节能照明系统可以显著减少能源消耗。</w:t>
      </w:r>
    </w:p>
    <w:p w:rsidR="008631D9" w:rsidRPr="008631D9" w:rsidP="008631D9" w14:paraId="09F7B7C2" w14:textId="77777777">
      <w:pPr>
        <w:ind w:firstLine="560" w:firstLineChars="200"/>
        <w:rPr>
          <w:rFonts w:ascii="仿宋" w:eastAsia="仿宋" w:hAnsi="仿宋"/>
          <w:sz w:val="28"/>
        </w:rPr>
      </w:pPr>
      <w:r w:rsidRPr="008631D9">
        <w:rPr>
          <w:rFonts w:ascii="仿宋" w:eastAsia="仿宋" w:hAnsi="仿宋"/>
          <w:sz w:val="28"/>
        </w:rPr>
        <w:t xml:space="preserve"> 2. 高效水处理系统</w:t>
      </w:r>
    </w:p>
    <w:p w:rsidR="008631D9" w:rsidRPr="008631D9" w:rsidP="008631D9" w14:paraId="65A3F65C" w14:textId="77777777">
      <w:pPr>
        <w:ind w:firstLine="560" w:firstLineChars="200"/>
        <w:rPr>
          <w:rFonts w:ascii="仿宋" w:eastAsia="仿宋" w:hAnsi="仿宋"/>
          <w:sz w:val="28"/>
        </w:rPr>
      </w:pPr>
      <w:r w:rsidRPr="008631D9">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8631D9" w:rsidRPr="008631D9" w:rsidP="008631D9" w14:paraId="4EA61E1D" w14:textId="77777777">
      <w:pPr>
        <w:ind w:firstLine="560" w:firstLineChars="200"/>
        <w:rPr>
          <w:rFonts w:ascii="仿宋" w:eastAsia="仿宋" w:hAnsi="仿宋"/>
          <w:sz w:val="28"/>
        </w:rPr>
      </w:pPr>
      <w:r w:rsidRPr="008631D9">
        <w:rPr>
          <w:rFonts w:ascii="仿宋" w:eastAsia="仿宋" w:hAnsi="仿宋"/>
          <w:sz w:val="28"/>
        </w:rPr>
        <w:t xml:space="preserve"> 3. 建筑材料的可持续性</w:t>
      </w:r>
    </w:p>
    <w:p w:rsidR="008631D9" w:rsidRPr="008631D9" w:rsidP="008631D9" w14:paraId="456DB092" w14:textId="77777777">
      <w:pPr>
        <w:ind w:firstLine="560" w:firstLineChars="200"/>
        <w:rPr>
          <w:rFonts w:ascii="仿宋" w:eastAsia="仿宋" w:hAnsi="仿宋"/>
          <w:sz w:val="28"/>
        </w:rPr>
      </w:pPr>
      <w:r w:rsidRPr="008631D9">
        <w:rPr>
          <w:rFonts w:ascii="仿宋" w:eastAsia="仿宋" w:hAnsi="仿宋" w:hint="eastAsia"/>
          <w:sz w:val="28"/>
        </w:rPr>
        <w:t>选择可持续建筑材料，如再生材料和低碳材料，以降低能源和</w:t>
      </w:r>
      <w:r w:rsidRPr="008631D9">
        <w:rPr>
          <w:rFonts w:ascii="仿宋" w:eastAsia="仿宋" w:hAnsi="仿宋" w:hint="eastAsia"/>
          <w:sz w:val="28"/>
        </w:rPr>
        <w:t>资源消耗。这有助于降低公用工程的能源和环境影响。</w:t>
      </w:r>
    </w:p>
    <w:p w:rsidR="008631D9" w:rsidP="008631D9" w14:paraId="05F5004B" w14:textId="1C1BB7EB">
      <w:pPr>
        <w:ind w:firstLine="560" w:firstLineChars="200"/>
        <w:rPr>
          <w:rFonts w:ascii="仿宋" w:eastAsia="仿宋" w:hAnsi="仿宋" w:hint="eastAsia"/>
          <w:sz w:val="28"/>
        </w:rPr>
      </w:pPr>
      <w:r w:rsidRPr="008631D9">
        <w:rPr>
          <w:rFonts w:ascii="仿宋" w:eastAsia="仿宋" w:hAnsi="仿宋" w:hint="eastAsia"/>
          <w:sz w:val="28"/>
        </w:rPr>
        <w:t>这些节能设计措施将有助于降低能源消耗，减轻环境负担，提高建筑和公用工程的可持续性，同时也有助于降低运营成本和提高用户体验。</w:t>
      </w:r>
    </w:p>
    <w:p w:rsidR="008631D9" w:rsidP="008631D9" w14:paraId="2B70CD83" w14:textId="2188DD5A">
      <w:pPr>
        <w:pStyle w:val="Heading2"/>
      </w:pPr>
      <w:bookmarkStart w:id="28" w:name="_Toc156375293"/>
      <w:r w:rsidRPr="008631D9">
        <w:t>(六)、节能措施</w:t>
      </w:r>
      <w:bookmarkEnd w:id="28"/>
    </w:p>
    <w:p w:rsidR="008631D9" w:rsidRPr="008631D9" w:rsidP="008631D9" w14:paraId="36B900DA" w14:textId="77777777">
      <w:pPr>
        <w:ind w:firstLine="560" w:firstLineChars="200"/>
        <w:rPr>
          <w:rFonts w:ascii="仿宋" w:eastAsia="仿宋" w:hAnsi="仿宋"/>
          <w:sz w:val="28"/>
        </w:rPr>
      </w:pPr>
      <w:r w:rsidRPr="008631D9">
        <w:rPr>
          <w:rFonts w:ascii="仿宋" w:eastAsia="仿宋" w:hAnsi="仿宋"/>
          <w:sz w:val="28"/>
        </w:rPr>
        <w:t>1. LED照明：替代传统白炽灯和荧光灯，LED照明能够提供相同或更好的照明效果，同时消耗更少的能源。</w:t>
      </w:r>
    </w:p>
    <w:p w:rsidR="008631D9" w:rsidRPr="008631D9" w:rsidP="008631D9" w14:paraId="48FB176A" w14:textId="77777777">
      <w:pPr>
        <w:ind w:firstLine="560" w:firstLineChars="200"/>
        <w:rPr>
          <w:rFonts w:ascii="仿宋" w:eastAsia="仿宋" w:hAnsi="仿宋"/>
          <w:sz w:val="28"/>
        </w:rPr>
      </w:pPr>
      <w:r w:rsidRPr="008631D9">
        <w:rPr>
          <w:rFonts w:ascii="仿宋" w:eastAsia="仿宋" w:hAnsi="仿宋"/>
          <w:sz w:val="28"/>
        </w:rPr>
        <w:t>2. 高效供暖与冷却系统：采用高效的供暖、通风和空调系统，以减少冷暖气流失，提高室内温度舒适度。</w:t>
      </w:r>
    </w:p>
    <w:p w:rsidR="008631D9" w:rsidRPr="008631D9" w:rsidP="008631D9" w14:paraId="0FE5B3BF"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8631D9">
        <w:rPr>
          <w:rFonts w:ascii="仿宋" w:eastAsia="仿宋" w:hAnsi="仿宋"/>
          <w:sz w:val="28"/>
        </w:rPr>
        <w:t>3.</w:t>
      </w:r>
    </w:p>
    <w:p w:rsidR="008631D9" w:rsidRPr="008631D9" w:rsidP="008631D9" w14:textId="77777777">
      <w:pPr>
        <w:ind w:firstLine="560" w:firstLineChars="200"/>
        <w:rPr>
          <w:rFonts w:ascii="仿宋" w:eastAsia="仿宋" w:hAnsi="仿宋"/>
          <w:sz w:val="28"/>
        </w:rPr>
      </w:pPr>
      <w:r w:rsidRPr="008631D9">
        <w:rPr>
          <w:rFonts w:ascii="仿宋" w:eastAsia="仿宋" w:hAnsi="仿宋"/>
          <w:sz w:val="28"/>
        </w:rPr>
        <w:t xml:space="preserve"> 太阳能利用：安装太阳能热水器和太阳能光伏板，以利用可再生的太阳能资源，减少对传统能源的依赖。</w:t>
      </w:r>
    </w:p>
    <w:p w:rsidR="008631D9" w:rsidRPr="008631D9" w:rsidP="008631D9" w14:paraId="3AA93044" w14:textId="77777777">
      <w:pPr>
        <w:ind w:firstLine="560" w:firstLineChars="200"/>
        <w:rPr>
          <w:rFonts w:ascii="仿宋" w:eastAsia="仿宋" w:hAnsi="仿宋"/>
          <w:sz w:val="28"/>
        </w:rPr>
      </w:pPr>
      <w:r w:rsidRPr="008631D9">
        <w:rPr>
          <w:rFonts w:ascii="仿宋" w:eastAsia="仿宋" w:hAnsi="仿宋"/>
          <w:sz w:val="28"/>
        </w:rPr>
        <w:t>4. 隔热材料：采用高效绝热材料，如高性能窗户、墙壁和屋顶绝缘，以减少能源浪费。</w:t>
      </w:r>
    </w:p>
    <w:p w:rsidR="008631D9" w:rsidRPr="008631D9" w:rsidP="008631D9" w14:paraId="2423851A" w14:textId="77777777">
      <w:pPr>
        <w:ind w:firstLine="560" w:firstLineChars="200"/>
        <w:rPr>
          <w:rFonts w:ascii="仿宋" w:eastAsia="仿宋" w:hAnsi="仿宋"/>
          <w:sz w:val="28"/>
        </w:rPr>
      </w:pPr>
      <w:r w:rsidRPr="008631D9">
        <w:rPr>
          <w:rFonts w:ascii="仿宋" w:eastAsia="仿宋" w:hAnsi="仿宋"/>
          <w:sz w:val="28"/>
        </w:rPr>
        <w:t>5. 智能建筑管理系统：引入智能系统，用于监控和优化建筑内部能源使用，包括自动温度调整和灯光控制。</w:t>
      </w:r>
    </w:p>
    <w:p w:rsidR="008631D9" w:rsidRPr="008631D9" w:rsidP="008631D9" w14:paraId="2C7C700C" w14:textId="77777777">
      <w:pPr>
        <w:ind w:firstLine="560" w:firstLineChars="200"/>
        <w:rPr>
          <w:rFonts w:ascii="仿宋" w:eastAsia="仿宋" w:hAnsi="仿宋"/>
          <w:sz w:val="28"/>
        </w:rPr>
      </w:pPr>
      <w:r w:rsidRPr="008631D9">
        <w:rPr>
          <w:rFonts w:ascii="仿宋" w:eastAsia="仿宋" w:hAnsi="仿宋"/>
          <w:sz w:val="28"/>
        </w:rPr>
        <w:t>6. 能源效率改进：进行能</w:t>
      </w:r>
      <w:r w:rsidRPr="008631D9">
        <w:rPr>
          <w:rFonts w:ascii="仿宋" w:eastAsia="仿宋" w:hAnsi="仿宋" w:hint="eastAsia"/>
          <w:sz w:val="28"/>
        </w:rPr>
        <w:t>源效率评估，发现并改进能源浪费的问题，制定并实施改进计划。</w:t>
      </w:r>
    </w:p>
    <w:p w:rsidR="008631D9" w:rsidRPr="008631D9" w:rsidP="008631D9" w14:paraId="78CD8FEE" w14:textId="77777777">
      <w:pPr>
        <w:ind w:firstLine="560" w:firstLineChars="200"/>
        <w:rPr>
          <w:rFonts w:ascii="仿宋" w:eastAsia="仿宋" w:hAnsi="仿宋"/>
          <w:sz w:val="28"/>
        </w:rPr>
      </w:pPr>
      <w:r w:rsidRPr="008631D9">
        <w:rPr>
          <w:rFonts w:ascii="仿宋" w:eastAsia="仿宋" w:hAnsi="仿宋"/>
          <w:sz w:val="28"/>
        </w:rPr>
        <w:t>7. 回收与再利用：实施废物和能源的回收系统，减少资源浪费，并提高资源再利用率。</w:t>
      </w:r>
    </w:p>
    <w:p w:rsidR="008631D9" w:rsidRPr="008631D9" w:rsidP="008631D9" w14:paraId="7ED5196F" w14:textId="77777777">
      <w:pPr>
        <w:ind w:firstLine="560" w:firstLineChars="200"/>
        <w:rPr>
          <w:rFonts w:ascii="仿宋" w:eastAsia="仿宋" w:hAnsi="仿宋"/>
          <w:sz w:val="28"/>
        </w:rPr>
      </w:pPr>
      <w:r w:rsidRPr="008631D9">
        <w:rPr>
          <w:rFonts w:ascii="仿宋" w:eastAsia="仿宋" w:hAnsi="仿宋"/>
          <w:sz w:val="28"/>
        </w:rPr>
        <w:t>8. 交通管理：推广公共交通、骑行和步行，减少个人汽车使</w:t>
      </w:r>
      <w:r w:rsidRPr="008631D9">
        <w:rPr>
          <w:rFonts w:ascii="仿宋" w:eastAsia="仿宋" w:hAnsi="仿宋"/>
          <w:sz w:val="28"/>
        </w:rPr>
        <w:t>用，降低道路交通引起的能源消耗和环境污染。</w:t>
      </w:r>
    </w:p>
    <w:p w:rsidR="008631D9" w:rsidRPr="008631D9" w:rsidP="008631D9" w14:paraId="6A85B573" w14:textId="77777777">
      <w:pPr>
        <w:ind w:firstLine="560" w:firstLineChars="200"/>
        <w:rPr>
          <w:rFonts w:ascii="仿宋" w:eastAsia="仿宋" w:hAnsi="仿宋"/>
          <w:sz w:val="28"/>
        </w:rPr>
      </w:pPr>
      <w:r w:rsidRPr="008631D9">
        <w:rPr>
          <w:rFonts w:ascii="仿宋" w:eastAsia="仿宋" w:hAnsi="仿宋"/>
          <w:sz w:val="28"/>
        </w:rPr>
        <w:t>9. 电子设备管理：采取措施，如使用能源高效的设备、关闭不需要的设备、设定合理的电源管理策略，以减少电力浪费。</w:t>
      </w:r>
    </w:p>
    <w:p w:rsidR="008631D9" w:rsidRPr="008631D9" w:rsidP="008631D9" w14:paraId="5552A8F3" w14:textId="77777777">
      <w:pPr>
        <w:ind w:firstLine="560" w:firstLineChars="200"/>
        <w:rPr>
          <w:rFonts w:ascii="仿宋" w:eastAsia="仿宋" w:hAnsi="仿宋"/>
          <w:sz w:val="28"/>
        </w:rPr>
      </w:pPr>
      <w:r w:rsidRPr="008631D9">
        <w:rPr>
          <w:rFonts w:ascii="仿宋" w:eastAsia="仿宋" w:hAnsi="仿宋"/>
          <w:sz w:val="28"/>
        </w:rPr>
        <w:t>10. 绿色建筑设计：采用绿色建筑设计原则，包括可再生能源的使用、雨水收集、低碳建材等，以降低建筑的环境影响。</w:t>
      </w:r>
    </w:p>
    <w:p w:rsidR="008631D9" w:rsidRPr="008631D9" w:rsidP="008631D9" w14:paraId="6B940092" w14:textId="77777777">
      <w:pPr>
        <w:ind w:firstLine="560" w:firstLineChars="200"/>
        <w:rPr>
          <w:rFonts w:ascii="仿宋" w:eastAsia="仿宋" w:hAnsi="仿宋"/>
          <w:sz w:val="28"/>
        </w:rPr>
      </w:pPr>
      <w:r w:rsidRPr="008631D9">
        <w:rPr>
          <w:rFonts w:ascii="仿宋" w:eastAsia="仿宋" w:hAnsi="仿宋"/>
          <w:sz w:val="28"/>
        </w:rPr>
        <w:t>11. 节水措施：采用高效的水处理和回收系统</w:t>
      </w:r>
      <w:r w:rsidRPr="008631D9">
        <w:rPr>
          <w:rFonts w:ascii="仿宋" w:eastAsia="仿宋" w:hAnsi="仿宋" w:hint="eastAsia"/>
          <w:sz w:val="28"/>
        </w:rPr>
        <w:t>，减少用水量，以降低对水资源的需求和能源消耗。</w:t>
      </w:r>
    </w:p>
    <w:p w:rsidR="008631D9" w:rsidRPr="008631D9" w:rsidP="008631D9" w14:paraId="5E92A252"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8631D9">
        <w:rPr>
          <w:rFonts w:ascii="仿宋" w:eastAsia="仿宋" w:hAnsi="仿宋"/>
          <w:sz w:val="28"/>
        </w:rPr>
        <w:t>12. 生活方式改变：鼓励员工和社区采用更节能的生活方式，如减少废物、节水、购买环保产品等。</w:t>
      </w:r>
    </w:p>
    <w:p w:rsidR="008631D9" w:rsidP="008631D9" w14:paraId="1E2C46EB" w14:textId="27E6DC00">
      <w:pPr>
        <w:ind w:firstLine="560" w:firstLineChars="200"/>
        <w:rPr>
          <w:rFonts w:ascii="仿宋" w:eastAsia="仿宋" w:hAnsi="仿宋"/>
          <w:sz w:val="28"/>
        </w:rPr>
      </w:pPr>
    </w:p>
    <w:p w:rsidR="008631D9" w:rsidP="008631D9" w14:paraId="132A8D83" w14:textId="628390B0">
      <w:pPr>
        <w:pStyle w:val="Heading1"/>
        <w:rPr>
          <w:rFonts w:hint="eastAsia"/>
        </w:rPr>
      </w:pPr>
      <w:bookmarkStart w:id="29" w:name="_Toc156375294"/>
      <w:r w:rsidRPr="008631D9">
        <w:rPr>
          <w:rFonts w:hint="eastAsia"/>
        </w:rPr>
        <w:t>四、袋装腹膜透析液项目概况</w:t>
      </w:r>
      <w:bookmarkEnd w:id="29"/>
    </w:p>
    <w:p w:rsidR="008631D9" w:rsidP="008631D9" w14:paraId="36511F65" w14:textId="612E4107">
      <w:pPr>
        <w:pStyle w:val="Heading2"/>
      </w:pPr>
      <w:bookmarkStart w:id="30" w:name="_Toc156375295"/>
      <w:r w:rsidRPr="008631D9">
        <w:t>(一)、袋装腹膜透析液项目承办单位基本情况</w:t>
      </w:r>
      <w:bookmarkEnd w:id="30"/>
    </w:p>
    <w:p w:rsidR="008631D9" w:rsidRPr="008631D9" w:rsidP="008631D9" w14:paraId="0C36B81D" w14:textId="77777777">
      <w:pPr>
        <w:ind w:firstLine="560" w:firstLineChars="200"/>
        <w:rPr>
          <w:rFonts w:ascii="仿宋" w:eastAsia="仿宋" w:hAnsi="仿宋"/>
          <w:sz w:val="28"/>
        </w:rPr>
      </w:pPr>
      <w:r w:rsidRPr="008631D9">
        <w:rPr>
          <w:rFonts w:ascii="仿宋" w:eastAsia="仿宋" w:hAnsi="仿宋"/>
          <w:sz w:val="28"/>
        </w:rPr>
        <w:t>(一) 公司名称</w:t>
      </w:r>
    </w:p>
    <w:p w:rsidR="008631D9" w:rsidRPr="008631D9" w:rsidP="008631D9" w14:paraId="3C3CBF9E" w14:textId="77777777">
      <w:pPr>
        <w:ind w:firstLine="560" w:firstLineChars="200"/>
        <w:rPr>
          <w:rFonts w:ascii="仿宋" w:eastAsia="仿宋" w:hAnsi="仿宋"/>
          <w:sz w:val="28"/>
        </w:rPr>
      </w:pPr>
      <w:r w:rsidRPr="008631D9">
        <w:rPr>
          <w:rFonts w:ascii="仿宋" w:eastAsia="仿宋" w:hAnsi="仿宋"/>
          <w:sz w:val="28"/>
        </w:rPr>
        <w:t>XXX 创新科技有限公司</w:t>
      </w:r>
    </w:p>
    <w:p w:rsidR="008631D9" w:rsidRPr="008631D9" w:rsidP="008631D9" w14:paraId="07456CEA" w14:textId="77777777">
      <w:pPr>
        <w:ind w:firstLine="560" w:firstLineChars="200"/>
        <w:rPr>
          <w:rFonts w:ascii="仿宋" w:eastAsia="仿宋" w:hAnsi="仿宋"/>
          <w:sz w:val="28"/>
        </w:rPr>
      </w:pPr>
      <w:r w:rsidRPr="008631D9">
        <w:rPr>
          <w:rFonts w:ascii="仿宋" w:eastAsia="仿宋" w:hAnsi="仿宋"/>
          <w:sz w:val="28"/>
        </w:rPr>
        <w:t>(二) 公司简介</w:t>
      </w:r>
    </w:p>
    <w:p w:rsidR="008631D9" w:rsidRPr="008631D9" w:rsidP="008631D9" w14:paraId="1FAC713F" w14:textId="77777777">
      <w:pPr>
        <w:ind w:firstLine="560" w:firstLineChars="200"/>
        <w:rPr>
          <w:rFonts w:ascii="仿宋" w:eastAsia="仿宋" w:hAnsi="仿宋"/>
          <w:sz w:val="28"/>
        </w:rPr>
      </w:pPr>
      <w:r w:rsidRPr="008631D9">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8631D9" w:rsidRPr="008631D9" w:rsidP="008631D9" w14:paraId="75FEB004" w14:textId="77777777">
      <w:pPr>
        <w:ind w:firstLine="560" w:firstLineChars="200"/>
        <w:rPr>
          <w:rFonts w:ascii="仿宋" w:eastAsia="仿宋" w:hAnsi="仿宋"/>
          <w:sz w:val="28"/>
        </w:rPr>
      </w:pPr>
      <w:r w:rsidRPr="008631D9">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8631D9" w:rsidRPr="008631D9" w:rsidP="008631D9" w14:paraId="09087E00"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8631D9">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8631D9" w:rsidRPr="008631D9" w:rsidP="008631D9" w14:paraId="31917CE3" w14:textId="77777777">
      <w:pPr>
        <w:ind w:firstLine="560" w:firstLineChars="200"/>
        <w:rPr>
          <w:rFonts w:ascii="仿宋" w:eastAsia="仿宋" w:hAnsi="仿宋"/>
          <w:sz w:val="28"/>
        </w:rPr>
      </w:pPr>
      <w:r w:rsidRPr="008631D9">
        <w:rPr>
          <w:rFonts w:ascii="仿宋" w:eastAsia="仿宋" w:hAnsi="仿宋"/>
          <w:sz w:val="28"/>
        </w:rPr>
        <w:t>(三) 公司经济效益分析</w:t>
      </w:r>
    </w:p>
    <w:p w:rsidR="008631D9" w:rsidRPr="008631D9" w:rsidP="008631D9" w14:paraId="4B8358F5" w14:textId="77777777">
      <w:pPr>
        <w:ind w:firstLine="560" w:firstLineChars="200"/>
        <w:rPr>
          <w:rFonts w:ascii="仿宋" w:eastAsia="仿宋" w:hAnsi="仿宋"/>
          <w:sz w:val="28"/>
        </w:rPr>
      </w:pPr>
      <w:r w:rsidRPr="008631D9">
        <w:rPr>
          <w:rFonts w:ascii="仿宋" w:eastAsia="仿宋" w:hAnsi="仿宋" w:hint="eastAsia"/>
          <w:sz w:val="28"/>
        </w:rPr>
        <w:t>在上一财年，</w:t>
      </w:r>
      <w:r w:rsidRPr="008631D9">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8631D9" w:rsidP="008631D9" w14:paraId="74041C77" w14:textId="77975BA5">
      <w:pPr>
        <w:ind w:firstLine="560" w:firstLineChars="200"/>
        <w:rPr>
          <w:rFonts w:ascii="仿宋" w:eastAsia="仿宋" w:hAnsi="仿宋"/>
          <w:sz w:val="28"/>
        </w:rPr>
      </w:pPr>
      <w:r w:rsidRPr="008631D9">
        <w:rPr>
          <w:rFonts w:ascii="仿宋" w:eastAsia="仿宋" w:hAnsi="仿宋" w:hint="eastAsia"/>
          <w:sz w:val="28"/>
        </w:rPr>
        <w:t>根据初步测算，</w:t>
      </w:r>
      <w:r w:rsidRPr="008631D9">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8631D9" w:rsidP="008631D9" w14:paraId="19E9E7E2" w14:textId="3D71789B">
      <w:pPr>
        <w:pStyle w:val="Heading2"/>
      </w:pPr>
      <w:bookmarkStart w:id="31" w:name="_Toc156375296"/>
      <w:r w:rsidRPr="008631D9">
        <w:t>(二)、袋装腹膜透析液项目建设符合性</w:t>
      </w:r>
      <w:bookmarkEnd w:id="31"/>
    </w:p>
    <w:p w:rsidR="008631D9" w:rsidRPr="008631D9" w:rsidP="008631D9" w14:paraId="504DF8F8" w14:textId="77777777">
      <w:pPr>
        <w:ind w:firstLine="560" w:firstLineChars="200"/>
        <w:rPr>
          <w:rFonts w:ascii="仿宋" w:eastAsia="仿宋" w:hAnsi="仿宋"/>
          <w:sz w:val="28"/>
        </w:rPr>
      </w:pPr>
      <w:r w:rsidRPr="008631D9">
        <w:rPr>
          <w:rFonts w:ascii="仿宋" w:eastAsia="仿宋" w:hAnsi="仿宋"/>
          <w:sz w:val="28"/>
        </w:rPr>
        <w:t>(一) 产业发展政策遵从情况</w:t>
      </w:r>
    </w:p>
    <w:p w:rsidR="008631D9" w:rsidRPr="008631D9" w:rsidP="008631D9" w14:paraId="5D72449F" w14:textId="77777777">
      <w:pPr>
        <w:ind w:firstLine="560" w:firstLineChars="200"/>
        <w:rPr>
          <w:rFonts w:ascii="仿宋" w:eastAsia="仿宋" w:hAnsi="仿宋"/>
          <w:sz w:val="28"/>
        </w:rPr>
      </w:pPr>
      <w:r w:rsidRPr="008631D9">
        <w:rPr>
          <w:rFonts w:ascii="仿宋" w:eastAsia="仿宋" w:hAnsi="仿宋" w:hint="eastAsia"/>
          <w:sz w:val="28"/>
        </w:rPr>
        <w:t>由</w:t>
      </w:r>
      <w:r w:rsidRPr="008631D9">
        <w:rPr>
          <w:rFonts w:ascii="仿宋" w:eastAsia="仿宋" w:hAnsi="仿宋"/>
          <w:sz w:val="28"/>
        </w:rPr>
        <w:t>XXX 创新科技有限公司承办的“袋装腹膜透析液项目”，主要致力于开发和投资袋装腹膜透析液技术和产品，不属于国家发展改革委员会《产业结构调整指导目录(最新修订)》所限制或淘汰的袋装腹膜透析液项目类别。</w:t>
      </w:r>
    </w:p>
    <w:p w:rsidR="008631D9" w:rsidRPr="008631D9" w:rsidP="008631D9" w14:paraId="615AB3BE" w14:textId="77777777">
      <w:pPr>
        <w:ind w:firstLine="560" w:firstLineChars="200"/>
        <w:rPr>
          <w:rFonts w:ascii="仿宋" w:eastAsia="仿宋" w:hAnsi="仿宋"/>
          <w:sz w:val="28"/>
        </w:rPr>
      </w:pPr>
      <w:r w:rsidRPr="008631D9">
        <w:rPr>
          <w:rFonts w:ascii="仿宋" w:eastAsia="仿宋" w:hAnsi="仿宋"/>
          <w:sz w:val="28"/>
        </w:rPr>
        <w:t>(二) 袋装腹膜透析液项目选址与用地规划相适应性</w:t>
      </w:r>
    </w:p>
    <w:p w:rsidR="008631D9" w:rsidRPr="008631D9" w:rsidP="008631D9" w14:paraId="57D556AF" w14:textId="77777777">
      <w:pPr>
        <w:ind w:firstLine="560" w:firstLineChars="200"/>
        <w:rPr>
          <w:rFonts w:ascii="仿宋" w:eastAsia="仿宋" w:hAnsi="仿宋"/>
          <w:sz w:val="28"/>
        </w:rPr>
      </w:pPr>
      <w:r w:rsidRPr="008631D9">
        <w:rPr>
          <w:rFonts w:ascii="仿宋" w:eastAsia="仿宋" w:hAnsi="仿宋"/>
          <w:sz w:val="28"/>
        </w:rPr>
        <w:br/>
      </w:r>
      <w:r w:rsidRPr="008631D9">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96" w:history="1">
        <w:r>
          <w:rPr>
            <w:rFonts w:ascii="SimSun" w:eastAsia="SimSun" w:hAnsi="SimSun" w:cs="SimSun"/>
            <w:b/>
            <w:bCs/>
            <w:color w:val="0000EE"/>
            <w:kern w:val="0"/>
            <w:sz w:val="30"/>
            <w:szCs w:val="30"/>
            <w:u w:val="single" w:color="0000EE"/>
            <w14:ligatures w14:val="none"/>
          </w:rPr>
          <w:t>https://d.book118.com/787131015164006042</w:t>
        </w:r>
      </w:hyperlink>
    </w:p>
    <w:p w:rsidR="008631D9" w:rsidRPr="008631D9" w:rsidP="008631D9">
      <w:pPr>
        <w:ind w:firstLine="560" w:firstLineChars="200"/>
        <w:rPr>
          <w:rFonts w:ascii="仿宋" w:eastAsia="仿宋" w:hAnsi="仿宋"/>
          <w:sz w:val="28"/>
        </w:rPr>
      </w:pPr>
    </w:p>
    <w:sectPr>
      <w:headerReference w:type="even" r:id="rId197"/>
      <w:headerReference w:type="default" r:id="rId198"/>
      <w:footerReference w:type="even" r:id="rId199"/>
      <w:footerReference w:type="default" r:id="rId200"/>
      <w:headerReference w:type="first" r:id="rId201"/>
      <w:footerReference w:type="first" r:id="rId202"/>
      <w:type w:val="nextPage"/>
      <w:pgSz w:w="11906" w:h="16838"/>
      <w:pgMar w:top="1440" w:right="1800" w:bottom="1440" w:left="1800" w:header="851" w:footer="992" w:gutter="0"/>
      <w:pgNumType w:start="33"/>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paraId="73C0D35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paraId="42374CBD"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8631D9"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8631D9"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8631D9"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paraId="47785FF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631D9" w14:paraId="175AC83F"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8631D9"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8631D9"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8631D9"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8631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paraId="3C3DC2B5"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8631D9"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8631D9"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8631D9"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8631D9"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8631D9"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8631D9"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631D9"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8631D9"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8631D9"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8631D9"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8631D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8631D9"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8631D9"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8631D9"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8631D9"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8631D9"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8631D9"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631D9"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8631D9"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8631D9"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8631D9"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8631D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8631D9"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8631D9"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631D9"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P="00C36636" w14:textId="38C8E2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8631D9"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paraId="1F51E16D"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paraId="2ED40781"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paraId="530A73D0"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rsidRPr="008631D9" w:rsidP="008631D9" w14:textId="28637671">
    <w:pPr>
      <w:pStyle w:val="Header"/>
      <w:rPr>
        <w:rFonts w:ascii="仿宋" w:eastAsia="仿宋" w:hAnsi="仿宋"/>
      </w:rPr>
    </w:pPr>
    <w:r w:rsidRPr="008631D9">
      <w:rPr>
        <w:rFonts w:ascii="仿宋" w:eastAsia="仿宋" w:hAnsi="仿宋" w:hint="eastAsia"/>
      </w:rPr>
      <w:t>袋装腹膜透析液行业商业计划书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1D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D9"/>
    <w:rsid w:val="008631D9"/>
    <w:rsid w:val="00C366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90B63C6"/>
  <w15:chartTrackingRefBased/>
  <w15:docId w15:val="{D4C5412B-34F3-459A-B273-71632D59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8631D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8631D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8631D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8631D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8631D9"/>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8631D9"/>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8631D9"/>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8631D9"/>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8631D9"/>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8631D9"/>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8631D9"/>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8631D9"/>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8631D9"/>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8631D9"/>
    <w:rPr>
      <w:rFonts w:cstheme="majorBidi"/>
      <w:color w:val="0F4761" w:themeColor="accent1" w:themeShade="BF"/>
      <w:sz w:val="24"/>
    </w:rPr>
  </w:style>
  <w:style w:type="character" w:customStyle="1" w:styleId="6">
    <w:name w:val="标题 6 字符"/>
    <w:basedOn w:val="DefaultParagraphFont"/>
    <w:link w:val="Heading6"/>
    <w:uiPriority w:val="9"/>
    <w:semiHidden/>
    <w:rsid w:val="008631D9"/>
    <w:rPr>
      <w:rFonts w:cstheme="majorBidi"/>
      <w:b/>
      <w:bCs/>
      <w:color w:val="0F4761" w:themeColor="accent1" w:themeShade="BF"/>
    </w:rPr>
  </w:style>
  <w:style w:type="character" w:customStyle="1" w:styleId="7">
    <w:name w:val="标题 7 字符"/>
    <w:basedOn w:val="DefaultParagraphFont"/>
    <w:link w:val="Heading7"/>
    <w:uiPriority w:val="9"/>
    <w:semiHidden/>
    <w:rsid w:val="008631D9"/>
    <w:rPr>
      <w:rFonts w:cstheme="majorBidi"/>
      <w:b/>
      <w:bCs/>
      <w:color w:val="595959" w:themeColor="text1" w:themeTint="A6"/>
    </w:rPr>
  </w:style>
  <w:style w:type="character" w:customStyle="1" w:styleId="8">
    <w:name w:val="标题 8 字符"/>
    <w:basedOn w:val="DefaultParagraphFont"/>
    <w:link w:val="Heading8"/>
    <w:uiPriority w:val="9"/>
    <w:semiHidden/>
    <w:rsid w:val="008631D9"/>
    <w:rPr>
      <w:rFonts w:cstheme="majorBidi"/>
      <w:color w:val="595959" w:themeColor="text1" w:themeTint="A6"/>
    </w:rPr>
  </w:style>
  <w:style w:type="character" w:customStyle="1" w:styleId="9">
    <w:name w:val="标题 9 字符"/>
    <w:basedOn w:val="DefaultParagraphFont"/>
    <w:link w:val="Heading9"/>
    <w:uiPriority w:val="9"/>
    <w:semiHidden/>
    <w:rsid w:val="008631D9"/>
    <w:rPr>
      <w:rFonts w:eastAsiaTheme="majorEastAsia" w:cstheme="majorBidi"/>
      <w:color w:val="595959" w:themeColor="text1" w:themeTint="A6"/>
    </w:rPr>
  </w:style>
  <w:style w:type="paragraph" w:styleId="Title">
    <w:name w:val="Title"/>
    <w:basedOn w:val="Normal"/>
    <w:next w:val="Normal"/>
    <w:link w:val="a"/>
    <w:uiPriority w:val="10"/>
    <w:qFormat/>
    <w:rsid w:val="008631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8631D9"/>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8631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8631D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8631D9"/>
    <w:pPr>
      <w:spacing w:before="160"/>
      <w:jc w:val="center"/>
    </w:pPr>
    <w:rPr>
      <w:i/>
      <w:iCs/>
      <w:color w:val="404040" w:themeColor="text1" w:themeTint="BF"/>
    </w:rPr>
  </w:style>
  <w:style w:type="character" w:customStyle="1" w:styleId="a1">
    <w:name w:val="引用 字符"/>
    <w:basedOn w:val="DefaultParagraphFont"/>
    <w:link w:val="Quote"/>
    <w:uiPriority w:val="29"/>
    <w:rsid w:val="008631D9"/>
    <w:rPr>
      <w:i/>
      <w:iCs/>
      <w:color w:val="404040" w:themeColor="text1" w:themeTint="BF"/>
    </w:rPr>
  </w:style>
  <w:style w:type="paragraph" w:styleId="ListParagraph">
    <w:name w:val="List Paragraph"/>
    <w:basedOn w:val="Normal"/>
    <w:uiPriority w:val="34"/>
    <w:qFormat/>
    <w:rsid w:val="008631D9"/>
    <w:pPr>
      <w:ind w:left="720"/>
      <w:contextualSpacing/>
    </w:pPr>
  </w:style>
  <w:style w:type="character" w:styleId="IntenseEmphasis">
    <w:name w:val="Intense Emphasis"/>
    <w:basedOn w:val="DefaultParagraphFont"/>
    <w:uiPriority w:val="21"/>
    <w:qFormat/>
    <w:rsid w:val="008631D9"/>
    <w:rPr>
      <w:i/>
      <w:iCs/>
      <w:color w:val="0F4761" w:themeColor="accent1" w:themeShade="BF"/>
    </w:rPr>
  </w:style>
  <w:style w:type="paragraph" w:styleId="IntenseQuote">
    <w:name w:val="Intense Quote"/>
    <w:basedOn w:val="Normal"/>
    <w:next w:val="Normal"/>
    <w:link w:val="a2"/>
    <w:uiPriority w:val="30"/>
    <w:qFormat/>
    <w:rsid w:val="00863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8631D9"/>
    <w:rPr>
      <w:i/>
      <w:iCs/>
      <w:color w:val="0F4761" w:themeColor="accent1" w:themeShade="BF"/>
    </w:rPr>
  </w:style>
  <w:style w:type="character" w:styleId="IntenseReference">
    <w:name w:val="Intense Reference"/>
    <w:basedOn w:val="DefaultParagraphFont"/>
    <w:uiPriority w:val="32"/>
    <w:qFormat/>
    <w:rsid w:val="008631D9"/>
    <w:rPr>
      <w:b/>
      <w:bCs/>
      <w:smallCaps/>
      <w:color w:val="0F4761" w:themeColor="accent1" w:themeShade="BF"/>
      <w:spacing w:val="5"/>
    </w:rPr>
  </w:style>
  <w:style w:type="paragraph" w:styleId="Header">
    <w:name w:val="header"/>
    <w:basedOn w:val="Normal"/>
    <w:link w:val="a3"/>
    <w:uiPriority w:val="99"/>
    <w:unhideWhenUsed/>
    <w:rsid w:val="008631D9"/>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8631D9"/>
    <w:rPr>
      <w:sz w:val="18"/>
      <w:szCs w:val="18"/>
    </w:rPr>
  </w:style>
  <w:style w:type="paragraph" w:styleId="Footer">
    <w:name w:val="footer"/>
    <w:basedOn w:val="Normal"/>
    <w:link w:val="a4"/>
    <w:uiPriority w:val="99"/>
    <w:unhideWhenUsed/>
    <w:rsid w:val="008631D9"/>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8631D9"/>
    <w:rPr>
      <w:sz w:val="18"/>
      <w:szCs w:val="18"/>
    </w:rPr>
  </w:style>
  <w:style w:type="character" w:styleId="PageNumber">
    <w:name w:val="page number"/>
    <w:basedOn w:val="DefaultParagraphFont"/>
    <w:uiPriority w:val="99"/>
    <w:semiHidden/>
    <w:unhideWhenUsed/>
    <w:rsid w:val="008631D9"/>
  </w:style>
  <w:style w:type="paragraph" w:styleId="TOC1">
    <w:name w:val="toc 1"/>
    <w:basedOn w:val="Normal"/>
    <w:next w:val="Normal"/>
    <w:autoRedefine/>
    <w:uiPriority w:val="39"/>
    <w:unhideWhenUsed/>
    <w:rsid w:val="008631D9"/>
  </w:style>
  <w:style w:type="paragraph" w:styleId="TOC2">
    <w:name w:val="toc 2"/>
    <w:basedOn w:val="Normal"/>
    <w:next w:val="Normal"/>
    <w:autoRedefine/>
    <w:uiPriority w:val="39"/>
    <w:unhideWhenUsed/>
    <w:rsid w:val="008631D9"/>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yperlink" Target="https://d.book118.com/787131015164006042" TargetMode="External" /><Relationship Id="rId197" Type="http://schemas.openxmlformats.org/officeDocument/2006/relationships/header" Target="header97.xml" /><Relationship Id="rId198" Type="http://schemas.openxmlformats.org/officeDocument/2006/relationships/header" Target="header98.xml" /><Relationship Id="rId199" Type="http://schemas.openxmlformats.org/officeDocument/2006/relationships/footer" Target="footer97.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footer" Target="footer98.xml" /><Relationship Id="rId201" Type="http://schemas.openxmlformats.org/officeDocument/2006/relationships/header" Target="header99.xml" /><Relationship Id="rId202" Type="http://schemas.openxmlformats.org/officeDocument/2006/relationships/footer" Target="footer99.xml" /><Relationship Id="rId203" Type="http://schemas.openxmlformats.org/officeDocument/2006/relationships/theme" Target="theme/theme1.xml" /><Relationship Id="rId204" Type="http://schemas.openxmlformats.org/officeDocument/2006/relationships/styles" Target="styles.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5272</Words>
  <Characters>30057</Characters>
  <Application>Microsoft Office Word</Application>
  <DocSecurity>0</DocSecurity>
  <Lines>250</Lines>
  <Paragraphs>70</Paragraphs>
  <ScaleCrop>false</ScaleCrop>
  <Company/>
  <LinksUpToDate>false</LinksUpToDate>
  <CharactersWithSpaces>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2024-01-17T01:13:00Z</dcterms:created>
  <dcterms:modified xsi:type="dcterms:W3CDTF">2024-01-17T01:14:00Z</dcterms:modified>
</cp:coreProperties>
</file>