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电子信息项目计划设计方案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459" w:history="1">
        <w:r>
          <w:rPr>
            <w:rFonts w:ascii="仿宋" w:eastAsia="仿宋" w:hAnsi="仿宋" w:cs="仿宋" w:hint="eastAsia"/>
            <w:lang w:eastAsia="zh-CN"/>
          </w:rPr>
          <w:t>序言</w:t>
        </w:r>
        <w:r>
          <w:tab/>
        </w:r>
        <w:r>
          <w:fldChar w:fldCharType="begin"/>
        </w:r>
        <w:r>
          <w:instrText xml:space="preserve"> PAGEREF _Toc27459 \h </w:instrText>
        </w:r>
        <w:r>
          <w:fldChar w:fldCharType="separate"/>
        </w:r>
        <w:r>
          <w:t>3</w:t>
        </w:r>
        <w:r>
          <w:fldChar w:fldCharType="end"/>
        </w:r>
      </w:hyperlink>
    </w:p>
    <w:p>
      <w:pPr>
        <w:pStyle w:val="TOC1"/>
        <w:tabs>
          <w:tab w:val="right" w:leader="dot" w:pos="8306"/>
        </w:tabs>
      </w:pPr>
      <w:hyperlink w:anchor="_Toc13713" w:history="1">
        <w:r>
          <w:rPr>
            <w:rFonts w:ascii="仿宋" w:eastAsia="仿宋" w:hAnsi="仿宋" w:cs="仿宋" w:hint="eastAsia"/>
            <w:lang w:eastAsia="zh-CN"/>
          </w:rPr>
          <w:t>一、电子信息项目绩效评估</w:t>
        </w:r>
        <w:r>
          <w:tab/>
        </w:r>
        <w:r>
          <w:fldChar w:fldCharType="begin"/>
        </w:r>
        <w:r>
          <w:instrText xml:space="preserve"> PAGEREF _Toc13713 \h </w:instrText>
        </w:r>
        <w:r>
          <w:fldChar w:fldCharType="separate"/>
        </w:r>
        <w:r>
          <w:t>3</w:t>
        </w:r>
        <w:r>
          <w:fldChar w:fldCharType="end"/>
        </w:r>
      </w:hyperlink>
    </w:p>
    <w:p>
      <w:pPr>
        <w:pStyle w:val="TOC2"/>
        <w:tabs>
          <w:tab w:val="right" w:leader="dot" w:pos="8306"/>
        </w:tabs>
      </w:pPr>
      <w:hyperlink w:anchor="_Toc14692" w:history="1">
        <w:r>
          <w:rPr>
            <w:rFonts w:ascii="仿宋" w:eastAsia="仿宋" w:hAnsi="仿宋" w:cs="仿宋" w:hint="eastAsia"/>
            <w:lang w:eastAsia="zh-CN"/>
          </w:rPr>
          <w:t>(一)、绩效评估指标</w:t>
        </w:r>
        <w:r>
          <w:tab/>
        </w:r>
        <w:r>
          <w:fldChar w:fldCharType="begin"/>
        </w:r>
        <w:r>
          <w:instrText xml:space="preserve"> PAGEREF _Toc14692 \h </w:instrText>
        </w:r>
        <w:r>
          <w:fldChar w:fldCharType="separate"/>
        </w:r>
        <w:r>
          <w:t>3</w:t>
        </w:r>
        <w:r>
          <w:fldChar w:fldCharType="end"/>
        </w:r>
      </w:hyperlink>
    </w:p>
    <w:p>
      <w:pPr>
        <w:pStyle w:val="TOC2"/>
        <w:tabs>
          <w:tab w:val="right" w:leader="dot" w:pos="8306"/>
        </w:tabs>
      </w:pPr>
      <w:hyperlink w:anchor="_Toc27491" w:history="1">
        <w:r>
          <w:rPr>
            <w:rFonts w:ascii="仿宋" w:eastAsia="仿宋" w:hAnsi="仿宋" w:cs="仿宋" w:hint="eastAsia"/>
            <w:lang w:eastAsia="zh-CN"/>
          </w:rPr>
          <w:t>(二)、绩效评估方法</w:t>
        </w:r>
        <w:r>
          <w:tab/>
        </w:r>
        <w:r>
          <w:fldChar w:fldCharType="begin"/>
        </w:r>
        <w:r>
          <w:instrText xml:space="preserve"> PAGEREF _Toc27491 \h </w:instrText>
        </w:r>
        <w:r>
          <w:fldChar w:fldCharType="separate"/>
        </w:r>
        <w:r>
          <w:t>4</w:t>
        </w:r>
        <w:r>
          <w:fldChar w:fldCharType="end"/>
        </w:r>
      </w:hyperlink>
    </w:p>
    <w:p>
      <w:pPr>
        <w:pStyle w:val="TOC2"/>
        <w:tabs>
          <w:tab w:val="right" w:leader="dot" w:pos="8306"/>
        </w:tabs>
      </w:pPr>
      <w:hyperlink w:anchor="_Toc11249" w:history="1">
        <w:r>
          <w:rPr>
            <w:rFonts w:ascii="仿宋" w:eastAsia="仿宋" w:hAnsi="仿宋" w:cs="仿宋" w:hint="eastAsia"/>
            <w:lang w:eastAsia="zh-CN"/>
          </w:rPr>
          <w:t>(三)、绩效评估周期</w:t>
        </w:r>
        <w:r>
          <w:tab/>
        </w:r>
        <w:r>
          <w:fldChar w:fldCharType="begin"/>
        </w:r>
        <w:r>
          <w:instrText xml:space="preserve"> PAGEREF _Toc11249 \h </w:instrText>
        </w:r>
        <w:r>
          <w:fldChar w:fldCharType="separate"/>
        </w:r>
        <w:r>
          <w:t>5</w:t>
        </w:r>
        <w:r>
          <w:fldChar w:fldCharType="end"/>
        </w:r>
      </w:hyperlink>
    </w:p>
    <w:p>
      <w:pPr>
        <w:pStyle w:val="TOC1"/>
        <w:tabs>
          <w:tab w:val="right" w:leader="dot" w:pos="8306"/>
        </w:tabs>
      </w:pPr>
      <w:hyperlink w:anchor="_Toc31191" w:history="1">
        <w:r>
          <w:rPr>
            <w:rFonts w:ascii="仿宋" w:eastAsia="仿宋" w:hAnsi="仿宋" w:cs="仿宋" w:hint="eastAsia"/>
            <w:lang w:eastAsia="zh-CN"/>
          </w:rPr>
          <w:t>二、电子信息项目可持续发展</w:t>
        </w:r>
        <w:r>
          <w:tab/>
        </w:r>
        <w:r>
          <w:fldChar w:fldCharType="begin"/>
        </w:r>
        <w:r>
          <w:instrText xml:space="preserve"> PAGEREF _Toc31191 \h </w:instrText>
        </w:r>
        <w:r>
          <w:fldChar w:fldCharType="separate"/>
        </w:r>
        <w:r>
          <w:t>6</w:t>
        </w:r>
        <w:r>
          <w:fldChar w:fldCharType="end"/>
        </w:r>
      </w:hyperlink>
    </w:p>
    <w:p>
      <w:pPr>
        <w:pStyle w:val="TOC2"/>
        <w:tabs>
          <w:tab w:val="right" w:leader="dot" w:pos="8306"/>
        </w:tabs>
      </w:pPr>
      <w:hyperlink w:anchor="_Toc26599" w:history="1">
        <w:r>
          <w:rPr>
            <w:rFonts w:ascii="仿宋" w:eastAsia="仿宋" w:hAnsi="仿宋" w:cs="仿宋" w:hint="eastAsia"/>
            <w:lang w:eastAsia="zh-CN"/>
          </w:rPr>
          <w:t>(一)、可持续战略与实践</w:t>
        </w:r>
        <w:r>
          <w:tab/>
        </w:r>
        <w:r>
          <w:fldChar w:fldCharType="begin"/>
        </w:r>
        <w:r>
          <w:instrText xml:space="preserve"> PAGEREF _Toc26599 \h </w:instrText>
        </w:r>
        <w:r>
          <w:fldChar w:fldCharType="separate"/>
        </w:r>
        <w:r>
          <w:t>6</w:t>
        </w:r>
        <w:r>
          <w:fldChar w:fldCharType="end"/>
        </w:r>
      </w:hyperlink>
    </w:p>
    <w:p>
      <w:pPr>
        <w:pStyle w:val="TOC2"/>
        <w:tabs>
          <w:tab w:val="right" w:leader="dot" w:pos="8306"/>
        </w:tabs>
      </w:pPr>
      <w:hyperlink w:anchor="_Toc17180" w:history="1">
        <w:r>
          <w:rPr>
            <w:rFonts w:ascii="仿宋" w:eastAsia="仿宋" w:hAnsi="仿宋" w:cs="仿宋" w:hint="eastAsia"/>
            <w:lang w:eastAsia="zh-CN"/>
          </w:rPr>
          <w:t>(二)、环保与社会责任</w:t>
        </w:r>
        <w:r>
          <w:tab/>
        </w:r>
        <w:r>
          <w:fldChar w:fldCharType="begin"/>
        </w:r>
        <w:r>
          <w:instrText xml:space="preserve"> PAGEREF _Toc17180 \h </w:instrText>
        </w:r>
        <w:r>
          <w:fldChar w:fldCharType="separate"/>
        </w:r>
        <w:r>
          <w:t>7</w:t>
        </w:r>
        <w:r>
          <w:fldChar w:fldCharType="end"/>
        </w:r>
      </w:hyperlink>
    </w:p>
    <w:p>
      <w:pPr>
        <w:pStyle w:val="TOC1"/>
        <w:tabs>
          <w:tab w:val="right" w:leader="dot" w:pos="8306"/>
        </w:tabs>
      </w:pPr>
      <w:hyperlink w:anchor="_Toc31548" w:history="1">
        <w:r>
          <w:rPr>
            <w:rFonts w:ascii="仿宋" w:eastAsia="仿宋" w:hAnsi="仿宋" w:cs="仿宋" w:hint="eastAsia"/>
            <w:lang w:eastAsia="zh-CN"/>
          </w:rPr>
          <w:t>三、工艺说明</w:t>
        </w:r>
        <w:r>
          <w:tab/>
        </w:r>
        <w:r>
          <w:fldChar w:fldCharType="begin"/>
        </w:r>
        <w:r>
          <w:instrText xml:space="preserve"> PAGEREF _Toc31548 \h </w:instrText>
        </w:r>
        <w:r>
          <w:fldChar w:fldCharType="separate"/>
        </w:r>
        <w:r>
          <w:t>8</w:t>
        </w:r>
        <w:r>
          <w:fldChar w:fldCharType="end"/>
        </w:r>
      </w:hyperlink>
    </w:p>
    <w:p>
      <w:pPr>
        <w:pStyle w:val="TOC2"/>
        <w:tabs>
          <w:tab w:val="right" w:leader="dot" w:pos="8306"/>
        </w:tabs>
      </w:pPr>
      <w:hyperlink w:anchor="_Toc2000" w:history="1">
        <w:r>
          <w:rPr>
            <w:rFonts w:ascii="仿宋" w:eastAsia="仿宋" w:hAnsi="仿宋" w:cs="仿宋" w:hint="eastAsia"/>
            <w:lang w:eastAsia="zh-CN"/>
          </w:rPr>
          <w:t>(一)、技术管理特点</w:t>
        </w:r>
        <w:r>
          <w:tab/>
        </w:r>
        <w:r>
          <w:fldChar w:fldCharType="begin"/>
        </w:r>
        <w:r>
          <w:instrText xml:space="preserve"> PAGEREF _Toc2000 \h </w:instrText>
        </w:r>
        <w:r>
          <w:fldChar w:fldCharType="separate"/>
        </w:r>
        <w:r>
          <w:t>8</w:t>
        </w:r>
        <w:r>
          <w:fldChar w:fldCharType="end"/>
        </w:r>
      </w:hyperlink>
    </w:p>
    <w:p>
      <w:pPr>
        <w:pStyle w:val="TOC2"/>
        <w:tabs>
          <w:tab w:val="right" w:leader="dot" w:pos="8306"/>
        </w:tabs>
      </w:pPr>
      <w:hyperlink w:anchor="_Toc19627" w:history="1">
        <w:r>
          <w:rPr>
            <w:rFonts w:ascii="仿宋" w:eastAsia="仿宋" w:hAnsi="仿宋" w:cs="仿宋" w:hint="eastAsia"/>
            <w:lang w:eastAsia="zh-CN"/>
          </w:rPr>
          <w:t>(二)、电子信息项目工艺技术设计方案</w:t>
        </w:r>
        <w:r>
          <w:tab/>
        </w:r>
        <w:r>
          <w:fldChar w:fldCharType="begin"/>
        </w:r>
        <w:r>
          <w:instrText xml:space="preserve"> PAGEREF _Toc19627 \h </w:instrText>
        </w:r>
        <w:r>
          <w:fldChar w:fldCharType="separate"/>
        </w:r>
        <w:r>
          <w:t>9</w:t>
        </w:r>
        <w:r>
          <w:fldChar w:fldCharType="end"/>
        </w:r>
      </w:hyperlink>
    </w:p>
    <w:p>
      <w:pPr>
        <w:pStyle w:val="TOC2"/>
        <w:tabs>
          <w:tab w:val="right" w:leader="dot" w:pos="8306"/>
        </w:tabs>
      </w:pPr>
      <w:hyperlink w:anchor="_Toc25098" w:history="1">
        <w:r>
          <w:rPr>
            <w:rFonts w:ascii="仿宋" w:eastAsia="仿宋" w:hAnsi="仿宋" w:cs="仿宋" w:hint="eastAsia"/>
            <w:lang w:eastAsia="zh-CN"/>
          </w:rPr>
          <w:t>(三)、设备选型方案</w:t>
        </w:r>
        <w:r>
          <w:tab/>
        </w:r>
        <w:r>
          <w:fldChar w:fldCharType="begin"/>
        </w:r>
        <w:r>
          <w:instrText xml:space="preserve"> PAGEREF _Toc25098 \h </w:instrText>
        </w:r>
        <w:r>
          <w:fldChar w:fldCharType="separate"/>
        </w:r>
        <w:r>
          <w:t>10</w:t>
        </w:r>
        <w:r>
          <w:fldChar w:fldCharType="end"/>
        </w:r>
      </w:hyperlink>
    </w:p>
    <w:p>
      <w:pPr>
        <w:pStyle w:val="TOC1"/>
        <w:tabs>
          <w:tab w:val="right" w:leader="dot" w:pos="8306"/>
        </w:tabs>
      </w:pPr>
      <w:hyperlink w:anchor="_Toc19210" w:history="1">
        <w:r>
          <w:rPr>
            <w:rFonts w:ascii="仿宋" w:eastAsia="仿宋" w:hAnsi="仿宋" w:cs="仿宋" w:hint="eastAsia"/>
            <w:lang w:eastAsia="zh-CN"/>
          </w:rPr>
          <w:t>四、电子信息项目文档管理</w:t>
        </w:r>
        <w:r>
          <w:tab/>
        </w:r>
        <w:r>
          <w:fldChar w:fldCharType="begin"/>
        </w:r>
        <w:r>
          <w:instrText xml:space="preserve"> PAGEREF _Toc19210 \h </w:instrText>
        </w:r>
        <w:r>
          <w:fldChar w:fldCharType="separate"/>
        </w:r>
        <w:r>
          <w:t>11</w:t>
        </w:r>
        <w:r>
          <w:fldChar w:fldCharType="end"/>
        </w:r>
      </w:hyperlink>
    </w:p>
    <w:p>
      <w:pPr>
        <w:pStyle w:val="TOC2"/>
        <w:tabs>
          <w:tab w:val="right" w:leader="dot" w:pos="8306"/>
        </w:tabs>
      </w:pPr>
      <w:hyperlink w:anchor="_Toc21984" w:history="1">
        <w:r>
          <w:rPr>
            <w:rFonts w:ascii="仿宋" w:eastAsia="仿宋" w:hAnsi="仿宋" w:cs="仿宋" w:hint="eastAsia"/>
            <w:lang w:eastAsia="zh-CN"/>
          </w:rPr>
          <w:t>(一)、文档编制与审查</w:t>
        </w:r>
        <w:r>
          <w:tab/>
        </w:r>
        <w:r>
          <w:fldChar w:fldCharType="begin"/>
        </w:r>
        <w:r>
          <w:instrText xml:space="preserve"> PAGEREF _Toc21984 \h </w:instrText>
        </w:r>
        <w:r>
          <w:fldChar w:fldCharType="separate"/>
        </w:r>
        <w:r>
          <w:t>11</w:t>
        </w:r>
        <w:r>
          <w:fldChar w:fldCharType="end"/>
        </w:r>
      </w:hyperlink>
    </w:p>
    <w:p>
      <w:pPr>
        <w:pStyle w:val="TOC2"/>
        <w:tabs>
          <w:tab w:val="right" w:leader="dot" w:pos="8306"/>
        </w:tabs>
      </w:pPr>
      <w:hyperlink w:anchor="_Toc24656" w:history="1">
        <w:r>
          <w:rPr>
            <w:rFonts w:ascii="仿宋" w:eastAsia="仿宋" w:hAnsi="仿宋" w:cs="仿宋" w:hint="eastAsia"/>
            <w:lang w:eastAsia="zh-CN"/>
          </w:rPr>
          <w:t>(二)、文档发布与分发</w:t>
        </w:r>
        <w:r>
          <w:tab/>
        </w:r>
        <w:r>
          <w:fldChar w:fldCharType="begin"/>
        </w:r>
        <w:r>
          <w:instrText xml:space="preserve"> PAGEREF _Toc24656 \h </w:instrText>
        </w:r>
        <w:r>
          <w:fldChar w:fldCharType="separate"/>
        </w:r>
        <w:r>
          <w:t>13</w:t>
        </w:r>
        <w:r>
          <w:fldChar w:fldCharType="end"/>
        </w:r>
      </w:hyperlink>
    </w:p>
    <w:p>
      <w:pPr>
        <w:pStyle w:val="TOC2"/>
        <w:tabs>
          <w:tab w:val="right" w:leader="dot" w:pos="8306"/>
        </w:tabs>
      </w:pPr>
      <w:hyperlink w:anchor="_Toc2776" w:history="1">
        <w:r>
          <w:rPr>
            <w:rFonts w:ascii="仿宋" w:eastAsia="仿宋" w:hAnsi="仿宋" w:cs="仿宋" w:hint="eastAsia"/>
            <w:lang w:eastAsia="zh-CN"/>
          </w:rPr>
          <w:t>(三)、文档存档与归档</w:t>
        </w:r>
        <w:r>
          <w:tab/>
        </w:r>
        <w:r>
          <w:fldChar w:fldCharType="begin"/>
        </w:r>
        <w:r>
          <w:instrText xml:space="preserve"> PAGEREF _Toc2776 \h </w:instrText>
        </w:r>
        <w:r>
          <w:fldChar w:fldCharType="separate"/>
        </w:r>
        <w:r>
          <w:t>14</w:t>
        </w:r>
        <w:r>
          <w:fldChar w:fldCharType="end"/>
        </w:r>
      </w:hyperlink>
    </w:p>
    <w:p>
      <w:pPr>
        <w:pStyle w:val="TOC1"/>
        <w:tabs>
          <w:tab w:val="right" w:leader="dot" w:pos="8306"/>
        </w:tabs>
      </w:pPr>
      <w:hyperlink w:anchor="_Toc3498" w:history="1">
        <w:r>
          <w:rPr>
            <w:rFonts w:ascii="仿宋" w:eastAsia="仿宋" w:hAnsi="仿宋" w:cs="仿宋" w:hint="eastAsia"/>
            <w:lang w:eastAsia="zh-CN"/>
          </w:rPr>
          <w:t>五、电子信息项目建设单位说明</w:t>
        </w:r>
        <w:r>
          <w:tab/>
        </w:r>
        <w:r>
          <w:fldChar w:fldCharType="begin"/>
        </w:r>
        <w:r>
          <w:instrText xml:space="preserve"> PAGEREF _Toc3498 \h </w:instrText>
        </w:r>
        <w:r>
          <w:fldChar w:fldCharType="separate"/>
        </w:r>
        <w:r>
          <w:t>15</w:t>
        </w:r>
        <w:r>
          <w:fldChar w:fldCharType="end"/>
        </w:r>
      </w:hyperlink>
    </w:p>
    <w:p>
      <w:pPr>
        <w:pStyle w:val="TOC2"/>
        <w:tabs>
          <w:tab w:val="right" w:leader="dot" w:pos="8306"/>
        </w:tabs>
      </w:pPr>
      <w:hyperlink w:anchor="_Toc7717" w:history="1">
        <w:r>
          <w:rPr>
            <w:rFonts w:ascii="仿宋" w:eastAsia="仿宋" w:hAnsi="仿宋" w:cs="仿宋" w:hint="eastAsia"/>
            <w:lang w:eastAsia="zh-CN"/>
          </w:rPr>
          <w:t>(一)、电子信息项目承办单位基本情况</w:t>
        </w:r>
        <w:r>
          <w:tab/>
        </w:r>
        <w:r>
          <w:fldChar w:fldCharType="begin"/>
        </w:r>
        <w:r>
          <w:instrText xml:space="preserve"> PAGEREF _Toc7717 \h </w:instrText>
        </w:r>
        <w:r>
          <w:fldChar w:fldCharType="separate"/>
        </w:r>
        <w:r>
          <w:t>15</w:t>
        </w:r>
        <w:r>
          <w:fldChar w:fldCharType="end"/>
        </w:r>
      </w:hyperlink>
    </w:p>
    <w:p>
      <w:pPr>
        <w:pStyle w:val="TOC2"/>
        <w:tabs>
          <w:tab w:val="right" w:leader="dot" w:pos="8306"/>
        </w:tabs>
      </w:pPr>
      <w:hyperlink w:anchor="_Toc336" w:history="1">
        <w:r>
          <w:rPr>
            <w:rFonts w:ascii="仿宋" w:eastAsia="仿宋" w:hAnsi="仿宋" w:cs="仿宋" w:hint="eastAsia"/>
            <w:lang w:eastAsia="zh-CN"/>
          </w:rPr>
          <w:t>(二)、公司经济效益分析</w:t>
        </w:r>
        <w:r>
          <w:tab/>
        </w:r>
        <w:r>
          <w:fldChar w:fldCharType="begin"/>
        </w:r>
        <w:r>
          <w:instrText xml:space="preserve"> PAGEREF _Toc336 \h </w:instrText>
        </w:r>
        <w:r>
          <w:fldChar w:fldCharType="separate"/>
        </w:r>
        <w:r>
          <w:t>15</w:t>
        </w:r>
        <w:r>
          <w:fldChar w:fldCharType="end"/>
        </w:r>
      </w:hyperlink>
    </w:p>
    <w:p>
      <w:pPr>
        <w:pStyle w:val="TOC1"/>
        <w:tabs>
          <w:tab w:val="right" w:leader="dot" w:pos="8306"/>
        </w:tabs>
      </w:pPr>
      <w:hyperlink w:anchor="_Toc15273" w:history="1">
        <w:r>
          <w:rPr>
            <w:rFonts w:ascii="仿宋" w:eastAsia="仿宋" w:hAnsi="仿宋" w:cs="仿宋" w:hint="eastAsia"/>
            <w:lang w:eastAsia="zh-CN"/>
          </w:rPr>
          <w:t>六、电子信息项目危机管理</w:t>
        </w:r>
        <w:r>
          <w:tab/>
        </w:r>
        <w:r>
          <w:fldChar w:fldCharType="begin"/>
        </w:r>
        <w:r>
          <w:instrText xml:space="preserve"> PAGEREF _Toc15273 \h </w:instrText>
        </w:r>
        <w:r>
          <w:fldChar w:fldCharType="separate"/>
        </w:r>
        <w:r>
          <w:t>16</w:t>
        </w:r>
        <w:r>
          <w:fldChar w:fldCharType="end"/>
        </w:r>
      </w:hyperlink>
    </w:p>
    <w:p>
      <w:pPr>
        <w:pStyle w:val="TOC2"/>
        <w:tabs>
          <w:tab w:val="right" w:leader="dot" w:pos="8306"/>
        </w:tabs>
      </w:pPr>
      <w:hyperlink w:anchor="_Toc15359" w:history="1">
        <w:r>
          <w:rPr>
            <w:rFonts w:ascii="仿宋" w:eastAsia="仿宋" w:hAnsi="仿宋" w:cs="仿宋" w:hint="eastAsia"/>
            <w:lang w:eastAsia="zh-CN"/>
          </w:rPr>
          <w:t>(一)、危机预警与识别</w:t>
        </w:r>
        <w:r>
          <w:tab/>
        </w:r>
        <w:r>
          <w:fldChar w:fldCharType="begin"/>
        </w:r>
        <w:r>
          <w:instrText xml:space="preserve"> PAGEREF _Toc15359 \h </w:instrText>
        </w:r>
        <w:r>
          <w:fldChar w:fldCharType="separate"/>
        </w:r>
        <w:r>
          <w:t>16</w:t>
        </w:r>
        <w:r>
          <w:fldChar w:fldCharType="end"/>
        </w:r>
      </w:hyperlink>
    </w:p>
    <w:p>
      <w:pPr>
        <w:pStyle w:val="TOC2"/>
        <w:tabs>
          <w:tab w:val="right" w:leader="dot" w:pos="8306"/>
        </w:tabs>
      </w:pPr>
      <w:hyperlink w:anchor="_Toc23560" w:history="1">
        <w:r>
          <w:rPr>
            <w:rFonts w:ascii="仿宋" w:eastAsia="仿宋" w:hAnsi="仿宋" w:cs="仿宋" w:hint="eastAsia"/>
            <w:lang w:eastAsia="zh-CN"/>
          </w:rPr>
          <w:t>(二)、危机应对与恢复</w:t>
        </w:r>
        <w:r>
          <w:tab/>
        </w:r>
        <w:r>
          <w:fldChar w:fldCharType="begin"/>
        </w:r>
        <w:r>
          <w:instrText xml:space="preserve"> PAGEREF _Toc23560 \h </w:instrText>
        </w:r>
        <w:r>
          <w:fldChar w:fldCharType="separate"/>
        </w:r>
        <w:r>
          <w:t>17</w:t>
        </w:r>
        <w:r>
          <w:fldChar w:fldCharType="end"/>
        </w:r>
      </w:hyperlink>
    </w:p>
    <w:p>
      <w:pPr>
        <w:pStyle w:val="TOC1"/>
        <w:tabs>
          <w:tab w:val="right" w:leader="dot" w:pos="8306"/>
        </w:tabs>
      </w:pPr>
      <w:hyperlink w:anchor="_Toc19264" w:history="1">
        <w:r>
          <w:rPr>
            <w:rFonts w:ascii="仿宋" w:eastAsia="仿宋" w:hAnsi="仿宋" w:cs="仿宋" w:hint="eastAsia"/>
            <w:lang w:eastAsia="zh-CN"/>
          </w:rPr>
          <w:t>七、电子信息项目财务管理</w:t>
        </w:r>
        <w:r>
          <w:tab/>
        </w:r>
        <w:r>
          <w:fldChar w:fldCharType="begin"/>
        </w:r>
        <w:r>
          <w:instrText xml:space="preserve"> PAGEREF _Toc19264 \h </w:instrText>
        </w:r>
        <w:r>
          <w:fldChar w:fldCharType="separate"/>
        </w:r>
        <w:r>
          <w:t>19</w:t>
        </w:r>
        <w:r>
          <w:fldChar w:fldCharType="end"/>
        </w:r>
      </w:hyperlink>
    </w:p>
    <w:p>
      <w:pPr>
        <w:pStyle w:val="TOC2"/>
        <w:tabs>
          <w:tab w:val="right" w:leader="dot" w:pos="8306"/>
        </w:tabs>
      </w:pPr>
      <w:hyperlink w:anchor="_Toc14418" w:history="1">
        <w:r>
          <w:rPr>
            <w:rFonts w:ascii="仿宋" w:eastAsia="仿宋" w:hAnsi="仿宋" w:cs="仿宋" w:hint="eastAsia"/>
            <w:lang w:eastAsia="zh-CN"/>
          </w:rPr>
          <w:t>(一)、资金需求大</w:t>
        </w:r>
        <w:r>
          <w:tab/>
        </w:r>
        <w:r>
          <w:fldChar w:fldCharType="begin"/>
        </w:r>
        <w:r>
          <w:instrText xml:space="preserve"> PAGEREF _Toc14418 \h </w:instrText>
        </w:r>
        <w:r>
          <w:fldChar w:fldCharType="separate"/>
        </w:r>
        <w:r>
          <w:t>19</w:t>
        </w:r>
        <w:r>
          <w:fldChar w:fldCharType="end"/>
        </w:r>
      </w:hyperlink>
    </w:p>
    <w:p>
      <w:pPr>
        <w:pStyle w:val="TOC2"/>
        <w:tabs>
          <w:tab w:val="right" w:leader="dot" w:pos="8306"/>
        </w:tabs>
      </w:pPr>
      <w:hyperlink w:anchor="_Toc1761" w:history="1">
        <w:r>
          <w:rPr>
            <w:rFonts w:ascii="仿宋" w:eastAsia="仿宋" w:hAnsi="仿宋" w:cs="仿宋" w:hint="eastAsia"/>
            <w:lang w:eastAsia="zh-CN"/>
          </w:rPr>
          <w:t>(二)、研发周期长</w:t>
        </w:r>
        <w:r>
          <w:tab/>
        </w:r>
        <w:r>
          <w:fldChar w:fldCharType="begin"/>
        </w:r>
        <w:r>
          <w:instrText xml:space="preserve"> PAGEREF _Toc1761 \h </w:instrText>
        </w:r>
        <w:r>
          <w:fldChar w:fldCharType="separate"/>
        </w:r>
        <w:r>
          <w:t>20</w:t>
        </w:r>
        <w:r>
          <w:fldChar w:fldCharType="end"/>
        </w:r>
      </w:hyperlink>
    </w:p>
    <w:p>
      <w:pPr>
        <w:pStyle w:val="TOC2"/>
        <w:tabs>
          <w:tab w:val="right" w:leader="dot" w:pos="8306"/>
        </w:tabs>
      </w:pPr>
      <w:hyperlink w:anchor="_Toc18450" w:history="1">
        <w:r>
          <w:rPr>
            <w:rFonts w:ascii="仿宋" w:eastAsia="仿宋" w:hAnsi="仿宋" w:cs="仿宋" w:hint="eastAsia"/>
            <w:lang w:eastAsia="zh-CN"/>
          </w:rPr>
          <w:t>(三)、市场风险大</w:t>
        </w:r>
        <w:r>
          <w:tab/>
        </w:r>
        <w:r>
          <w:fldChar w:fldCharType="begin"/>
        </w:r>
        <w:r>
          <w:instrText xml:space="preserve"> PAGEREF _Toc18450 \h </w:instrText>
        </w:r>
        <w:r>
          <w:fldChar w:fldCharType="separate"/>
        </w:r>
        <w:r>
          <w:t>21</w:t>
        </w:r>
        <w:r>
          <w:fldChar w:fldCharType="end"/>
        </w:r>
      </w:hyperlink>
    </w:p>
    <w:p>
      <w:pPr>
        <w:pStyle w:val="TOC2"/>
        <w:tabs>
          <w:tab w:val="right" w:leader="dot" w:pos="8306"/>
        </w:tabs>
      </w:pPr>
      <w:hyperlink w:anchor="_Toc29522" w:history="1">
        <w:r>
          <w:rPr>
            <w:rFonts w:ascii="仿宋" w:eastAsia="仿宋" w:hAnsi="仿宋" w:cs="仿宋" w:hint="eastAsia"/>
            <w:lang w:eastAsia="zh-CN"/>
          </w:rPr>
          <w:t>(四)、利润率高</w:t>
        </w:r>
        <w:r>
          <w:tab/>
        </w:r>
        <w:r>
          <w:fldChar w:fldCharType="begin"/>
        </w:r>
        <w:r>
          <w:instrText xml:space="preserve"> PAGEREF _Toc29522 \h </w:instrText>
        </w:r>
        <w:r>
          <w:fldChar w:fldCharType="separate"/>
        </w:r>
        <w:r>
          <w:t>24</w:t>
        </w:r>
        <w:r>
          <w:fldChar w:fldCharType="end"/>
        </w:r>
      </w:hyperlink>
    </w:p>
    <w:p>
      <w:pPr>
        <w:pStyle w:val="TOC1"/>
        <w:tabs>
          <w:tab w:val="right" w:leader="dot" w:pos="8306"/>
        </w:tabs>
      </w:pPr>
      <w:hyperlink w:anchor="_Toc1222" w:history="1">
        <w:r>
          <w:rPr>
            <w:rFonts w:ascii="仿宋" w:eastAsia="仿宋" w:hAnsi="仿宋" w:cs="仿宋" w:hint="eastAsia"/>
            <w:lang w:eastAsia="zh-CN"/>
          </w:rPr>
          <w:t>八、生产安全保护</w:t>
        </w:r>
        <w:r>
          <w:tab/>
        </w:r>
        <w:r>
          <w:fldChar w:fldCharType="begin"/>
        </w:r>
        <w:r>
          <w:instrText xml:space="preserve"> PAGEREF _Toc1222 \h </w:instrText>
        </w:r>
        <w:r>
          <w:fldChar w:fldCharType="separate"/>
        </w:r>
        <w:r>
          <w:t>26</w:t>
        </w:r>
        <w:r>
          <w:fldChar w:fldCharType="end"/>
        </w:r>
      </w:hyperlink>
    </w:p>
    <w:p>
      <w:pPr>
        <w:pStyle w:val="TOC2"/>
        <w:tabs>
          <w:tab w:val="right" w:leader="dot" w:pos="8306"/>
        </w:tabs>
      </w:pPr>
      <w:hyperlink w:anchor="_Toc14272" w:history="1">
        <w:r>
          <w:rPr>
            <w:rFonts w:ascii="仿宋" w:eastAsia="仿宋" w:hAnsi="仿宋" w:cs="仿宋" w:hint="eastAsia"/>
            <w:lang w:eastAsia="zh-CN"/>
          </w:rPr>
          <w:t>(一)、消防安全</w:t>
        </w:r>
        <w:r>
          <w:tab/>
        </w:r>
        <w:r>
          <w:fldChar w:fldCharType="begin"/>
        </w:r>
        <w:r>
          <w:instrText xml:space="preserve"> PAGEREF _Toc14272 \h </w:instrText>
        </w:r>
        <w:r>
          <w:fldChar w:fldCharType="separate"/>
        </w:r>
        <w:r>
          <w:t>26</w:t>
        </w:r>
        <w:r>
          <w:fldChar w:fldCharType="end"/>
        </w:r>
      </w:hyperlink>
    </w:p>
    <w:p>
      <w:pPr>
        <w:pStyle w:val="TOC2"/>
        <w:tabs>
          <w:tab w:val="right" w:leader="dot" w:pos="8306"/>
        </w:tabs>
      </w:pPr>
      <w:hyperlink w:anchor="_Toc17922" w:history="1">
        <w:r>
          <w:rPr>
            <w:rFonts w:ascii="仿宋" w:eastAsia="仿宋" w:hAnsi="仿宋" w:cs="仿宋" w:hint="eastAsia"/>
            <w:lang w:eastAsia="zh-CN"/>
          </w:rPr>
          <w:t>(二)、防火防爆总图布置措施</w:t>
        </w:r>
        <w:r>
          <w:tab/>
        </w:r>
        <w:r>
          <w:fldChar w:fldCharType="begin"/>
        </w:r>
        <w:r>
          <w:instrText xml:space="preserve"> PAGEREF _Toc17922 \h </w:instrText>
        </w:r>
        <w:r>
          <w:fldChar w:fldCharType="separate"/>
        </w:r>
        <w:r>
          <w:t>27</w:t>
        </w:r>
        <w:r>
          <w:fldChar w:fldCharType="end"/>
        </w:r>
      </w:hyperlink>
    </w:p>
    <w:p>
      <w:pPr>
        <w:pStyle w:val="TOC2"/>
        <w:tabs>
          <w:tab w:val="right" w:leader="dot" w:pos="8306"/>
        </w:tabs>
      </w:pPr>
      <w:hyperlink w:anchor="_Toc19999" w:history="1">
        <w:r>
          <w:rPr>
            <w:rFonts w:ascii="仿宋" w:eastAsia="仿宋" w:hAnsi="仿宋" w:cs="仿宋" w:hint="eastAsia"/>
            <w:lang w:eastAsia="zh-CN"/>
          </w:rPr>
          <w:t>(三)、自然灾害防范措施</w:t>
        </w:r>
        <w:r>
          <w:tab/>
        </w:r>
        <w:r>
          <w:fldChar w:fldCharType="begin"/>
        </w:r>
        <w:r>
          <w:instrText xml:space="preserve"> PAGEREF _Toc19999 \h </w:instrText>
        </w:r>
        <w:r>
          <w:fldChar w:fldCharType="separate"/>
        </w:r>
        <w:r>
          <w:t>28</w:t>
        </w:r>
        <w:r>
          <w:fldChar w:fldCharType="end"/>
        </w:r>
      </w:hyperlink>
    </w:p>
    <w:p>
      <w:pPr>
        <w:pStyle w:val="TOC2"/>
        <w:tabs>
          <w:tab w:val="right" w:leader="dot" w:pos="8306"/>
        </w:tabs>
      </w:pPr>
      <w:hyperlink w:anchor="_Toc25553" w:history="1">
        <w:r>
          <w:rPr>
            <w:rFonts w:ascii="仿宋" w:eastAsia="仿宋" w:hAnsi="仿宋" w:cs="仿宋" w:hint="eastAsia"/>
            <w:lang w:eastAsia="zh-CN"/>
          </w:rPr>
          <w:t>(四)、安全色及安全标志使用要求</w:t>
        </w:r>
        <w:r>
          <w:tab/>
        </w:r>
        <w:r>
          <w:fldChar w:fldCharType="begin"/>
        </w:r>
        <w:r>
          <w:instrText xml:space="preserve"> PAGEREF _Toc25553 \h </w:instrText>
        </w:r>
        <w:r>
          <w:fldChar w:fldCharType="separate"/>
        </w:r>
        <w:r>
          <w:t>29</w:t>
        </w:r>
        <w:r>
          <w:fldChar w:fldCharType="end"/>
        </w:r>
      </w:hyperlink>
    </w:p>
    <w:p>
      <w:pPr>
        <w:pStyle w:val="TOC2"/>
        <w:tabs>
          <w:tab w:val="right" w:leader="dot" w:pos="8306"/>
        </w:tabs>
      </w:pPr>
      <w:hyperlink w:anchor="_Toc1162" w:history="1">
        <w:r>
          <w:rPr>
            <w:rFonts w:ascii="仿宋" w:eastAsia="仿宋" w:hAnsi="仿宋" w:cs="仿宋" w:hint="eastAsia"/>
            <w:lang w:eastAsia="zh-CN"/>
          </w:rPr>
          <w:t>(五)、防尘防毒措施</w:t>
        </w:r>
        <w:r>
          <w:tab/>
        </w:r>
        <w:r>
          <w:fldChar w:fldCharType="begin"/>
        </w:r>
        <w:r>
          <w:instrText xml:space="preserve"> PAGEREF _Toc1162 \h </w:instrText>
        </w:r>
        <w:r>
          <w:fldChar w:fldCharType="separate"/>
        </w:r>
        <w:r>
          <w:t>30</w:t>
        </w:r>
        <w:r>
          <w:fldChar w:fldCharType="end"/>
        </w:r>
      </w:hyperlink>
    </w:p>
    <w:p>
      <w:pPr>
        <w:pStyle w:val="TOC2"/>
        <w:tabs>
          <w:tab w:val="right" w:leader="dot" w:pos="8306"/>
        </w:tabs>
      </w:pPr>
      <w:hyperlink w:anchor="_Toc31004" w:history="1">
        <w:r>
          <w:rPr>
            <w:rFonts w:ascii="仿宋" w:eastAsia="仿宋" w:hAnsi="仿宋" w:cs="仿宋" w:hint="eastAsia"/>
            <w:lang w:eastAsia="zh-CN"/>
          </w:rPr>
          <w:t>(六)、防静电、触电防护及防雷措施</w:t>
        </w:r>
        <w:r>
          <w:tab/>
        </w:r>
        <w:r>
          <w:fldChar w:fldCharType="begin"/>
        </w:r>
        <w:r>
          <w:instrText xml:space="preserve"> PAGEREF _Toc31004 \h </w:instrText>
        </w:r>
        <w:r>
          <w:fldChar w:fldCharType="separate"/>
        </w:r>
        <w:r>
          <w:t>31</w:t>
        </w:r>
        <w:r>
          <w:fldChar w:fldCharType="end"/>
        </w:r>
      </w:hyperlink>
    </w:p>
    <w:p>
      <w:pPr>
        <w:pStyle w:val="TOC2"/>
        <w:tabs>
          <w:tab w:val="right" w:leader="dot" w:pos="8306"/>
        </w:tabs>
      </w:pPr>
      <w:hyperlink w:anchor="_Toc25251" w:history="1">
        <w:r>
          <w:rPr>
            <w:rFonts w:ascii="仿宋" w:eastAsia="仿宋" w:hAnsi="仿宋" w:cs="仿宋" w:hint="eastAsia"/>
            <w:lang w:eastAsia="zh-CN"/>
          </w:rPr>
          <w:t>(七)、机械设备安全保障措施</w:t>
        </w:r>
        <w:r>
          <w:tab/>
        </w:r>
        <w:r>
          <w:fldChar w:fldCharType="begin"/>
        </w:r>
        <w:r>
          <w:instrText xml:space="preserve"> PAGEREF _Toc25251 \h </w:instrText>
        </w:r>
        <w:r>
          <w:fldChar w:fldCharType="separate"/>
        </w:r>
        <w:r>
          <w:t>32</w:t>
        </w:r>
        <w:r>
          <w:fldChar w:fldCharType="end"/>
        </w:r>
      </w:hyperlink>
    </w:p>
    <w:p>
      <w:pPr>
        <w:pStyle w:val="TOC1"/>
        <w:tabs>
          <w:tab w:val="right" w:leader="dot" w:pos="8306"/>
        </w:tabs>
      </w:pPr>
      <w:hyperlink w:anchor="_Toc11786" w:history="1">
        <w:r>
          <w:rPr>
            <w:rFonts w:ascii="仿宋" w:eastAsia="仿宋" w:hAnsi="仿宋" w:cs="仿宋" w:hint="eastAsia"/>
            <w:lang w:eastAsia="zh-CN"/>
          </w:rPr>
          <w:t>九、电子信息项目经营效益</w:t>
        </w:r>
        <w:r>
          <w:tab/>
        </w:r>
        <w:r>
          <w:fldChar w:fldCharType="begin"/>
        </w:r>
        <w:r>
          <w:instrText xml:space="preserve"> PAGEREF _Toc11786 \h </w:instrText>
        </w:r>
        <w:r>
          <w:fldChar w:fldCharType="separate"/>
        </w:r>
        <w:r>
          <w:t>33</w:t>
        </w:r>
        <w:r>
          <w:fldChar w:fldCharType="end"/>
        </w:r>
      </w:hyperlink>
    </w:p>
    <w:p>
      <w:pPr>
        <w:pStyle w:val="TOC2"/>
        <w:tabs>
          <w:tab w:val="right" w:leader="dot" w:pos="8306"/>
        </w:tabs>
      </w:pPr>
      <w:hyperlink w:anchor="_Toc23247" w:history="1">
        <w:r>
          <w:rPr>
            <w:rFonts w:ascii="仿宋" w:eastAsia="仿宋" w:hAnsi="仿宋" w:cs="仿宋" w:hint="eastAsia"/>
            <w:lang w:eastAsia="zh-CN"/>
          </w:rPr>
          <w:t>(一)、经济评价财务测算</w:t>
        </w:r>
        <w:r>
          <w:tab/>
        </w:r>
        <w:r>
          <w:fldChar w:fldCharType="begin"/>
        </w:r>
        <w:r>
          <w:instrText xml:space="preserve"> PAGEREF _Toc23247 \h </w:instrText>
        </w:r>
        <w:r>
          <w:fldChar w:fldCharType="separate"/>
        </w:r>
        <w:r>
          <w:t>33</w:t>
        </w:r>
        <w:r>
          <w:fldChar w:fldCharType="end"/>
        </w:r>
      </w:hyperlink>
    </w:p>
    <w:p>
      <w:pPr>
        <w:pStyle w:val="TOC2"/>
        <w:tabs>
          <w:tab w:val="right" w:leader="dot" w:pos="8306"/>
        </w:tabs>
      </w:pPr>
      <w:hyperlink w:anchor="_Toc29379" w:history="1">
        <w:r>
          <w:rPr>
            <w:rFonts w:ascii="仿宋" w:eastAsia="仿宋" w:hAnsi="仿宋" w:cs="仿宋" w:hint="eastAsia"/>
            <w:lang w:eastAsia="zh-CN"/>
          </w:rPr>
          <w:t>(二)、电子信息项目盈利能力分析</w:t>
        </w:r>
        <w:r>
          <w:tab/>
        </w:r>
        <w:r>
          <w:fldChar w:fldCharType="begin"/>
        </w:r>
        <w:r>
          <w:instrText xml:space="preserve"> PAGEREF _Toc29379 \h </w:instrText>
        </w:r>
        <w:r>
          <w:fldChar w:fldCharType="separate"/>
        </w:r>
        <w:r>
          <w:t>35</w:t>
        </w:r>
        <w:r>
          <w:fldChar w:fldCharType="end"/>
        </w:r>
      </w:hyperlink>
    </w:p>
    <w:p>
      <w:pPr>
        <w:pStyle w:val="TOC1"/>
        <w:tabs>
          <w:tab w:val="right" w:leader="dot" w:pos="8306"/>
        </w:tabs>
      </w:pPr>
      <w:hyperlink w:anchor="_Toc11913" w:history="1">
        <w:r>
          <w:rPr>
            <w:rFonts w:ascii="仿宋" w:eastAsia="仿宋" w:hAnsi="仿宋" w:cs="仿宋" w:hint="eastAsia"/>
            <w:lang w:eastAsia="zh-CN"/>
          </w:rPr>
          <w:t>十、电子信息项目环境影响分析</w:t>
        </w:r>
        <w:r>
          <w:tab/>
        </w:r>
        <w:r>
          <w:fldChar w:fldCharType="begin"/>
        </w:r>
        <w:r>
          <w:instrText xml:space="preserve"> PAGEREF _Toc11913 \h </w:instrText>
        </w:r>
        <w:r>
          <w:fldChar w:fldCharType="separate"/>
        </w:r>
        <w:r>
          <w:t>35</w:t>
        </w:r>
        <w:r>
          <w:fldChar w:fldCharType="end"/>
        </w:r>
      </w:hyperlink>
    </w:p>
    <w:p>
      <w:pPr>
        <w:pStyle w:val="TOC2"/>
        <w:tabs>
          <w:tab w:val="right" w:leader="dot" w:pos="8306"/>
        </w:tabs>
      </w:pPr>
      <w:hyperlink w:anchor="_Toc5379" w:history="1">
        <w:r>
          <w:rPr>
            <w:rFonts w:ascii="仿宋" w:eastAsia="仿宋" w:hAnsi="仿宋" w:cs="仿宋" w:hint="eastAsia"/>
            <w:lang w:eastAsia="zh-CN"/>
          </w:rPr>
          <w:t>(一)、建设区域环境质量现状</w:t>
        </w:r>
        <w:r>
          <w:tab/>
        </w:r>
        <w:r>
          <w:fldChar w:fldCharType="begin"/>
        </w:r>
        <w:r>
          <w:instrText xml:space="preserve"> PAGEREF _Toc5379 \h </w:instrText>
        </w:r>
        <w:r>
          <w:fldChar w:fldCharType="separate"/>
        </w:r>
        <w:r>
          <w:t>35</w:t>
        </w:r>
        <w:r>
          <w:fldChar w:fldCharType="end"/>
        </w:r>
      </w:hyperlink>
    </w:p>
    <w:p>
      <w:pPr>
        <w:pStyle w:val="TOC2"/>
        <w:tabs>
          <w:tab w:val="right" w:leader="dot" w:pos="8306"/>
        </w:tabs>
      </w:pPr>
      <w:hyperlink w:anchor="_Toc26148" w:history="1">
        <w:r>
          <w:rPr>
            <w:rFonts w:ascii="仿宋" w:eastAsia="仿宋" w:hAnsi="仿宋" w:cs="仿宋" w:hint="eastAsia"/>
            <w:lang w:eastAsia="zh-CN"/>
          </w:rPr>
          <w:t>(二)、建设期环境保护</w:t>
        </w:r>
        <w:r>
          <w:tab/>
        </w:r>
        <w:r>
          <w:fldChar w:fldCharType="begin"/>
        </w:r>
        <w:r>
          <w:instrText xml:space="preserve"> PAGEREF _Toc26148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106" w:history="1">
        <w:r>
          <w:rPr>
            <w:rFonts w:ascii="仿宋" w:eastAsia="仿宋" w:hAnsi="仿宋" w:cs="仿宋" w:hint="eastAsia"/>
            <w:lang w:eastAsia="zh-CN"/>
          </w:rPr>
          <w:t>(三)、运营期环境保护</w:t>
        </w:r>
        <w:r>
          <w:tab/>
        </w:r>
        <w:r>
          <w:fldChar w:fldCharType="begin"/>
        </w:r>
        <w:r>
          <w:instrText xml:space="preserve"> PAGEREF _Toc12106 \h </w:instrText>
        </w:r>
        <w:r>
          <w:fldChar w:fldCharType="separate"/>
        </w:r>
        <w:r>
          <w:t>38</w:t>
        </w:r>
        <w:r>
          <w:fldChar w:fldCharType="end"/>
        </w:r>
      </w:hyperlink>
    </w:p>
    <w:p>
      <w:pPr>
        <w:pStyle w:val="TOC2"/>
        <w:tabs>
          <w:tab w:val="right" w:leader="dot" w:pos="8306"/>
        </w:tabs>
      </w:pPr>
      <w:hyperlink w:anchor="_Toc32681" w:history="1">
        <w:r>
          <w:rPr>
            <w:rFonts w:ascii="仿宋" w:eastAsia="仿宋" w:hAnsi="仿宋" w:cs="仿宋" w:hint="eastAsia"/>
            <w:lang w:eastAsia="zh-CN"/>
          </w:rPr>
          <w:t>(四)、电子信息项目建设对区域经济的影响</w:t>
        </w:r>
        <w:r>
          <w:tab/>
        </w:r>
        <w:r>
          <w:fldChar w:fldCharType="begin"/>
        </w:r>
        <w:r>
          <w:instrText xml:space="preserve"> PAGEREF _Toc32681 \h </w:instrText>
        </w:r>
        <w:r>
          <w:fldChar w:fldCharType="separate"/>
        </w:r>
        <w:r>
          <w:t>40</w:t>
        </w:r>
        <w:r>
          <w:fldChar w:fldCharType="end"/>
        </w:r>
      </w:hyperlink>
    </w:p>
    <w:p>
      <w:pPr>
        <w:pStyle w:val="TOC2"/>
        <w:tabs>
          <w:tab w:val="right" w:leader="dot" w:pos="8306"/>
        </w:tabs>
      </w:pPr>
      <w:hyperlink w:anchor="_Toc9922" w:history="1">
        <w:r>
          <w:rPr>
            <w:rFonts w:ascii="仿宋" w:eastAsia="仿宋" w:hAnsi="仿宋" w:cs="仿宋" w:hint="eastAsia"/>
            <w:lang w:eastAsia="zh-CN"/>
          </w:rPr>
          <w:t>(五)、废弃物处理</w:t>
        </w:r>
        <w:r>
          <w:tab/>
        </w:r>
        <w:r>
          <w:fldChar w:fldCharType="begin"/>
        </w:r>
        <w:r>
          <w:instrText xml:space="preserve"> PAGEREF _Toc9922 \h </w:instrText>
        </w:r>
        <w:r>
          <w:fldChar w:fldCharType="separate"/>
        </w:r>
        <w:r>
          <w:t>41</w:t>
        </w:r>
        <w:r>
          <w:fldChar w:fldCharType="end"/>
        </w:r>
      </w:hyperlink>
    </w:p>
    <w:p>
      <w:pPr>
        <w:pStyle w:val="TOC2"/>
        <w:tabs>
          <w:tab w:val="right" w:leader="dot" w:pos="8306"/>
        </w:tabs>
      </w:pPr>
      <w:hyperlink w:anchor="_Toc21957" w:history="1">
        <w:r>
          <w:rPr>
            <w:rFonts w:ascii="仿宋" w:eastAsia="仿宋" w:hAnsi="仿宋" w:cs="仿宋" w:hint="eastAsia"/>
            <w:lang w:eastAsia="zh-CN"/>
          </w:rPr>
          <w:t>(六)、特殊环境影响分析</w:t>
        </w:r>
        <w:r>
          <w:tab/>
        </w:r>
        <w:r>
          <w:fldChar w:fldCharType="begin"/>
        </w:r>
        <w:r>
          <w:instrText xml:space="preserve"> PAGEREF _Toc21957 \h </w:instrText>
        </w:r>
        <w:r>
          <w:fldChar w:fldCharType="separate"/>
        </w:r>
        <w:r>
          <w:t>43</w:t>
        </w:r>
        <w:r>
          <w:fldChar w:fldCharType="end"/>
        </w:r>
      </w:hyperlink>
    </w:p>
    <w:p>
      <w:pPr>
        <w:pStyle w:val="TOC2"/>
        <w:tabs>
          <w:tab w:val="right" w:leader="dot" w:pos="8306"/>
        </w:tabs>
      </w:pPr>
      <w:hyperlink w:anchor="_Toc21768" w:history="1">
        <w:r>
          <w:rPr>
            <w:rFonts w:ascii="仿宋" w:eastAsia="仿宋" w:hAnsi="仿宋" w:cs="仿宋" w:hint="eastAsia"/>
            <w:lang w:eastAsia="zh-CN"/>
          </w:rPr>
          <w:t>(七)、清洁生产</w:t>
        </w:r>
        <w:r>
          <w:tab/>
        </w:r>
        <w:r>
          <w:fldChar w:fldCharType="begin"/>
        </w:r>
        <w:r>
          <w:instrText xml:space="preserve"> PAGEREF _Toc21768 \h </w:instrText>
        </w:r>
        <w:r>
          <w:fldChar w:fldCharType="separate"/>
        </w:r>
        <w:r>
          <w:t>44</w:t>
        </w:r>
        <w:r>
          <w:fldChar w:fldCharType="end"/>
        </w:r>
      </w:hyperlink>
    </w:p>
    <w:p>
      <w:pPr>
        <w:pStyle w:val="TOC2"/>
        <w:tabs>
          <w:tab w:val="right" w:leader="dot" w:pos="8306"/>
        </w:tabs>
      </w:pPr>
      <w:hyperlink w:anchor="_Toc1744" w:history="1">
        <w:r>
          <w:rPr>
            <w:rFonts w:ascii="仿宋" w:eastAsia="仿宋" w:hAnsi="仿宋" w:cs="仿宋" w:hint="eastAsia"/>
            <w:lang w:eastAsia="zh-CN"/>
          </w:rPr>
          <w:t>(八)、环境保护综合评价</w:t>
        </w:r>
        <w:r>
          <w:tab/>
        </w:r>
        <w:r>
          <w:fldChar w:fldCharType="begin"/>
        </w:r>
        <w:r>
          <w:instrText xml:space="preserve"> PAGEREF _Toc1744 \h </w:instrText>
        </w:r>
        <w:r>
          <w:fldChar w:fldCharType="separate"/>
        </w:r>
        <w:r>
          <w:t>45</w:t>
        </w:r>
        <w:r>
          <w:fldChar w:fldCharType="end"/>
        </w:r>
      </w:hyperlink>
    </w:p>
    <w:p>
      <w:pPr>
        <w:pStyle w:val="TOC1"/>
        <w:tabs>
          <w:tab w:val="right" w:leader="dot" w:pos="8306"/>
        </w:tabs>
      </w:pPr>
      <w:hyperlink w:anchor="_Toc9589" w:history="1">
        <w:r>
          <w:rPr>
            <w:rFonts w:ascii="仿宋" w:eastAsia="仿宋" w:hAnsi="仿宋" w:cs="仿宋" w:hint="eastAsia"/>
            <w:lang w:eastAsia="zh-CN"/>
          </w:rPr>
          <w:t>十一、电子信息项目风险管理</w:t>
        </w:r>
        <w:r>
          <w:tab/>
        </w:r>
        <w:r>
          <w:fldChar w:fldCharType="begin"/>
        </w:r>
        <w:r>
          <w:instrText xml:space="preserve"> PAGEREF _Toc9589 \h </w:instrText>
        </w:r>
        <w:r>
          <w:fldChar w:fldCharType="separate"/>
        </w:r>
        <w:r>
          <w:t>46</w:t>
        </w:r>
        <w:r>
          <w:fldChar w:fldCharType="end"/>
        </w:r>
      </w:hyperlink>
    </w:p>
    <w:p>
      <w:pPr>
        <w:pStyle w:val="TOC2"/>
        <w:tabs>
          <w:tab w:val="right" w:leader="dot" w:pos="8306"/>
        </w:tabs>
      </w:pPr>
      <w:hyperlink w:anchor="_Toc9598" w:history="1">
        <w:r>
          <w:rPr>
            <w:rFonts w:ascii="仿宋" w:eastAsia="仿宋" w:hAnsi="仿宋" w:cs="仿宋" w:hint="eastAsia"/>
            <w:lang w:eastAsia="zh-CN"/>
          </w:rPr>
          <w:t>(一)、风险识别与评估</w:t>
        </w:r>
        <w:r>
          <w:tab/>
        </w:r>
        <w:r>
          <w:fldChar w:fldCharType="begin"/>
        </w:r>
        <w:r>
          <w:instrText xml:space="preserve"> PAGEREF _Toc9598 \h </w:instrText>
        </w:r>
        <w:r>
          <w:fldChar w:fldCharType="separate"/>
        </w:r>
        <w:r>
          <w:t>46</w:t>
        </w:r>
        <w:r>
          <w:fldChar w:fldCharType="end"/>
        </w:r>
      </w:hyperlink>
    </w:p>
    <w:p>
      <w:pPr>
        <w:pStyle w:val="TOC2"/>
        <w:tabs>
          <w:tab w:val="right" w:leader="dot" w:pos="8306"/>
        </w:tabs>
      </w:pPr>
      <w:hyperlink w:anchor="_Toc27050" w:history="1">
        <w:r>
          <w:rPr>
            <w:rFonts w:ascii="仿宋" w:eastAsia="仿宋" w:hAnsi="仿宋" w:cs="仿宋" w:hint="eastAsia"/>
            <w:lang w:eastAsia="zh-CN"/>
          </w:rPr>
          <w:t>(二)、风险应对策略</w:t>
        </w:r>
        <w:r>
          <w:tab/>
        </w:r>
        <w:r>
          <w:fldChar w:fldCharType="begin"/>
        </w:r>
        <w:r>
          <w:instrText xml:space="preserve"> PAGEREF _Toc27050 \h </w:instrText>
        </w:r>
        <w:r>
          <w:fldChar w:fldCharType="separate"/>
        </w:r>
        <w:r>
          <w:t>47</w:t>
        </w:r>
        <w:r>
          <w:fldChar w:fldCharType="end"/>
        </w:r>
      </w:hyperlink>
    </w:p>
    <w:p>
      <w:pPr>
        <w:pStyle w:val="TOC2"/>
        <w:tabs>
          <w:tab w:val="right" w:leader="dot" w:pos="8306"/>
        </w:tabs>
      </w:pPr>
      <w:hyperlink w:anchor="_Toc1983" w:history="1">
        <w:r>
          <w:rPr>
            <w:rFonts w:ascii="仿宋" w:eastAsia="仿宋" w:hAnsi="仿宋" w:cs="仿宋" w:hint="eastAsia"/>
            <w:lang w:eastAsia="zh-CN"/>
          </w:rPr>
          <w:t>(三)、风险监控与控制</w:t>
        </w:r>
        <w:r>
          <w:tab/>
        </w:r>
        <w:r>
          <w:fldChar w:fldCharType="begin"/>
        </w:r>
        <w:r>
          <w:instrText xml:space="preserve"> PAGEREF _Toc1983 \h </w:instrText>
        </w:r>
        <w:r>
          <w:fldChar w:fldCharType="separate"/>
        </w:r>
        <w:r>
          <w:t>49</w:t>
        </w:r>
        <w:r>
          <w:fldChar w:fldCharType="end"/>
        </w:r>
      </w:hyperlink>
    </w:p>
    <w:p>
      <w:pPr>
        <w:pStyle w:val="TOC1"/>
        <w:tabs>
          <w:tab w:val="right" w:leader="dot" w:pos="8306"/>
        </w:tabs>
      </w:pPr>
      <w:hyperlink w:anchor="_Toc1889" w:history="1">
        <w:r>
          <w:rPr>
            <w:rFonts w:ascii="仿宋" w:eastAsia="仿宋" w:hAnsi="仿宋" w:cs="仿宋" w:hint="eastAsia"/>
            <w:lang w:eastAsia="zh-CN"/>
          </w:rPr>
          <w:t>十二、电子信息项目创新与研发</w:t>
        </w:r>
        <w:r>
          <w:tab/>
        </w:r>
        <w:r>
          <w:fldChar w:fldCharType="begin"/>
        </w:r>
        <w:r>
          <w:instrText xml:space="preserve"> PAGEREF _Toc1889 \h </w:instrText>
        </w:r>
        <w:r>
          <w:fldChar w:fldCharType="separate"/>
        </w:r>
        <w:r>
          <w:t>50</w:t>
        </w:r>
        <w:r>
          <w:fldChar w:fldCharType="end"/>
        </w:r>
      </w:hyperlink>
    </w:p>
    <w:p>
      <w:pPr>
        <w:pStyle w:val="TOC2"/>
        <w:tabs>
          <w:tab w:val="right" w:leader="dot" w:pos="8306"/>
        </w:tabs>
      </w:pPr>
      <w:hyperlink w:anchor="_Toc28107" w:history="1">
        <w:r>
          <w:rPr>
            <w:rFonts w:ascii="仿宋" w:eastAsia="仿宋" w:hAnsi="仿宋" w:cs="仿宋" w:hint="eastAsia"/>
            <w:lang w:eastAsia="zh-CN"/>
          </w:rPr>
          <w:t>(一)、创新策略与方向</w:t>
        </w:r>
        <w:r>
          <w:tab/>
        </w:r>
        <w:r>
          <w:fldChar w:fldCharType="begin"/>
        </w:r>
        <w:r>
          <w:instrText xml:space="preserve"> PAGEREF _Toc28107 \h </w:instrText>
        </w:r>
        <w:r>
          <w:fldChar w:fldCharType="separate"/>
        </w:r>
        <w:r>
          <w:t>50</w:t>
        </w:r>
        <w:r>
          <w:fldChar w:fldCharType="end"/>
        </w:r>
      </w:hyperlink>
    </w:p>
    <w:p>
      <w:pPr>
        <w:pStyle w:val="TOC2"/>
        <w:tabs>
          <w:tab w:val="right" w:leader="dot" w:pos="8306"/>
        </w:tabs>
      </w:pPr>
      <w:hyperlink w:anchor="_Toc29133" w:history="1">
        <w:r>
          <w:rPr>
            <w:rFonts w:ascii="仿宋" w:eastAsia="仿宋" w:hAnsi="仿宋" w:cs="仿宋" w:hint="eastAsia"/>
            <w:lang w:eastAsia="zh-CN"/>
          </w:rPr>
          <w:t>(二)、研发规划与投入</w:t>
        </w:r>
        <w:r>
          <w:tab/>
        </w:r>
        <w:r>
          <w:fldChar w:fldCharType="begin"/>
        </w:r>
        <w:r>
          <w:instrText xml:space="preserve"> PAGEREF _Toc29133 \h </w:instrText>
        </w:r>
        <w:r>
          <w:fldChar w:fldCharType="separate"/>
        </w:r>
        <w:r>
          <w:t>51</w:t>
        </w:r>
        <w:r>
          <w:fldChar w:fldCharType="end"/>
        </w:r>
      </w:hyperlink>
    </w:p>
    <w:p>
      <w:pPr>
        <w:pStyle w:val="TOC1"/>
        <w:tabs>
          <w:tab w:val="right" w:leader="dot" w:pos="8306"/>
        </w:tabs>
      </w:pPr>
      <w:hyperlink w:anchor="_Toc19062" w:history="1">
        <w:r>
          <w:rPr>
            <w:rFonts w:ascii="仿宋" w:eastAsia="仿宋" w:hAnsi="仿宋" w:cs="仿宋" w:hint="eastAsia"/>
            <w:lang w:eastAsia="zh-CN"/>
          </w:rPr>
          <w:t>十三、利益相关者分析与沟通计划</w:t>
        </w:r>
        <w:r>
          <w:tab/>
        </w:r>
        <w:r>
          <w:fldChar w:fldCharType="begin"/>
        </w:r>
        <w:r>
          <w:instrText xml:space="preserve"> PAGEREF _Toc19062 \h </w:instrText>
        </w:r>
        <w:r>
          <w:fldChar w:fldCharType="separate"/>
        </w:r>
        <w:r>
          <w:t>53</w:t>
        </w:r>
        <w:r>
          <w:fldChar w:fldCharType="end"/>
        </w:r>
      </w:hyperlink>
    </w:p>
    <w:p>
      <w:pPr>
        <w:pStyle w:val="TOC2"/>
        <w:tabs>
          <w:tab w:val="right" w:leader="dot" w:pos="8306"/>
        </w:tabs>
      </w:pPr>
      <w:hyperlink w:anchor="_Toc13084" w:history="1">
        <w:r>
          <w:rPr>
            <w:rFonts w:ascii="仿宋" w:eastAsia="仿宋" w:hAnsi="仿宋" w:cs="仿宋" w:hint="eastAsia"/>
            <w:lang w:eastAsia="zh-CN"/>
          </w:rPr>
          <w:t>(一)、利益相关者分析</w:t>
        </w:r>
        <w:r>
          <w:tab/>
        </w:r>
        <w:r>
          <w:fldChar w:fldCharType="begin"/>
        </w:r>
        <w:r>
          <w:instrText xml:space="preserve"> PAGEREF _Toc13084 \h </w:instrText>
        </w:r>
        <w:r>
          <w:fldChar w:fldCharType="separate"/>
        </w:r>
        <w:r>
          <w:t>53</w:t>
        </w:r>
        <w:r>
          <w:fldChar w:fldCharType="end"/>
        </w:r>
      </w:hyperlink>
    </w:p>
    <w:p>
      <w:pPr>
        <w:pStyle w:val="TOC2"/>
        <w:tabs>
          <w:tab w:val="right" w:leader="dot" w:pos="8306"/>
        </w:tabs>
      </w:pPr>
      <w:hyperlink w:anchor="_Toc32574" w:history="1">
        <w:r>
          <w:rPr>
            <w:rFonts w:ascii="仿宋" w:eastAsia="仿宋" w:hAnsi="仿宋" w:cs="仿宋" w:hint="eastAsia"/>
            <w:lang w:eastAsia="zh-CN"/>
          </w:rPr>
          <w:t>(二)、沟通计划</w:t>
        </w:r>
        <w:r>
          <w:tab/>
        </w:r>
        <w:r>
          <w:fldChar w:fldCharType="begin"/>
        </w:r>
        <w:r>
          <w:instrText xml:space="preserve"> PAGEREF _Toc32574 \h </w:instrText>
        </w:r>
        <w:r>
          <w:fldChar w:fldCharType="separate"/>
        </w:r>
        <w:r>
          <w:t>54</w:t>
        </w:r>
        <w:r>
          <w:fldChar w:fldCharType="end"/>
        </w:r>
      </w:hyperlink>
    </w:p>
    <w:p>
      <w:pPr>
        <w:pStyle w:val="TOC1"/>
        <w:tabs>
          <w:tab w:val="right" w:leader="dot" w:pos="8306"/>
        </w:tabs>
      </w:pPr>
      <w:hyperlink w:anchor="_Toc11981" w:history="1">
        <w:r>
          <w:rPr>
            <w:rFonts w:ascii="仿宋" w:eastAsia="仿宋" w:hAnsi="仿宋" w:cs="仿宋" w:hint="eastAsia"/>
            <w:lang w:eastAsia="zh-CN"/>
          </w:rPr>
          <w:t>十四、风险识别与分类</w:t>
        </w:r>
        <w:r>
          <w:tab/>
        </w:r>
        <w:r>
          <w:fldChar w:fldCharType="begin"/>
        </w:r>
        <w:r>
          <w:instrText xml:space="preserve"> PAGEREF _Toc11981 \h </w:instrText>
        </w:r>
        <w:r>
          <w:fldChar w:fldCharType="separate"/>
        </w:r>
        <w:r>
          <w:t>55</w:t>
        </w:r>
        <w:r>
          <w:fldChar w:fldCharType="end"/>
        </w:r>
      </w:hyperlink>
    </w:p>
    <w:p>
      <w:pPr>
        <w:pStyle w:val="TOC2"/>
        <w:tabs>
          <w:tab w:val="right" w:leader="dot" w:pos="8306"/>
        </w:tabs>
      </w:pPr>
      <w:hyperlink w:anchor="_Toc12722" w:history="1">
        <w:r>
          <w:rPr>
            <w:rFonts w:ascii="仿宋" w:eastAsia="仿宋" w:hAnsi="仿宋" w:cs="仿宋" w:hint="eastAsia"/>
            <w:lang w:eastAsia="zh-CN"/>
          </w:rPr>
          <w:t>(一)、风险识别</w:t>
        </w:r>
        <w:r>
          <w:tab/>
        </w:r>
        <w:r>
          <w:fldChar w:fldCharType="begin"/>
        </w:r>
        <w:r>
          <w:instrText xml:space="preserve"> PAGEREF _Toc12722 \h </w:instrText>
        </w:r>
        <w:r>
          <w:fldChar w:fldCharType="separate"/>
        </w:r>
        <w:r>
          <w:t>55</w:t>
        </w:r>
        <w:r>
          <w:fldChar w:fldCharType="end"/>
        </w:r>
      </w:hyperlink>
    </w:p>
    <w:p>
      <w:pPr>
        <w:pStyle w:val="TOC2"/>
        <w:tabs>
          <w:tab w:val="right" w:leader="dot" w:pos="8306"/>
        </w:tabs>
      </w:pPr>
      <w:hyperlink w:anchor="_Toc19452" w:history="1">
        <w:r>
          <w:rPr>
            <w:rFonts w:ascii="仿宋" w:eastAsia="仿宋" w:hAnsi="仿宋" w:cs="仿宋" w:hint="eastAsia"/>
            <w:lang w:eastAsia="zh-CN"/>
          </w:rPr>
          <w:t>(二)、风险分类</w:t>
        </w:r>
        <w:r>
          <w:tab/>
        </w:r>
        <w:r>
          <w:fldChar w:fldCharType="begin"/>
        </w:r>
        <w:r>
          <w:instrText xml:space="preserve"> PAGEREF _Toc19452 \h </w:instrText>
        </w:r>
        <w:r>
          <w:fldChar w:fldCharType="separate"/>
        </w:r>
        <w:r>
          <w:t>57</w:t>
        </w:r>
        <w:r>
          <w:fldChar w:fldCharType="end"/>
        </w:r>
      </w:hyperlink>
    </w:p>
    <w:p>
      <w:pPr>
        <w:pStyle w:val="TOC1"/>
        <w:tabs>
          <w:tab w:val="right" w:leader="dot" w:pos="8306"/>
        </w:tabs>
      </w:pPr>
      <w:hyperlink w:anchor="_Toc19745" w:history="1">
        <w:r>
          <w:rPr>
            <w:rFonts w:ascii="仿宋" w:eastAsia="仿宋" w:hAnsi="仿宋" w:cs="仿宋" w:hint="eastAsia"/>
            <w:lang w:eastAsia="zh-CN"/>
          </w:rPr>
          <w:t>十五、电子信息项目实施保障措施</w:t>
        </w:r>
        <w:r>
          <w:tab/>
        </w:r>
        <w:r>
          <w:fldChar w:fldCharType="begin"/>
        </w:r>
        <w:r>
          <w:instrText xml:space="preserve"> PAGEREF _Toc19745 \h </w:instrText>
        </w:r>
        <w:r>
          <w:fldChar w:fldCharType="separate"/>
        </w:r>
        <w:r>
          <w:t>58</w:t>
        </w:r>
        <w:r>
          <w:fldChar w:fldCharType="end"/>
        </w:r>
      </w:hyperlink>
    </w:p>
    <w:p>
      <w:pPr>
        <w:pStyle w:val="TOC2"/>
        <w:tabs>
          <w:tab w:val="right" w:leader="dot" w:pos="8306"/>
        </w:tabs>
      </w:pPr>
      <w:hyperlink w:anchor="_Toc28375" w:history="1">
        <w:r>
          <w:rPr>
            <w:rFonts w:ascii="仿宋" w:eastAsia="仿宋" w:hAnsi="仿宋" w:cs="仿宋" w:hint="eastAsia"/>
            <w:lang w:eastAsia="zh-CN"/>
          </w:rPr>
          <w:t>(一)、电子信息项目实施保障机制</w:t>
        </w:r>
        <w:r>
          <w:tab/>
        </w:r>
        <w:r>
          <w:fldChar w:fldCharType="begin"/>
        </w:r>
        <w:r>
          <w:instrText xml:space="preserve"> PAGEREF _Toc28375 \h </w:instrText>
        </w:r>
        <w:r>
          <w:fldChar w:fldCharType="separate"/>
        </w:r>
        <w:r>
          <w:t>58</w:t>
        </w:r>
        <w:r>
          <w:fldChar w:fldCharType="end"/>
        </w:r>
      </w:hyperlink>
    </w:p>
    <w:p>
      <w:pPr>
        <w:pStyle w:val="TOC2"/>
        <w:tabs>
          <w:tab w:val="right" w:leader="dot" w:pos="8306"/>
        </w:tabs>
      </w:pPr>
      <w:hyperlink w:anchor="_Toc6836" w:history="1">
        <w:r>
          <w:rPr>
            <w:rFonts w:ascii="仿宋" w:eastAsia="仿宋" w:hAnsi="仿宋" w:cs="仿宋" w:hint="eastAsia"/>
            <w:lang w:eastAsia="zh-CN"/>
          </w:rPr>
          <w:t>(二)、电子信息项目法律合规要求</w:t>
        </w:r>
        <w:r>
          <w:tab/>
        </w:r>
        <w:r>
          <w:fldChar w:fldCharType="begin"/>
        </w:r>
        <w:r>
          <w:instrText xml:space="preserve"> PAGEREF _Toc6836 \h </w:instrText>
        </w:r>
        <w:r>
          <w:fldChar w:fldCharType="separate"/>
        </w:r>
        <w:r>
          <w:t>62</w:t>
        </w:r>
        <w:r>
          <w:fldChar w:fldCharType="end"/>
        </w:r>
      </w:hyperlink>
    </w:p>
    <w:p>
      <w:pPr>
        <w:pStyle w:val="TOC2"/>
        <w:tabs>
          <w:tab w:val="right" w:leader="dot" w:pos="8306"/>
        </w:tabs>
      </w:pPr>
      <w:hyperlink w:anchor="_Toc8911" w:history="1">
        <w:r>
          <w:rPr>
            <w:rFonts w:ascii="仿宋" w:eastAsia="仿宋" w:hAnsi="仿宋" w:cs="仿宋" w:hint="eastAsia"/>
            <w:lang w:eastAsia="zh-CN"/>
          </w:rPr>
          <w:t>(三)、电子信息项目合同管理与法律事务</w:t>
        </w:r>
        <w:r>
          <w:tab/>
        </w:r>
        <w:r>
          <w:fldChar w:fldCharType="begin"/>
        </w:r>
        <w:r>
          <w:instrText xml:space="preserve"> PAGEREF _Toc8911 \h </w:instrText>
        </w:r>
        <w:r>
          <w:fldChar w:fldCharType="separate"/>
        </w:r>
        <w:r>
          <w:t>66</w:t>
        </w:r>
        <w:r>
          <w:fldChar w:fldCharType="end"/>
        </w:r>
      </w:hyperlink>
    </w:p>
    <w:p>
      <w:pPr>
        <w:pStyle w:val="TOC2"/>
        <w:tabs>
          <w:tab w:val="right" w:leader="dot" w:pos="8306"/>
        </w:tabs>
      </w:pPr>
      <w:hyperlink w:anchor="_Toc27485" w:history="1">
        <w:r>
          <w:rPr>
            <w:rFonts w:ascii="仿宋" w:eastAsia="仿宋" w:hAnsi="仿宋" w:cs="仿宋" w:hint="eastAsia"/>
            <w:lang w:eastAsia="zh-CN"/>
          </w:rPr>
          <w:t>(四)、电子信息项目知识产权保护策略</w:t>
        </w:r>
        <w:r>
          <w:tab/>
        </w:r>
        <w:r>
          <w:fldChar w:fldCharType="begin"/>
        </w:r>
        <w:r>
          <w:instrText xml:space="preserve"> PAGEREF _Toc27485 \h </w:instrText>
        </w:r>
        <w:r>
          <w:fldChar w:fldCharType="separate"/>
        </w:r>
        <w:r>
          <w:t>72</w:t>
        </w:r>
        <w:r>
          <w:fldChar w:fldCharType="end"/>
        </w:r>
      </w:hyperlink>
    </w:p>
    <w:p>
      <w:pPr>
        <w:pStyle w:val="TOC1"/>
        <w:tabs>
          <w:tab w:val="right" w:leader="dot" w:pos="8306"/>
        </w:tabs>
      </w:pPr>
      <w:hyperlink w:anchor="_Toc9030" w:history="1">
        <w:r>
          <w:rPr>
            <w:rFonts w:ascii="仿宋" w:eastAsia="仿宋" w:hAnsi="仿宋" w:cs="仿宋" w:hint="eastAsia"/>
            <w:lang w:eastAsia="zh-CN"/>
          </w:rPr>
          <w:t>十六、电子信息项目工程方案分析</w:t>
        </w:r>
        <w:r>
          <w:tab/>
        </w:r>
        <w:r>
          <w:fldChar w:fldCharType="begin"/>
        </w:r>
        <w:r>
          <w:instrText xml:space="preserve"> PAGEREF _Toc9030 \h </w:instrText>
        </w:r>
        <w:r>
          <w:fldChar w:fldCharType="separate"/>
        </w:r>
        <w:r>
          <w:t>75</w:t>
        </w:r>
        <w:r>
          <w:fldChar w:fldCharType="end"/>
        </w:r>
      </w:hyperlink>
    </w:p>
    <w:p>
      <w:pPr>
        <w:pStyle w:val="TOC2"/>
        <w:tabs>
          <w:tab w:val="right" w:leader="dot" w:pos="8306"/>
        </w:tabs>
      </w:pPr>
      <w:hyperlink w:anchor="_Toc27204" w:history="1">
        <w:r>
          <w:rPr>
            <w:rFonts w:ascii="仿宋" w:eastAsia="仿宋" w:hAnsi="仿宋" w:cs="仿宋" w:hint="eastAsia"/>
            <w:lang w:eastAsia="zh-CN"/>
          </w:rPr>
          <w:t>(一)、建筑工程设计原则</w:t>
        </w:r>
        <w:r>
          <w:tab/>
        </w:r>
        <w:r>
          <w:fldChar w:fldCharType="begin"/>
        </w:r>
        <w:r>
          <w:instrText xml:space="preserve"> PAGEREF _Toc27204 \h </w:instrText>
        </w:r>
        <w:r>
          <w:fldChar w:fldCharType="separate"/>
        </w:r>
        <w:r>
          <w:t>75</w:t>
        </w:r>
        <w:r>
          <w:fldChar w:fldCharType="end"/>
        </w:r>
      </w:hyperlink>
    </w:p>
    <w:p>
      <w:pPr>
        <w:pStyle w:val="TOC2"/>
        <w:tabs>
          <w:tab w:val="right" w:leader="dot" w:pos="8306"/>
        </w:tabs>
      </w:pPr>
      <w:hyperlink w:anchor="_Toc7884" w:history="1">
        <w:r>
          <w:rPr>
            <w:rFonts w:ascii="仿宋" w:eastAsia="仿宋" w:hAnsi="仿宋" w:cs="仿宋" w:hint="eastAsia"/>
            <w:lang w:eastAsia="zh-CN"/>
          </w:rPr>
          <w:t>(二)、土建工程建设指标</w:t>
        </w:r>
        <w:r>
          <w:tab/>
        </w:r>
        <w:r>
          <w:fldChar w:fldCharType="begin"/>
        </w:r>
        <w:r>
          <w:instrText xml:space="preserve"> PAGEREF _Toc7884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45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3713"/>
      <w:r>
        <w:rPr>
          <w:rFonts w:ascii="仿宋" w:eastAsia="仿宋" w:hAnsi="仿宋" w:cs="仿宋" w:hint="eastAsia"/>
          <w:sz w:val="28"/>
          <w:lang w:eastAsia="zh-CN"/>
        </w:rPr>
        <w:t>一、电子信息项目绩效评估</w:t>
      </w:r>
      <w:bookmarkEnd w:id="2"/>
    </w:p>
    <w:p>
      <w:pPr>
        <w:pStyle w:val="Heading2"/>
        <w:rPr>
          <w:rFonts w:ascii="仿宋" w:eastAsia="仿宋" w:hAnsi="仿宋" w:cs="仿宋" w:hint="eastAsia"/>
          <w:lang w:eastAsia="zh-CN"/>
        </w:rPr>
      </w:pPr>
      <w:bookmarkStart w:id="3" w:name="_Toc14692"/>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电子信息项目中，我们设计了一套全面的绩效评估指标，以确保电子信息项目的可控和成功交付。这些指标跨足电子信息项目目标、成本、进度和质量等多个维度，为我们提供了全面洞察电子信息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信息项目目标达成率是我们关注的首要指标。我们设定了明确的目标，并通过定期监测和评估，迅速发现并应对潜在的目标偏差。这为电子信息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成本绩效是另一个核心关注点。通过实际成本与预算成本的对比分析，我们深入了解成本差异的原因，及时调整资源分配，保持电子信息项目在经济效益方面的合理水平。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子信息项目进度作为关键的绩效指标之一，得到了精心的关注。我们制定了详细的电子信息项目进度计划，并设立了进度符合度指标，确保实际进度与计划进度保持一致。这使我们能够快速发现和解决潜在的进度问题，保持电子信息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电子信息项目绩效的不可或缺的一环。我们引入了一系列的质量标准和客户满意度指标，以确保电子信息项目交付的成果在质量上达到或超越预期水平。通过持续监测这些指标，我们努力提升电子信息项目整体质量水平，为电子信息项目的成功交付提供有力保障。通过这些科学且全面的绩效评估，我们能够更好地引导电子信息项目的持续改进，确保电子信息项目目标的顺利达成。</w:t>
      </w:r>
    </w:p>
    <w:p>
      <w:pPr>
        <w:pStyle w:val="Heading2"/>
        <w:ind w:firstLine="560" w:firstLineChars="200"/>
        <w:rPr>
          <w:rFonts w:ascii="仿宋" w:eastAsia="仿宋" w:hAnsi="仿宋" w:cs="仿宋" w:hint="eastAsia"/>
          <w:sz w:val="28"/>
          <w:lang w:eastAsia="zh-CN"/>
        </w:rPr>
      </w:pPr>
      <w:bookmarkStart w:id="4" w:name="_Toc27491"/>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绩效评估是电子信息项目中的关键环节，为确保电子信息项目达到预期目标，我们采用了多层次、多维度的绩效评估方法。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电子信息项目的战略目标对齐，确保每个决策和行动都与电子信息项目整体目标保持一致。团队会定期召开战略对齐会议，审视当前工作与电子信息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电子信息项目进度、质量、成本和风险等方面。这些指标通过数据收集和分析，为电子信息项目管理团队提供了客观的评估依据。例如，我们通过电子信息项目管理软件追踪进度，使用成本绩效分析（CPI）评估成本控制情况。</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绩效评估不仅仅停留在电子信息项目内部，还考虑了电子信息项目对外部环境的影响。我们定期进行干系人满意度调查，以了解各利益相关方对电子信息项目的期望和满意度，并及时做出调整。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这种多层次、多角度的绩效评估方法，使得我们能够全面了解电子信息项目的运行状态，及时做出调整，确保电子信息项目在不断变化的环境中保持稳健前行。</w:t>
      </w:r>
    </w:p>
    <w:p>
      <w:pPr>
        <w:pStyle w:val="Heading2"/>
        <w:ind w:firstLine="560" w:firstLineChars="200"/>
        <w:rPr>
          <w:rFonts w:ascii="仿宋" w:eastAsia="仿宋" w:hAnsi="仿宋" w:cs="仿宋" w:hint="eastAsia"/>
          <w:sz w:val="28"/>
          <w:lang w:eastAsia="zh-CN"/>
        </w:rPr>
      </w:pPr>
      <w:bookmarkStart w:id="5" w:name="_Toc11249"/>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为了确保电子信息项目的有效管理和不断优化，我们采用了精心设计的绩效评估周期。这个周期旨在实现灵活、实时和全面的评估，以适应电子信息项目执行中的各种挑战。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电子信息项目的不同需求，分为短期、中期和长期。短期评估关注每个迭代或工作周期，以及时发现和解决当前任务中的问题。中期评估涵盖几个迭代，深入了解整体电子信息项目的趋势和性能。长期评估则着眼于整个电子信息项目阶段，确保电子信息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电子信息项目管理工具和协作平台，团队成员能够随时更新和分享电子信息项目数据。这种实时性的反馈机制使我们能够及时察觉潜在问题，快速调整，保持电子信息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电子信息项目的决策制定密不可分。每个周期的电子信息项目回顾会议成为集体总结经验、识别问题深层次原因并找到创新解决方案的平台。这种定期的反思与调整机制使电子信息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31191"/>
      <w:r>
        <w:rPr>
          <w:rFonts w:ascii="仿宋" w:eastAsia="仿宋" w:hAnsi="仿宋" w:cs="仿宋" w:hint="eastAsia"/>
          <w:sz w:val="28"/>
          <w:lang w:eastAsia="zh-CN"/>
        </w:rPr>
        <w:t>二、电子信息项目可持续发展</w:t>
      </w:r>
      <w:bookmarkEnd w:id="6"/>
    </w:p>
    <w:p>
      <w:pPr>
        <w:pStyle w:val="Heading2"/>
        <w:rPr>
          <w:rFonts w:ascii="仿宋" w:eastAsia="仿宋" w:hAnsi="仿宋" w:cs="仿宋" w:hint="eastAsia"/>
          <w:lang w:eastAsia="zh-CN"/>
        </w:rPr>
      </w:pPr>
      <w:bookmarkStart w:id="7" w:name="_Toc26599"/>
      <w:r>
        <w:rPr>
          <w:rFonts w:ascii="仿宋" w:eastAsia="仿宋" w:hAnsi="仿宋" w:cs="仿宋" w:hint="eastAsia"/>
          <w:lang w:eastAsia="zh-CN"/>
        </w:rPr>
        <w:t>(一)、可持续战略与实践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子信息项目中，电子信息项目团队着眼于未来，明确了可持续发展的战略方向。制定的具体可持续发展目标包括降低资源使用、采用环保技术、最大化社会效益等。这一步骤不仅有助于电子信息项目在环保和社会责任方面达到最高标准，也为未来提供了明确的指引，确保电子信息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可持续实践的融入电子信息项目管理</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电子信息项目管理周期。从电子信息项目规划开始，电子信息项目团队就考虑了环境和社会的因素。在执行阶段，电子信息项目团队积极推动绿色技术的应用，优化资源利用。此外，关注员工的社会责任，通过培训和沟通活动提高员工对可持续发展的认知，使他们能够在日常工作中践行可持续实践。这些举措不仅为电子信息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8" w:name="_Toc17180"/>
      <w:r>
        <w:rPr>
          <w:rFonts w:ascii="仿宋" w:eastAsia="仿宋" w:hAnsi="仿宋" w:cs="仿宋" w:hint="eastAsia"/>
          <w:sz w:val="28"/>
          <w:lang w:eastAsia="zh-CN"/>
        </w:rPr>
        <w:t>(二)、环保与社会责任</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扎根于电子信息项目的可持续发展理念，我们深信环保与社会责任是电子信息项目成功的关键支柱。在电子信息项目的每一步，我们都致力于通过创新和实践，履行对环境和社会的坚定责任。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信息项目团队通过引入先进的环保技术、建立高效的废物处理系统以及推动能源节约措施，积极履行环保责任。定期的环保监测和评估确保电子信息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信息项目不仅致力于自身可持续发展，还注重对社会的回馈。通过支持社区电子信息项目、参与慈善事业、提供培训机会等方式，电子信息项目积极履行社会责任。与当地社区建立积极互动，关注员工的工作与生活平衡，以及员工的身心健康，是电子信息项目在社会责任层面的关键举措。这样的实践不仅增强了电子信息项目在社会中的声誉，也促进了社会的共同繁荣。</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9" w:name="_Toc31548"/>
      <w:r>
        <w:rPr>
          <w:rFonts w:ascii="仿宋" w:eastAsia="仿宋" w:hAnsi="仿宋" w:cs="仿宋" w:hint="eastAsia"/>
          <w:sz w:val="28"/>
          <w:lang w:eastAsia="zh-CN"/>
        </w:rPr>
        <w:t>三、工艺说明</w:t>
      </w:r>
      <w:bookmarkEnd w:id="9"/>
    </w:p>
    <w:p>
      <w:pPr>
        <w:pStyle w:val="Heading2"/>
        <w:rPr>
          <w:rFonts w:ascii="仿宋" w:eastAsia="仿宋" w:hAnsi="仿宋" w:cs="仿宋" w:hint="eastAsia"/>
          <w:lang w:eastAsia="zh-CN"/>
        </w:rPr>
      </w:pPr>
      <w:bookmarkStart w:id="10" w:name="_Toc2000"/>
      <w:r>
        <w:rPr>
          <w:rFonts w:ascii="仿宋" w:eastAsia="仿宋" w:hAnsi="仿宋" w:cs="仿宋" w:hint="eastAsia"/>
          <w:lang w:eastAsia="zh-CN"/>
        </w:rPr>
        <w:t>(一)、技术管理特点</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电子信息项目的技术管理特点体现在其创新导向。通过引入最先进的技术趋势和解决方案，电子信息项目致力于提升科技含量、提高质量和效率水平。这意味着我们将采用最新的工具和方法，确保电子信息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电子信息项目技术管理的显著特征。通过整合不同领域的技术资源，我们实现了跨学科的协同工作。这有助于优化技术架构，提高整体效能。此外，整合性策略还促进了不同技术团队之间的紧密沟通和高效合作，确保电子信息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电子信息项目所采用的技术。通过不断优化技术方案，电子信息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电子信息项目团队将在电子信息项目初期识别可能的技术风险，并采取相应的预防和应对措施。通过建立健全的风险评估机制，电子信息项目能够在实施过程中及时发现并解决潜在的技术问题，保障电子信息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电子信息项目中，技术将成为电子信息项目成功的有力支持。这一深度剖析揭示了技术管理在电子信息项目实施中的关键作用，为电子信息项目的技术基础奠定了坚实的基础。</w:t>
      </w:r>
    </w:p>
    <w:p>
      <w:pPr>
        <w:pStyle w:val="Heading2"/>
        <w:ind w:firstLine="560" w:firstLineChars="200"/>
        <w:rPr>
          <w:rFonts w:ascii="仿宋" w:eastAsia="仿宋" w:hAnsi="仿宋" w:cs="仿宋" w:hint="eastAsia"/>
          <w:sz w:val="28"/>
          <w:lang w:eastAsia="zh-CN"/>
        </w:rPr>
      </w:pPr>
      <w:bookmarkStart w:id="11" w:name="_Toc19627"/>
      <w:r>
        <w:rPr>
          <w:rFonts w:ascii="仿宋" w:eastAsia="仿宋" w:hAnsi="仿宋" w:cs="仿宋" w:hint="eastAsia"/>
          <w:sz w:val="28"/>
          <w:lang w:eastAsia="zh-CN"/>
        </w:rPr>
        <w:t>(二)、电子信息项目工艺技术设计方案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电子信息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电子信息项目将严格按照相关行业规范要求进行组织。通过有效控制产品质量，电子信息项目将致力于为顾客提供优质的电子信息项目产品和良好的服务。这体现了电子信息项目对于生产活动合规性和质量标准的高度重视，为电子信息项目的可持续发展和顾客满意度奠定了基础。</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工艺技术方面，电子信息项目注重生态效益和清洁生产原则。电子信息项目建设将紧密结合地方特色经济发展，与社会经济发展规划和区域环境保护规划方案相协调一致。通过与当地区域自然生态系统的结合，电子信息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电子信息项目产品具有多样化的客户需求和个性化的特点。因此，电子信息项目产品规格品种多样，且单批生产数量较小。为满足这一特点，电子信息项目承办单位将建设先进的柔性制造生产线。通过广泛应用柔性制造技术，电子信息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电子信息项目采用的技术具有较高的技术含量和自动化水平，处于国内先进水平。这一技术选用不仅体现了对生产效率、质量和环境友好性的高标准要求，同时为电子信息项目的可持续发展奠定了坚实的基础。</w:t>
      </w:r>
    </w:p>
    <w:p>
      <w:pPr>
        <w:pStyle w:val="Heading2"/>
        <w:ind w:firstLine="560" w:firstLineChars="200"/>
        <w:rPr>
          <w:rFonts w:ascii="仿宋" w:eastAsia="仿宋" w:hAnsi="仿宋" w:cs="仿宋" w:hint="eastAsia"/>
          <w:sz w:val="28"/>
          <w:lang w:eastAsia="zh-CN"/>
        </w:rPr>
      </w:pPr>
      <w:bookmarkStart w:id="12" w:name="_Toc25098"/>
      <w:r>
        <w:rPr>
          <w:rFonts w:ascii="仿宋" w:eastAsia="仿宋" w:hAnsi="仿宋" w:cs="仿宋" w:hint="eastAsia"/>
          <w:sz w:val="28"/>
          <w:lang w:eastAsia="zh-CN"/>
        </w:rPr>
        <w:t>(三)、设备选型方案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为确保电子信息项目的高效生产和技术实施，我们制定了一套精心设计的设备选型方案，以满足电子信息项目生产、质量和环保的要求。该方案的主要特点如下：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电子信息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针对电子信息项目产品的多样性和小批量生产的特点，我们将建设柔性制造生产线。通过在设备选型中考虑柔性制造技术，可以灵活应对不同产品规格和生产需求，实现生产线的高度灵活性和适应性。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3" w:name="_Toc19210"/>
      <w:r>
        <w:rPr>
          <w:rFonts w:ascii="仿宋" w:eastAsia="仿宋" w:hAnsi="仿宋" w:cs="仿宋" w:hint="eastAsia"/>
          <w:sz w:val="28"/>
          <w:lang w:eastAsia="zh-CN"/>
        </w:rPr>
        <w:t>四、电子信息项目文档管理</w:t>
      </w:r>
      <w:bookmarkEnd w:id="13"/>
    </w:p>
    <w:p>
      <w:pPr>
        <w:pStyle w:val="Heading2"/>
        <w:rPr>
          <w:rFonts w:ascii="仿宋" w:eastAsia="仿宋" w:hAnsi="仿宋" w:cs="仿宋" w:hint="eastAsia"/>
          <w:lang w:eastAsia="zh-CN"/>
        </w:rPr>
      </w:pPr>
      <w:bookmarkStart w:id="14" w:name="_Toc21984"/>
      <w:r>
        <w:rPr>
          <w:rFonts w:ascii="仿宋" w:eastAsia="仿宋" w:hAnsi="仿宋" w:cs="仿宋" w:hint="eastAsia"/>
          <w:lang w:eastAsia="zh-CN"/>
        </w:rPr>
        <w:t>(一)、文档编制与审查</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电子信息项目高度重视文档的质量和准确性，以支持电子信息项目的各项活动和决策。</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信息项目文档的编制始于电子信息项目计划的初期，我们制定了详细的文档编制计划，明确了每个文档的内容、格式和编写责任人。在电子信息项目启动阶段，我们首先编制了电子信息项目章程，明确定义了电子信息项目的目标、范围、风险等关键要素。随后，电子信息项目团队根据计划陆续编制了需求文档、设计文档、测试文档等各类文档，确保电子信息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电子信息项目管理中的重要环节，旨在确保电子信息项目文档符合质量标准和电子信息项目需求。在电子信息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除了内部审查，我们还进行了外部审查，邀请电子信息项目相关利益方和专业领域的专家对文档进行独立审查。这有助于获取更全面、客观的反馈，确保电子信息项目文档不仅符合内部标准，也满足外部需求。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电子信息项目在文档编制与审查方面建立了严格的管理机制，通过规范的流程和多维度的审查，确保电子信息项目文档的质量、准确性和可靠性，为电子信息项目的顺利推进提供了有力支持。</w:t>
      </w:r>
    </w:p>
    <w:p>
      <w:pPr>
        <w:pStyle w:val="Heading2"/>
        <w:ind w:firstLine="560" w:firstLineChars="200"/>
        <w:rPr>
          <w:rFonts w:ascii="仿宋" w:eastAsia="仿宋" w:hAnsi="仿宋" w:cs="仿宋" w:hint="eastAsia"/>
          <w:sz w:val="28"/>
          <w:lang w:eastAsia="zh-CN"/>
        </w:rPr>
      </w:pPr>
      <w:bookmarkStart w:id="15" w:name="_Toc24656"/>
      <w:r>
        <w:rPr>
          <w:rFonts w:ascii="仿宋" w:eastAsia="仿宋" w:hAnsi="仿宋" w:cs="仿宋" w:hint="eastAsia"/>
          <w:sz w:val="28"/>
          <w:lang w:eastAsia="zh-CN"/>
        </w:rPr>
        <w:t>(二)、文档发布与分发</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在电子信息项目中，我们致力于优化文档发布与分发过程，以确保信息的高效传递和团队间协作的顺畅进行。以下是我们采取的关键优化策略：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我们通过多渠道发布文档，包括电子邮件、电子信息项目管理平台、内部网站等，以满足不同团队成员的偏好和需求。多渠道发布确保了信息的全面覆盖。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我们采用了精细的权限控制，确保只有授权人员可以访问敏感信息。这种安全措施保护了电子信息项目文档的机密性，防止了未经授权的信息泄露。</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6" w:name="_Toc2776"/>
      <w:r>
        <w:rPr>
          <w:rFonts w:ascii="仿宋" w:eastAsia="仿宋" w:hAnsi="仿宋" w:cs="仿宋" w:hint="eastAsia"/>
          <w:sz w:val="28"/>
          <w:lang w:eastAsia="zh-CN"/>
        </w:rPr>
        <w:t>(三)、文档存档与归档</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文档存档与归档是电子信息项目生命周期中一个至关重要的环节，直接关系到电子信息项目信息的长期保存和历史记录的完整性。在电子信息项目中，我们实施了一系列有效的文档存档与归档管理策略：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定期存档检查：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7" w:name="_Toc3498"/>
      <w:r>
        <w:rPr>
          <w:rFonts w:ascii="仿宋" w:eastAsia="仿宋" w:hAnsi="仿宋" w:cs="仿宋" w:hint="eastAsia"/>
          <w:sz w:val="28"/>
          <w:lang w:eastAsia="zh-CN"/>
        </w:rPr>
        <w:t>五、电子信息项目建设单位说明</w:t>
      </w:r>
      <w:bookmarkEnd w:id="17"/>
    </w:p>
    <w:p>
      <w:pPr>
        <w:pStyle w:val="Heading2"/>
        <w:rPr>
          <w:rFonts w:ascii="仿宋" w:eastAsia="仿宋" w:hAnsi="仿宋" w:cs="仿宋" w:hint="eastAsia"/>
          <w:lang w:eastAsia="zh-CN"/>
        </w:rPr>
      </w:pPr>
      <w:bookmarkStart w:id="18" w:name="_Toc7717"/>
      <w:r>
        <w:rPr>
          <w:rFonts w:ascii="仿宋" w:eastAsia="仿宋" w:hAnsi="仿宋" w:cs="仿宋" w:hint="eastAsia"/>
          <w:lang w:eastAsia="zh-CN"/>
        </w:rPr>
        <w:t>(一)、电子信息项目承办单位基本情况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9" w:name="_Toc336"/>
      <w:r>
        <w:rPr>
          <w:rFonts w:ascii="仿宋" w:eastAsia="仿宋" w:hAnsi="仿宋" w:cs="仿宋" w:hint="eastAsia"/>
          <w:sz w:val="28"/>
          <w:lang w:eastAsia="zh-CN"/>
        </w:rPr>
        <w:t>(二)、公司经济效益分析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作为电子信息项目承办单位的XXXX，我们着眼于实现可持续的经济效益。通过技术创新和解决方案的提供，公司预计在电子信息项目执行期间将获得可观的收入增长。这一收入来源主要包括电子信息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同时，我们注重成本控制和效率提升，以确保电子信息项目的可持续盈利。透过精细的管理和资源优化，公司期望实现电子信息项目利润最大化。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电子信息项目实施进行全面的投资评估，包括电子信息项目启动阶段的资金投入和后续运营成本。通过对电子信息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电子信息项目实施过程中具备足够的资金流动性，公司将进行详尽的现金流分析。这包括资金需求的合理预测、电子信息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20" w:name="_Toc15273"/>
      <w:r>
        <w:rPr>
          <w:rFonts w:ascii="仿宋" w:eastAsia="仿宋" w:hAnsi="仿宋" w:cs="仿宋" w:hint="eastAsia"/>
          <w:sz w:val="28"/>
          <w:lang w:eastAsia="zh-CN"/>
        </w:rPr>
        <w:t>六、电子信息项目危机管理</w:t>
      </w:r>
      <w:bookmarkEnd w:id="20"/>
    </w:p>
    <w:p>
      <w:pPr>
        <w:pStyle w:val="Heading2"/>
        <w:rPr>
          <w:rFonts w:ascii="仿宋" w:eastAsia="仿宋" w:hAnsi="仿宋" w:cs="仿宋" w:hint="eastAsia"/>
          <w:lang w:eastAsia="zh-CN"/>
        </w:rPr>
      </w:pPr>
      <w:bookmarkStart w:id="21" w:name="_Toc15359"/>
      <w:r>
        <w:rPr>
          <w:rFonts w:ascii="仿宋" w:eastAsia="仿宋" w:hAnsi="仿宋" w:cs="仿宋" w:hint="eastAsia"/>
          <w:lang w:eastAsia="zh-CN"/>
        </w:rPr>
        <w:t>(一)、危机预警与识别</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在电子信息项目危机管理中，危机预警与识别是确保电子信息项目稳健运行的核心步骤。通过建立全面的监测机制，电子信息项目团队旨在及时发现和理解潜在的风险和危机因素，以便采取及时的预防和应对措施，确保电子信息项目持续处于可控状态。</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https://d.book118.com/787132010026006040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电子信息项目计划设计方案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电子信息项目计划设计方案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电子信息项目计划设计方案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电子信息项目计划设计方案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电子信息项目计划设计方案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电子信息项目计划设计方案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电子信息项目计划设计方案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电子信息项目计划设计方案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电子信息项目计划设计方案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电子信息项目计划设计方案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电子信息项目计划设计方案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电子信息项目计划设计方案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电子信息项目计划设计方案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电子信息项目计划设计方案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电子信息项目计划设计方案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电子信息项目计划设计方案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电子信息项目计划设计方案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BB57384"/>
    <w:rsid w:val="4BB5738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87132010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2024-02-01T13:09:00Z</dcterms:created>
  <dcterms:modified xsi:type="dcterms:W3CDTF">2024-02-01T13:09:34Z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710BD1DB408E45E9981105AF305B7B08_11</vt:lpwstr>
  </property>
  <property fmtid="{D5CDD505-2E9C-101B-9397-08002B2CF9AE}" pid="3" name="KSOProductBuildVer">
    <vt:lpwstr>2052-12.1.0.16250</vt:lpwstr>
  </property>
</Properties>
</file>