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海绵城市项目计划设计方案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4" w:history="1">
        <w:r>
          <w:rPr>
            <w:rFonts w:ascii="仿宋" w:eastAsia="仿宋" w:hAnsi="仿宋" w:cs="仿宋" w:hint="eastAsia"/>
            <w:lang w:eastAsia="zh-CN"/>
          </w:rPr>
          <w:t>序言</w:t>
        </w:r>
        <w:r>
          <w:tab/>
        </w:r>
        <w:r>
          <w:fldChar w:fldCharType="begin"/>
        </w:r>
        <w:r>
          <w:instrText xml:space="preserve"> PAGEREF _Toc1864 \h </w:instrText>
        </w:r>
        <w:r>
          <w:fldChar w:fldCharType="separate"/>
        </w:r>
        <w:r>
          <w:t>3</w:t>
        </w:r>
        <w:r>
          <w:fldChar w:fldCharType="end"/>
        </w:r>
      </w:hyperlink>
    </w:p>
    <w:p>
      <w:pPr>
        <w:pStyle w:val="TOC1"/>
        <w:tabs>
          <w:tab w:val="right" w:leader="dot" w:pos="8306"/>
        </w:tabs>
      </w:pPr>
      <w:hyperlink w:anchor="_Toc23180" w:history="1">
        <w:r>
          <w:rPr>
            <w:rFonts w:ascii="仿宋" w:eastAsia="仿宋" w:hAnsi="仿宋" w:cs="仿宋" w:hint="eastAsia"/>
            <w:lang w:eastAsia="zh-CN"/>
          </w:rPr>
          <w:t>一、海绵城市项目建设背景及必要性分析</w:t>
        </w:r>
        <w:r>
          <w:tab/>
        </w:r>
        <w:r>
          <w:fldChar w:fldCharType="begin"/>
        </w:r>
        <w:r>
          <w:instrText xml:space="preserve"> PAGEREF _Toc23180 \h </w:instrText>
        </w:r>
        <w:r>
          <w:fldChar w:fldCharType="separate"/>
        </w:r>
        <w:r>
          <w:t>3</w:t>
        </w:r>
        <w:r>
          <w:fldChar w:fldCharType="end"/>
        </w:r>
      </w:hyperlink>
    </w:p>
    <w:p>
      <w:pPr>
        <w:pStyle w:val="TOC2"/>
        <w:tabs>
          <w:tab w:val="right" w:leader="dot" w:pos="8306"/>
        </w:tabs>
      </w:pPr>
      <w:hyperlink w:anchor="_Toc13227" w:history="1">
        <w:r>
          <w:rPr>
            <w:rFonts w:ascii="仿宋" w:eastAsia="仿宋" w:hAnsi="仿宋" w:cs="仿宋" w:hint="eastAsia"/>
            <w:lang w:eastAsia="zh-CN"/>
          </w:rPr>
          <w:t>(一)、海绵城市项目背景分析</w:t>
        </w:r>
        <w:r>
          <w:tab/>
        </w:r>
        <w:r>
          <w:fldChar w:fldCharType="begin"/>
        </w:r>
        <w:r>
          <w:instrText xml:space="preserve"> PAGEREF _Toc13227 \h </w:instrText>
        </w:r>
        <w:r>
          <w:fldChar w:fldCharType="separate"/>
        </w:r>
        <w:r>
          <w:t>3</w:t>
        </w:r>
        <w:r>
          <w:fldChar w:fldCharType="end"/>
        </w:r>
      </w:hyperlink>
    </w:p>
    <w:p>
      <w:pPr>
        <w:pStyle w:val="TOC2"/>
        <w:tabs>
          <w:tab w:val="right" w:leader="dot" w:pos="8306"/>
        </w:tabs>
      </w:pPr>
      <w:hyperlink w:anchor="_Toc1021" w:history="1">
        <w:r>
          <w:rPr>
            <w:rFonts w:ascii="仿宋" w:eastAsia="仿宋" w:hAnsi="仿宋" w:cs="仿宋" w:hint="eastAsia"/>
            <w:lang w:eastAsia="zh-CN"/>
          </w:rPr>
          <w:t>(二)、海绵城市项目建设必要性分析</w:t>
        </w:r>
        <w:r>
          <w:tab/>
        </w:r>
        <w:r>
          <w:fldChar w:fldCharType="begin"/>
        </w:r>
        <w:r>
          <w:instrText xml:space="preserve"> PAGEREF _Toc1021 \h </w:instrText>
        </w:r>
        <w:r>
          <w:fldChar w:fldCharType="separate"/>
        </w:r>
        <w:r>
          <w:t>5</w:t>
        </w:r>
        <w:r>
          <w:fldChar w:fldCharType="end"/>
        </w:r>
      </w:hyperlink>
    </w:p>
    <w:p>
      <w:pPr>
        <w:pStyle w:val="TOC1"/>
        <w:tabs>
          <w:tab w:val="right" w:leader="dot" w:pos="8306"/>
        </w:tabs>
      </w:pPr>
      <w:hyperlink w:anchor="_Toc17059" w:history="1">
        <w:r>
          <w:rPr>
            <w:rFonts w:ascii="仿宋" w:eastAsia="仿宋" w:hAnsi="仿宋" w:cs="仿宋" w:hint="eastAsia"/>
            <w:lang w:eastAsia="zh-CN"/>
          </w:rPr>
          <w:t>二、海绵城市项目土建工程</w:t>
        </w:r>
        <w:r>
          <w:tab/>
        </w:r>
        <w:r>
          <w:fldChar w:fldCharType="begin"/>
        </w:r>
        <w:r>
          <w:instrText xml:space="preserve"> PAGEREF _Toc17059 \h </w:instrText>
        </w:r>
        <w:r>
          <w:fldChar w:fldCharType="separate"/>
        </w:r>
        <w:r>
          <w:t>6</w:t>
        </w:r>
        <w:r>
          <w:fldChar w:fldCharType="end"/>
        </w:r>
      </w:hyperlink>
    </w:p>
    <w:p>
      <w:pPr>
        <w:pStyle w:val="TOC2"/>
        <w:tabs>
          <w:tab w:val="right" w:leader="dot" w:pos="8306"/>
        </w:tabs>
      </w:pPr>
      <w:hyperlink w:anchor="_Toc28618" w:history="1">
        <w:r>
          <w:rPr>
            <w:rFonts w:ascii="仿宋" w:eastAsia="仿宋" w:hAnsi="仿宋" w:cs="仿宋" w:hint="eastAsia"/>
            <w:lang w:eastAsia="zh-CN"/>
          </w:rPr>
          <w:t>(一)、建筑工程设计原则</w:t>
        </w:r>
        <w:r>
          <w:tab/>
        </w:r>
        <w:r>
          <w:fldChar w:fldCharType="begin"/>
        </w:r>
        <w:r>
          <w:instrText xml:space="preserve"> PAGEREF _Toc28618 \h </w:instrText>
        </w:r>
        <w:r>
          <w:fldChar w:fldCharType="separate"/>
        </w:r>
        <w:r>
          <w:t>6</w:t>
        </w:r>
        <w:r>
          <w:fldChar w:fldCharType="end"/>
        </w:r>
      </w:hyperlink>
    </w:p>
    <w:p>
      <w:pPr>
        <w:pStyle w:val="TOC2"/>
        <w:tabs>
          <w:tab w:val="right" w:leader="dot" w:pos="8306"/>
        </w:tabs>
      </w:pPr>
      <w:hyperlink w:anchor="_Toc1342" w:history="1">
        <w:r>
          <w:rPr>
            <w:rFonts w:ascii="仿宋" w:eastAsia="仿宋" w:hAnsi="仿宋" w:cs="仿宋" w:hint="eastAsia"/>
            <w:lang w:eastAsia="zh-CN"/>
          </w:rPr>
          <w:t>(二)、土建工程设计年限及安全等级</w:t>
        </w:r>
        <w:r>
          <w:tab/>
        </w:r>
        <w:r>
          <w:fldChar w:fldCharType="begin"/>
        </w:r>
        <w:r>
          <w:instrText xml:space="preserve"> PAGEREF _Toc1342 \h </w:instrText>
        </w:r>
        <w:r>
          <w:fldChar w:fldCharType="separate"/>
        </w:r>
        <w:r>
          <w:t>7</w:t>
        </w:r>
        <w:r>
          <w:fldChar w:fldCharType="end"/>
        </w:r>
      </w:hyperlink>
    </w:p>
    <w:p>
      <w:pPr>
        <w:pStyle w:val="TOC2"/>
        <w:tabs>
          <w:tab w:val="right" w:leader="dot" w:pos="8306"/>
        </w:tabs>
      </w:pPr>
      <w:hyperlink w:anchor="_Toc9629" w:history="1">
        <w:r>
          <w:rPr>
            <w:rFonts w:ascii="仿宋" w:eastAsia="仿宋" w:hAnsi="仿宋" w:cs="仿宋" w:hint="eastAsia"/>
            <w:lang w:eastAsia="zh-CN"/>
          </w:rPr>
          <w:t>(三)、建筑工程设计总体要求</w:t>
        </w:r>
        <w:r>
          <w:tab/>
        </w:r>
        <w:r>
          <w:fldChar w:fldCharType="begin"/>
        </w:r>
        <w:r>
          <w:instrText xml:space="preserve"> PAGEREF _Toc9629 \h </w:instrText>
        </w:r>
        <w:r>
          <w:fldChar w:fldCharType="separate"/>
        </w:r>
        <w:r>
          <w:t>8</w:t>
        </w:r>
        <w:r>
          <w:fldChar w:fldCharType="end"/>
        </w:r>
      </w:hyperlink>
    </w:p>
    <w:p>
      <w:pPr>
        <w:pStyle w:val="TOC2"/>
        <w:tabs>
          <w:tab w:val="right" w:leader="dot" w:pos="8306"/>
        </w:tabs>
      </w:pPr>
      <w:hyperlink w:anchor="_Toc15358" w:history="1">
        <w:r>
          <w:rPr>
            <w:rFonts w:ascii="仿宋" w:eastAsia="仿宋" w:hAnsi="仿宋" w:cs="仿宋" w:hint="eastAsia"/>
            <w:lang w:eastAsia="zh-CN"/>
          </w:rPr>
          <w:t>(四)、土建工程建设指标</w:t>
        </w:r>
        <w:r>
          <w:tab/>
        </w:r>
        <w:r>
          <w:fldChar w:fldCharType="begin"/>
        </w:r>
        <w:r>
          <w:instrText xml:space="preserve"> PAGEREF _Toc15358 \h </w:instrText>
        </w:r>
        <w:r>
          <w:fldChar w:fldCharType="separate"/>
        </w:r>
        <w:r>
          <w:t>9</w:t>
        </w:r>
        <w:r>
          <w:fldChar w:fldCharType="end"/>
        </w:r>
      </w:hyperlink>
    </w:p>
    <w:p>
      <w:pPr>
        <w:pStyle w:val="TOC1"/>
        <w:tabs>
          <w:tab w:val="right" w:leader="dot" w:pos="8306"/>
        </w:tabs>
      </w:pPr>
      <w:hyperlink w:anchor="_Toc1354" w:history="1">
        <w:r>
          <w:rPr>
            <w:rFonts w:ascii="仿宋" w:eastAsia="仿宋" w:hAnsi="仿宋" w:cs="仿宋" w:hint="eastAsia"/>
            <w:lang w:eastAsia="zh-CN"/>
          </w:rPr>
          <w:t>三、海绵城市项目概论</w:t>
        </w:r>
        <w:r>
          <w:tab/>
        </w:r>
        <w:r>
          <w:fldChar w:fldCharType="begin"/>
        </w:r>
        <w:r>
          <w:instrText xml:space="preserve"> PAGEREF _Toc1354 \h </w:instrText>
        </w:r>
        <w:r>
          <w:fldChar w:fldCharType="separate"/>
        </w:r>
        <w:r>
          <w:t>9</w:t>
        </w:r>
        <w:r>
          <w:fldChar w:fldCharType="end"/>
        </w:r>
      </w:hyperlink>
    </w:p>
    <w:p>
      <w:pPr>
        <w:pStyle w:val="TOC2"/>
        <w:tabs>
          <w:tab w:val="right" w:leader="dot" w:pos="8306"/>
        </w:tabs>
      </w:pPr>
      <w:hyperlink w:anchor="_Toc27463" w:history="1">
        <w:r>
          <w:rPr>
            <w:rFonts w:ascii="仿宋" w:eastAsia="仿宋" w:hAnsi="仿宋" w:cs="仿宋" w:hint="eastAsia"/>
            <w:lang w:eastAsia="zh-CN"/>
          </w:rPr>
          <w:t>(一)、海绵城市项目概况</w:t>
        </w:r>
        <w:r>
          <w:tab/>
        </w:r>
        <w:r>
          <w:fldChar w:fldCharType="begin"/>
        </w:r>
        <w:r>
          <w:instrText xml:space="preserve"> PAGEREF _Toc27463 \h </w:instrText>
        </w:r>
        <w:r>
          <w:fldChar w:fldCharType="separate"/>
        </w:r>
        <w:r>
          <w:t>9</w:t>
        </w:r>
        <w:r>
          <w:fldChar w:fldCharType="end"/>
        </w:r>
      </w:hyperlink>
    </w:p>
    <w:p>
      <w:pPr>
        <w:pStyle w:val="TOC2"/>
        <w:tabs>
          <w:tab w:val="right" w:leader="dot" w:pos="8306"/>
        </w:tabs>
      </w:pPr>
      <w:hyperlink w:anchor="_Toc32290" w:history="1">
        <w:r>
          <w:rPr>
            <w:rFonts w:ascii="仿宋" w:eastAsia="仿宋" w:hAnsi="仿宋" w:cs="仿宋" w:hint="eastAsia"/>
            <w:lang w:eastAsia="zh-CN"/>
          </w:rPr>
          <w:t>(二)、海绵城市项目目标</w:t>
        </w:r>
        <w:r>
          <w:tab/>
        </w:r>
        <w:r>
          <w:fldChar w:fldCharType="begin"/>
        </w:r>
        <w:r>
          <w:instrText xml:space="preserve"> PAGEREF _Toc32290 \h </w:instrText>
        </w:r>
        <w:r>
          <w:fldChar w:fldCharType="separate"/>
        </w:r>
        <w:r>
          <w:t>11</w:t>
        </w:r>
        <w:r>
          <w:fldChar w:fldCharType="end"/>
        </w:r>
      </w:hyperlink>
    </w:p>
    <w:p>
      <w:pPr>
        <w:pStyle w:val="TOC2"/>
        <w:tabs>
          <w:tab w:val="right" w:leader="dot" w:pos="8306"/>
        </w:tabs>
      </w:pPr>
      <w:hyperlink w:anchor="_Toc6094" w:history="1">
        <w:r>
          <w:rPr>
            <w:rFonts w:ascii="仿宋" w:eastAsia="仿宋" w:hAnsi="仿宋" w:cs="仿宋" w:hint="eastAsia"/>
            <w:lang w:eastAsia="zh-CN"/>
          </w:rPr>
          <w:t>(三)、海绵城市项目提出的理由</w:t>
        </w:r>
        <w:r>
          <w:tab/>
        </w:r>
        <w:r>
          <w:fldChar w:fldCharType="begin"/>
        </w:r>
        <w:r>
          <w:instrText xml:space="preserve"> PAGEREF _Toc6094 \h </w:instrText>
        </w:r>
        <w:r>
          <w:fldChar w:fldCharType="separate"/>
        </w:r>
        <w:r>
          <w:t>12</w:t>
        </w:r>
        <w:r>
          <w:fldChar w:fldCharType="end"/>
        </w:r>
      </w:hyperlink>
    </w:p>
    <w:p>
      <w:pPr>
        <w:pStyle w:val="TOC2"/>
        <w:tabs>
          <w:tab w:val="right" w:leader="dot" w:pos="8306"/>
        </w:tabs>
      </w:pPr>
      <w:hyperlink w:anchor="_Toc12799" w:history="1">
        <w:r>
          <w:rPr>
            <w:rFonts w:ascii="仿宋" w:eastAsia="仿宋" w:hAnsi="仿宋" w:cs="仿宋" w:hint="eastAsia"/>
            <w:lang w:eastAsia="zh-CN"/>
          </w:rPr>
          <w:t>(四)、海绵城市项目意义</w:t>
        </w:r>
        <w:r>
          <w:tab/>
        </w:r>
        <w:r>
          <w:fldChar w:fldCharType="begin"/>
        </w:r>
        <w:r>
          <w:instrText xml:space="preserve"> PAGEREF _Toc12799 \h </w:instrText>
        </w:r>
        <w:r>
          <w:fldChar w:fldCharType="separate"/>
        </w:r>
        <w:r>
          <w:t>14</w:t>
        </w:r>
        <w:r>
          <w:fldChar w:fldCharType="end"/>
        </w:r>
      </w:hyperlink>
    </w:p>
    <w:p>
      <w:pPr>
        <w:pStyle w:val="TOC2"/>
        <w:tabs>
          <w:tab w:val="right" w:leader="dot" w:pos="8306"/>
        </w:tabs>
      </w:pPr>
      <w:hyperlink w:anchor="_Toc21506" w:history="1">
        <w:r>
          <w:rPr>
            <w:rFonts w:ascii="仿宋" w:eastAsia="仿宋" w:hAnsi="仿宋" w:cs="仿宋" w:hint="eastAsia"/>
            <w:lang w:eastAsia="zh-CN"/>
          </w:rPr>
          <w:t>(五)、海绵城市项目背景</w:t>
        </w:r>
        <w:r>
          <w:tab/>
        </w:r>
        <w:r>
          <w:fldChar w:fldCharType="begin"/>
        </w:r>
        <w:r>
          <w:instrText xml:space="preserve"> PAGEREF _Toc21506 \h </w:instrText>
        </w:r>
        <w:r>
          <w:fldChar w:fldCharType="separate"/>
        </w:r>
        <w:r>
          <w:t>15</w:t>
        </w:r>
        <w:r>
          <w:fldChar w:fldCharType="end"/>
        </w:r>
      </w:hyperlink>
    </w:p>
    <w:p>
      <w:pPr>
        <w:pStyle w:val="TOC1"/>
        <w:tabs>
          <w:tab w:val="right" w:leader="dot" w:pos="8306"/>
        </w:tabs>
      </w:pPr>
      <w:hyperlink w:anchor="_Toc27051" w:history="1">
        <w:r>
          <w:rPr>
            <w:rFonts w:ascii="仿宋" w:eastAsia="仿宋" w:hAnsi="仿宋" w:cs="仿宋" w:hint="eastAsia"/>
            <w:lang w:eastAsia="zh-CN"/>
          </w:rPr>
          <w:t>四、市场分析、调研</w:t>
        </w:r>
        <w:r>
          <w:tab/>
        </w:r>
        <w:r>
          <w:fldChar w:fldCharType="begin"/>
        </w:r>
        <w:r>
          <w:instrText xml:space="preserve"> PAGEREF _Toc27051 \h </w:instrText>
        </w:r>
        <w:r>
          <w:fldChar w:fldCharType="separate"/>
        </w:r>
        <w:r>
          <w:t>16</w:t>
        </w:r>
        <w:r>
          <w:fldChar w:fldCharType="end"/>
        </w:r>
      </w:hyperlink>
    </w:p>
    <w:p>
      <w:pPr>
        <w:pStyle w:val="TOC2"/>
        <w:tabs>
          <w:tab w:val="right" w:leader="dot" w:pos="8306"/>
        </w:tabs>
      </w:pPr>
      <w:hyperlink w:anchor="_Toc3401" w:history="1">
        <w:r>
          <w:rPr>
            <w:rFonts w:ascii="仿宋" w:eastAsia="仿宋" w:hAnsi="仿宋" w:cs="仿宋" w:hint="eastAsia"/>
            <w:lang w:eastAsia="zh-CN"/>
          </w:rPr>
          <w:t>(一)、海绵城市行业分析</w:t>
        </w:r>
        <w:r>
          <w:tab/>
        </w:r>
        <w:r>
          <w:fldChar w:fldCharType="begin"/>
        </w:r>
        <w:r>
          <w:instrText xml:space="preserve"> PAGEREF _Toc3401 \h </w:instrText>
        </w:r>
        <w:r>
          <w:fldChar w:fldCharType="separate"/>
        </w:r>
        <w:r>
          <w:t>16</w:t>
        </w:r>
        <w:r>
          <w:fldChar w:fldCharType="end"/>
        </w:r>
      </w:hyperlink>
    </w:p>
    <w:p>
      <w:pPr>
        <w:pStyle w:val="TOC2"/>
        <w:tabs>
          <w:tab w:val="right" w:leader="dot" w:pos="8306"/>
        </w:tabs>
      </w:pPr>
      <w:hyperlink w:anchor="_Toc11665" w:history="1">
        <w:r>
          <w:rPr>
            <w:rFonts w:ascii="仿宋" w:eastAsia="仿宋" w:hAnsi="仿宋" w:cs="仿宋" w:hint="eastAsia"/>
            <w:lang w:eastAsia="zh-CN"/>
          </w:rPr>
          <w:t>(二)、海绵城市市场分析预测</w:t>
        </w:r>
        <w:r>
          <w:tab/>
        </w:r>
        <w:r>
          <w:fldChar w:fldCharType="begin"/>
        </w:r>
        <w:r>
          <w:instrText xml:space="preserve"> PAGEREF _Toc11665 \h </w:instrText>
        </w:r>
        <w:r>
          <w:fldChar w:fldCharType="separate"/>
        </w:r>
        <w:r>
          <w:t>16</w:t>
        </w:r>
        <w:r>
          <w:fldChar w:fldCharType="end"/>
        </w:r>
      </w:hyperlink>
    </w:p>
    <w:p>
      <w:pPr>
        <w:pStyle w:val="TOC1"/>
        <w:tabs>
          <w:tab w:val="right" w:leader="dot" w:pos="8306"/>
        </w:tabs>
      </w:pPr>
      <w:hyperlink w:anchor="_Toc16510" w:history="1">
        <w:r>
          <w:rPr>
            <w:rFonts w:ascii="仿宋" w:eastAsia="仿宋" w:hAnsi="仿宋" w:cs="仿宋" w:hint="eastAsia"/>
            <w:lang w:eastAsia="zh-CN"/>
          </w:rPr>
          <w:t>五、海绵城市项目文档管理</w:t>
        </w:r>
        <w:r>
          <w:tab/>
        </w:r>
        <w:r>
          <w:fldChar w:fldCharType="begin"/>
        </w:r>
        <w:r>
          <w:instrText xml:space="preserve"> PAGEREF _Toc16510 \h </w:instrText>
        </w:r>
        <w:r>
          <w:fldChar w:fldCharType="separate"/>
        </w:r>
        <w:r>
          <w:t>17</w:t>
        </w:r>
        <w:r>
          <w:fldChar w:fldCharType="end"/>
        </w:r>
      </w:hyperlink>
    </w:p>
    <w:p>
      <w:pPr>
        <w:pStyle w:val="TOC2"/>
        <w:tabs>
          <w:tab w:val="right" w:leader="dot" w:pos="8306"/>
        </w:tabs>
      </w:pPr>
      <w:hyperlink w:anchor="_Toc11479" w:history="1">
        <w:r>
          <w:rPr>
            <w:rFonts w:ascii="仿宋" w:eastAsia="仿宋" w:hAnsi="仿宋" w:cs="仿宋" w:hint="eastAsia"/>
            <w:lang w:eastAsia="zh-CN"/>
          </w:rPr>
          <w:t>(一)、文档编制与审查</w:t>
        </w:r>
        <w:r>
          <w:tab/>
        </w:r>
        <w:r>
          <w:fldChar w:fldCharType="begin"/>
        </w:r>
        <w:r>
          <w:instrText xml:space="preserve"> PAGEREF _Toc11479 \h </w:instrText>
        </w:r>
        <w:r>
          <w:fldChar w:fldCharType="separate"/>
        </w:r>
        <w:r>
          <w:t>17</w:t>
        </w:r>
        <w:r>
          <w:fldChar w:fldCharType="end"/>
        </w:r>
      </w:hyperlink>
    </w:p>
    <w:p>
      <w:pPr>
        <w:pStyle w:val="TOC2"/>
        <w:tabs>
          <w:tab w:val="right" w:leader="dot" w:pos="8306"/>
        </w:tabs>
      </w:pPr>
      <w:hyperlink w:anchor="_Toc14109" w:history="1">
        <w:r>
          <w:rPr>
            <w:rFonts w:ascii="仿宋" w:eastAsia="仿宋" w:hAnsi="仿宋" w:cs="仿宋" w:hint="eastAsia"/>
            <w:lang w:eastAsia="zh-CN"/>
          </w:rPr>
          <w:t>(二)、文档发布与分发</w:t>
        </w:r>
        <w:r>
          <w:tab/>
        </w:r>
        <w:r>
          <w:fldChar w:fldCharType="begin"/>
        </w:r>
        <w:r>
          <w:instrText xml:space="preserve"> PAGEREF _Toc14109 \h </w:instrText>
        </w:r>
        <w:r>
          <w:fldChar w:fldCharType="separate"/>
        </w:r>
        <w:r>
          <w:t>19</w:t>
        </w:r>
        <w:r>
          <w:fldChar w:fldCharType="end"/>
        </w:r>
      </w:hyperlink>
    </w:p>
    <w:p>
      <w:pPr>
        <w:pStyle w:val="TOC2"/>
        <w:tabs>
          <w:tab w:val="right" w:leader="dot" w:pos="8306"/>
        </w:tabs>
      </w:pPr>
      <w:hyperlink w:anchor="_Toc11850" w:history="1">
        <w:r>
          <w:rPr>
            <w:rFonts w:ascii="仿宋" w:eastAsia="仿宋" w:hAnsi="仿宋" w:cs="仿宋" w:hint="eastAsia"/>
            <w:lang w:eastAsia="zh-CN"/>
          </w:rPr>
          <w:t>(三)、文档存档与归档</w:t>
        </w:r>
        <w:r>
          <w:tab/>
        </w:r>
        <w:r>
          <w:fldChar w:fldCharType="begin"/>
        </w:r>
        <w:r>
          <w:instrText xml:space="preserve"> PAGEREF _Toc11850 \h </w:instrText>
        </w:r>
        <w:r>
          <w:fldChar w:fldCharType="separate"/>
        </w:r>
        <w:r>
          <w:t>19</w:t>
        </w:r>
        <w:r>
          <w:fldChar w:fldCharType="end"/>
        </w:r>
      </w:hyperlink>
    </w:p>
    <w:p>
      <w:pPr>
        <w:pStyle w:val="TOC1"/>
        <w:tabs>
          <w:tab w:val="right" w:leader="dot" w:pos="8306"/>
        </w:tabs>
      </w:pPr>
      <w:hyperlink w:anchor="_Toc15092" w:history="1">
        <w:r>
          <w:rPr>
            <w:rFonts w:ascii="仿宋" w:eastAsia="仿宋" w:hAnsi="仿宋" w:cs="仿宋" w:hint="eastAsia"/>
            <w:lang w:eastAsia="zh-CN"/>
          </w:rPr>
          <w:t>六、海绵城市项目可持续发展</w:t>
        </w:r>
        <w:r>
          <w:tab/>
        </w:r>
        <w:r>
          <w:fldChar w:fldCharType="begin"/>
        </w:r>
        <w:r>
          <w:instrText xml:space="preserve"> PAGEREF _Toc15092 \h </w:instrText>
        </w:r>
        <w:r>
          <w:fldChar w:fldCharType="separate"/>
        </w:r>
        <w:r>
          <w:t>21</w:t>
        </w:r>
        <w:r>
          <w:fldChar w:fldCharType="end"/>
        </w:r>
      </w:hyperlink>
    </w:p>
    <w:p>
      <w:pPr>
        <w:pStyle w:val="TOC2"/>
        <w:tabs>
          <w:tab w:val="right" w:leader="dot" w:pos="8306"/>
        </w:tabs>
      </w:pPr>
      <w:hyperlink w:anchor="_Toc25040" w:history="1">
        <w:r>
          <w:rPr>
            <w:rFonts w:ascii="仿宋" w:eastAsia="仿宋" w:hAnsi="仿宋" w:cs="仿宋" w:hint="eastAsia"/>
            <w:lang w:eastAsia="zh-CN"/>
          </w:rPr>
          <w:t>(一)、可持续战略与实践</w:t>
        </w:r>
        <w:r>
          <w:tab/>
        </w:r>
        <w:r>
          <w:fldChar w:fldCharType="begin"/>
        </w:r>
        <w:r>
          <w:instrText xml:space="preserve"> PAGEREF _Toc25040 \h </w:instrText>
        </w:r>
        <w:r>
          <w:fldChar w:fldCharType="separate"/>
        </w:r>
        <w:r>
          <w:t>21</w:t>
        </w:r>
        <w:r>
          <w:fldChar w:fldCharType="end"/>
        </w:r>
      </w:hyperlink>
    </w:p>
    <w:p>
      <w:pPr>
        <w:pStyle w:val="TOC2"/>
        <w:tabs>
          <w:tab w:val="right" w:leader="dot" w:pos="8306"/>
        </w:tabs>
      </w:pPr>
      <w:hyperlink w:anchor="_Toc23649" w:history="1">
        <w:r>
          <w:rPr>
            <w:rFonts w:ascii="仿宋" w:eastAsia="仿宋" w:hAnsi="仿宋" w:cs="仿宋" w:hint="eastAsia"/>
            <w:lang w:eastAsia="zh-CN"/>
          </w:rPr>
          <w:t>(二)、环保与社会责任</w:t>
        </w:r>
        <w:r>
          <w:tab/>
        </w:r>
        <w:r>
          <w:fldChar w:fldCharType="begin"/>
        </w:r>
        <w:r>
          <w:instrText xml:space="preserve"> PAGEREF _Toc23649 \h </w:instrText>
        </w:r>
        <w:r>
          <w:fldChar w:fldCharType="separate"/>
        </w:r>
        <w:r>
          <w:t>21</w:t>
        </w:r>
        <w:r>
          <w:fldChar w:fldCharType="end"/>
        </w:r>
      </w:hyperlink>
    </w:p>
    <w:p>
      <w:pPr>
        <w:pStyle w:val="TOC1"/>
        <w:tabs>
          <w:tab w:val="right" w:leader="dot" w:pos="8306"/>
        </w:tabs>
      </w:pPr>
      <w:hyperlink w:anchor="_Toc24115" w:history="1">
        <w:r>
          <w:rPr>
            <w:rFonts w:ascii="仿宋" w:eastAsia="仿宋" w:hAnsi="仿宋" w:cs="仿宋" w:hint="eastAsia"/>
            <w:lang w:eastAsia="zh-CN"/>
          </w:rPr>
          <w:t>七、海绵城市项目计划安排</w:t>
        </w:r>
        <w:r>
          <w:tab/>
        </w:r>
        <w:r>
          <w:fldChar w:fldCharType="begin"/>
        </w:r>
        <w:r>
          <w:instrText xml:space="preserve"> PAGEREF _Toc24115 \h </w:instrText>
        </w:r>
        <w:r>
          <w:fldChar w:fldCharType="separate"/>
        </w:r>
        <w:r>
          <w:t>22</w:t>
        </w:r>
        <w:r>
          <w:fldChar w:fldCharType="end"/>
        </w:r>
      </w:hyperlink>
    </w:p>
    <w:p>
      <w:pPr>
        <w:pStyle w:val="TOC2"/>
        <w:tabs>
          <w:tab w:val="right" w:leader="dot" w:pos="8306"/>
        </w:tabs>
      </w:pPr>
      <w:hyperlink w:anchor="_Toc1881" w:history="1">
        <w:r>
          <w:rPr>
            <w:rFonts w:ascii="仿宋" w:eastAsia="仿宋" w:hAnsi="仿宋" w:cs="仿宋" w:hint="eastAsia"/>
            <w:lang w:eastAsia="zh-CN"/>
          </w:rPr>
          <w:t>(一)、建设周期</w:t>
        </w:r>
        <w:r>
          <w:tab/>
        </w:r>
        <w:r>
          <w:fldChar w:fldCharType="begin"/>
        </w:r>
        <w:r>
          <w:instrText xml:space="preserve"> PAGEREF _Toc1881 \h </w:instrText>
        </w:r>
        <w:r>
          <w:fldChar w:fldCharType="separate"/>
        </w:r>
        <w:r>
          <w:t>22</w:t>
        </w:r>
        <w:r>
          <w:fldChar w:fldCharType="end"/>
        </w:r>
      </w:hyperlink>
    </w:p>
    <w:p>
      <w:pPr>
        <w:pStyle w:val="TOC2"/>
        <w:tabs>
          <w:tab w:val="right" w:leader="dot" w:pos="8306"/>
        </w:tabs>
      </w:pPr>
      <w:hyperlink w:anchor="_Toc13960" w:history="1">
        <w:r>
          <w:rPr>
            <w:rFonts w:ascii="仿宋" w:eastAsia="仿宋" w:hAnsi="仿宋" w:cs="仿宋" w:hint="eastAsia"/>
            <w:lang w:eastAsia="zh-CN"/>
          </w:rPr>
          <w:t>(二)、建设进度</w:t>
        </w:r>
        <w:r>
          <w:tab/>
        </w:r>
        <w:r>
          <w:fldChar w:fldCharType="begin"/>
        </w:r>
        <w:r>
          <w:instrText xml:space="preserve"> PAGEREF _Toc13960 \h </w:instrText>
        </w:r>
        <w:r>
          <w:fldChar w:fldCharType="separate"/>
        </w:r>
        <w:r>
          <w:t>23</w:t>
        </w:r>
        <w:r>
          <w:fldChar w:fldCharType="end"/>
        </w:r>
      </w:hyperlink>
    </w:p>
    <w:p>
      <w:pPr>
        <w:pStyle w:val="TOC2"/>
        <w:tabs>
          <w:tab w:val="right" w:leader="dot" w:pos="8306"/>
        </w:tabs>
      </w:pPr>
      <w:hyperlink w:anchor="_Toc17868" w:history="1">
        <w:r>
          <w:rPr>
            <w:rFonts w:ascii="仿宋" w:eastAsia="仿宋" w:hAnsi="仿宋" w:cs="仿宋" w:hint="eastAsia"/>
            <w:lang w:eastAsia="zh-CN"/>
          </w:rPr>
          <w:t>(三)、进度安排注意事项</w:t>
        </w:r>
        <w:r>
          <w:tab/>
        </w:r>
        <w:r>
          <w:fldChar w:fldCharType="begin"/>
        </w:r>
        <w:r>
          <w:instrText xml:space="preserve"> PAGEREF _Toc17868 \h </w:instrText>
        </w:r>
        <w:r>
          <w:fldChar w:fldCharType="separate"/>
        </w:r>
        <w:r>
          <w:t>24</w:t>
        </w:r>
        <w:r>
          <w:fldChar w:fldCharType="end"/>
        </w:r>
      </w:hyperlink>
    </w:p>
    <w:p>
      <w:pPr>
        <w:pStyle w:val="TOC2"/>
        <w:tabs>
          <w:tab w:val="right" w:leader="dot" w:pos="8306"/>
        </w:tabs>
      </w:pPr>
      <w:hyperlink w:anchor="_Toc11130" w:history="1">
        <w:r>
          <w:rPr>
            <w:rFonts w:ascii="仿宋" w:eastAsia="仿宋" w:hAnsi="仿宋" w:cs="仿宋" w:hint="eastAsia"/>
            <w:lang w:eastAsia="zh-CN"/>
          </w:rPr>
          <w:t>(四)、人力资源配置</w:t>
        </w:r>
        <w:r>
          <w:tab/>
        </w:r>
        <w:r>
          <w:fldChar w:fldCharType="begin"/>
        </w:r>
        <w:r>
          <w:instrText xml:space="preserve"> PAGEREF _Toc11130 \h </w:instrText>
        </w:r>
        <w:r>
          <w:fldChar w:fldCharType="separate"/>
        </w:r>
        <w:r>
          <w:t>26</w:t>
        </w:r>
        <w:r>
          <w:fldChar w:fldCharType="end"/>
        </w:r>
      </w:hyperlink>
    </w:p>
    <w:p>
      <w:pPr>
        <w:pStyle w:val="TOC1"/>
        <w:tabs>
          <w:tab w:val="right" w:leader="dot" w:pos="8306"/>
        </w:tabs>
      </w:pPr>
      <w:hyperlink w:anchor="_Toc16943" w:history="1">
        <w:r>
          <w:rPr>
            <w:rFonts w:ascii="仿宋" w:eastAsia="仿宋" w:hAnsi="仿宋" w:cs="仿宋" w:hint="eastAsia"/>
            <w:lang w:eastAsia="zh-CN"/>
          </w:rPr>
          <w:t>八、生产安全保护</w:t>
        </w:r>
        <w:r>
          <w:tab/>
        </w:r>
        <w:r>
          <w:fldChar w:fldCharType="begin"/>
        </w:r>
        <w:r>
          <w:instrText xml:space="preserve"> PAGEREF _Toc16943 \h </w:instrText>
        </w:r>
        <w:r>
          <w:fldChar w:fldCharType="separate"/>
        </w:r>
        <w:r>
          <w:t>26</w:t>
        </w:r>
        <w:r>
          <w:fldChar w:fldCharType="end"/>
        </w:r>
      </w:hyperlink>
    </w:p>
    <w:p>
      <w:pPr>
        <w:pStyle w:val="TOC2"/>
        <w:tabs>
          <w:tab w:val="right" w:leader="dot" w:pos="8306"/>
        </w:tabs>
      </w:pPr>
      <w:hyperlink w:anchor="_Toc24642" w:history="1">
        <w:r>
          <w:rPr>
            <w:rFonts w:ascii="仿宋" w:eastAsia="仿宋" w:hAnsi="仿宋" w:cs="仿宋" w:hint="eastAsia"/>
            <w:lang w:eastAsia="zh-CN"/>
          </w:rPr>
          <w:t>(一)、消防安全</w:t>
        </w:r>
        <w:r>
          <w:tab/>
        </w:r>
        <w:r>
          <w:fldChar w:fldCharType="begin"/>
        </w:r>
        <w:r>
          <w:instrText xml:space="preserve"> PAGEREF _Toc24642 \h </w:instrText>
        </w:r>
        <w:r>
          <w:fldChar w:fldCharType="separate"/>
        </w:r>
        <w:r>
          <w:t>26</w:t>
        </w:r>
        <w:r>
          <w:fldChar w:fldCharType="end"/>
        </w:r>
      </w:hyperlink>
    </w:p>
    <w:p>
      <w:pPr>
        <w:pStyle w:val="TOC2"/>
        <w:tabs>
          <w:tab w:val="right" w:leader="dot" w:pos="8306"/>
        </w:tabs>
      </w:pPr>
      <w:hyperlink w:anchor="_Toc29477" w:history="1">
        <w:r>
          <w:rPr>
            <w:rFonts w:ascii="仿宋" w:eastAsia="仿宋" w:hAnsi="仿宋" w:cs="仿宋" w:hint="eastAsia"/>
            <w:lang w:eastAsia="zh-CN"/>
          </w:rPr>
          <w:t>(二)、防火防爆总图布置措施</w:t>
        </w:r>
        <w:r>
          <w:tab/>
        </w:r>
        <w:r>
          <w:fldChar w:fldCharType="begin"/>
        </w:r>
        <w:r>
          <w:instrText xml:space="preserve"> PAGEREF _Toc29477 \h </w:instrText>
        </w:r>
        <w:r>
          <w:fldChar w:fldCharType="separate"/>
        </w:r>
        <w:r>
          <w:t>28</w:t>
        </w:r>
        <w:r>
          <w:fldChar w:fldCharType="end"/>
        </w:r>
      </w:hyperlink>
    </w:p>
    <w:p>
      <w:pPr>
        <w:pStyle w:val="TOC2"/>
        <w:tabs>
          <w:tab w:val="right" w:leader="dot" w:pos="8306"/>
        </w:tabs>
      </w:pPr>
      <w:hyperlink w:anchor="_Toc30743" w:history="1">
        <w:r>
          <w:rPr>
            <w:rFonts w:ascii="仿宋" w:eastAsia="仿宋" w:hAnsi="仿宋" w:cs="仿宋" w:hint="eastAsia"/>
            <w:lang w:eastAsia="zh-CN"/>
          </w:rPr>
          <w:t>(三)、自然灾害防范措施</w:t>
        </w:r>
        <w:r>
          <w:tab/>
        </w:r>
        <w:r>
          <w:fldChar w:fldCharType="begin"/>
        </w:r>
        <w:r>
          <w:instrText xml:space="preserve"> PAGEREF _Toc30743 \h </w:instrText>
        </w:r>
        <w:r>
          <w:fldChar w:fldCharType="separate"/>
        </w:r>
        <w:r>
          <w:t>29</w:t>
        </w:r>
        <w:r>
          <w:fldChar w:fldCharType="end"/>
        </w:r>
      </w:hyperlink>
    </w:p>
    <w:p>
      <w:pPr>
        <w:pStyle w:val="TOC2"/>
        <w:tabs>
          <w:tab w:val="right" w:leader="dot" w:pos="8306"/>
        </w:tabs>
      </w:pPr>
      <w:hyperlink w:anchor="_Toc24992" w:history="1">
        <w:r>
          <w:rPr>
            <w:rFonts w:ascii="仿宋" w:eastAsia="仿宋" w:hAnsi="仿宋" w:cs="仿宋" w:hint="eastAsia"/>
            <w:lang w:eastAsia="zh-CN"/>
          </w:rPr>
          <w:t>(四)、安全色及安全标志使用要求</w:t>
        </w:r>
        <w:r>
          <w:tab/>
        </w:r>
        <w:r>
          <w:fldChar w:fldCharType="begin"/>
        </w:r>
        <w:r>
          <w:instrText xml:space="preserve"> PAGEREF _Toc24992 \h </w:instrText>
        </w:r>
        <w:r>
          <w:fldChar w:fldCharType="separate"/>
        </w:r>
        <w:r>
          <w:t>30</w:t>
        </w:r>
        <w:r>
          <w:fldChar w:fldCharType="end"/>
        </w:r>
      </w:hyperlink>
    </w:p>
    <w:p>
      <w:pPr>
        <w:pStyle w:val="TOC2"/>
        <w:tabs>
          <w:tab w:val="right" w:leader="dot" w:pos="8306"/>
        </w:tabs>
      </w:pPr>
      <w:hyperlink w:anchor="_Toc26709" w:history="1">
        <w:r>
          <w:rPr>
            <w:rFonts w:ascii="仿宋" w:eastAsia="仿宋" w:hAnsi="仿宋" w:cs="仿宋" w:hint="eastAsia"/>
            <w:lang w:eastAsia="zh-CN"/>
          </w:rPr>
          <w:t>(五)、防尘防毒措施</w:t>
        </w:r>
        <w:r>
          <w:tab/>
        </w:r>
        <w:r>
          <w:fldChar w:fldCharType="begin"/>
        </w:r>
        <w:r>
          <w:instrText xml:space="preserve"> PAGEREF _Toc26709 \h </w:instrText>
        </w:r>
        <w:r>
          <w:fldChar w:fldCharType="separate"/>
        </w:r>
        <w:r>
          <w:t>31</w:t>
        </w:r>
        <w:r>
          <w:fldChar w:fldCharType="end"/>
        </w:r>
      </w:hyperlink>
    </w:p>
    <w:p>
      <w:pPr>
        <w:pStyle w:val="TOC2"/>
        <w:tabs>
          <w:tab w:val="right" w:leader="dot" w:pos="8306"/>
        </w:tabs>
      </w:pPr>
      <w:hyperlink w:anchor="_Toc17658" w:history="1">
        <w:r>
          <w:rPr>
            <w:rFonts w:ascii="仿宋" w:eastAsia="仿宋" w:hAnsi="仿宋" w:cs="仿宋" w:hint="eastAsia"/>
            <w:lang w:eastAsia="zh-CN"/>
          </w:rPr>
          <w:t>(六)、防静电、触电防护及防雷措施</w:t>
        </w:r>
        <w:r>
          <w:tab/>
        </w:r>
        <w:r>
          <w:fldChar w:fldCharType="begin"/>
        </w:r>
        <w:r>
          <w:instrText xml:space="preserve"> PAGEREF _Toc17658 \h </w:instrText>
        </w:r>
        <w:r>
          <w:fldChar w:fldCharType="separate"/>
        </w:r>
        <w:r>
          <w:t>31</w:t>
        </w:r>
        <w:r>
          <w:fldChar w:fldCharType="end"/>
        </w:r>
      </w:hyperlink>
    </w:p>
    <w:p>
      <w:pPr>
        <w:pStyle w:val="TOC2"/>
        <w:tabs>
          <w:tab w:val="right" w:leader="dot" w:pos="8306"/>
        </w:tabs>
      </w:pPr>
      <w:hyperlink w:anchor="_Toc27823" w:history="1">
        <w:r>
          <w:rPr>
            <w:rFonts w:ascii="仿宋" w:eastAsia="仿宋" w:hAnsi="仿宋" w:cs="仿宋" w:hint="eastAsia"/>
            <w:lang w:eastAsia="zh-CN"/>
          </w:rPr>
          <w:t>(七)、机械设备安全保障措施</w:t>
        </w:r>
        <w:r>
          <w:tab/>
        </w:r>
        <w:r>
          <w:fldChar w:fldCharType="begin"/>
        </w:r>
        <w:r>
          <w:instrText xml:space="preserve"> PAGEREF _Toc27823 \h </w:instrText>
        </w:r>
        <w:r>
          <w:fldChar w:fldCharType="separate"/>
        </w:r>
        <w:r>
          <w:t>33</w:t>
        </w:r>
        <w:r>
          <w:fldChar w:fldCharType="end"/>
        </w:r>
      </w:hyperlink>
    </w:p>
    <w:p>
      <w:pPr>
        <w:pStyle w:val="TOC1"/>
        <w:tabs>
          <w:tab w:val="right" w:leader="dot" w:pos="8306"/>
        </w:tabs>
      </w:pPr>
      <w:hyperlink w:anchor="_Toc19661" w:history="1">
        <w:r>
          <w:rPr>
            <w:rFonts w:ascii="仿宋" w:eastAsia="仿宋" w:hAnsi="仿宋" w:cs="仿宋" w:hint="eastAsia"/>
            <w:lang w:eastAsia="zh-CN"/>
          </w:rPr>
          <w:t>九、海绵城市项目技术管理</w:t>
        </w:r>
        <w:r>
          <w:tab/>
        </w:r>
        <w:r>
          <w:fldChar w:fldCharType="begin"/>
        </w:r>
        <w:r>
          <w:instrText xml:space="preserve"> PAGEREF _Toc19661 \h </w:instrText>
        </w:r>
        <w:r>
          <w:fldChar w:fldCharType="separate"/>
        </w:r>
        <w:r>
          <w:t>34</w:t>
        </w:r>
        <w:r>
          <w:fldChar w:fldCharType="end"/>
        </w:r>
      </w:hyperlink>
    </w:p>
    <w:p>
      <w:pPr>
        <w:pStyle w:val="TOC2"/>
        <w:tabs>
          <w:tab w:val="right" w:leader="dot" w:pos="8306"/>
        </w:tabs>
      </w:pPr>
      <w:hyperlink w:anchor="_Toc13868" w:history="1">
        <w:r>
          <w:rPr>
            <w:rFonts w:ascii="仿宋" w:eastAsia="仿宋" w:hAnsi="仿宋" w:cs="仿宋" w:hint="eastAsia"/>
            <w:lang w:eastAsia="zh-CN"/>
          </w:rPr>
          <w:t>(一)、技术方案选用方向</w:t>
        </w:r>
        <w:r>
          <w:tab/>
        </w:r>
        <w:r>
          <w:fldChar w:fldCharType="begin"/>
        </w:r>
        <w:r>
          <w:instrText xml:space="preserve"> PAGEREF _Toc13868 \h </w:instrText>
        </w:r>
        <w:r>
          <w:fldChar w:fldCharType="separate"/>
        </w:r>
        <w:r>
          <w:t>34</w:t>
        </w:r>
        <w:r>
          <w:fldChar w:fldCharType="end"/>
        </w:r>
      </w:hyperlink>
    </w:p>
    <w:p>
      <w:pPr>
        <w:pStyle w:val="TOC2"/>
        <w:tabs>
          <w:tab w:val="right" w:leader="dot" w:pos="8306"/>
        </w:tabs>
      </w:pPr>
      <w:hyperlink w:anchor="_Toc28309" w:history="1">
        <w:r>
          <w:rPr>
            <w:rFonts w:ascii="仿宋" w:eastAsia="仿宋" w:hAnsi="仿宋" w:cs="仿宋" w:hint="eastAsia"/>
            <w:lang w:eastAsia="zh-CN"/>
          </w:rPr>
          <w:t>(二)、工艺技术方案选用原则</w:t>
        </w:r>
        <w:r>
          <w:tab/>
        </w:r>
        <w:r>
          <w:fldChar w:fldCharType="begin"/>
        </w:r>
        <w:r>
          <w:instrText xml:space="preserve"> PAGEREF _Toc28309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69" w:history="1">
        <w:r>
          <w:rPr>
            <w:rFonts w:ascii="仿宋" w:eastAsia="仿宋" w:hAnsi="仿宋" w:cs="仿宋" w:hint="eastAsia"/>
            <w:lang w:eastAsia="zh-CN"/>
          </w:rPr>
          <w:t>(三)、工艺技术方案要求</w:t>
        </w:r>
        <w:r>
          <w:tab/>
        </w:r>
        <w:r>
          <w:fldChar w:fldCharType="begin"/>
        </w:r>
        <w:r>
          <w:instrText xml:space="preserve"> PAGEREF _Toc29369 \h </w:instrText>
        </w:r>
        <w:r>
          <w:fldChar w:fldCharType="separate"/>
        </w:r>
        <w:r>
          <w:t>38</w:t>
        </w:r>
        <w:r>
          <w:fldChar w:fldCharType="end"/>
        </w:r>
      </w:hyperlink>
    </w:p>
    <w:p>
      <w:pPr>
        <w:pStyle w:val="TOC1"/>
        <w:tabs>
          <w:tab w:val="right" w:leader="dot" w:pos="8306"/>
        </w:tabs>
      </w:pPr>
      <w:hyperlink w:anchor="_Toc32100" w:history="1">
        <w:r>
          <w:rPr>
            <w:rFonts w:ascii="仿宋" w:eastAsia="仿宋" w:hAnsi="仿宋" w:cs="仿宋" w:hint="eastAsia"/>
            <w:lang w:eastAsia="zh-CN"/>
          </w:rPr>
          <w:t>十、海绵城市项目经营效益</w:t>
        </w:r>
        <w:r>
          <w:tab/>
        </w:r>
        <w:r>
          <w:fldChar w:fldCharType="begin"/>
        </w:r>
        <w:r>
          <w:instrText xml:space="preserve"> PAGEREF _Toc32100 \h </w:instrText>
        </w:r>
        <w:r>
          <w:fldChar w:fldCharType="separate"/>
        </w:r>
        <w:r>
          <w:t>40</w:t>
        </w:r>
        <w:r>
          <w:fldChar w:fldCharType="end"/>
        </w:r>
      </w:hyperlink>
    </w:p>
    <w:p>
      <w:pPr>
        <w:pStyle w:val="TOC2"/>
        <w:tabs>
          <w:tab w:val="right" w:leader="dot" w:pos="8306"/>
        </w:tabs>
      </w:pPr>
      <w:hyperlink w:anchor="_Toc31378" w:history="1">
        <w:r>
          <w:rPr>
            <w:rFonts w:ascii="仿宋" w:eastAsia="仿宋" w:hAnsi="仿宋" w:cs="仿宋" w:hint="eastAsia"/>
            <w:lang w:eastAsia="zh-CN"/>
          </w:rPr>
          <w:t>(一)、经济评价财务测算</w:t>
        </w:r>
        <w:r>
          <w:tab/>
        </w:r>
        <w:r>
          <w:fldChar w:fldCharType="begin"/>
        </w:r>
        <w:r>
          <w:instrText xml:space="preserve"> PAGEREF _Toc31378 \h </w:instrText>
        </w:r>
        <w:r>
          <w:fldChar w:fldCharType="separate"/>
        </w:r>
        <w:r>
          <w:t>40</w:t>
        </w:r>
        <w:r>
          <w:fldChar w:fldCharType="end"/>
        </w:r>
      </w:hyperlink>
    </w:p>
    <w:p>
      <w:pPr>
        <w:pStyle w:val="TOC2"/>
        <w:tabs>
          <w:tab w:val="right" w:leader="dot" w:pos="8306"/>
        </w:tabs>
      </w:pPr>
      <w:hyperlink w:anchor="_Toc17452" w:history="1">
        <w:r>
          <w:rPr>
            <w:rFonts w:ascii="仿宋" w:eastAsia="仿宋" w:hAnsi="仿宋" w:cs="仿宋" w:hint="eastAsia"/>
            <w:lang w:eastAsia="zh-CN"/>
          </w:rPr>
          <w:t>(二)、海绵城市项目盈利能力分析</w:t>
        </w:r>
        <w:r>
          <w:tab/>
        </w:r>
        <w:r>
          <w:fldChar w:fldCharType="begin"/>
        </w:r>
        <w:r>
          <w:instrText xml:space="preserve"> PAGEREF _Toc17452 \h </w:instrText>
        </w:r>
        <w:r>
          <w:fldChar w:fldCharType="separate"/>
        </w:r>
        <w:r>
          <w:t>42</w:t>
        </w:r>
        <w:r>
          <w:fldChar w:fldCharType="end"/>
        </w:r>
      </w:hyperlink>
    </w:p>
    <w:p>
      <w:pPr>
        <w:pStyle w:val="TOC1"/>
        <w:tabs>
          <w:tab w:val="right" w:leader="dot" w:pos="8306"/>
        </w:tabs>
      </w:pPr>
      <w:hyperlink w:anchor="_Toc6623" w:history="1">
        <w:r>
          <w:rPr>
            <w:rFonts w:ascii="仿宋" w:eastAsia="仿宋" w:hAnsi="仿宋" w:cs="仿宋" w:hint="eastAsia"/>
            <w:lang w:eastAsia="zh-CN"/>
          </w:rPr>
          <w:t>十一、海绵城市项目财务管理</w:t>
        </w:r>
        <w:r>
          <w:tab/>
        </w:r>
        <w:r>
          <w:fldChar w:fldCharType="begin"/>
        </w:r>
        <w:r>
          <w:instrText xml:space="preserve"> PAGEREF _Toc6623 \h </w:instrText>
        </w:r>
        <w:r>
          <w:fldChar w:fldCharType="separate"/>
        </w:r>
        <w:r>
          <w:t>42</w:t>
        </w:r>
        <w:r>
          <w:fldChar w:fldCharType="end"/>
        </w:r>
      </w:hyperlink>
    </w:p>
    <w:p>
      <w:pPr>
        <w:pStyle w:val="TOC2"/>
        <w:tabs>
          <w:tab w:val="right" w:leader="dot" w:pos="8306"/>
        </w:tabs>
      </w:pPr>
      <w:hyperlink w:anchor="_Toc24432" w:history="1">
        <w:r>
          <w:rPr>
            <w:rFonts w:ascii="仿宋" w:eastAsia="仿宋" w:hAnsi="仿宋" w:cs="仿宋" w:hint="eastAsia"/>
            <w:lang w:eastAsia="zh-CN"/>
          </w:rPr>
          <w:t>(一)、资金需求大</w:t>
        </w:r>
        <w:r>
          <w:tab/>
        </w:r>
        <w:r>
          <w:fldChar w:fldCharType="begin"/>
        </w:r>
        <w:r>
          <w:instrText xml:space="preserve"> PAGEREF _Toc24432 \h </w:instrText>
        </w:r>
        <w:r>
          <w:fldChar w:fldCharType="separate"/>
        </w:r>
        <w:r>
          <w:t>42</w:t>
        </w:r>
        <w:r>
          <w:fldChar w:fldCharType="end"/>
        </w:r>
      </w:hyperlink>
    </w:p>
    <w:p>
      <w:pPr>
        <w:pStyle w:val="TOC2"/>
        <w:tabs>
          <w:tab w:val="right" w:leader="dot" w:pos="8306"/>
        </w:tabs>
      </w:pPr>
      <w:hyperlink w:anchor="_Toc24620" w:history="1">
        <w:r>
          <w:rPr>
            <w:rFonts w:ascii="仿宋" w:eastAsia="仿宋" w:hAnsi="仿宋" w:cs="仿宋" w:hint="eastAsia"/>
            <w:lang w:eastAsia="zh-CN"/>
          </w:rPr>
          <w:t>(二)、研发周期长</w:t>
        </w:r>
        <w:r>
          <w:tab/>
        </w:r>
        <w:r>
          <w:fldChar w:fldCharType="begin"/>
        </w:r>
        <w:r>
          <w:instrText xml:space="preserve"> PAGEREF _Toc24620 \h </w:instrText>
        </w:r>
        <w:r>
          <w:fldChar w:fldCharType="separate"/>
        </w:r>
        <w:r>
          <w:t>43</w:t>
        </w:r>
        <w:r>
          <w:fldChar w:fldCharType="end"/>
        </w:r>
      </w:hyperlink>
    </w:p>
    <w:p>
      <w:pPr>
        <w:pStyle w:val="TOC2"/>
        <w:tabs>
          <w:tab w:val="right" w:leader="dot" w:pos="8306"/>
        </w:tabs>
      </w:pPr>
      <w:hyperlink w:anchor="_Toc14680" w:history="1">
        <w:r>
          <w:rPr>
            <w:rFonts w:ascii="仿宋" w:eastAsia="仿宋" w:hAnsi="仿宋" w:cs="仿宋" w:hint="eastAsia"/>
            <w:lang w:eastAsia="zh-CN"/>
          </w:rPr>
          <w:t>(三)、市场风险大</w:t>
        </w:r>
        <w:r>
          <w:tab/>
        </w:r>
        <w:r>
          <w:fldChar w:fldCharType="begin"/>
        </w:r>
        <w:r>
          <w:instrText xml:space="preserve"> PAGEREF _Toc14680 \h </w:instrText>
        </w:r>
        <w:r>
          <w:fldChar w:fldCharType="separate"/>
        </w:r>
        <w:r>
          <w:t>45</w:t>
        </w:r>
        <w:r>
          <w:fldChar w:fldCharType="end"/>
        </w:r>
      </w:hyperlink>
    </w:p>
    <w:p>
      <w:pPr>
        <w:pStyle w:val="TOC2"/>
        <w:tabs>
          <w:tab w:val="right" w:leader="dot" w:pos="8306"/>
        </w:tabs>
      </w:pPr>
      <w:hyperlink w:anchor="_Toc27815" w:history="1">
        <w:r>
          <w:rPr>
            <w:rFonts w:ascii="仿宋" w:eastAsia="仿宋" w:hAnsi="仿宋" w:cs="仿宋" w:hint="eastAsia"/>
            <w:lang w:eastAsia="zh-CN"/>
          </w:rPr>
          <w:t>(四)、利润率高</w:t>
        </w:r>
        <w:r>
          <w:tab/>
        </w:r>
        <w:r>
          <w:fldChar w:fldCharType="begin"/>
        </w:r>
        <w:r>
          <w:instrText xml:space="preserve"> PAGEREF _Toc27815 \h </w:instrText>
        </w:r>
        <w:r>
          <w:fldChar w:fldCharType="separate"/>
        </w:r>
        <w:r>
          <w:t>47</w:t>
        </w:r>
        <w:r>
          <w:fldChar w:fldCharType="end"/>
        </w:r>
      </w:hyperlink>
    </w:p>
    <w:p>
      <w:pPr>
        <w:pStyle w:val="TOC1"/>
        <w:tabs>
          <w:tab w:val="right" w:leader="dot" w:pos="8306"/>
        </w:tabs>
      </w:pPr>
      <w:hyperlink w:anchor="_Toc25462" w:history="1">
        <w:r>
          <w:rPr>
            <w:rFonts w:ascii="仿宋" w:eastAsia="仿宋" w:hAnsi="仿宋" w:cs="仿宋" w:hint="eastAsia"/>
            <w:lang w:eastAsia="zh-CN"/>
          </w:rPr>
          <w:t>十二、海绵城市项目投资规划</w:t>
        </w:r>
        <w:r>
          <w:tab/>
        </w:r>
        <w:r>
          <w:fldChar w:fldCharType="begin"/>
        </w:r>
        <w:r>
          <w:instrText xml:space="preserve"> PAGEREF _Toc25462 \h </w:instrText>
        </w:r>
        <w:r>
          <w:fldChar w:fldCharType="separate"/>
        </w:r>
        <w:r>
          <w:t>49</w:t>
        </w:r>
        <w:r>
          <w:fldChar w:fldCharType="end"/>
        </w:r>
      </w:hyperlink>
    </w:p>
    <w:p>
      <w:pPr>
        <w:pStyle w:val="TOC2"/>
        <w:tabs>
          <w:tab w:val="right" w:leader="dot" w:pos="8306"/>
        </w:tabs>
      </w:pPr>
      <w:hyperlink w:anchor="_Toc9543" w:history="1">
        <w:r>
          <w:rPr>
            <w:rFonts w:ascii="仿宋" w:eastAsia="仿宋" w:hAnsi="仿宋" w:cs="仿宋" w:hint="eastAsia"/>
            <w:lang w:eastAsia="zh-CN"/>
          </w:rPr>
          <w:t>(一)、海绵城市项目总投资估算</w:t>
        </w:r>
        <w:r>
          <w:tab/>
        </w:r>
        <w:r>
          <w:fldChar w:fldCharType="begin"/>
        </w:r>
        <w:r>
          <w:instrText xml:space="preserve"> PAGEREF _Toc9543 \h </w:instrText>
        </w:r>
        <w:r>
          <w:fldChar w:fldCharType="separate"/>
        </w:r>
        <w:r>
          <w:t>49</w:t>
        </w:r>
        <w:r>
          <w:fldChar w:fldCharType="end"/>
        </w:r>
      </w:hyperlink>
    </w:p>
    <w:p>
      <w:pPr>
        <w:pStyle w:val="TOC2"/>
        <w:tabs>
          <w:tab w:val="right" w:leader="dot" w:pos="8306"/>
        </w:tabs>
      </w:pPr>
      <w:hyperlink w:anchor="_Toc9160" w:history="1">
        <w:r>
          <w:rPr>
            <w:rFonts w:ascii="仿宋" w:eastAsia="仿宋" w:hAnsi="仿宋" w:cs="仿宋" w:hint="eastAsia"/>
            <w:lang w:eastAsia="zh-CN"/>
          </w:rPr>
          <w:t>(二)、资金筹措</w:t>
        </w:r>
        <w:r>
          <w:tab/>
        </w:r>
        <w:r>
          <w:fldChar w:fldCharType="begin"/>
        </w:r>
        <w:r>
          <w:instrText xml:space="preserve"> PAGEREF _Toc9160 \h </w:instrText>
        </w:r>
        <w:r>
          <w:fldChar w:fldCharType="separate"/>
        </w:r>
        <w:r>
          <w:t>51</w:t>
        </w:r>
        <w:r>
          <w:fldChar w:fldCharType="end"/>
        </w:r>
      </w:hyperlink>
    </w:p>
    <w:p>
      <w:pPr>
        <w:pStyle w:val="TOC1"/>
        <w:tabs>
          <w:tab w:val="right" w:leader="dot" w:pos="8306"/>
        </w:tabs>
      </w:pPr>
      <w:hyperlink w:anchor="_Toc30802" w:history="1">
        <w:r>
          <w:rPr>
            <w:rFonts w:ascii="仿宋" w:eastAsia="仿宋" w:hAnsi="仿宋" w:cs="仿宋" w:hint="eastAsia"/>
            <w:lang w:eastAsia="zh-CN"/>
          </w:rPr>
          <w:t>十三、风险识别与分类</w:t>
        </w:r>
        <w:r>
          <w:tab/>
        </w:r>
        <w:r>
          <w:fldChar w:fldCharType="begin"/>
        </w:r>
        <w:r>
          <w:instrText xml:space="preserve"> PAGEREF _Toc30802 \h </w:instrText>
        </w:r>
        <w:r>
          <w:fldChar w:fldCharType="separate"/>
        </w:r>
        <w:r>
          <w:t>51</w:t>
        </w:r>
        <w:r>
          <w:fldChar w:fldCharType="end"/>
        </w:r>
      </w:hyperlink>
    </w:p>
    <w:p>
      <w:pPr>
        <w:pStyle w:val="TOC2"/>
        <w:tabs>
          <w:tab w:val="right" w:leader="dot" w:pos="8306"/>
        </w:tabs>
      </w:pPr>
      <w:hyperlink w:anchor="_Toc30397" w:history="1">
        <w:r>
          <w:rPr>
            <w:rFonts w:ascii="仿宋" w:eastAsia="仿宋" w:hAnsi="仿宋" w:cs="仿宋" w:hint="eastAsia"/>
            <w:lang w:eastAsia="zh-CN"/>
          </w:rPr>
          <w:t>(一)、风险识别</w:t>
        </w:r>
        <w:r>
          <w:tab/>
        </w:r>
        <w:r>
          <w:fldChar w:fldCharType="begin"/>
        </w:r>
        <w:r>
          <w:instrText xml:space="preserve"> PAGEREF _Toc30397 \h </w:instrText>
        </w:r>
        <w:r>
          <w:fldChar w:fldCharType="separate"/>
        </w:r>
        <w:r>
          <w:t>51</w:t>
        </w:r>
        <w:r>
          <w:fldChar w:fldCharType="end"/>
        </w:r>
      </w:hyperlink>
    </w:p>
    <w:p>
      <w:pPr>
        <w:pStyle w:val="TOC2"/>
        <w:tabs>
          <w:tab w:val="right" w:leader="dot" w:pos="8306"/>
        </w:tabs>
      </w:pPr>
      <w:hyperlink w:anchor="_Toc725" w:history="1">
        <w:r>
          <w:rPr>
            <w:rFonts w:ascii="仿宋" w:eastAsia="仿宋" w:hAnsi="仿宋" w:cs="仿宋" w:hint="eastAsia"/>
            <w:lang w:eastAsia="zh-CN"/>
          </w:rPr>
          <w:t>(二)、风险分类</w:t>
        </w:r>
        <w:r>
          <w:tab/>
        </w:r>
        <w:r>
          <w:fldChar w:fldCharType="begin"/>
        </w:r>
        <w:r>
          <w:instrText xml:space="preserve"> PAGEREF _Toc725 \h </w:instrText>
        </w:r>
        <w:r>
          <w:fldChar w:fldCharType="separate"/>
        </w:r>
        <w:r>
          <w:t>52</w:t>
        </w:r>
        <w:r>
          <w:fldChar w:fldCharType="end"/>
        </w:r>
      </w:hyperlink>
    </w:p>
    <w:p>
      <w:pPr>
        <w:pStyle w:val="TOC1"/>
        <w:tabs>
          <w:tab w:val="right" w:leader="dot" w:pos="8306"/>
        </w:tabs>
      </w:pPr>
      <w:hyperlink w:anchor="_Toc5687" w:history="1">
        <w:r>
          <w:rPr>
            <w:rFonts w:ascii="仿宋" w:eastAsia="仿宋" w:hAnsi="仿宋" w:cs="仿宋" w:hint="eastAsia"/>
            <w:lang w:eastAsia="zh-CN"/>
          </w:rPr>
          <w:t>十四、海绵城市项目实施时间节点</w:t>
        </w:r>
        <w:r>
          <w:tab/>
        </w:r>
        <w:r>
          <w:fldChar w:fldCharType="begin"/>
        </w:r>
        <w:r>
          <w:instrText xml:space="preserve"> PAGEREF _Toc5687 \h </w:instrText>
        </w:r>
        <w:r>
          <w:fldChar w:fldCharType="separate"/>
        </w:r>
        <w:r>
          <w:t>54</w:t>
        </w:r>
        <w:r>
          <w:fldChar w:fldCharType="end"/>
        </w:r>
      </w:hyperlink>
    </w:p>
    <w:p>
      <w:pPr>
        <w:pStyle w:val="TOC2"/>
        <w:tabs>
          <w:tab w:val="right" w:leader="dot" w:pos="8306"/>
        </w:tabs>
      </w:pPr>
      <w:hyperlink w:anchor="_Toc3077" w:history="1">
        <w:r>
          <w:rPr>
            <w:rFonts w:ascii="仿宋" w:eastAsia="仿宋" w:hAnsi="仿宋" w:cs="仿宋" w:hint="eastAsia"/>
            <w:lang w:eastAsia="zh-CN"/>
          </w:rPr>
          <w:t>(一)、海绵城市项目启动阶段时间节点</w:t>
        </w:r>
        <w:r>
          <w:tab/>
        </w:r>
        <w:r>
          <w:fldChar w:fldCharType="begin"/>
        </w:r>
        <w:r>
          <w:instrText xml:space="preserve"> PAGEREF _Toc3077 \h </w:instrText>
        </w:r>
        <w:r>
          <w:fldChar w:fldCharType="separate"/>
        </w:r>
        <w:r>
          <w:t>54</w:t>
        </w:r>
        <w:r>
          <w:fldChar w:fldCharType="end"/>
        </w:r>
      </w:hyperlink>
    </w:p>
    <w:p>
      <w:pPr>
        <w:pStyle w:val="TOC2"/>
        <w:tabs>
          <w:tab w:val="right" w:leader="dot" w:pos="8306"/>
        </w:tabs>
      </w:pPr>
      <w:hyperlink w:anchor="_Toc21997" w:history="1">
        <w:r>
          <w:rPr>
            <w:rFonts w:ascii="仿宋" w:eastAsia="仿宋" w:hAnsi="仿宋" w:cs="仿宋" w:hint="eastAsia"/>
            <w:lang w:eastAsia="zh-CN"/>
          </w:rPr>
          <w:t>(二)、海绵城市项目执行阶段时间节点</w:t>
        </w:r>
        <w:r>
          <w:tab/>
        </w:r>
        <w:r>
          <w:fldChar w:fldCharType="begin"/>
        </w:r>
        <w:r>
          <w:instrText xml:space="preserve"> PAGEREF _Toc21997 \h </w:instrText>
        </w:r>
        <w:r>
          <w:fldChar w:fldCharType="separate"/>
        </w:r>
        <w:r>
          <w:t>55</w:t>
        </w:r>
        <w:r>
          <w:fldChar w:fldCharType="end"/>
        </w:r>
      </w:hyperlink>
    </w:p>
    <w:p>
      <w:pPr>
        <w:pStyle w:val="TOC2"/>
        <w:tabs>
          <w:tab w:val="right" w:leader="dot" w:pos="8306"/>
        </w:tabs>
      </w:pPr>
      <w:hyperlink w:anchor="_Toc1201" w:history="1">
        <w:r>
          <w:rPr>
            <w:rFonts w:ascii="仿宋" w:eastAsia="仿宋" w:hAnsi="仿宋" w:cs="仿宋" w:hint="eastAsia"/>
            <w:lang w:eastAsia="zh-CN"/>
          </w:rPr>
          <w:t>(三)、海绵城市项目完成阶段时间节点</w:t>
        </w:r>
        <w:r>
          <w:tab/>
        </w:r>
        <w:r>
          <w:fldChar w:fldCharType="begin"/>
        </w:r>
        <w:r>
          <w:instrText xml:space="preserve"> PAGEREF _Toc1201 \h </w:instrText>
        </w:r>
        <w:r>
          <w:fldChar w:fldCharType="separate"/>
        </w:r>
        <w:r>
          <w:t>56</w:t>
        </w:r>
        <w:r>
          <w:fldChar w:fldCharType="end"/>
        </w:r>
      </w:hyperlink>
    </w:p>
    <w:p>
      <w:pPr>
        <w:pStyle w:val="TOC1"/>
        <w:tabs>
          <w:tab w:val="right" w:leader="dot" w:pos="8306"/>
        </w:tabs>
      </w:pPr>
      <w:hyperlink w:anchor="_Toc26523" w:history="1">
        <w:r>
          <w:rPr>
            <w:rFonts w:ascii="仿宋" w:eastAsia="仿宋" w:hAnsi="仿宋" w:cs="仿宋" w:hint="eastAsia"/>
            <w:lang w:eastAsia="zh-CN"/>
          </w:rPr>
          <w:t>十五、海绵城市项目治理与监督</w:t>
        </w:r>
        <w:r>
          <w:tab/>
        </w:r>
        <w:r>
          <w:fldChar w:fldCharType="begin"/>
        </w:r>
        <w:r>
          <w:instrText xml:space="preserve"> PAGEREF _Toc26523 \h </w:instrText>
        </w:r>
        <w:r>
          <w:fldChar w:fldCharType="separate"/>
        </w:r>
        <w:r>
          <w:t>57</w:t>
        </w:r>
        <w:r>
          <w:fldChar w:fldCharType="end"/>
        </w:r>
      </w:hyperlink>
    </w:p>
    <w:p>
      <w:pPr>
        <w:pStyle w:val="TOC2"/>
        <w:tabs>
          <w:tab w:val="right" w:leader="dot" w:pos="8306"/>
        </w:tabs>
      </w:pPr>
      <w:hyperlink w:anchor="_Toc29478" w:history="1">
        <w:r>
          <w:rPr>
            <w:rFonts w:ascii="仿宋" w:eastAsia="仿宋" w:hAnsi="仿宋" w:cs="仿宋" w:hint="eastAsia"/>
            <w:lang w:eastAsia="zh-CN"/>
          </w:rPr>
          <w:t>(一)、海绵城市项目治理结构</w:t>
        </w:r>
        <w:r>
          <w:tab/>
        </w:r>
        <w:r>
          <w:fldChar w:fldCharType="begin"/>
        </w:r>
        <w:r>
          <w:instrText xml:space="preserve"> PAGEREF _Toc29478 \h </w:instrText>
        </w:r>
        <w:r>
          <w:fldChar w:fldCharType="separate"/>
        </w:r>
        <w:r>
          <w:t>57</w:t>
        </w:r>
        <w:r>
          <w:fldChar w:fldCharType="end"/>
        </w:r>
      </w:hyperlink>
    </w:p>
    <w:p>
      <w:pPr>
        <w:pStyle w:val="TOC2"/>
        <w:tabs>
          <w:tab w:val="right" w:leader="dot" w:pos="8306"/>
        </w:tabs>
      </w:pPr>
      <w:hyperlink w:anchor="_Toc28124" w:history="1">
        <w:r>
          <w:rPr>
            <w:rFonts w:ascii="仿宋" w:eastAsia="仿宋" w:hAnsi="仿宋" w:cs="仿宋" w:hint="eastAsia"/>
            <w:lang w:eastAsia="zh-CN"/>
          </w:rPr>
          <w:t>(二)、监督与审计</w:t>
        </w:r>
        <w:r>
          <w:tab/>
        </w:r>
        <w:r>
          <w:fldChar w:fldCharType="begin"/>
        </w:r>
        <w:r>
          <w:instrText xml:space="preserve"> PAGEREF _Toc28124 \h </w:instrText>
        </w:r>
        <w:r>
          <w:fldChar w:fldCharType="separate"/>
        </w:r>
        <w:r>
          <w:t>59</w:t>
        </w:r>
        <w:r>
          <w:fldChar w:fldCharType="end"/>
        </w:r>
      </w:hyperlink>
    </w:p>
    <w:p>
      <w:pPr>
        <w:pStyle w:val="TOC1"/>
        <w:tabs>
          <w:tab w:val="right" w:leader="dot" w:pos="8306"/>
        </w:tabs>
      </w:pPr>
      <w:hyperlink w:anchor="_Toc14123" w:history="1">
        <w:r>
          <w:rPr>
            <w:rFonts w:ascii="仿宋" w:eastAsia="仿宋" w:hAnsi="仿宋" w:cs="仿宋" w:hint="eastAsia"/>
            <w:lang w:eastAsia="zh-CN"/>
          </w:rPr>
          <w:t>十六、海绵城市项目变更管理</w:t>
        </w:r>
        <w:r>
          <w:tab/>
        </w:r>
        <w:r>
          <w:fldChar w:fldCharType="begin"/>
        </w:r>
        <w:r>
          <w:instrText xml:space="preserve"> PAGEREF _Toc14123 \h </w:instrText>
        </w:r>
        <w:r>
          <w:fldChar w:fldCharType="separate"/>
        </w:r>
        <w:r>
          <w:t>60</w:t>
        </w:r>
        <w:r>
          <w:fldChar w:fldCharType="end"/>
        </w:r>
      </w:hyperlink>
    </w:p>
    <w:p>
      <w:pPr>
        <w:pStyle w:val="TOC2"/>
        <w:tabs>
          <w:tab w:val="right" w:leader="dot" w:pos="8306"/>
        </w:tabs>
      </w:pPr>
      <w:hyperlink w:anchor="_Toc15008" w:history="1">
        <w:r>
          <w:rPr>
            <w:rFonts w:ascii="仿宋" w:eastAsia="仿宋" w:hAnsi="仿宋" w:cs="仿宋" w:hint="eastAsia"/>
            <w:lang w:eastAsia="zh-CN"/>
          </w:rPr>
          <w:t>(一)、变更申请与评估</w:t>
        </w:r>
        <w:r>
          <w:tab/>
        </w:r>
        <w:r>
          <w:fldChar w:fldCharType="begin"/>
        </w:r>
        <w:r>
          <w:instrText xml:space="preserve"> PAGEREF _Toc15008 \h </w:instrText>
        </w:r>
        <w:r>
          <w:fldChar w:fldCharType="separate"/>
        </w:r>
        <w:r>
          <w:t>60</w:t>
        </w:r>
        <w:r>
          <w:fldChar w:fldCharType="end"/>
        </w:r>
      </w:hyperlink>
    </w:p>
    <w:p>
      <w:pPr>
        <w:pStyle w:val="TOC2"/>
        <w:tabs>
          <w:tab w:val="right" w:leader="dot" w:pos="8306"/>
        </w:tabs>
      </w:pPr>
      <w:hyperlink w:anchor="_Toc12041" w:history="1">
        <w:r>
          <w:rPr>
            <w:rFonts w:ascii="仿宋" w:eastAsia="仿宋" w:hAnsi="仿宋" w:cs="仿宋" w:hint="eastAsia"/>
            <w:lang w:eastAsia="zh-CN"/>
          </w:rPr>
          <w:t>(二)、变更实施与控制</w:t>
        </w:r>
        <w:r>
          <w:tab/>
        </w:r>
        <w:r>
          <w:fldChar w:fldCharType="begin"/>
        </w:r>
        <w:r>
          <w:instrText xml:space="preserve"> PAGEREF _Toc12041 \h </w:instrText>
        </w:r>
        <w:r>
          <w:fldChar w:fldCharType="separate"/>
        </w:r>
        <w:r>
          <w:t>61</w:t>
        </w:r>
        <w:r>
          <w:fldChar w:fldCharType="end"/>
        </w:r>
      </w:hyperlink>
    </w:p>
    <w:p>
      <w:pPr>
        <w:pStyle w:val="TOC1"/>
        <w:tabs>
          <w:tab w:val="right" w:leader="dot" w:pos="8306"/>
        </w:tabs>
      </w:pPr>
      <w:hyperlink w:anchor="_Toc16036" w:history="1">
        <w:r>
          <w:rPr>
            <w:rFonts w:ascii="仿宋" w:eastAsia="仿宋" w:hAnsi="仿宋" w:cs="仿宋" w:hint="eastAsia"/>
            <w:lang w:eastAsia="zh-CN"/>
          </w:rPr>
          <w:t>十七、供应链管理</w:t>
        </w:r>
        <w:r>
          <w:tab/>
        </w:r>
        <w:r>
          <w:fldChar w:fldCharType="begin"/>
        </w:r>
        <w:r>
          <w:instrText xml:space="preserve"> PAGEREF _Toc16036 \h </w:instrText>
        </w:r>
        <w:r>
          <w:fldChar w:fldCharType="separate"/>
        </w:r>
        <w:r>
          <w:t>61</w:t>
        </w:r>
        <w:r>
          <w:fldChar w:fldCharType="end"/>
        </w:r>
      </w:hyperlink>
    </w:p>
    <w:p>
      <w:pPr>
        <w:pStyle w:val="TOC2"/>
        <w:tabs>
          <w:tab w:val="right" w:leader="dot" w:pos="8306"/>
        </w:tabs>
      </w:pPr>
      <w:hyperlink w:anchor="_Toc19904" w:history="1">
        <w:r>
          <w:rPr>
            <w:rFonts w:ascii="仿宋" w:eastAsia="仿宋" w:hAnsi="仿宋" w:cs="仿宋" w:hint="eastAsia"/>
            <w:lang w:eastAsia="zh-CN"/>
          </w:rPr>
          <w:t>(一)、供应链战略规划</w:t>
        </w:r>
        <w:r>
          <w:tab/>
        </w:r>
        <w:r>
          <w:fldChar w:fldCharType="begin"/>
        </w:r>
        <w:r>
          <w:instrText xml:space="preserve"> PAGEREF _Toc19904 \h </w:instrText>
        </w:r>
        <w:r>
          <w:fldChar w:fldCharType="separate"/>
        </w:r>
        <w:r>
          <w:t>61</w:t>
        </w:r>
        <w:r>
          <w:fldChar w:fldCharType="end"/>
        </w:r>
      </w:hyperlink>
    </w:p>
    <w:p>
      <w:pPr>
        <w:pStyle w:val="TOC2"/>
        <w:tabs>
          <w:tab w:val="right" w:leader="dot" w:pos="8306"/>
        </w:tabs>
      </w:pPr>
      <w:hyperlink w:anchor="_Toc6484" w:history="1">
        <w:r>
          <w:rPr>
            <w:rFonts w:ascii="仿宋" w:eastAsia="仿宋" w:hAnsi="仿宋" w:cs="仿宋" w:hint="eastAsia"/>
            <w:lang w:eastAsia="zh-CN"/>
          </w:rPr>
          <w:t>(二)、供应商选择与合作</w:t>
        </w:r>
        <w:r>
          <w:tab/>
        </w:r>
        <w:r>
          <w:fldChar w:fldCharType="begin"/>
        </w:r>
        <w:r>
          <w:instrText xml:space="preserve"> PAGEREF _Toc6484 \h </w:instrText>
        </w:r>
        <w:r>
          <w:fldChar w:fldCharType="separate"/>
        </w:r>
        <w:r>
          <w:t>63</w:t>
        </w:r>
        <w:r>
          <w:fldChar w:fldCharType="end"/>
        </w:r>
      </w:hyperlink>
    </w:p>
    <w:p>
      <w:pPr>
        <w:pStyle w:val="TOC2"/>
        <w:tabs>
          <w:tab w:val="right" w:leader="dot" w:pos="8306"/>
        </w:tabs>
      </w:pPr>
      <w:hyperlink w:anchor="_Toc29644" w:history="1">
        <w:r>
          <w:rPr>
            <w:rFonts w:ascii="仿宋" w:eastAsia="仿宋" w:hAnsi="仿宋" w:cs="仿宋" w:hint="eastAsia"/>
            <w:lang w:eastAsia="zh-CN"/>
          </w:rPr>
          <w:t>(三)、物流与库存管理</w:t>
        </w:r>
        <w:r>
          <w:tab/>
        </w:r>
        <w:r>
          <w:fldChar w:fldCharType="begin"/>
        </w:r>
        <w:r>
          <w:instrText xml:space="preserve"> PAGEREF _Toc29644 \h </w:instrText>
        </w:r>
        <w:r>
          <w:fldChar w:fldCharType="separate"/>
        </w:r>
        <w:r>
          <w:t>64</w:t>
        </w:r>
        <w:r>
          <w:fldChar w:fldCharType="end"/>
        </w:r>
      </w:hyperlink>
    </w:p>
    <w:p>
      <w:pPr>
        <w:pStyle w:val="TOC1"/>
        <w:tabs>
          <w:tab w:val="right" w:leader="dot" w:pos="8306"/>
        </w:tabs>
      </w:pPr>
      <w:hyperlink w:anchor="_Toc29945" w:history="1">
        <w:r>
          <w:rPr>
            <w:rFonts w:ascii="仿宋" w:eastAsia="仿宋" w:hAnsi="仿宋" w:cs="仿宋" w:hint="eastAsia"/>
            <w:lang w:eastAsia="zh-CN"/>
          </w:rPr>
          <w:t>十八、海绵城市项目工程方案分析</w:t>
        </w:r>
        <w:r>
          <w:tab/>
        </w:r>
        <w:r>
          <w:fldChar w:fldCharType="begin"/>
        </w:r>
        <w:r>
          <w:instrText xml:space="preserve"> PAGEREF _Toc29945 \h </w:instrText>
        </w:r>
        <w:r>
          <w:fldChar w:fldCharType="separate"/>
        </w:r>
        <w:r>
          <w:t>65</w:t>
        </w:r>
        <w:r>
          <w:fldChar w:fldCharType="end"/>
        </w:r>
      </w:hyperlink>
    </w:p>
    <w:p>
      <w:pPr>
        <w:pStyle w:val="TOC2"/>
        <w:tabs>
          <w:tab w:val="right" w:leader="dot" w:pos="8306"/>
        </w:tabs>
      </w:pPr>
      <w:hyperlink w:anchor="_Toc10025" w:history="1">
        <w:r>
          <w:rPr>
            <w:rFonts w:ascii="仿宋" w:eastAsia="仿宋" w:hAnsi="仿宋" w:cs="仿宋" w:hint="eastAsia"/>
            <w:lang w:eastAsia="zh-CN"/>
          </w:rPr>
          <w:t>(一)、建筑工程设计原则</w:t>
        </w:r>
        <w:r>
          <w:tab/>
        </w:r>
        <w:r>
          <w:fldChar w:fldCharType="begin"/>
        </w:r>
        <w:r>
          <w:instrText xml:space="preserve"> PAGEREF _Toc10025 \h </w:instrText>
        </w:r>
        <w:r>
          <w:fldChar w:fldCharType="separate"/>
        </w:r>
        <w:r>
          <w:t>65</w:t>
        </w:r>
        <w:r>
          <w:fldChar w:fldCharType="end"/>
        </w:r>
      </w:hyperlink>
    </w:p>
    <w:p>
      <w:pPr>
        <w:pStyle w:val="TOC2"/>
        <w:tabs>
          <w:tab w:val="right" w:leader="dot" w:pos="8306"/>
        </w:tabs>
      </w:pPr>
      <w:hyperlink w:anchor="_Toc31012" w:history="1">
        <w:r>
          <w:rPr>
            <w:rFonts w:ascii="仿宋" w:eastAsia="仿宋" w:hAnsi="仿宋" w:cs="仿宋" w:hint="eastAsia"/>
            <w:lang w:eastAsia="zh-CN"/>
          </w:rPr>
          <w:t>(二)、土建工程建设指标</w:t>
        </w:r>
        <w:r>
          <w:tab/>
        </w:r>
        <w:r>
          <w:fldChar w:fldCharType="begin"/>
        </w:r>
        <w:r>
          <w:instrText xml:space="preserve"> PAGEREF _Toc31012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180"/>
      <w:r>
        <w:rPr>
          <w:rFonts w:ascii="仿宋" w:eastAsia="仿宋" w:hAnsi="仿宋" w:cs="仿宋" w:hint="eastAsia"/>
          <w:sz w:val="28"/>
          <w:lang w:eastAsia="zh-CN"/>
        </w:rPr>
        <w:t>一、海绵城市项目建设背景及必要性分析</w:t>
      </w:r>
      <w:bookmarkEnd w:id="2"/>
    </w:p>
    <w:p>
      <w:pPr>
        <w:pStyle w:val="Heading2"/>
        <w:rPr>
          <w:rFonts w:ascii="仿宋" w:eastAsia="仿宋" w:hAnsi="仿宋" w:cs="仿宋" w:hint="eastAsia"/>
          <w:lang w:eastAsia="zh-CN"/>
        </w:rPr>
      </w:pPr>
      <w:bookmarkStart w:id="3" w:name="_Toc13227"/>
      <w:r>
        <w:rPr>
          <w:rFonts w:ascii="仿宋" w:eastAsia="仿宋" w:hAnsi="仿宋" w:cs="仿宋" w:hint="eastAsia"/>
          <w:lang w:eastAsia="zh-CN"/>
        </w:rPr>
        <w:t>(一)、海绵城市项目背景分析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城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海绵城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海绵城市项目在这个潮流中的定位。同时，我们将关注行业内涌现的新兴机遇，以便海绵城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海绵城市项目提供了强大的发展动力。我们将聚焦于行业内最新的技术发展趋势，包括但不限于人工智能、大数据分析、物联网等领域。通过深度的技术研究，我们将确保海绵城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海绵城市项目发展的源泉。我们将投入更多的精力对市场需求进行深入剖析，超越表面的需求，深入挖掘潜在的市场痛点和机遇。通过对市场需求的细致了解，海绵城市项目将更有针对性地设计解决方案，满足市场的多样化需求，从而更好地促进海绵城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海绵城市项目战略至关重要。我们将对竞争态势进行更为深入的分析，包括但不限于市场份额、产品特点、客户满意度等多个维度。通过深度的竞争分析，海绵城市项目将能够更准确地把握市场脉搏，制定具有竞争力的海绵城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海绵城市项目的发展具有直接的影响。我们将进行更为全面的法规和政策分析，了解行业发展中的潜在法律风险和合规挑战。通过充分了解和遵守相关法规，海绵城市项目将确保在法律框架内合法合规运营，为海绵城市项目的稳健发展提供有力支持。</w:t>
      </w:r>
    </w:p>
    <w:p>
      <w:pPr>
        <w:pStyle w:val="Heading2"/>
        <w:ind w:firstLine="560" w:firstLineChars="200"/>
        <w:rPr>
          <w:rFonts w:ascii="仿宋" w:eastAsia="仿宋" w:hAnsi="仿宋" w:cs="仿宋" w:hint="eastAsia"/>
          <w:sz w:val="28"/>
          <w:lang w:eastAsia="zh-CN"/>
        </w:rPr>
      </w:pPr>
      <w:bookmarkStart w:id="4" w:name="_Toc1021"/>
      <w:r>
        <w:rPr>
          <w:rFonts w:ascii="仿宋" w:eastAsia="仿宋" w:hAnsi="仿宋" w:cs="仿宋" w:hint="eastAsia"/>
          <w:sz w:val="28"/>
          <w:lang w:eastAsia="zh-CN"/>
        </w:rPr>
        <w:t>(二)、海绵城市项目建设必要性分析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城市项目建设的迫切性源于对行业发展趋势的深刻洞察。我们正处于一个行业变革的时代，科技创新、数字化转型成为企业发展的关键动力。海绵城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城市项目建设不仅仅是为了跟上潮流，更是为了通过技术创新推动企业的持续发展。通过引入先进的技术和解决方案，海绵城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海绵城市项目的建设成为必然选择，通过提高产品质量、拓展服务领域，从而在竞争中获得更多的机会。海绵城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海绵城市项目建设的必要性体现在对客户需求更精准的满足。通过海绵城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城市项目建设的背后是对企业持续创新的追求。只有通过不断创新，企业才能在竞争中立于不败之地。海绵城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059"/>
      <w:r>
        <w:rPr>
          <w:rFonts w:ascii="仿宋" w:eastAsia="仿宋" w:hAnsi="仿宋" w:cs="仿宋" w:hint="eastAsia"/>
          <w:sz w:val="28"/>
          <w:lang w:eastAsia="zh-CN"/>
        </w:rPr>
        <w:t>二、海绵城市项目土建工程</w:t>
      </w:r>
      <w:bookmarkEnd w:id="5"/>
    </w:p>
    <w:p>
      <w:pPr>
        <w:pStyle w:val="Heading2"/>
        <w:rPr>
          <w:rFonts w:ascii="仿宋" w:eastAsia="仿宋" w:hAnsi="仿宋" w:cs="仿宋" w:hint="eastAsia"/>
          <w:lang w:eastAsia="zh-CN"/>
        </w:rPr>
      </w:pPr>
      <w:bookmarkStart w:id="6" w:name="_Toc2861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在海绵城市项目的建筑工程设计中，我们将秉承一系列重要的设计原则，以确保海绵城市项目建筑在功能、美观、可持续性等方面达到最佳效果。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首要原则是确保建筑的功能性得到最大化的发挥。我们将充分理解海绵城市项目的实际需求，合理布局各个功能区域，保证建筑在满足业务需求的同时，提供高效的工作环境。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在建筑设计中，我们将综合考虑建设和运营成本。通过精细的经济效益分析，确保设计方案在高效利用资源的同时，对海绵城市项目的长期盈利能力有积极的贡献。</w:t>
      </w:r>
    </w:p>
    <w:p>
      <w:pPr>
        <w:pStyle w:val="Heading2"/>
        <w:ind w:firstLine="560" w:firstLineChars="200"/>
        <w:rPr>
          <w:rFonts w:ascii="仿宋" w:eastAsia="仿宋" w:hAnsi="仿宋" w:cs="仿宋" w:hint="eastAsia"/>
          <w:sz w:val="28"/>
          <w:lang w:eastAsia="zh-CN"/>
        </w:rPr>
      </w:pPr>
      <w:bookmarkStart w:id="7" w:name="_Toc134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绵城市项目的土建工程设计中，我们将精准设定设计年限，结合海绵城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海绵城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962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海绵城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海绵城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海绵城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535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本期工程海绵城市项目预计总建筑面积XXX平方米，其中：计容建筑面积XXX平方米，计划建筑工程投资XX万元，占海绵城市项目总投资的XX%。</w:t>
      </w:r>
    </w:p>
    <w:p>
      <w:pPr>
        <w:pStyle w:val="Heading1"/>
        <w:ind w:firstLine="560" w:firstLineChars="200"/>
        <w:rPr>
          <w:rFonts w:ascii="仿宋" w:eastAsia="仿宋" w:hAnsi="仿宋" w:cs="仿宋" w:hint="eastAsia"/>
          <w:sz w:val="28"/>
          <w:lang w:eastAsia="zh-CN"/>
        </w:rPr>
      </w:pPr>
      <w:bookmarkStart w:id="10" w:name="_Toc1354"/>
      <w:r>
        <w:rPr>
          <w:rFonts w:ascii="仿宋" w:eastAsia="仿宋" w:hAnsi="仿宋" w:cs="仿宋" w:hint="eastAsia"/>
          <w:sz w:val="28"/>
          <w:lang w:eastAsia="zh-CN"/>
        </w:rPr>
        <w:t>三、海绵城市项目概论</w:t>
      </w:r>
      <w:bookmarkEnd w:id="10"/>
    </w:p>
    <w:p>
      <w:pPr>
        <w:pStyle w:val="Heading2"/>
        <w:rPr>
          <w:rFonts w:ascii="仿宋" w:eastAsia="仿宋" w:hAnsi="仿宋" w:cs="仿宋" w:hint="eastAsia"/>
          <w:lang w:eastAsia="zh-CN"/>
        </w:rPr>
      </w:pPr>
      <w:bookmarkStart w:id="11" w:name="_Toc27463"/>
      <w:r>
        <w:rPr>
          <w:rFonts w:ascii="仿宋" w:eastAsia="仿宋" w:hAnsi="仿宋" w:cs="仿宋" w:hint="eastAsia"/>
          <w:lang w:eastAsia="zh-CN"/>
        </w:rPr>
        <w:t>(一)、海绵城市项目概况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海绵城市项目的起源追溯至对市场的深入洞察。市场的不断演变与变革为海绵城市项目提供了难得的机遇。当前市场存在的需求缺口和变革的大环境共同构成了海绵城市项目的背景。这个海绵城市项目旨在充分利用市场机遇，填补行业中尚未满足的需求，为客户提供全新的解决方案。市场的变革和需求的增长使得这个海绵城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海绵城市项目名称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城市项目正式命名为海绵城市。这个名称不仅仅是一个标识，更代表了海绵城市项目的核心理念和愿景。它蕴含着海绵城市项目所要解决问题的关键字，具有强烈的表达和辨识度，为海绵城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海绵城市项目目标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城市项目的核心目标是提供一种全新、高效的解决方案，满足客户日益增长的需求。海绵城市项目追求的不仅仅是满足市场需求，更是在市场中获得卓越的竞争优势。通过不断提升产品或服务的质量和创新水平，海绵城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海绵城市项目范围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城市项目全面涵盖了产品研发、制造、市场推广和售后服务，确保从产品设计到最终用户体验的全方位关注。这一全面的海绵城市项目范围是为了确保海绵城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海绵城市项目时间表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海绵城市项目计划在未来18个月内完成，包括研发、测试、市场试点和正式推出等不同阶段。这个时间表的合理设计是为了确保海绵城市项目各个阶段的顺利推进，以便按时交付高质量的成果。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海绵城市项目预算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海绵城市项目总预算估算为XX百万美元，主要分配在研发、市场推广、人员培训和运营等方面。这一充足的预算为海绵城市项目提供了充足的资源，确保海绵城市项目在各个方面都能取得优异的表现。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海绵城市项目风险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海绵城市项目可能面临的风险包括市场接受度低、技术难题、竞争激烈等。海绵城市项目团队已经制定了相应的风险应对计划，通过前瞻性的风险管理，确保海绵城市项目在面对不确定性时能够迅速做出应对。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海绵城市项目团队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海绵城市项目汇聚了一支经验丰富、多领域专业素养的核心团队，确保海绵城市项目在各个方面都能拥有高水平的执行力。团队的协同作战是海绵城市项目成功的关键因素之一。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海绵城市项目背景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海绵城市项目的背景根植于市场对更高效、创新产品的渴望，同时也受到科技发展对行业格局的深刻改变的影响。这为海绵城市项目提供了广阔的发展空间和市场需求。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海绵城市项目现状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截至目前，海绵城市项目已完成市场调研和技术验证，取得了初步的成功。这为海绵城市项目在未来的发展奠定了坚实的基础，为更远大的目标打下了坚实的基石。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32290"/>
      <w:r>
        <w:rPr>
          <w:rFonts w:ascii="仿宋" w:eastAsia="仿宋" w:hAnsi="仿宋" w:cs="仿宋" w:hint="eastAsia"/>
          <w:sz w:val="28"/>
          <w:lang w:eastAsia="zh-CN"/>
        </w:rPr>
        <w:t>(二)、海绵城市项目目标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keyword》海绵城市项目首要业务目标是在市场中占据有利地位，实现产品/服务的成功推广和销售。通过不断提升产品质量、创新性，海绵城市项目追求成为行业中的领导者，赢得更多客户的青睐。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在科技迅速发展的时代，海绵城市项目着眼于技术创新。通过持续的研发和技术升级，海绵城市项目旨在推出更具创新性的产品或服务，以满足市场对新鲜、先进解决方案的需求。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为了建立可持续的客户关系，海绵城市项目设定了客户满意度目标。通过提供卓越的产品质量和优质的客户服务，海绵城市项目追求赢得客户的信任和忠诚度，确保他们的满意度达到行业领先水平。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海绵城市项目注重社会责任和可持续发展。通过实施环保、社会责任海绵城市项目，海绵城市项目致力于在经济发展的同时保护环境，促进社会公平，实现可持续经营。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海绵城市项目的团队是实现目标的核心驱动力。因此，海绵城市项目设定了团队发展目标，包括提升团队成员的专业技能、培养领导力，以及搭建协同高效的团队工作氛围。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6094"/>
      <w:r>
        <w:rPr>
          <w:rFonts w:ascii="仿宋" w:eastAsia="仿宋" w:hAnsi="仿宋" w:cs="仿宋" w:hint="eastAsia"/>
          <w:sz w:val="28"/>
          <w:lang w:eastAsia="zh-CN"/>
        </w:rPr>
        <w:t>(三)、海绵城市项目提出的理由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海绵城市项目提出的理由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城市项目的提出源于对市场机遇的深刻洞察。当前市场中存在的需求缺口和行业发展趋势表明，有巨大的商业机会等待被开发。通过准确捕捉市场机遇，海绵城市项目可以在激烈的竞争中脱颖而出，迅速占领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城市项目的理念基于对技术创新的信仰。通过持续的研发和技术投入，海绵城市项目有望推出更具创新性的产品或服务。在科技飞速发展的当下，海绵城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城市项目的提出是为了增强企业的行业竞争力。通过提升产品或服务的质量和独特性，海绵城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城市项目响应了消费者需求的变化。随着社会和科技的不断发展，消费者对产品和服务的需求也在发生变化。通过深入了解并及时回应消费者的新需求，海绵城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海绵城市项目的提出是企业战略发展规划的一部分。在面对日益激烈的市场竞争和不断变化的商业环境中，海绵城市项目作为企业战略的一环，旨在为企业开辟新的增长领域，巩固企业在行业中的地位。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绵城市项目的提出不仅仅是基于商业考量，还注重社会责任。通过推出环保、社会责任等方面的海绵城市项目，海绵城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海绵城市项目的提出反映了对利益相关者期望的关注。包括客户、员工、投资者等利益相关者在企业发展中都有着各自的期望，海绵城市项目力求在满足这些期望的同时，取得更大的共赢。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2799"/>
      <w:r>
        <w:rPr>
          <w:rFonts w:ascii="仿宋" w:eastAsia="仿宋" w:hAnsi="仿宋" w:cs="仿宋" w:hint="eastAsia"/>
          <w:sz w:val="28"/>
          <w:lang w:eastAsia="zh-CN"/>
        </w:rPr>
        <w:t>(四)、海绵城市项目意义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在实施海绵城市项目的过程中，我们不仅仅是在追逐商业成功，更是为企业和社会的多个层面创造了深远的意义。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城市项目的首要意义在于提升企业的市场竞争力。通过持续的创新和对产品质量的高标准要求，海绵城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绵城市项目的推进将促使行业技术水平的提升。通过引入先进技术和创新性解决方案，海绵城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社会层面，海绵城市项目不仅创造了大量就业机会，提高了就业水平，还注重社会责任和环保。通过参与社会公益事业和推动环保海绵城市项目，海绵城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综合而言，海绵城市项目意义重大，不仅推动了企业的发展，也为行业和社会的进步贡献了积极力量。这是一个全面而深刻的影响，将在未来产生可持续的正面效应。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1506"/>
      <w:r>
        <w:rPr>
          <w:rFonts w:ascii="仿宋" w:eastAsia="仿宋" w:hAnsi="仿宋" w:cs="仿宋" w:hint="eastAsia"/>
          <w:sz w:val="28"/>
          <w:lang w:eastAsia="zh-CN"/>
        </w:rPr>
        <w:t>(五)、海绵城市项目背景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在当今迅猛发展的商业环境中，海绵城市项目的动因根植于对多方面因素的审慎考量。这个海绵城市项目的提出并非孤立的决策，而是对企业所处背景深入思考的产物。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市场的不断演变是海绵城市项目背后的首要原因。科技的迅速发展和全球市场的快速变化使得企业必须灵活应对。海绵城市项目应运而生，旨在通过创新性的解决方案迎合市场的多变需求，赢得竞争中的先机。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竞争的激烈程度也是海绵城市项目背景中不可忽视的一环。企业需要在激烈竞争中脱颖而出，为此，海绵城市项目致力于打破常规，提供独特的价值主张，以吸引客户并确保市场份额的增长。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技术的迅速发展为企业带来了机遇与挑战。作为海绵城市项目启动的背景之一，对新兴技术的应用将有助于提升企业的技术水平，使其在不断演进的商业环境中保持竞争优势。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此外，社会对企业责任的期望也在逐渐升高。海绵城市项目充分融入了社会责任的理念，通过可持续经营和社会公益海绵城市项目，企图为社会贡献一份力量，在商业成功的同时关注社会价值。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7051"/>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3401"/>
      <w:r>
        <w:rPr>
          <w:rFonts w:ascii="仿宋" w:eastAsia="仿宋" w:hAnsi="仿宋" w:cs="仿宋" w:hint="eastAsia"/>
          <w:lang w:eastAsia="zh-CN"/>
        </w:rPr>
        <w:t>(一)、海绵城市行业分析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海绵城市行业一直以来都是市场的关注焦点。行业内的发展趋势、竞争态势以及潜在机会都对海绵城市项目的推进产生深远的影响。通过深入研究行业的整体概貌，我们将更好地理解行业的核心特征，为海绵城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绵城市行业，技术一直是推动创新和发展的关键因素。我们将对当前技术趋势进行详尽分析，包括但不限于人工智能、大数据应用、先进制造技术等。这有助于海绵城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海绵城市项目成功的基础。我们将对主要竞争对手进行深入研究，包括其市场份额、产品特点、市场定位等。通过全面了解竞争对手的优势和劣势，海绵城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1665"/>
      <w:r>
        <w:rPr>
          <w:rFonts w:ascii="仿宋" w:eastAsia="仿宋" w:hAnsi="仿宋" w:cs="仿宋" w:hint="eastAsia"/>
          <w:sz w:val="28"/>
          <w:lang w:eastAsia="zh-CN"/>
        </w:rPr>
        <w:t>(二)、海绵城市市场分析预测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https://d.book118.com/787141144132006051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海绵城市项目计划设计方案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EB69EF"/>
    <w:rsid w:val="37EB69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7141144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2024-03-04T06:42:00Z</dcterms:created>
  <dcterms:modified xsi:type="dcterms:W3CDTF">2024-03-04T06:42:29Z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5FD11E7412E64718A3A9E5E39CEA992D_11</vt:lpwstr>
  </property>
  <property fmtid="{D5CDD505-2E9C-101B-9397-08002B2CF9AE}" pid="3" name="KSOProductBuildVer">
    <vt:lpwstr>2052-12.1.0.16388</vt:lpwstr>
  </property>
</Properties>
</file>