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继电保护装置项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1497884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一、继电保护装置项目可行性研究报</w:t>
          </w:r>
          <w:r>
            <w:rPr>
              <w:rFonts w:ascii="FangSong" w:eastAsia="FangSong" w:hAnsi="FangSong" w:cs="FangSong"/>
              <w:sz w:val="21"/>
              <w:szCs w:val="21"/>
            </w:rPr>
            <w:t>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、继电保护装置项目技术工艺分析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、继电保护装置项目技术流程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三、继电保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护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装置项目建设背景及必要性分析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二)、继电保护装置项目总平面设计要求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5285527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二)、社会责任继电保护装置项目与计划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360117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3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十三、继电保护装置项目管理与团队协作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一)、继电保护装置项目管理方法论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(二)、继电保护装置项目计划与进度管理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(五)、继电保护装置项目风险管理与应对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项目商业计划书是为了规范继电保护装置项目的实施步骤和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划而编写的。通过详细描述继电保护装置项目的背景和目标，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一、继电保护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装置项目可行性研究报告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在继</w:t>
      </w:r>
      <w:r>
        <w:rPr>
          <w:rFonts w:ascii="FangSong" w:eastAsia="FangSong" w:hAnsi="FangSong" w:cs="FangSong"/>
          <w:spacing w:val="-15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保护装置行业，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196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line="416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，成为消费者首选的继电保护装置产品。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继电保护装置项目总投资</w:t>
      </w:r>
    </w:p>
    <w:p>
      <w:pPr>
        <w:spacing w:before="290" w:line="411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们的建设规模旨在实现一个全面、可持续的继电保护装置项目。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继电保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装置项目总投资将主要用于以下几个方面：</w:t>
      </w:r>
    </w:p>
    <w:p>
      <w:pPr>
        <w:spacing w:before="1" w:line="411" w:lineRule="auto"/>
        <w:ind w:left="63" w:right="196" w:firstLine="6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电</w:t>
      </w:r>
      <w:r>
        <w:rPr>
          <w:rFonts w:ascii="FangSong" w:eastAsia="FangSong" w:hAnsi="FangSong" w:cs="FangSong"/>
          <w:spacing w:val="-6"/>
          <w:sz w:val="28"/>
          <w:szCs w:val="28"/>
        </w:rPr>
        <w:t>保护装置项目的顺利进行。</w:t>
      </w:r>
    </w:p>
    <w:p>
      <w:pPr>
        <w:spacing w:before="1" w:line="416" w:lineRule="auto"/>
        <w:ind w:left="33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一部分资金将用于技术研发，以确保继电保护装置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继电保护装置项目规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7" w:line="312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我们计划在继电保护装置项目建设后的第一年实现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4" w:line="371" w:lineRule="auto"/>
        <w:ind w:left="32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继</w:t>
      </w:r>
      <w:r>
        <w:rPr>
          <w:rFonts w:ascii="FangSong" w:eastAsia="FangSong" w:hAnsi="FangSong" w:cs="FangSong"/>
          <w:spacing w:val="-18"/>
          <w:sz w:val="28"/>
          <w:szCs w:val="28"/>
        </w:rPr>
        <w:t>电</w:t>
      </w:r>
      <w:r>
        <w:rPr>
          <w:rFonts w:ascii="FangSong" w:eastAsia="FangSong" w:hAnsi="FangSong" w:cs="FangSong"/>
          <w:spacing w:val="-16"/>
          <w:sz w:val="28"/>
          <w:szCs w:val="28"/>
        </w:rPr>
        <w:t>保护装置项目规模：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继电保护装置项目将建设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区域、仓储设施等。这将确保继电保护装置项目能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处理、废气处理等，以确保继电保护装置项目的环保性。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继电保护装置项目总投资与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89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该继电保护装置项目总征地面积为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亩)，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20" w:right="14" w:firstLine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亩)。继电保护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装置项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继电保</w:t>
      </w:r>
      <w:r>
        <w:rPr>
          <w:rFonts w:ascii="FangSong" w:eastAsia="FangSong" w:hAnsi="FangSong" w:cs="FangSong"/>
          <w:spacing w:val="-9"/>
          <w:sz w:val="28"/>
          <w:szCs w:val="28"/>
        </w:rPr>
        <w:t>护</w:t>
      </w:r>
      <w:r>
        <w:rPr>
          <w:rFonts w:ascii="FangSong" w:eastAsia="FangSong" w:hAnsi="FangSong" w:cs="FangSong"/>
          <w:spacing w:val="-7"/>
          <w:sz w:val="28"/>
          <w:szCs w:val="28"/>
        </w:rPr>
        <w:t>装置项目计划购置设备共计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元。这些设备将在继电保护装置项目运营中发挥关键作用，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继电保护装置项目</w:t>
      </w:r>
      <w:r>
        <w:rPr>
          <w:rFonts w:ascii="FangSong" w:eastAsia="FangSong" w:hAnsi="FangSong" w:cs="FangSong"/>
          <w:spacing w:val="-3"/>
          <w:sz w:val="28"/>
          <w:szCs w:val="28"/>
        </w:rPr>
        <w:t>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万元，这将为继电保护装置项目未来的发展提供可观的经济回报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6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、继电保护装置项目技术工艺分析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提供优质产品和服务。保障工艺流程能够满足继电保护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装</w:t>
      </w:r>
      <w:r>
        <w:rPr>
          <w:rFonts w:ascii="FangSong" w:eastAsia="FangSong" w:hAnsi="FangSong" w:cs="FangSong"/>
          <w:spacing w:val="-12"/>
          <w:sz w:val="28"/>
          <w:szCs w:val="28"/>
        </w:rPr>
        <w:t>置项目产品要求，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行操作，提高产品合格率。</w:t>
      </w:r>
    </w:p>
    <w:p>
      <w:pPr>
        <w:spacing w:before="2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继电保护装置项目建设贯彻“三同时”的原则，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继电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护装置项目拟采用国内成熟的生产工艺，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2" w:line="414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继</w:t>
      </w:r>
      <w:r>
        <w:rPr>
          <w:rFonts w:ascii="FangSong" w:eastAsia="FangSong" w:hAnsi="FangSong" w:cs="FangSong"/>
          <w:spacing w:val="-10"/>
          <w:sz w:val="28"/>
          <w:szCs w:val="28"/>
        </w:rPr>
        <w:t>电保护装置项目的技术保障措施从设计、施工、试运行到投产、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以确保继电保护装置项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持将确保继电保护装置项目的可持续发展和高效运营。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(三)、继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电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保护装置项目技术流程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在继电保护装置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据分析工具监测和分析继电保护装置项目各环节数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共同构建了高效、稳定的继电保护装置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实施框架，确保继电保护装置项目顺利推进。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6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确保选用的设备能够满足继电保护装置项目的技术要求，例如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42" w:right="14" w:firstLine="69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97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所选设备与继电保护装置项目工艺流程相匹配，例如：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设备的生产能力是否符合继电保护装置项目的产能需求。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1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6" w:line="417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三、继电保护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装置项目建设背景及必要性分析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6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67" w:right="102" w:firstLine="6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8"/>
          <w:sz w:val="28"/>
          <w:szCs w:val="28"/>
        </w:rPr>
        <w:t>良</w:t>
      </w:r>
      <w:r>
        <w:rPr>
          <w:rFonts w:ascii="FangSong" w:eastAsia="FangSong" w:hAnsi="FangSong" w:cs="FangSong"/>
          <w:spacing w:val="-16"/>
          <w:sz w:val="28"/>
          <w:szCs w:val="28"/>
        </w:rPr>
        <w:t>好</w:t>
      </w:r>
      <w:r>
        <w:rPr>
          <w:rFonts w:ascii="FangSong" w:eastAsia="FangSong" w:hAnsi="FangSong" w:cs="FangSong"/>
          <w:spacing w:val="-9"/>
          <w:sz w:val="28"/>
          <w:szCs w:val="28"/>
        </w:rPr>
        <w:t>的产业链格局不仅推动了行业内生产效率的提升，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244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245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在继</w:t>
      </w:r>
      <w:r>
        <w:rPr>
          <w:rFonts w:ascii="FangSong" w:eastAsia="FangSong" w:hAnsi="FangSong" w:cs="FangSong"/>
          <w:spacing w:val="-15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保护装置项目的建筑工程设计过程中，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以确保继电保护装置项目的可持续发展和建筑结构的安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4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二)、继电保护装置项目总平面设计要求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继电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护装置项目总平面设计将充分考虑以下要求，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2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</w:p>
    <w:p>
      <w:pPr>
        <w:sectPr>
          <w:pgSz w:w="11906" w:h="16839"/>
          <w:pgMar w:top="1431" w:right="1718" w:bottom="0" w:left="1785" w:header="0" w:footer="0" w:gutter="0"/>
          <w:pgNumType w:start="25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定，适应继电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护装置项目的实际使用需要。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继</w:t>
      </w:r>
      <w:r>
        <w:rPr>
          <w:rFonts w:ascii="FangSong" w:eastAsia="FangSong" w:hAnsi="FangSong" w:cs="FangSong"/>
          <w:spacing w:val="-8"/>
          <w:sz w:val="28"/>
          <w:szCs w:val="28"/>
        </w:rPr>
        <w:t>电保护装置项目所处地区的地质条件和地震风险，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5" w:line="416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结合继电保护装置项目的实际需求和环境条件，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筑工程的设计总体要求是确保继电保护装置项目实现预期功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建筑的功能布局满足继电保护装置项目需求，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line="220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采用环保材料和技术，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</w:t>
      </w:r>
      <w:r>
        <w:rPr>
          <w:rFonts w:ascii="FangSong" w:eastAsia="FangSong" w:hAnsi="FangSong" w:cs="FangSong"/>
          <w:spacing w:val="-10"/>
          <w:sz w:val="28"/>
          <w:szCs w:val="28"/>
        </w:rPr>
        <w:t>建</w:t>
      </w:r>
    </w:p>
    <w:p>
      <w:pPr>
        <w:sectPr>
          <w:pgSz w:w="11906" w:h="16839"/>
          <w:pgMar w:top="1431" w:right="1704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足继电保护装置项目的长期发展需求。</w:t>
      </w:r>
    </w:p>
    <w:p>
      <w:pPr>
        <w:sectPr>
          <w:pgSz w:w="11906" w:h="16839"/>
          <w:pgMar w:top="1431" w:right="1724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继电保护装置项</w:t>
      </w:r>
      <w:r>
        <w:rPr>
          <w:rFonts w:ascii="FangSong" w:eastAsia="FangSong" w:hAnsi="FangSong" w:cs="FangSong"/>
          <w:spacing w:val="-3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继电保护装置项目的功能布局和需求，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继电保护装置项目总投资比例：</w:t>
      </w:r>
    </w:p>
    <w:p>
      <w:pPr>
        <w:spacing w:before="290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继</w:t>
      </w:r>
      <w:r>
        <w:rPr>
          <w:rFonts w:ascii="FangSong" w:eastAsia="FangSong" w:hAnsi="FangSong" w:cs="FangSong"/>
          <w:spacing w:val="-3"/>
          <w:sz w:val="28"/>
          <w:szCs w:val="28"/>
        </w:rPr>
        <w:t>电保护装置项目总投资的比例为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满足未来继电保护装置项目运营的需求，同时避免了过度浪费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继电保护装置项目整体布局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290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考</w:t>
      </w:r>
      <w:r>
        <w:rPr>
          <w:rFonts w:ascii="FangSong" w:eastAsia="FangSong" w:hAnsi="FangSong" w:cs="FangSong"/>
          <w:spacing w:val="-12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84" w:right="36" w:hanging="44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使继电保护装置项目更好地适应当地的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自然和人文环境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9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继电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护装置项目将严格遵守国家和地方劳动安全法规，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工作</w:t>
      </w:r>
      <w:r>
        <w:rPr>
          <w:rFonts w:ascii="FangSong" w:eastAsia="FangSong" w:hAnsi="FangSong" w:cs="FangSong"/>
          <w:spacing w:val="-4"/>
          <w:sz w:val="28"/>
          <w:szCs w:val="28"/>
        </w:rPr>
        <w:t>场所的合法合规运营。具体措施包括：</w:t>
      </w:r>
    </w:p>
    <w:p>
      <w:pPr>
        <w:spacing w:before="1" w:line="411" w:lineRule="auto"/>
        <w:ind w:left="35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继电保护装置项目团队将定期审核国家和地方的劳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动安全法规，确保所有的员工和工作场所都符合最新的法规要求。</w:t>
      </w:r>
    </w:p>
    <w:p>
      <w:pPr>
        <w:spacing w:before="2" w:line="411" w:lineRule="auto"/>
        <w:ind w:left="31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9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应对继电保护装置项目所在行业的特殊性，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继电保护装置项目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做法包括：</w:t>
      </w:r>
    </w:p>
    <w:p>
      <w:pPr>
        <w:spacing w:before="1" w:line="416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ectPr>
          <w:pgSz w:w="11906" w:h="16839"/>
          <w:pgMar w:top="1431" w:right="1763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3" w:right="1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1" w:right="10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继电保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护</w:t>
      </w:r>
      <w:r>
        <w:rPr>
          <w:rFonts w:ascii="FangSong" w:eastAsia="FangSong" w:hAnsi="FangSong" w:cs="FangSong"/>
          <w:spacing w:val="-9"/>
          <w:sz w:val="28"/>
          <w:szCs w:val="28"/>
        </w:rPr>
        <w:t>装</w:t>
      </w:r>
      <w:r>
        <w:rPr>
          <w:rFonts w:ascii="FangSong" w:eastAsia="FangSong" w:hAnsi="FangSong" w:cs="FangSong"/>
          <w:spacing w:val="-5"/>
          <w:sz w:val="28"/>
          <w:szCs w:val="28"/>
        </w:rPr>
        <w:t>置项目将采取以下措施：</w:t>
      </w:r>
    </w:p>
    <w:p>
      <w:pPr>
        <w:spacing w:before="1" w:line="411" w:lineRule="auto"/>
        <w:ind w:left="32" w:right="10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101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1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过进行全员劳动安全培训，继电保护装置项目将覆盖以下方面：</w:t>
      </w:r>
    </w:p>
    <w:p>
      <w:pPr>
        <w:spacing w:before="291" w:line="411" w:lineRule="auto"/>
        <w:ind w:left="40" w:right="101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1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ectPr>
          <w:pgSz w:w="11906" w:h="16839"/>
          <w:pgMar w:top="1431" w:right="1698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37" w:right="102" w:firstLine="556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6"/>
          <w:sz w:val="28"/>
          <w:szCs w:val="28"/>
        </w:rPr>
        <w:t>继电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护装置项目将提供适当的个人防护用具，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作</w:t>
      </w:r>
      <w:r>
        <w:rPr>
          <w:rFonts w:ascii="FangSong" w:eastAsia="FangSong" w:hAnsi="FangSong" w:cs="FangSong"/>
          <w:spacing w:val="-9"/>
          <w:sz w:val="28"/>
          <w:szCs w:val="28"/>
        </w:rPr>
        <w:t>中的人身安全：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5" w:line="411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继电保护装置项目将采取以下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措施：</w:t>
      </w:r>
    </w:p>
    <w:p>
      <w:pPr>
        <w:spacing w:before="1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2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5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继电保护装置项目将确保工作环境符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2" w:line="411" w:lineRule="auto"/>
        <w:ind w:left="46" w:right="6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88" w:line="417" w:lineRule="auto"/>
        <w:ind w:left="35" w:right="10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https://d.book118.com/788003017127006045</w:t>
        </w:r>
      </w:hyperlink>
    </w:p>
    <w:p/>
    <w:sectPr>
      <w:pgSz w:w="11906" w:h="16839"/>
      <w:pgMar w:top="1431" w:right="1697" w:bottom="0" w:left="1785" w:header="0" w:footer="0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88003017127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2024-03-14T08:30:01Z</vt:filetime>
  </property>
  <property fmtid="{D5CDD505-2E9C-101B-9397-08002B2CF9AE}" pid="3" name="CRO">
    <vt:lpwstr>wqlLaW5nc29mdCBQREYgdG8gV1BTIDgw</vt:lpwstr>
  </property>
</Properties>
</file>