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firstLine="1800" w:firstLineChars="600"/>
        <w:jc w:val="left"/>
        <w:rPr>
          <w:b/>
          <w:sz w:val="21"/>
        </w:rPr>
      </w:pPr>
      <w:bookmarkStart w:id="0" w:name="_GoBack"/>
      <w:bookmarkEnd w:id="0"/>
      <w:r>
        <w:rPr>
          <w:rFonts w:hint="eastAsia"/>
          <w:b/>
          <w:sz w:val="30"/>
        </w:rPr>
        <w:t>高中化学物质结构与性质练习题</w:t>
      </w:r>
      <w:r>
        <w:rPr>
          <w:b w:val="0"/>
          <w:sz w:val="24"/>
        </w:rPr>
        <w:br/>
      </w:r>
      <w:r>
        <w:rPr>
          <w:b/>
          <w:sz w:val="21"/>
        </w:rPr>
        <w:t>一、单选题</w:t>
      </w:r>
    </w:p>
    <w:p>
      <w:pPr>
        <w:pStyle w:val="0"/>
        <w:tabs>
          <w:tab w:val="left" w:pos="2075"/>
          <w:tab w:val="left" w:pos="4156"/>
          <w:tab w:val="left" w:pos="6231"/>
        </w:tabs>
        <w:spacing w:line="360" w:lineRule="auto"/>
        <w:jc w:val="left"/>
        <w:rPr>
          <w:color w:val="000000"/>
          <w:szCs w:val="21"/>
        </w:rPr>
      </w:pPr>
      <w:r>
        <w:rPr>
          <w:color w:val="000000"/>
          <w:szCs w:val="21"/>
        </w:rPr>
        <w:t>1.最近《科学》杂志评出十大科技突破，其中“火星上‘找’到水的影子”名列第一。下列关于水的说法中正确的是(   )</w:t>
      </w:r>
    </w:p>
    <w:p>
      <w:pPr>
        <w:pStyle w:val="0"/>
        <w:tabs>
          <w:tab w:val="left" w:pos="2075"/>
          <w:tab w:val="left" w:pos="4156"/>
          <w:tab w:val="left" w:pos="6231"/>
        </w:tabs>
        <w:spacing w:line="360" w:lineRule="auto"/>
        <w:jc w:val="left"/>
        <w:rPr>
          <w:color w:val="000000"/>
          <w:szCs w:val="21"/>
        </w:rPr>
      </w:pPr>
      <w:r>
        <w:rPr>
          <w:color w:val="000000"/>
          <w:szCs w:val="21"/>
        </w:rPr>
        <w:t>A.水的离子积仅适用于纯水</w:t>
      </w:r>
      <w:r>
        <w:rPr>
          <w:color w:val="000000"/>
          <w:szCs w:val="21"/>
        </w:rPr>
        <w:tab/>
      </w:r>
      <w:r>
        <w:rPr>
          <w:color w:val="000000"/>
          <w:szCs w:val="21"/>
        </w:rPr>
        <w:t>B.水的电离需要通电</w:t>
      </w:r>
    </w:p>
    <w:p>
      <w:pPr>
        <w:pStyle w:val="0"/>
        <w:tabs>
          <w:tab w:val="left" w:pos="2075"/>
          <w:tab w:val="left" w:pos="4156"/>
          <w:tab w:val="left" w:pos="6231"/>
        </w:tabs>
        <w:spacing w:line="360" w:lineRule="auto"/>
        <w:jc w:val="left"/>
        <w:rPr>
          <w:color w:val="000000"/>
          <w:szCs w:val="21"/>
        </w:rPr>
      </w:pPr>
      <w:r>
        <w:rPr>
          <w:color w:val="000000"/>
          <w:szCs w:val="21"/>
        </w:rPr>
        <w:t>C.升高温度一定使水的离子积增大</w:t>
      </w:r>
      <w:r>
        <w:rPr>
          <w:color w:val="000000"/>
          <w:szCs w:val="21"/>
        </w:rPr>
        <w:tab/>
      </w:r>
      <w:r>
        <w:rPr>
          <w:color w:val="000000"/>
          <w:szCs w:val="21"/>
        </w:rPr>
        <w:t>D.加入电解质一定会破坏水的电离平衡</w:t>
      </w:r>
    </w:p>
    <w:p>
      <w:pPr>
        <w:pStyle w:val="0"/>
        <w:tabs>
          <w:tab w:val="left" w:pos="2075"/>
          <w:tab w:val="left" w:pos="4156"/>
          <w:tab w:val="left" w:pos="6231"/>
        </w:tabs>
        <w:spacing w:line="360" w:lineRule="auto"/>
        <w:jc w:val="left"/>
        <w:rPr>
          <w:color w:val="000000"/>
          <w:szCs w:val="21"/>
        </w:rPr>
      </w:pPr>
      <w:r>
        <w:rPr>
          <w:color w:val="000000"/>
          <w:szCs w:val="21"/>
        </w:rPr>
        <w:t>2.下列各组物质按照纯净物、混合物、强电解质、弱电解质和非电解质顺序排列的是</w:t>
      </w:r>
      <w:r>
        <w:rPr>
          <w:rFonts w:hint="eastAsia"/>
          <w:color w:val="000000"/>
          <w:szCs w:val="21"/>
        </w:rPr>
        <w:t>(</w:t>
      </w:r>
      <w:r>
        <w:rPr>
          <w:color w:val="000000"/>
          <w:szCs w:val="21"/>
        </w:rPr>
        <w:t xml:space="preserve">   </w:t>
      </w:r>
      <w:r>
        <w:rPr>
          <w:rFonts w:hint="eastAsia"/>
          <w:color w:val="000000"/>
          <w:szCs w:val="21"/>
        </w:rPr>
        <w:t>)</w:t>
      </w:r>
    </w:p>
    <w:p>
      <w:pPr>
        <w:pStyle w:val="0"/>
        <w:tabs>
          <w:tab w:val="left" w:pos="2075"/>
          <w:tab w:val="left" w:pos="4156"/>
          <w:tab w:val="left" w:pos="6231"/>
        </w:tabs>
        <w:spacing w:line="360" w:lineRule="auto"/>
        <w:jc w:val="left"/>
        <w:rPr>
          <w:color w:val="000000"/>
          <w:szCs w:val="21"/>
        </w:rPr>
      </w:pPr>
      <w:r>
        <w:rPr>
          <w:color w:val="000000"/>
          <w:szCs w:val="21"/>
        </w:rPr>
        <w:t>A.氯水，水煤气，硫酸，醋酸，干冰</w:t>
      </w:r>
    </w:p>
    <w:p>
      <w:pPr>
        <w:pStyle w:val="0"/>
        <w:tabs>
          <w:tab w:val="left" w:pos="2075"/>
          <w:tab w:val="left" w:pos="4156"/>
          <w:tab w:val="left" w:pos="6231"/>
        </w:tabs>
        <w:spacing w:line="360" w:lineRule="auto"/>
        <w:jc w:val="left"/>
        <w:rPr>
          <w:color w:val="000000"/>
          <w:szCs w:val="21"/>
        </w:rPr>
      </w:pPr>
      <w:r>
        <w:rPr>
          <w:color w:val="000000"/>
          <w:szCs w:val="21"/>
        </w:rPr>
        <w:t>B.冰醋酸，</w:t>
      </w:r>
      <w:r>
        <w:rPr>
          <w:rFonts w:hint="eastAsia"/>
          <w:color w:val="000000"/>
          <w:szCs w:val="21"/>
        </w:rPr>
        <w:t>盐酸</w:t>
      </w:r>
      <w:r>
        <w:rPr>
          <w:color w:val="000000"/>
          <w:szCs w:val="21"/>
        </w:rPr>
        <w:t>，硫酸钡，次氯酸，乙醇</w:t>
      </w:r>
    </w:p>
    <w:p>
      <w:pPr>
        <w:pStyle w:val="0"/>
        <w:tabs>
          <w:tab w:val="left" w:pos="2075"/>
          <w:tab w:val="left" w:pos="4156"/>
          <w:tab w:val="left" w:pos="6231"/>
        </w:tabs>
        <w:spacing w:line="360" w:lineRule="auto"/>
        <w:jc w:val="left"/>
        <w:rPr>
          <w:color w:val="000000"/>
          <w:szCs w:val="21"/>
        </w:rPr>
      </w:pPr>
      <w:r>
        <w:rPr>
          <w:color w:val="000000"/>
          <w:szCs w:val="21"/>
        </w:rPr>
        <w:t>C.纯碱，</w:t>
      </w:r>
      <w:r>
        <w:rPr>
          <w:rFonts w:hint="eastAsia"/>
          <w:color w:val="000000"/>
          <w:szCs w:val="21"/>
        </w:rPr>
        <w:t>明</w:t>
      </w:r>
      <w:r>
        <w:rPr>
          <w:color w:val="000000"/>
          <w:szCs w:val="21"/>
        </w:rPr>
        <w:t>矾，水玻璃，氢硫酸，三氧化硫</w:t>
      </w:r>
    </w:p>
    <w:p>
      <w:pPr>
        <w:widowControl w:val="0"/>
        <w:tabs>
          <w:tab w:val="left" w:pos="2075"/>
          <w:tab w:val="left" w:pos="4156"/>
          <w:tab w:val="left" w:pos="6231"/>
        </w:tabs>
        <w:spacing w:line="360" w:lineRule="auto"/>
        <w:rPr>
          <w:rFonts w:eastAsia="宋体"/>
          <w:color w:val="000000"/>
          <w:sz w:val="21"/>
          <w:lang w:eastAsia="zh-CN"/>
        </w:rPr>
      </w:pPr>
      <w:r>
        <w:rPr>
          <w:rFonts w:eastAsia="宋体"/>
          <w:color w:val="000000"/>
          <w:sz w:val="21"/>
          <w:szCs w:val="21"/>
          <w:lang w:eastAsia="zh-CN"/>
        </w:rPr>
        <w:t>D.胆矾，漂白粉，氯化钾，氢氟酸，氯气</w:t>
      </w:r>
    </w:p>
    <w:p>
      <w:pPr>
        <w:pStyle w:val="0"/>
        <w:tabs>
          <w:tab w:val="left" w:pos="2075"/>
          <w:tab w:val="left" w:pos="4156"/>
          <w:tab w:val="left" w:pos="6231"/>
        </w:tabs>
        <w:spacing w:line="360" w:lineRule="auto"/>
        <w:jc w:val="left"/>
        <w:rPr>
          <w:color w:val="000000"/>
          <w:szCs w:val="21"/>
        </w:rPr>
      </w:pPr>
      <w:r>
        <w:rPr>
          <w:color w:val="000000"/>
          <w:szCs w:val="21"/>
        </w:rPr>
        <w:t>3.下列物质因水解使溶液呈碱性的是(   )</w:t>
      </w:r>
    </w:p>
    <w:p>
      <w:pPr>
        <w:widowControl w:val="0"/>
        <w:tabs>
          <w:tab w:val="left" w:pos="2075"/>
          <w:tab w:val="left" w:pos="4156"/>
          <w:tab w:val="left" w:pos="6231"/>
        </w:tabs>
        <w:spacing w:line="360" w:lineRule="auto"/>
        <w:rPr>
          <w:rFonts w:eastAsia="宋体"/>
          <w:color w:val="000000"/>
          <w:sz w:val="21"/>
          <w:lang w:eastAsia="zh-CN"/>
        </w:rPr>
      </w:pPr>
      <w:r>
        <w:rPr>
          <w:rFonts w:eastAsia="宋体"/>
          <w:color w:val="000000"/>
          <w:sz w:val="21"/>
          <w:szCs w:val="21"/>
          <w:lang w:eastAsia="zh-CN"/>
        </w:rPr>
        <w:t>A. NaOH</w:t>
      </w:r>
      <w:r>
        <w:rPr>
          <w:rFonts w:eastAsia="宋体"/>
          <w:color w:val="000000"/>
          <w:sz w:val="21"/>
          <w:szCs w:val="21"/>
          <w:lang w:eastAsia="zh-CN"/>
        </w:rPr>
        <w:tab/>
      </w:r>
      <w:r>
        <w:rPr>
          <w:rFonts w:eastAsia="宋体"/>
          <w:color w:val="000000"/>
          <w:sz w:val="21"/>
          <w:szCs w:val="21"/>
          <w:lang w:eastAsia="zh-CN"/>
        </w:rPr>
        <w:t>B. NH</w:t>
      </w:r>
      <w:r>
        <w:rPr>
          <w:rFonts w:eastAsia="宋体"/>
          <w:color w:val="000000"/>
          <w:sz w:val="21"/>
          <w:szCs w:val="21"/>
          <w:vertAlign w:val="subscript"/>
          <w:lang w:eastAsia="zh-CN"/>
        </w:rPr>
        <w:t>4</w:t>
      </w:r>
      <w:r>
        <w:rPr>
          <w:rFonts w:eastAsia="宋体"/>
          <w:color w:val="000000"/>
          <w:sz w:val="21"/>
          <w:szCs w:val="21"/>
          <w:lang w:eastAsia="zh-CN"/>
        </w:rPr>
        <w:t>Cl</w:t>
      </w:r>
      <w:r>
        <w:rPr>
          <w:rFonts w:eastAsia="宋体"/>
          <w:color w:val="000000"/>
          <w:sz w:val="21"/>
          <w:szCs w:val="21"/>
          <w:lang w:eastAsia="zh-CN"/>
        </w:rPr>
        <w:tab/>
      </w:r>
      <w:r>
        <w:rPr>
          <w:rFonts w:eastAsia="宋体"/>
          <w:color w:val="000000"/>
          <w:sz w:val="21"/>
          <w:szCs w:val="21"/>
          <w:lang w:eastAsia="zh-CN"/>
        </w:rPr>
        <w:t>C. Na</w:t>
      </w:r>
      <w:r>
        <w:rPr>
          <w:rFonts w:eastAsia="宋体"/>
          <w:color w:val="000000"/>
          <w:sz w:val="21"/>
          <w:szCs w:val="21"/>
          <w:vertAlign w:val="subscript"/>
          <w:lang w:eastAsia="zh-CN"/>
        </w:rPr>
        <w:t>2</w:t>
      </w:r>
      <w:r>
        <w:rPr>
          <w:rFonts w:eastAsia="宋体"/>
          <w:color w:val="000000"/>
          <w:sz w:val="21"/>
          <w:szCs w:val="21"/>
          <w:lang w:eastAsia="zh-CN"/>
        </w:rPr>
        <w:t>CO</w:t>
      </w:r>
      <w:r>
        <w:rPr>
          <w:rFonts w:eastAsia="宋体"/>
          <w:color w:val="000000"/>
          <w:sz w:val="21"/>
          <w:szCs w:val="21"/>
          <w:vertAlign w:val="subscript"/>
          <w:lang w:eastAsia="zh-CN"/>
        </w:rPr>
        <w:t>3</w:t>
      </w:r>
      <w:r>
        <w:rPr>
          <w:rFonts w:eastAsia="宋体"/>
          <w:color w:val="000000"/>
          <w:sz w:val="21"/>
          <w:szCs w:val="21"/>
          <w:lang w:eastAsia="zh-CN"/>
        </w:rPr>
        <w:tab/>
      </w:r>
      <w:r>
        <w:rPr>
          <w:rFonts w:eastAsia="宋体"/>
          <w:color w:val="000000"/>
          <w:sz w:val="21"/>
          <w:szCs w:val="21"/>
          <w:lang w:eastAsia="zh-CN"/>
        </w:rPr>
        <w:t>D. Na</w:t>
      </w:r>
      <w:r>
        <w:rPr>
          <w:rFonts w:eastAsia="宋体"/>
          <w:color w:val="000000"/>
          <w:sz w:val="21"/>
          <w:szCs w:val="21"/>
          <w:vertAlign w:val="subscript"/>
          <w:lang w:eastAsia="zh-CN"/>
        </w:rPr>
        <w:t>2</w:t>
      </w:r>
      <w:r>
        <w:rPr>
          <w:rFonts w:eastAsia="宋体"/>
          <w:color w:val="000000"/>
          <w:sz w:val="21"/>
          <w:szCs w:val="21"/>
          <w:lang w:eastAsia="zh-CN"/>
        </w:rPr>
        <w:t>O</w:t>
      </w:r>
    </w:p>
    <w:p>
      <w:pPr>
        <w:pStyle w:val="0"/>
        <w:tabs>
          <w:tab w:val="left" w:pos="2075"/>
          <w:tab w:val="left" w:pos="4156"/>
          <w:tab w:val="left" w:pos="6231"/>
        </w:tabs>
        <w:spacing w:line="360" w:lineRule="auto"/>
        <w:jc w:val="left"/>
        <w:rPr>
          <w:color w:val="000000"/>
          <w:szCs w:val="21"/>
        </w:rPr>
      </w:pPr>
      <w:r>
        <w:rPr>
          <w:color w:val="000000"/>
          <w:szCs w:val="21"/>
        </w:rPr>
        <w:t>4.下列应用与盐类的水解无关的是(   )</w:t>
      </w:r>
    </w:p>
    <w:p>
      <w:pPr>
        <w:pStyle w:val="0"/>
        <w:tabs>
          <w:tab w:val="left" w:pos="2075"/>
          <w:tab w:val="left" w:pos="4156"/>
          <w:tab w:val="left" w:pos="6231"/>
        </w:tabs>
        <w:spacing w:line="360" w:lineRule="auto"/>
        <w:jc w:val="left"/>
        <w:rPr>
          <w:color w:val="000000"/>
          <w:szCs w:val="21"/>
        </w:rPr>
      </w:pPr>
      <w:r>
        <w:rPr>
          <w:color w:val="000000"/>
          <w:szCs w:val="21"/>
        </w:rPr>
        <w:t>A.热的纯碱溶液可去除油污</w:t>
      </w:r>
      <w:r>
        <w:rPr>
          <w:color w:val="000000"/>
          <w:szCs w:val="21"/>
        </w:rPr>
        <w:tab/>
      </w:r>
      <w:r>
        <w:rPr>
          <w:color w:val="000000"/>
          <w:szCs w:val="21"/>
        </w:rPr>
        <w:t>B.FeCl</w:t>
      </w:r>
      <w:r>
        <w:rPr>
          <w:color w:val="000000"/>
          <w:szCs w:val="21"/>
          <w:vertAlign w:val="subscript"/>
        </w:rPr>
        <w:t>3</w:t>
      </w:r>
      <w:r>
        <w:rPr>
          <w:color w:val="000000"/>
          <w:szCs w:val="21"/>
        </w:rPr>
        <w:t>饱和溶液滴入沸水中制Fe(OH)</w:t>
      </w:r>
      <w:r>
        <w:rPr>
          <w:color w:val="000000"/>
          <w:szCs w:val="21"/>
          <w:vertAlign w:val="subscript"/>
        </w:rPr>
        <w:t>3</w:t>
      </w:r>
      <w:r>
        <w:rPr>
          <w:color w:val="000000"/>
          <w:szCs w:val="21"/>
        </w:rPr>
        <w:t>胶体</w:t>
      </w:r>
    </w:p>
    <w:p>
      <w:pPr>
        <w:widowControl w:val="0"/>
        <w:tabs>
          <w:tab w:val="left" w:pos="2075"/>
          <w:tab w:val="left" w:pos="4156"/>
          <w:tab w:val="left" w:pos="6231"/>
        </w:tabs>
        <w:spacing w:line="360" w:lineRule="auto"/>
        <w:rPr>
          <w:rFonts w:eastAsia="宋体"/>
          <w:color w:val="000000"/>
          <w:sz w:val="21"/>
          <w:lang w:eastAsia="zh-CN"/>
        </w:rPr>
      </w:pPr>
      <w:r>
        <w:rPr>
          <w:rFonts w:eastAsia="宋体"/>
          <w:color w:val="000000"/>
          <w:sz w:val="21"/>
          <w:szCs w:val="21"/>
          <w:lang w:eastAsia="zh-CN"/>
        </w:rPr>
        <w:t>C.TiCl</w:t>
      </w:r>
      <w:r>
        <w:rPr>
          <w:rFonts w:eastAsia="宋体"/>
          <w:color w:val="000000"/>
          <w:sz w:val="21"/>
          <w:szCs w:val="21"/>
          <w:vertAlign w:val="subscript"/>
          <w:lang w:eastAsia="zh-CN"/>
        </w:rPr>
        <w:t>4</w:t>
      </w:r>
      <w:r>
        <w:rPr>
          <w:rFonts w:eastAsia="宋体"/>
          <w:color w:val="000000"/>
          <w:sz w:val="21"/>
          <w:szCs w:val="21"/>
          <w:lang w:eastAsia="zh-CN"/>
        </w:rPr>
        <w:t>溶于大量水加热制备TiO</w:t>
      </w:r>
      <w:r>
        <w:rPr>
          <w:rFonts w:eastAsia="宋体"/>
          <w:color w:val="000000"/>
          <w:sz w:val="21"/>
          <w:szCs w:val="21"/>
          <w:vertAlign w:val="subscript"/>
          <w:lang w:eastAsia="zh-CN"/>
        </w:rPr>
        <w:t>2</w:t>
      </w:r>
      <w:r>
        <w:rPr>
          <w:rFonts w:eastAsia="宋体"/>
          <w:color w:val="000000"/>
          <w:sz w:val="21"/>
          <w:szCs w:val="21"/>
          <w:lang w:eastAsia="zh-CN"/>
        </w:rPr>
        <w:tab/>
      </w:r>
      <w:r>
        <w:rPr>
          <w:rFonts w:eastAsia="宋体"/>
          <w:color w:val="000000"/>
          <w:sz w:val="21"/>
          <w:szCs w:val="21"/>
          <w:lang w:eastAsia="zh-CN"/>
        </w:rPr>
        <w:t>D.NaCl可用作防腐剂和调味剂</w:t>
      </w:r>
    </w:p>
    <w:p>
      <w:pPr>
        <w:widowControl w:val="0"/>
        <w:tabs>
          <w:tab w:val="left" w:pos="2075"/>
          <w:tab w:val="left" w:pos="4156"/>
          <w:tab w:val="left" w:pos="6231"/>
        </w:tabs>
        <w:spacing w:line="360" w:lineRule="auto"/>
        <w:rPr>
          <w:rFonts w:eastAsia="宋体"/>
          <w:color w:val="000000"/>
          <w:sz w:val="21"/>
          <w:szCs w:val="21"/>
          <w:lang w:eastAsia="zh-CN"/>
        </w:rPr>
      </w:pPr>
      <w:r>
        <w:rPr>
          <w:rFonts w:eastAsia="宋体"/>
          <w:color w:val="000000"/>
          <w:sz w:val="21"/>
          <w:szCs w:val="21"/>
          <w:lang w:eastAsia="zh-CN"/>
        </w:rPr>
        <w:t>5.某浓度的氨水中存在下列平衡:</w:t>
      </w:r>
      <w:r>
        <w:rPr>
          <w:rFonts w:eastAsia="宋体"/>
          <w:color w:val="000000"/>
          <w:sz w:val="21"/>
          <w:lang w:eastAsia="zh-CN"/>
        </w:rPr>
        <w:t xml:space="preserve"> </w:t>
      </w:r>
      <w:r>
        <w:rPr>
          <w:rFonts w:eastAsia="宋体"/>
          <w:color w:val="000000"/>
          <w:position w:val="-10"/>
          <w:sz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15.75pt" o:ole="" coordsize="21600,21600" o:preferrelative="t" filled="f" stroked="f">
            <v:stroke joinstyle="miter"/>
            <v:imagedata r:id="rId5" o:title=""/>
            <o:lock v:ext="edit" aspectratio="t"/>
            <w10:anchorlock/>
          </v:shape>
          <o:OLEObject Type="Embed" ProgID="Equation.DSMT4" ShapeID="_x0000_i1025" DrawAspect="Content" ObjectID="_1468075725" r:id="rId6"/>
        </w:object>
      </w:r>
      <w:r>
        <w:rPr>
          <w:rFonts w:eastAsia="宋体"/>
          <w:color w:val="000000"/>
          <w:sz w:val="21"/>
          <w:lang w:eastAsia="zh-CN"/>
        </w:rPr>
        <w:t xml:space="preserve"> </w:t>
      </w:r>
      <w:r>
        <w:rPr>
          <w:rFonts w:eastAsia="宋体"/>
          <w:color w:val="000000"/>
          <w:sz w:val="21"/>
        </w:rPr>
        <w:drawing>
          <wp:inline distT="0" distB="0" distL="0" distR="0">
            <wp:extent cx="304800" cy="161925"/>
            <wp:effectExtent l="0" t="0" r="0" b="0"/>
            <wp:docPr id="1" name="图片 1" descr="C:\Users\Administrator\Documents\WXWork\1688851796882109\Cache\Image\2019-02\企业微信截图_155079800645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ocuments\WXWork\1688851796882109\Cache\Image\2019-02\企业微信截图_15507980064523.png"/>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a:xfrm>
                      <a:off x="0" y="0"/>
                      <a:ext cx="304800" cy="161925"/>
                    </a:xfrm>
                    <a:prstGeom prst="rect">
                      <a:avLst/>
                    </a:prstGeom>
                    <a:noFill/>
                    <a:ln>
                      <a:noFill/>
                    </a:ln>
                  </pic:spPr>
                </pic:pic>
              </a:graphicData>
            </a:graphic>
          </wp:inline>
        </w:drawing>
      </w:r>
      <w:r>
        <w:rPr>
          <w:rFonts w:eastAsia="宋体"/>
          <w:color w:val="000000"/>
          <w:position w:val="-10"/>
          <w:sz w:val="21"/>
        </w:rPr>
        <w:object>
          <v:shape id="_x0000_i1026" type="#_x0000_t75" style="width:54.75pt;height:16.5pt" o:ole="" coordsize="21600,21600" o:preferrelative="t" filled="f" stroked="f">
            <v:stroke joinstyle="miter"/>
            <v:imagedata r:id="rId8" o:title=""/>
            <o:lock v:ext="edit" aspectratio="t"/>
            <w10:anchorlock/>
          </v:shape>
          <o:OLEObject Type="Embed" ProgID="Equation.DSMT4" ShapeID="_x0000_i1026" DrawAspect="Content" ObjectID="_1468075726" r:id="rId9"/>
        </w:object>
      </w:r>
      <w:r>
        <w:rPr>
          <w:rFonts w:eastAsia="宋体"/>
          <w:color w:val="000000"/>
          <w:sz w:val="21"/>
          <w:szCs w:val="21"/>
          <w:lang w:eastAsia="zh-CN"/>
        </w:rPr>
        <w:t>,(若想增大</w:t>
      </w:r>
      <w:r>
        <w:rPr>
          <w:rFonts w:eastAsia="宋体"/>
          <w:color w:val="000000"/>
          <w:position w:val="-10"/>
          <w:sz w:val="21"/>
        </w:rPr>
        <w:object>
          <v:shape id="_x0000_i1027" type="#_x0000_t75" style="width:23.25pt;height:16.5pt" o:ole="" coordsize="21600,21600" o:preferrelative="t" filled="f" stroked="f">
            <v:stroke joinstyle="miter"/>
            <v:imagedata r:id="rId10" o:title=""/>
            <o:lock v:ext="edit" aspectratio="t"/>
            <w10:anchorlock/>
          </v:shape>
          <o:OLEObject Type="Embed" ProgID="Equation.DSMT4" ShapeID="_x0000_i1027" DrawAspect="Content" ObjectID="_1468075727" r:id="rId11"/>
        </w:object>
      </w:r>
      <w:r>
        <w:rPr>
          <w:rFonts w:eastAsia="宋体"/>
          <w:color w:val="000000"/>
          <w:sz w:val="21"/>
          <w:szCs w:val="21"/>
          <w:lang w:eastAsia="zh-CN"/>
        </w:rPr>
        <w:t>的浓度,而不增加</w:t>
      </w:r>
      <w:r>
        <w:rPr>
          <w:rFonts w:eastAsia="宋体"/>
          <w:color w:val="000000"/>
          <w:position w:val="-6"/>
          <w:sz w:val="21"/>
        </w:rPr>
        <w:object>
          <v:shape id="_x0000_i1028" type="#_x0000_t75" style="width:23.25pt;height:15pt" o:ole="" coordsize="21600,21600" o:preferrelative="t" filled="f" stroked="f">
            <v:stroke joinstyle="miter"/>
            <v:imagedata r:id="rId12" o:title=""/>
            <o:lock v:ext="edit" aspectratio="t"/>
            <w10:anchorlock/>
          </v:shape>
          <o:OLEObject Type="Embed" ProgID="Equation.DSMT4" ShapeID="_x0000_i1028" DrawAspect="Content" ObjectID="_1468075728" r:id="rId13"/>
        </w:object>
      </w:r>
      <w:r>
        <w:rPr>
          <w:rFonts w:eastAsia="宋体"/>
          <w:color w:val="000000"/>
          <w:sz w:val="21"/>
          <w:szCs w:val="21"/>
          <w:lang w:eastAsia="zh-CN"/>
        </w:rPr>
        <w:t>的浓度,应采取的措施是(   )</w:t>
      </w:r>
      <w:r>
        <w:rPr>
          <w:rFonts w:eastAsia="宋体"/>
          <w:color w:val="000000"/>
          <w:sz w:val="21"/>
          <w:szCs w:val="21"/>
          <w:lang w:eastAsia="zh-CN"/>
        </w:rPr>
        <w:br/>
      </w:r>
      <w:r>
        <w:rPr>
          <w:rFonts w:eastAsia="宋体"/>
          <w:color w:val="000000"/>
          <w:sz w:val="21"/>
          <w:szCs w:val="21"/>
          <w:lang w:eastAsia="zh-CN"/>
        </w:rPr>
        <w:t>①适当升高温度             ②加入</w:t>
      </w:r>
      <w:r>
        <w:rPr>
          <w:rFonts w:eastAsia="宋体"/>
          <w:color w:val="000000"/>
          <w:position w:val="-10"/>
          <w:sz w:val="21"/>
        </w:rPr>
        <w:object>
          <v:shape id="_x0000_i1029" type="#_x0000_t75" style="width:33.75pt;height:15.75pt" o:ole="" coordsize="21600,21600" o:preferrelative="t" filled="f" stroked="f">
            <v:stroke joinstyle="miter"/>
            <v:imagedata r:id="rId14" o:title=""/>
            <o:lock v:ext="edit" aspectratio="t"/>
            <w10:anchorlock/>
          </v:shape>
          <o:OLEObject Type="Embed" ProgID="Equation.DSMT4" ShapeID="_x0000_i1029" DrawAspect="Content" ObjectID="_1468075729" r:id="rId15"/>
        </w:object>
      </w:r>
      <w:r>
        <w:rPr>
          <w:rFonts w:eastAsia="宋体"/>
          <w:color w:val="000000"/>
          <w:sz w:val="21"/>
          <w:szCs w:val="21"/>
          <w:lang w:eastAsia="zh-CN"/>
        </w:rPr>
        <w:t xml:space="preserve">固体 </w:t>
      </w:r>
      <w:r>
        <w:rPr>
          <w:rFonts w:eastAsia="宋体"/>
          <w:color w:val="000000"/>
          <w:sz w:val="21"/>
          <w:szCs w:val="21"/>
          <w:lang w:eastAsia="zh-CN"/>
        </w:rPr>
        <w:br/>
      </w:r>
      <w:r>
        <w:rPr>
          <w:rFonts w:eastAsia="宋体"/>
          <w:color w:val="000000"/>
          <w:sz w:val="21"/>
          <w:szCs w:val="21"/>
          <w:lang w:eastAsia="zh-CN"/>
        </w:rPr>
        <w:t>③通入</w:t>
      </w:r>
      <w:r>
        <w:rPr>
          <w:rFonts w:eastAsia="宋体"/>
          <w:color w:val="000000"/>
          <w:position w:val="-10"/>
          <w:sz w:val="21"/>
        </w:rPr>
        <w:object>
          <v:shape id="_x0000_i1030" type="#_x0000_t75" style="width:22.5pt;height:15.75pt" o:ole="" coordsize="21600,21600" o:preferrelative="t" filled="f" stroked="f">
            <v:stroke joinstyle="miter"/>
            <v:imagedata r:id="rId16" o:title=""/>
            <o:lock v:ext="edit" aspectratio="t"/>
            <w10:anchorlock/>
          </v:shape>
          <o:OLEObject Type="Embed" ProgID="Equation.DSMT4" ShapeID="_x0000_i1030" DrawAspect="Content" ObjectID="_1468075730" r:id="rId17"/>
        </w:object>
      </w:r>
      <w:r>
        <w:rPr>
          <w:rFonts w:eastAsia="宋体"/>
          <w:color w:val="000000"/>
          <w:sz w:val="21"/>
          <w:szCs w:val="21"/>
          <w:lang w:eastAsia="zh-CN"/>
        </w:rPr>
        <w:t xml:space="preserve">                ④加入少量盐酸</w:t>
      </w:r>
    </w:p>
    <w:p>
      <w:pPr>
        <w:widowControl w:val="0"/>
        <w:tabs>
          <w:tab w:val="left" w:pos="2075"/>
          <w:tab w:val="left" w:pos="4156"/>
          <w:tab w:val="left" w:pos="6231"/>
        </w:tabs>
        <w:spacing w:line="360" w:lineRule="auto"/>
        <w:rPr>
          <w:rFonts w:eastAsia="宋体"/>
          <w:color w:val="000000"/>
          <w:sz w:val="21"/>
          <w:szCs w:val="21"/>
          <w:lang w:eastAsia="zh-CN"/>
        </w:rPr>
      </w:pPr>
      <w:r>
        <w:rPr>
          <w:rFonts w:eastAsia="宋体"/>
          <w:color w:val="000000"/>
          <w:sz w:val="21"/>
          <w:szCs w:val="21"/>
          <w:lang w:eastAsia="zh-CN"/>
        </w:rPr>
        <w:t>A.①② </w:t>
      </w:r>
      <w:r>
        <w:rPr>
          <w:rFonts w:eastAsia="宋体"/>
          <w:color w:val="000000"/>
          <w:sz w:val="21"/>
          <w:szCs w:val="21"/>
          <w:lang w:eastAsia="zh-CN"/>
        </w:rPr>
        <w:tab/>
      </w:r>
      <w:r>
        <w:rPr>
          <w:rFonts w:eastAsia="宋体"/>
          <w:color w:val="000000"/>
          <w:sz w:val="21"/>
          <w:szCs w:val="21"/>
          <w:lang w:eastAsia="zh-CN"/>
        </w:rPr>
        <w:t>B.②③</w:t>
      </w:r>
      <w:r>
        <w:rPr>
          <w:rFonts w:eastAsia="宋体"/>
          <w:color w:val="000000"/>
          <w:sz w:val="21"/>
          <w:szCs w:val="21"/>
          <w:lang w:eastAsia="zh-CN"/>
        </w:rPr>
        <w:tab/>
      </w:r>
      <w:r>
        <w:rPr>
          <w:rFonts w:eastAsia="宋体"/>
          <w:color w:val="000000"/>
          <w:sz w:val="21"/>
          <w:szCs w:val="21"/>
          <w:lang w:eastAsia="zh-CN"/>
        </w:rPr>
        <w:t>C.③④</w:t>
      </w:r>
      <w:r>
        <w:rPr>
          <w:rFonts w:eastAsia="宋体"/>
          <w:color w:val="000000"/>
          <w:sz w:val="21"/>
          <w:szCs w:val="21"/>
          <w:lang w:eastAsia="zh-CN"/>
        </w:rPr>
        <w:tab/>
      </w:r>
      <w:r>
        <w:rPr>
          <w:rFonts w:eastAsia="宋体"/>
          <w:color w:val="000000"/>
          <w:sz w:val="21"/>
          <w:szCs w:val="21"/>
          <w:lang w:eastAsia="zh-CN"/>
        </w:rPr>
        <w:t>D.②④</w:t>
      </w:r>
    </w:p>
    <w:p>
      <w:pPr>
        <w:widowControl w:val="0"/>
        <w:tabs>
          <w:tab w:val="left" w:pos="2075"/>
          <w:tab w:val="left" w:pos="4156"/>
          <w:tab w:val="left" w:pos="6231"/>
        </w:tabs>
        <w:spacing w:line="360" w:lineRule="auto"/>
        <w:rPr>
          <w:rFonts w:eastAsia="宋体"/>
          <w:color w:val="000000"/>
          <w:sz w:val="21"/>
          <w:szCs w:val="21"/>
          <w:lang w:eastAsia="zh-CN"/>
        </w:rPr>
      </w:pPr>
      <w:r>
        <w:rPr>
          <w:rFonts w:eastAsia="宋体"/>
          <w:color w:val="000000"/>
          <w:sz w:val="21"/>
          <w:szCs w:val="21"/>
          <w:lang w:eastAsia="zh-CN"/>
        </w:rPr>
        <w:t>6.在相同温度下,100mL 0.01mol·L</w:t>
      </w:r>
      <w:r>
        <w:rPr>
          <w:rFonts w:eastAsia="宋体"/>
          <w:color w:val="000000"/>
          <w:sz w:val="21"/>
          <w:szCs w:val="26"/>
          <w:vertAlign w:val="superscript"/>
          <w:lang w:eastAsia="zh-CN"/>
        </w:rPr>
        <w:t>-1</w:t>
      </w:r>
      <w:r>
        <w:rPr>
          <w:rFonts w:eastAsia="宋体"/>
          <w:color w:val="000000"/>
          <w:sz w:val="21"/>
          <w:szCs w:val="21"/>
          <w:lang w:eastAsia="zh-CN"/>
        </w:rPr>
        <w:t>醋酸溶液与10mL 0.1mol·L</w:t>
      </w:r>
      <w:r>
        <w:rPr>
          <w:rFonts w:eastAsia="宋体"/>
          <w:color w:val="000000"/>
          <w:sz w:val="21"/>
          <w:szCs w:val="26"/>
          <w:vertAlign w:val="superscript"/>
          <w:lang w:eastAsia="zh-CN"/>
        </w:rPr>
        <w:t>-1</w:t>
      </w:r>
      <w:r>
        <w:rPr>
          <w:rFonts w:eastAsia="宋体"/>
          <w:color w:val="000000"/>
          <w:sz w:val="21"/>
          <w:szCs w:val="21"/>
          <w:lang w:eastAsia="zh-CN"/>
        </w:rPr>
        <w:t>醋酸溶液相比,下列数值前者大于后者的是(   )</w:t>
      </w:r>
    </w:p>
    <w:p>
      <w:pPr>
        <w:widowControl w:val="0"/>
        <w:tabs>
          <w:tab w:val="left" w:pos="2075"/>
          <w:tab w:val="left" w:pos="4156"/>
          <w:tab w:val="left" w:pos="6231"/>
        </w:tabs>
        <w:spacing w:line="360" w:lineRule="auto"/>
        <w:rPr>
          <w:rFonts w:eastAsia="宋体"/>
          <w:color w:val="000000"/>
          <w:sz w:val="21"/>
          <w:szCs w:val="21"/>
          <w:lang w:eastAsia="zh-CN"/>
        </w:rPr>
      </w:pPr>
      <w:r>
        <w:rPr>
          <w:rFonts w:eastAsia="宋体"/>
          <w:color w:val="000000"/>
          <w:sz w:val="21"/>
          <w:szCs w:val="21"/>
          <w:lang w:eastAsia="zh-CN"/>
        </w:rPr>
        <w:t>A.中和时所需NaOH的量</w:t>
      </w:r>
      <w:r>
        <w:rPr>
          <w:rFonts w:eastAsia="宋体"/>
          <w:color w:val="000000"/>
          <w:sz w:val="21"/>
          <w:szCs w:val="21"/>
          <w:lang w:eastAsia="zh-CN"/>
        </w:rPr>
        <w:tab/>
      </w:r>
      <w:r>
        <w:rPr>
          <w:rFonts w:eastAsia="宋体"/>
          <w:color w:val="000000"/>
          <w:sz w:val="21"/>
          <w:szCs w:val="21"/>
          <w:lang w:eastAsia="zh-CN"/>
        </w:rPr>
        <w:t>B.CH</w:t>
      </w:r>
      <w:r>
        <w:rPr>
          <w:rFonts w:eastAsia="宋体"/>
          <w:color w:val="000000"/>
          <w:sz w:val="21"/>
          <w:szCs w:val="26"/>
          <w:vertAlign w:val="subscript"/>
          <w:lang w:eastAsia="zh-CN"/>
        </w:rPr>
        <w:t>3</w:t>
      </w:r>
      <w:r>
        <w:rPr>
          <w:rFonts w:eastAsia="宋体"/>
          <w:color w:val="000000"/>
          <w:sz w:val="21"/>
          <w:szCs w:val="21"/>
          <w:lang w:eastAsia="zh-CN"/>
        </w:rPr>
        <w:t>COOH的电离程度</w:t>
      </w:r>
      <w:r>
        <w:rPr>
          <w:rFonts w:eastAsia="宋体"/>
          <w:color w:val="000000"/>
          <w:sz w:val="21"/>
          <w:szCs w:val="21"/>
          <w:lang w:eastAsia="zh-CN"/>
        </w:rPr>
        <w:br/>
      </w:r>
      <w:r>
        <w:rPr>
          <w:rFonts w:eastAsia="宋体"/>
          <w:color w:val="000000"/>
          <w:sz w:val="21"/>
          <w:szCs w:val="21"/>
          <w:lang w:eastAsia="zh-CN"/>
        </w:rPr>
        <w:t>C.H</w:t>
      </w:r>
      <w:r>
        <w:rPr>
          <w:rFonts w:eastAsia="宋体"/>
          <w:color w:val="000000"/>
          <w:sz w:val="21"/>
          <w:szCs w:val="26"/>
          <w:vertAlign w:val="superscript"/>
          <w:lang w:eastAsia="zh-CN"/>
        </w:rPr>
        <w:t>+</w:t>
      </w:r>
      <w:r>
        <w:rPr>
          <w:rFonts w:eastAsia="宋体"/>
          <w:color w:val="000000"/>
          <w:sz w:val="21"/>
          <w:szCs w:val="21"/>
          <w:lang w:eastAsia="zh-CN"/>
        </w:rPr>
        <w:t>的物质的量浓度</w:t>
      </w:r>
      <w:r>
        <w:rPr>
          <w:rFonts w:eastAsia="宋体"/>
          <w:color w:val="000000"/>
          <w:sz w:val="21"/>
          <w:szCs w:val="21"/>
          <w:lang w:eastAsia="zh-CN"/>
        </w:rPr>
        <w:tab/>
      </w:r>
      <w:r>
        <w:rPr>
          <w:rFonts w:eastAsia="宋体"/>
          <w:color w:val="000000"/>
          <w:sz w:val="21"/>
          <w:szCs w:val="21"/>
          <w:lang w:eastAsia="zh-CN"/>
        </w:rPr>
        <w:tab/>
      </w:r>
      <w:r>
        <w:rPr>
          <w:rFonts w:eastAsia="宋体"/>
          <w:color w:val="000000"/>
          <w:sz w:val="21"/>
          <w:szCs w:val="21"/>
          <w:lang w:eastAsia="zh-CN"/>
        </w:rPr>
        <w:t>D.CH</w:t>
      </w:r>
      <w:r>
        <w:rPr>
          <w:rFonts w:eastAsia="宋体"/>
          <w:color w:val="000000"/>
          <w:sz w:val="21"/>
          <w:szCs w:val="26"/>
          <w:vertAlign w:val="subscript"/>
          <w:lang w:eastAsia="zh-CN"/>
        </w:rPr>
        <w:t>3</w:t>
      </w:r>
      <w:r>
        <w:rPr>
          <w:rFonts w:eastAsia="宋体"/>
          <w:color w:val="000000"/>
          <w:sz w:val="21"/>
          <w:szCs w:val="21"/>
          <w:lang w:eastAsia="zh-CN"/>
        </w:rPr>
        <w:t>COOH的物质的量</w:t>
      </w:r>
    </w:p>
    <w:p>
      <w:pPr>
        <w:pStyle w:val="0"/>
        <w:tabs>
          <w:tab w:val="left" w:pos="2075"/>
          <w:tab w:val="left" w:pos="4156"/>
          <w:tab w:val="left" w:pos="6231"/>
        </w:tabs>
        <w:spacing w:line="360" w:lineRule="auto"/>
        <w:jc w:val="left"/>
        <w:rPr>
          <w:color w:val="000000"/>
          <w:szCs w:val="21"/>
        </w:rPr>
        <w:sectPr>
          <w:pgSz w:w="11906" w:h="16838"/>
          <w:pgMar w:top="1440" w:right="1440" w:bottom="1440" w:left="1440" w:header="720" w:footer="720" w:gutter="0"/>
          <w:cols w:num="1" w:space="720"/>
          <w:vAlign w:val="top"/>
          <w:docGrid w:linePitch="360" w:charSpace="0"/>
        </w:sectPr>
      </w:pPr>
      <w:r>
        <w:rPr>
          <w:color w:val="000000"/>
          <w:szCs w:val="21"/>
        </w:rPr>
        <w:t xml:space="preserve">7.25 </w:t>
      </w:r>
      <w:r>
        <w:rPr>
          <w:rFonts w:hint="eastAsia"/>
          <w:color w:val="000000"/>
          <w:szCs w:val="21"/>
        </w:rPr>
        <w:t>℃</w:t>
      </w:r>
      <w:r>
        <w:rPr>
          <w:color w:val="000000"/>
          <w:szCs w:val="21"/>
        </w:rPr>
        <w:t>时，0.01 mol/L的HCl溶液中水电离出的H</w:t>
      </w:r>
      <w:r>
        <w:rPr>
          <w:color w:val="000000"/>
          <w:szCs w:val="21"/>
          <w:vertAlign w:val="superscript"/>
        </w:rPr>
        <w:t>＋</w:t>
      </w:r>
      <w:r>
        <w:rPr>
          <w:color w:val="000000"/>
          <w:szCs w:val="21"/>
        </w:rPr>
        <w:t>的浓度是(   )</w:t>
      </w:r>
    </w:p>
    <w:p>
      <w:pPr>
        <w:widowControl w:val="0"/>
        <w:tabs>
          <w:tab w:val="left" w:pos="2075"/>
          <w:tab w:val="left" w:pos="4156"/>
          <w:tab w:val="left" w:pos="6231"/>
        </w:tabs>
        <w:spacing w:line="360" w:lineRule="auto"/>
        <w:rPr>
          <w:rFonts w:eastAsia="宋体"/>
          <w:color w:val="000000"/>
          <w:sz w:val="21"/>
          <w:lang w:eastAsia="zh-CN"/>
        </w:rPr>
      </w:pPr>
      <w:r>
        <w:rPr>
          <w:rFonts w:eastAsia="宋体"/>
          <w:color w:val="000000"/>
          <w:sz w:val="21"/>
          <w:szCs w:val="21"/>
          <w:lang w:eastAsia="zh-CN"/>
        </w:rPr>
        <w:t>A.1×10</w:t>
      </w:r>
      <w:r>
        <w:rPr>
          <w:rFonts w:eastAsia="宋体"/>
          <w:color w:val="000000"/>
          <w:sz w:val="21"/>
          <w:szCs w:val="21"/>
          <w:vertAlign w:val="superscript"/>
          <w:lang w:eastAsia="zh-CN"/>
        </w:rPr>
        <w:t>－10</w:t>
      </w:r>
      <w:r>
        <w:rPr>
          <w:rFonts w:eastAsia="宋体"/>
          <w:color w:val="000000"/>
          <w:sz w:val="21"/>
          <w:szCs w:val="21"/>
          <w:lang w:eastAsia="zh-CN"/>
        </w:rPr>
        <w:t xml:space="preserve"> mol/L </w:t>
      </w:r>
      <w:r>
        <w:rPr>
          <w:rFonts w:eastAsia="宋体"/>
          <w:color w:val="000000"/>
          <w:sz w:val="21"/>
          <w:szCs w:val="21"/>
          <w:lang w:eastAsia="zh-CN"/>
        </w:rPr>
        <w:tab/>
      </w:r>
      <w:r>
        <w:rPr>
          <w:rFonts w:eastAsia="宋体"/>
          <w:color w:val="000000"/>
          <w:sz w:val="21"/>
          <w:szCs w:val="21"/>
          <w:lang w:eastAsia="zh-CN"/>
        </w:rPr>
        <w:t>B.1×10</w:t>
      </w:r>
      <w:r>
        <w:rPr>
          <w:rFonts w:eastAsia="宋体"/>
          <w:color w:val="000000"/>
          <w:sz w:val="21"/>
          <w:szCs w:val="21"/>
          <w:vertAlign w:val="superscript"/>
          <w:lang w:eastAsia="zh-CN"/>
        </w:rPr>
        <w:t>－2</w:t>
      </w:r>
      <w:r>
        <w:rPr>
          <w:rFonts w:eastAsia="宋体"/>
          <w:color w:val="000000"/>
          <w:sz w:val="21"/>
          <w:szCs w:val="21"/>
          <w:lang w:eastAsia="zh-CN"/>
        </w:rPr>
        <w:t xml:space="preserve"> mol/L</w:t>
      </w:r>
      <w:r>
        <w:rPr>
          <w:rFonts w:eastAsia="宋体"/>
          <w:color w:val="000000"/>
          <w:sz w:val="21"/>
          <w:szCs w:val="21"/>
          <w:lang w:eastAsia="zh-CN"/>
        </w:rPr>
        <w:tab/>
      </w:r>
      <w:r>
        <w:rPr>
          <w:rFonts w:eastAsia="宋体"/>
          <w:color w:val="000000"/>
          <w:sz w:val="21"/>
          <w:szCs w:val="21"/>
          <w:lang w:eastAsia="zh-CN"/>
        </w:rPr>
        <w:t>C.1×10</w:t>
      </w:r>
      <w:r>
        <w:rPr>
          <w:rFonts w:eastAsia="宋体"/>
          <w:color w:val="000000"/>
          <w:sz w:val="21"/>
          <w:szCs w:val="21"/>
          <w:vertAlign w:val="superscript"/>
          <w:lang w:eastAsia="zh-CN"/>
        </w:rPr>
        <w:t>－7</w:t>
      </w:r>
      <w:r>
        <w:rPr>
          <w:rFonts w:eastAsia="宋体"/>
          <w:color w:val="000000"/>
          <w:sz w:val="21"/>
          <w:szCs w:val="21"/>
          <w:lang w:eastAsia="zh-CN"/>
        </w:rPr>
        <w:t xml:space="preserve"> mol/L</w:t>
      </w:r>
      <w:r>
        <w:rPr>
          <w:rFonts w:eastAsia="宋体"/>
          <w:color w:val="000000"/>
          <w:sz w:val="21"/>
          <w:szCs w:val="21"/>
          <w:lang w:eastAsia="zh-CN"/>
        </w:rPr>
        <w:tab/>
      </w:r>
      <w:r>
        <w:rPr>
          <w:rFonts w:eastAsia="宋体"/>
          <w:color w:val="000000"/>
          <w:sz w:val="21"/>
          <w:szCs w:val="21"/>
          <w:lang w:eastAsia="zh-CN"/>
        </w:rPr>
        <w:t>D.1×10</w:t>
      </w:r>
      <w:r>
        <w:rPr>
          <w:rFonts w:eastAsia="宋体"/>
          <w:color w:val="000000"/>
          <w:sz w:val="21"/>
          <w:szCs w:val="21"/>
          <w:vertAlign w:val="superscript"/>
          <w:lang w:eastAsia="zh-CN"/>
        </w:rPr>
        <w:t>－12</w:t>
      </w:r>
      <w:r>
        <w:rPr>
          <w:rFonts w:eastAsia="宋体"/>
          <w:color w:val="000000"/>
          <w:sz w:val="21"/>
          <w:szCs w:val="21"/>
          <w:lang w:eastAsia="zh-CN"/>
        </w:rPr>
        <w:t xml:space="preserve"> mol/L</w:t>
      </w:r>
    </w:p>
    <w:p>
      <w:pPr>
        <w:widowControl w:val="0"/>
        <w:spacing w:line="360" w:lineRule="auto"/>
        <w:rPr>
          <w:rFonts w:eastAsia="宋体"/>
          <w:color w:val="000000"/>
          <w:sz w:val="21"/>
          <w:lang w:eastAsia="zh-CN"/>
        </w:rPr>
      </w:pPr>
      <w:r>
        <w:rPr>
          <w:rFonts w:eastAsia="宋体" w:hint="eastAsia"/>
          <w:color w:val="000000"/>
          <w:sz w:val="21"/>
          <w:szCs w:val="19"/>
          <w:lang w:val="zh-TW" w:eastAsia="zh-TW"/>
        </w:rPr>
        <w:t>8.常温下，下列各组</w:t>
      </w:r>
      <w:r>
        <w:rPr>
          <w:rFonts w:eastAsia="宋体"/>
          <w:color w:val="000000"/>
          <w:sz w:val="21"/>
          <w:szCs w:val="19"/>
          <w:lang w:eastAsia="zh-CN"/>
        </w:rPr>
        <w:t>离</w:t>
      </w:r>
      <w:r>
        <w:rPr>
          <w:rFonts w:eastAsia="宋体" w:hint="eastAsia"/>
          <w:color w:val="000000"/>
          <w:sz w:val="21"/>
          <w:szCs w:val="19"/>
          <w:lang w:val="zh-TW" w:eastAsia="zh-TW"/>
        </w:rPr>
        <w:t>子在指定溶液中能大量共存的是</w:t>
      </w:r>
      <w:r>
        <w:rPr>
          <w:rFonts w:eastAsia="宋体" w:hint="eastAsia"/>
          <w:color w:val="000000"/>
          <w:sz w:val="21"/>
          <w:szCs w:val="19"/>
          <w:lang w:eastAsia="zh-CN"/>
        </w:rPr>
        <w:t>（</w:t>
      </w:r>
      <w:r>
        <w:rPr>
          <w:rFonts w:eastAsia="宋体"/>
          <w:color w:val="000000"/>
          <w:sz w:val="21"/>
          <w:szCs w:val="19"/>
          <w:lang w:eastAsia="zh-CN"/>
        </w:rPr>
        <w:t xml:space="preserve">   </w:t>
      </w:r>
      <w:r>
        <w:rPr>
          <w:rFonts w:eastAsia="宋体" w:hint="eastAsia"/>
          <w:color w:val="000000"/>
          <w:sz w:val="21"/>
          <w:szCs w:val="19"/>
          <w:lang w:eastAsia="zh-CN"/>
        </w:rPr>
        <w:t>）</w:t>
      </w:r>
    </w:p>
    <w:p>
      <w:pPr>
        <w:widowControl w:val="0"/>
        <w:spacing w:line="360" w:lineRule="auto"/>
        <w:rPr>
          <w:rFonts w:eastAsia="宋体"/>
          <w:color w:val="000000"/>
          <w:sz w:val="21"/>
          <w:szCs w:val="19"/>
          <w:lang w:val="zh-TW" w:eastAsia="zh-TW"/>
        </w:rPr>
      </w:pPr>
      <w:r>
        <w:rPr>
          <w:rFonts w:eastAsia="宋体"/>
          <w:color w:val="000000"/>
          <w:sz w:val="21"/>
          <w:szCs w:val="19"/>
          <w:lang w:eastAsia="zh-TW"/>
        </w:rPr>
        <w:t>A.</w:t>
      </w:r>
      <w:r>
        <w:rPr>
          <w:rFonts w:eastAsia="宋体" w:hint="eastAsia"/>
          <w:color w:val="000000"/>
          <w:sz w:val="21"/>
          <w:szCs w:val="19"/>
          <w:lang w:val="zh-TW" w:eastAsia="zh-TW"/>
        </w:rPr>
        <w:t>无色透明的溶液中：</w:t>
      </w:r>
      <w:r>
        <w:rPr>
          <w:rFonts w:eastAsia="宋体"/>
          <w:color w:val="000000"/>
          <w:sz w:val="21"/>
          <w:szCs w:val="19"/>
        </w:rPr>
        <w:t>Fe</w:t>
      </w:r>
      <w:r>
        <w:rPr>
          <w:rFonts w:eastAsia="宋体"/>
          <w:color w:val="000000"/>
          <w:sz w:val="21"/>
          <w:szCs w:val="19"/>
          <w:vertAlign w:val="superscript"/>
        </w:rPr>
        <w:t>3+</w:t>
      </w:r>
      <w:r>
        <w:rPr>
          <w:rFonts w:eastAsia="宋体" w:hint="eastAsia"/>
          <w:color w:val="000000"/>
          <w:sz w:val="21"/>
          <w:szCs w:val="19"/>
        </w:rPr>
        <w:t>、</w:t>
      </w:r>
      <w:r>
        <w:rPr>
          <w:rFonts w:eastAsia="宋体"/>
          <w:color w:val="000000"/>
          <w:sz w:val="21"/>
          <w:szCs w:val="19"/>
        </w:rPr>
        <w:t>Mg</w:t>
      </w:r>
      <w:r>
        <w:rPr>
          <w:rFonts w:eastAsia="宋体"/>
          <w:color w:val="000000"/>
          <w:sz w:val="21"/>
          <w:szCs w:val="19"/>
          <w:vertAlign w:val="superscript"/>
        </w:rPr>
        <w:t>2+</w:t>
      </w:r>
      <w:r>
        <w:rPr>
          <w:rFonts w:eastAsia="宋体"/>
          <w:color w:val="000000"/>
          <w:sz w:val="21"/>
          <w:szCs w:val="23"/>
        </w:rPr>
        <w:t>、</w:t>
      </w:r>
      <w:r>
        <w:rPr>
          <w:rFonts w:eastAsia="宋体"/>
          <w:color w:val="000000"/>
          <w:sz w:val="21"/>
          <w:szCs w:val="20"/>
        </w:rPr>
        <w:t>SCN</w:t>
      </w:r>
      <w:r>
        <w:rPr>
          <w:rFonts w:eastAsia="宋体"/>
          <w:color w:val="000000"/>
          <w:sz w:val="21"/>
          <w:szCs w:val="20"/>
          <w:vertAlign w:val="superscript"/>
        </w:rPr>
        <w:t>-</w:t>
      </w:r>
      <w:r>
        <w:rPr>
          <w:rFonts w:eastAsia="宋体" w:hint="eastAsia"/>
          <w:color w:val="000000"/>
          <w:sz w:val="21"/>
          <w:szCs w:val="20"/>
          <w:lang w:eastAsia="zh-CN"/>
        </w:rPr>
        <w:t>、</w:t>
      </w:r>
      <w:r>
        <w:rPr>
          <w:rFonts w:eastAsia="宋体"/>
          <w:color w:val="000000"/>
          <w:sz w:val="21"/>
          <w:szCs w:val="20"/>
        </w:rPr>
        <w:t>Cl</w:t>
      </w:r>
      <w:r>
        <w:rPr>
          <w:rFonts w:eastAsia="宋体"/>
          <w:color w:val="000000"/>
          <w:sz w:val="21"/>
          <w:szCs w:val="20"/>
          <w:vertAlign w:val="superscript"/>
        </w:rPr>
        <w:t>-</w:t>
      </w:r>
    </w:p>
    <w:p>
      <w:pPr>
        <w:widowControl w:val="0"/>
        <w:spacing w:line="360" w:lineRule="auto"/>
        <w:rPr>
          <w:rFonts w:eastAsia="宋体"/>
          <w:color w:val="000000"/>
          <w:sz w:val="21"/>
          <w:szCs w:val="19"/>
          <w:lang w:eastAsia="zh-TW"/>
        </w:rPr>
      </w:pPr>
      <w:r>
        <w:rPr>
          <w:rFonts w:eastAsia="宋体"/>
          <w:color w:val="000000"/>
          <w:sz w:val="21"/>
          <w:szCs w:val="19"/>
          <w:lang w:eastAsia="zh-TW"/>
        </w:rPr>
        <w:t>B.</w:t>
      </w:r>
      <w:r>
        <w:rPr>
          <w:rFonts w:eastAsia="宋体"/>
          <w:color w:val="000000"/>
          <w:position w:val="-26"/>
          <w:sz w:val="21"/>
          <w:szCs w:val="19"/>
          <w:lang w:eastAsia="zh-TW"/>
        </w:rPr>
        <w:object>
          <v:shape id="_x0000_i1031" type="#_x0000_t75" style="width:78pt;height:30.75pt" o:ole="" coordsize="21600,21600" o:preferrelative="t" filled="f" stroked="f">
            <v:stroke joinstyle="miter"/>
            <v:imagedata r:id="rId18" o:title=""/>
            <o:lock v:ext="edit" aspectratio="t"/>
            <w10:anchorlock/>
          </v:shape>
          <o:OLEObject Type="Embed" ProgID="Equation.DSMT4" ShapeID="_x0000_i1031" DrawAspect="Content" ObjectID="_1468075731" r:id="rId19"/>
        </w:object>
      </w:r>
      <w:r>
        <w:rPr>
          <w:rFonts w:eastAsia="宋体" w:hint="eastAsia"/>
          <w:color w:val="000000"/>
          <w:sz w:val="21"/>
          <w:szCs w:val="19"/>
          <w:lang w:val="zh-TW" w:eastAsia="zh-TW"/>
        </w:rPr>
        <w:t>的溶液中</w:t>
      </w:r>
      <w:r>
        <w:rPr>
          <w:rFonts w:eastAsia="宋体"/>
          <w:color w:val="000000"/>
          <w:sz w:val="21"/>
          <w:szCs w:val="19"/>
          <w:lang w:eastAsia="zh-TW"/>
        </w:rPr>
        <w:t>:K</w:t>
      </w:r>
      <w:r>
        <w:rPr>
          <w:rFonts w:eastAsia="宋体"/>
          <w:color w:val="000000"/>
          <w:sz w:val="21"/>
          <w:szCs w:val="19"/>
          <w:vertAlign w:val="superscript"/>
          <w:lang w:eastAsia="zh-TW"/>
        </w:rPr>
        <w:t>+</w:t>
      </w:r>
      <w:r>
        <w:rPr>
          <w:rFonts w:eastAsia="宋体" w:hint="eastAsia"/>
          <w:color w:val="000000"/>
          <w:sz w:val="21"/>
          <w:szCs w:val="19"/>
          <w:lang w:eastAsia="zh-TW"/>
        </w:rPr>
        <w:t>、</w:t>
      </w:r>
      <w:r>
        <w:rPr>
          <w:rFonts w:eastAsia="宋体"/>
          <w:color w:val="000000"/>
          <w:sz w:val="21"/>
          <w:szCs w:val="19"/>
          <w:lang w:eastAsia="zh-TW"/>
        </w:rPr>
        <w:t>Na</w:t>
      </w:r>
      <w:r>
        <w:rPr>
          <w:rFonts w:eastAsia="宋体"/>
          <w:color w:val="000000"/>
          <w:sz w:val="21"/>
          <w:szCs w:val="19"/>
          <w:vertAlign w:val="superscript"/>
          <w:lang w:eastAsia="zh-TW"/>
        </w:rPr>
        <w:t>+</w:t>
      </w:r>
      <w:r>
        <w:rPr>
          <w:rFonts w:eastAsia="宋体" w:hint="eastAsia"/>
          <w:color w:val="000000"/>
          <w:sz w:val="21"/>
          <w:szCs w:val="19"/>
          <w:lang w:eastAsia="zh-TW"/>
        </w:rPr>
        <w:t>、</w:t>
      </w:r>
      <w:r>
        <w:rPr>
          <w:rFonts w:eastAsia="宋体"/>
          <w:color w:val="000000"/>
          <w:position w:val="-10"/>
          <w:sz w:val="21"/>
          <w:szCs w:val="19"/>
          <w:lang w:eastAsia="zh-TW"/>
        </w:rPr>
        <w:object>
          <v:shape id="_x0000_i1032" type="#_x0000_t75" style="width:24pt;height:17.25pt" o:ole="" coordsize="21600,21600" o:preferrelative="t" filled="f" stroked="f">
            <v:stroke joinstyle="miter"/>
            <v:imagedata r:id="rId20" o:title=""/>
            <o:lock v:ext="edit" aspectratio="t"/>
            <w10:anchorlock/>
          </v:shape>
          <o:OLEObject Type="Embed" ProgID="Equation.DSMT4" ShapeID="_x0000_i1032" DrawAspect="Content" ObjectID="_1468075732" r:id="rId21"/>
        </w:object>
      </w:r>
      <w:r>
        <w:rPr>
          <w:rFonts w:eastAsia="宋体" w:hint="eastAsia"/>
          <w:color w:val="000000"/>
          <w:sz w:val="21"/>
          <w:szCs w:val="19"/>
          <w:lang w:eastAsia="zh-TW"/>
        </w:rPr>
        <w:t>、</w:t>
      </w:r>
      <w:r>
        <w:rPr>
          <w:rFonts w:eastAsia="宋体"/>
          <w:color w:val="000000"/>
          <w:position w:val="-10"/>
          <w:sz w:val="21"/>
          <w:szCs w:val="19"/>
          <w:lang w:eastAsia="zh-TW"/>
        </w:rPr>
        <w:object>
          <v:shape id="_x0000_i1033" type="#_x0000_t75" style="width:21.75pt;height:17.25pt" o:ole="" coordsize="21600,21600" o:preferrelative="t" filled="f" stroked="f">
            <v:stroke joinstyle="miter"/>
            <v:imagedata r:id="rId22" o:title=""/>
            <o:lock v:ext="edit" aspectratio="t"/>
            <w10:anchorlock/>
          </v:shape>
          <o:OLEObject Type="Embed" ProgID="Equation.DSMT4" ShapeID="_x0000_i1033" DrawAspect="Content" ObjectID="_1468075733" r:id="rId23"/>
        </w:object>
      </w:r>
    </w:p>
    <w:p>
      <w:pPr>
        <w:widowControl w:val="0"/>
        <w:spacing w:line="360" w:lineRule="auto"/>
        <w:rPr>
          <w:rFonts w:eastAsia="宋体"/>
          <w:color w:val="000000"/>
          <w:sz w:val="21"/>
          <w:szCs w:val="19"/>
        </w:rPr>
      </w:pPr>
      <w:r>
        <w:rPr>
          <w:rFonts w:eastAsia="宋体"/>
          <w:color w:val="000000"/>
          <w:sz w:val="21"/>
          <w:szCs w:val="19"/>
        </w:rPr>
        <w:t>C.c(Fe</w:t>
      </w:r>
      <w:r>
        <w:rPr>
          <w:rFonts w:eastAsia="宋体"/>
          <w:color w:val="000000"/>
          <w:sz w:val="21"/>
          <w:szCs w:val="19"/>
          <w:vertAlign w:val="superscript"/>
        </w:rPr>
        <w:t>2+</w:t>
      </w:r>
      <w:r>
        <w:rPr>
          <w:rFonts w:eastAsia="宋体"/>
          <w:color w:val="000000"/>
          <w:sz w:val="21"/>
          <w:szCs w:val="19"/>
        </w:rPr>
        <w:t xml:space="preserve">)= 1 mol </w:t>
      </w:r>
      <w:r>
        <w:rPr>
          <w:rFonts w:eastAsia="宋体" w:hint="eastAsia"/>
          <w:color w:val="000000"/>
          <w:sz w:val="21"/>
          <w:szCs w:val="19"/>
        </w:rPr>
        <w:t>•</w:t>
      </w:r>
      <w:r>
        <w:rPr>
          <w:rFonts w:eastAsia="宋体"/>
          <w:color w:val="000000"/>
          <w:sz w:val="21"/>
          <w:szCs w:val="19"/>
        </w:rPr>
        <w:t xml:space="preserve"> L</w:t>
      </w:r>
      <w:r>
        <w:rPr>
          <w:rFonts w:eastAsia="宋体"/>
          <w:color w:val="000000"/>
          <w:sz w:val="21"/>
          <w:szCs w:val="19"/>
          <w:vertAlign w:val="superscript"/>
        </w:rPr>
        <w:t>-1</w:t>
      </w:r>
      <w:r>
        <w:rPr>
          <w:rFonts w:eastAsia="宋体"/>
          <w:color w:val="000000"/>
          <w:sz w:val="21"/>
          <w:szCs w:val="19"/>
        </w:rPr>
        <w:t xml:space="preserve"> </w:t>
      </w:r>
      <w:r>
        <w:rPr>
          <w:rFonts w:eastAsia="宋体" w:hint="eastAsia"/>
          <w:color w:val="000000"/>
          <w:sz w:val="21"/>
          <w:szCs w:val="19"/>
          <w:lang w:val="zh-TW" w:eastAsia="zh-TW"/>
        </w:rPr>
        <w:t>的溶液中：</w:t>
      </w:r>
      <w:r>
        <w:rPr>
          <w:rFonts w:eastAsia="宋体"/>
          <w:color w:val="000000"/>
          <w:sz w:val="21"/>
          <w:szCs w:val="19"/>
        </w:rPr>
        <w:t>K</w:t>
      </w:r>
      <w:r>
        <w:rPr>
          <w:rFonts w:eastAsia="宋体"/>
          <w:color w:val="000000"/>
          <w:sz w:val="21"/>
          <w:szCs w:val="19"/>
          <w:vertAlign w:val="superscript"/>
        </w:rPr>
        <w:t>+</w:t>
      </w:r>
      <w:r>
        <w:rPr>
          <w:rFonts w:eastAsia="宋体" w:hint="eastAsia"/>
          <w:color w:val="000000"/>
          <w:sz w:val="21"/>
          <w:szCs w:val="19"/>
        </w:rPr>
        <w:t>、</w:t>
      </w:r>
      <w:r>
        <w:rPr>
          <w:rFonts w:eastAsia="宋体"/>
          <w:color w:val="000000"/>
          <w:position w:val="-10"/>
          <w:sz w:val="21"/>
          <w:szCs w:val="19"/>
          <w:lang w:eastAsia="en-US"/>
        </w:rPr>
        <w:object>
          <v:shape id="_x0000_i1034" type="#_x0000_t75" style="width:23.25pt;height:17.25pt" o:ole="" coordsize="21600,21600" o:preferrelative="t" filled="f" stroked="f">
            <v:stroke joinstyle="miter"/>
            <v:imagedata r:id="rId24" o:title=""/>
            <o:lock v:ext="edit" aspectratio="t"/>
            <w10:anchorlock/>
          </v:shape>
          <o:OLEObject Type="Embed" ProgID="Equation.DSMT4" ShapeID="_x0000_i1034" DrawAspect="Content" ObjectID="_1468075734" r:id="rId25"/>
        </w:object>
      </w:r>
      <w:r>
        <w:rPr>
          <w:rFonts w:eastAsia="宋体" w:hint="eastAsia"/>
          <w:color w:val="000000"/>
          <w:sz w:val="21"/>
          <w:szCs w:val="19"/>
        </w:rPr>
        <w:t>、</w:t>
      </w:r>
      <w:r>
        <w:rPr>
          <w:rFonts w:eastAsia="宋体"/>
          <w:color w:val="000000"/>
          <w:position w:val="-10"/>
          <w:sz w:val="21"/>
          <w:szCs w:val="19"/>
          <w:lang w:eastAsia="en-US"/>
        </w:rPr>
        <w:object>
          <v:shape id="_x0000_i1035" type="#_x0000_t75" style="width:30pt;height:17.25pt" o:ole="" coordsize="21600,21600" o:preferrelative="t" filled="f" stroked="f">
            <v:stroke joinstyle="miter"/>
            <v:imagedata r:id="rId26" o:title=""/>
            <o:lock v:ext="edit" aspectratio="t"/>
            <w10:anchorlock/>
          </v:shape>
          <o:OLEObject Type="Embed" ProgID="Equation.DSMT4" ShapeID="_x0000_i1035" DrawAspect="Content" ObjectID="_1468075735" r:id="rId27"/>
        </w:object>
      </w:r>
      <w:r>
        <w:rPr>
          <w:rFonts w:eastAsia="宋体" w:hint="eastAsia"/>
          <w:color w:val="000000"/>
          <w:sz w:val="21"/>
          <w:szCs w:val="19"/>
        </w:rPr>
        <w:t>、</w:t>
      </w:r>
      <w:r>
        <w:rPr>
          <w:rFonts w:eastAsia="宋体"/>
          <w:color w:val="000000"/>
          <w:position w:val="-10"/>
          <w:sz w:val="21"/>
          <w:szCs w:val="19"/>
          <w:lang w:eastAsia="en-US"/>
        </w:rPr>
        <w:object>
          <v:shape id="_x0000_i1036" type="#_x0000_t75" style="width:21.75pt;height:17.25pt" o:ole="" coordsize="21600,21600" o:preferrelative="t" filled="f" stroked="f">
            <v:stroke joinstyle="miter"/>
            <v:imagedata r:id="rId28" o:title=""/>
            <o:lock v:ext="edit" aspectratio="t"/>
            <w10:anchorlock/>
          </v:shape>
          <o:OLEObject Type="Embed" ProgID="Equation.DSMT4" ShapeID="_x0000_i1036" DrawAspect="Content" ObjectID="_1468075736" r:id="rId29"/>
        </w:object>
      </w:r>
    </w:p>
    <w:p>
      <w:pPr>
        <w:widowControl w:val="0"/>
        <w:spacing w:line="360" w:lineRule="auto"/>
        <w:rPr>
          <w:rFonts w:eastAsia="宋体"/>
          <w:color w:val="000000"/>
          <w:sz w:val="21"/>
          <w:lang w:eastAsia="zh-CN"/>
        </w:rPr>
      </w:pPr>
      <w:r>
        <w:rPr>
          <w:rFonts w:eastAsia="宋体"/>
          <w:color w:val="000000"/>
          <w:spacing w:val="30"/>
          <w:sz w:val="21"/>
          <w:szCs w:val="19"/>
          <w:lang w:eastAsia="zh-TW"/>
        </w:rPr>
        <w:t>D.</w:t>
      </w:r>
      <w:r>
        <w:rPr>
          <w:rFonts w:eastAsia="宋体" w:hint="eastAsia"/>
          <w:color w:val="000000"/>
          <w:spacing w:val="30"/>
          <w:sz w:val="21"/>
          <w:szCs w:val="19"/>
          <w:lang w:val="zh-TW" w:eastAsia="zh-TW"/>
        </w:rPr>
        <w:t>能使甲基橙变红的溶液中：</w:t>
      </w:r>
      <w:r>
        <w:rPr>
          <w:rFonts w:eastAsia="宋体"/>
          <w:color w:val="000000"/>
          <w:sz w:val="21"/>
          <w:szCs w:val="19"/>
          <w:lang w:eastAsia="zh-CN"/>
        </w:rPr>
        <w:t>Na</w:t>
      </w:r>
      <w:r>
        <w:rPr>
          <w:rFonts w:eastAsia="宋体"/>
          <w:color w:val="000000"/>
          <w:spacing w:val="30"/>
          <w:sz w:val="21"/>
          <w:szCs w:val="19"/>
          <w:vertAlign w:val="superscript"/>
          <w:lang w:eastAsia="zh-CN"/>
        </w:rPr>
        <w:t>+</w:t>
      </w:r>
      <w:r>
        <w:rPr>
          <w:rFonts w:eastAsia="宋体" w:hint="eastAsia"/>
          <w:color w:val="000000"/>
          <w:spacing w:val="30"/>
          <w:sz w:val="21"/>
          <w:szCs w:val="19"/>
          <w:lang w:eastAsia="zh-CN"/>
        </w:rPr>
        <w:t>、</w:t>
      </w:r>
      <w:r>
        <w:rPr>
          <w:rFonts w:eastAsia="宋体"/>
          <w:color w:val="000000"/>
          <w:spacing w:val="30"/>
          <w:position w:val="-10"/>
          <w:sz w:val="21"/>
          <w:szCs w:val="19"/>
        </w:rPr>
        <w:object>
          <v:shape id="_x0000_i1037" type="#_x0000_t75" style="width:23.25pt;height:17.25pt" o:ole="" coordsize="21600,21600" o:preferrelative="t" filled="f" stroked="f">
            <v:stroke joinstyle="miter"/>
            <v:imagedata r:id="rId30" o:title=""/>
            <o:lock v:ext="edit" aspectratio="t"/>
            <w10:anchorlock/>
          </v:shape>
          <o:OLEObject Type="Embed" ProgID="Equation.DSMT4" ShapeID="_x0000_i1037" DrawAspect="Content" ObjectID="_1468075737" r:id="rId31"/>
        </w:object>
      </w:r>
      <w:r>
        <w:rPr>
          <w:rFonts w:eastAsia="宋体" w:hint="eastAsia"/>
          <w:color w:val="000000"/>
          <w:spacing w:val="30"/>
          <w:sz w:val="21"/>
          <w:szCs w:val="19"/>
          <w:lang w:eastAsia="zh-CN"/>
        </w:rPr>
        <w:t>、</w:t>
      </w:r>
      <w:r>
        <w:rPr>
          <w:rFonts w:eastAsia="宋体"/>
          <w:color w:val="000000"/>
          <w:spacing w:val="30"/>
          <w:position w:val="-10"/>
          <w:sz w:val="21"/>
          <w:szCs w:val="19"/>
        </w:rPr>
        <w:object>
          <v:shape id="_x0000_i1038" type="#_x0000_t75" style="width:21.75pt;height:17.25pt" o:ole="" coordsize="21600,21600" o:preferrelative="t" filled="f" stroked="f">
            <v:stroke joinstyle="miter"/>
            <v:imagedata r:id="rId32" o:title=""/>
            <o:lock v:ext="edit" aspectratio="t"/>
            <w10:anchorlock/>
          </v:shape>
          <o:OLEObject Type="Embed" ProgID="Equation.DSMT4" ShapeID="_x0000_i1038" DrawAspect="Content" ObjectID="_1468075738" r:id="rId33"/>
        </w:object>
      </w:r>
      <w:r>
        <w:rPr>
          <w:rFonts w:eastAsia="宋体" w:hint="eastAsia"/>
          <w:color w:val="000000"/>
          <w:spacing w:val="30"/>
          <w:sz w:val="21"/>
          <w:szCs w:val="19"/>
          <w:lang w:eastAsia="zh-CN"/>
        </w:rPr>
        <w:t>、</w:t>
      </w:r>
      <w:r>
        <w:rPr>
          <w:rFonts w:eastAsia="宋体"/>
          <w:color w:val="000000"/>
          <w:spacing w:val="30"/>
          <w:position w:val="-10"/>
          <w:sz w:val="21"/>
          <w:szCs w:val="19"/>
        </w:rPr>
        <w:object>
          <v:shape id="_x0000_i1039" type="#_x0000_t75" style="width:29.25pt;height:17.25pt" o:ole="" coordsize="21600,21600" o:preferrelative="t" filled="f" stroked="f">
            <v:stroke joinstyle="miter"/>
            <v:imagedata r:id="rId34" o:title=""/>
            <o:lock v:ext="edit" aspectratio="t"/>
            <w10:anchorlock/>
          </v:shape>
          <o:OLEObject Type="Embed" ProgID="Equation.DSMT4" ShapeID="_x0000_i1039" DrawAspect="Content" ObjectID="_1468075739" r:id="rId35"/>
        </w:object>
      </w:r>
    </w:p>
    <w:p>
      <w:pPr>
        <w:pStyle w:val="0"/>
        <w:tabs>
          <w:tab w:val="left" w:pos="2075"/>
          <w:tab w:val="left" w:pos="4156"/>
          <w:tab w:val="left" w:pos="6231"/>
        </w:tabs>
        <w:spacing w:line="360" w:lineRule="auto"/>
        <w:jc w:val="left"/>
        <w:rPr>
          <w:color w:val="000000"/>
          <w:szCs w:val="21"/>
        </w:rPr>
      </w:pPr>
      <w:r>
        <w:rPr>
          <w:color w:val="000000"/>
          <w:szCs w:val="21"/>
        </w:rPr>
        <w:t>9.下列离子方程式书写正确的是(   )</w:t>
      </w:r>
    </w:p>
    <w:p>
      <w:pPr>
        <w:pStyle w:val="0"/>
        <w:tabs>
          <w:tab w:val="left" w:pos="2075"/>
          <w:tab w:val="left" w:pos="4156"/>
          <w:tab w:val="left" w:pos="6231"/>
        </w:tabs>
        <w:spacing w:line="360" w:lineRule="auto"/>
        <w:jc w:val="left"/>
        <w:rPr>
          <w:color w:val="000000"/>
          <w:szCs w:val="21"/>
        </w:rPr>
      </w:pPr>
      <w:r>
        <w:rPr>
          <w:color w:val="000000"/>
          <w:szCs w:val="21"/>
        </w:rPr>
        <w:t>A.Na</w:t>
      </w:r>
      <w:r>
        <w:rPr>
          <w:color w:val="000000"/>
          <w:szCs w:val="21"/>
          <w:vertAlign w:val="subscript"/>
        </w:rPr>
        <w:t>2</w:t>
      </w:r>
      <w:r>
        <w:rPr>
          <w:color w:val="000000"/>
          <w:szCs w:val="21"/>
        </w:rPr>
        <w:t>S的水解：S</w:t>
      </w:r>
      <w:r>
        <w:rPr>
          <w:color w:val="000000"/>
          <w:szCs w:val="21"/>
          <w:vertAlign w:val="superscript"/>
        </w:rPr>
        <w:t>2－</w:t>
      </w:r>
      <w:r>
        <w:rPr>
          <w:color w:val="000000"/>
          <w:szCs w:val="21"/>
        </w:rPr>
        <w:t>+ 2H</w:t>
      </w:r>
      <w:r>
        <w:rPr>
          <w:color w:val="000000"/>
          <w:szCs w:val="21"/>
          <w:vertAlign w:val="subscript"/>
        </w:rPr>
        <w:t>2</w:t>
      </w:r>
      <w:r>
        <w:rPr>
          <w:color w:val="000000"/>
          <w:szCs w:val="21"/>
        </w:rPr>
        <w:t>O</w:t>
      </w:r>
      <w:r>
        <w:rPr>
          <w:color w:val="000000"/>
          <w:szCs w:val="21"/>
        </w:rPr>
        <w:drawing>
          <wp:inline distT="0" distB="0" distL="0" distR="0">
            <wp:extent cx="314325" cy="95250"/>
            <wp:effectExtent l="0" t="0" r="0" b="0"/>
            <wp:docPr id="3" name="图片 3" descr="www.zq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www.zqy.com"/>
                    <pic:cNvPicPr>
                      <a:picLocks noChangeAspect="1" noChangeArrowheads="1"/>
                    </pic:cNvPicPr>
                  </pic:nvPicPr>
                  <pic:blipFill>
                    <a:blip xmlns:r="http://schemas.openxmlformats.org/officeDocument/2006/relationships" r:embed="rId36">
                      <a:extLst>
                        <a:ext xmlns:a="http://schemas.openxmlformats.org/drawingml/2006/main" uri="{28A0092B-C50C-407E-A947-70E740481C1C}">
                          <a14:useLocalDpi xmlns:a14="http://schemas.microsoft.com/office/drawing/2010/main" val="0"/>
                        </a:ext>
                      </a:extLst>
                    </a:blip>
                    <a:stretch>
                      <a:fillRect/>
                    </a:stretch>
                  </pic:blipFill>
                  <pic:spPr>
                    <a:xfrm>
                      <a:off x="0" y="0"/>
                      <a:ext cx="314325" cy="95250"/>
                    </a:xfrm>
                    <a:prstGeom prst="rect">
                      <a:avLst/>
                    </a:prstGeom>
                    <a:noFill/>
                    <a:ln>
                      <a:noFill/>
                    </a:ln>
                  </pic:spPr>
                </pic:pic>
              </a:graphicData>
            </a:graphic>
          </wp:inline>
        </w:drawing>
      </w:r>
      <w:r>
        <w:rPr>
          <w:color w:val="000000"/>
          <w:szCs w:val="21"/>
        </w:rPr>
        <w:t>H</w:t>
      </w:r>
      <w:r>
        <w:rPr>
          <w:color w:val="000000"/>
          <w:szCs w:val="21"/>
          <w:vertAlign w:val="subscript"/>
        </w:rPr>
        <w:t>2</w:t>
      </w:r>
      <w:r>
        <w:rPr>
          <w:color w:val="000000"/>
          <w:szCs w:val="21"/>
        </w:rPr>
        <w:t>S + 2OH</w:t>
      </w:r>
      <w:r>
        <w:rPr>
          <w:color w:val="000000"/>
          <w:szCs w:val="21"/>
          <w:vertAlign w:val="superscript"/>
        </w:rPr>
        <w:t>−</w:t>
      </w:r>
    </w:p>
    <w:p>
      <w:pPr>
        <w:pStyle w:val="0"/>
        <w:tabs>
          <w:tab w:val="left" w:pos="2075"/>
          <w:tab w:val="left" w:pos="4156"/>
          <w:tab w:val="left" w:pos="6231"/>
        </w:tabs>
        <w:spacing w:line="360" w:lineRule="auto"/>
        <w:jc w:val="left"/>
        <w:rPr>
          <w:color w:val="000000"/>
          <w:szCs w:val="21"/>
        </w:rPr>
      </w:pPr>
      <w:r>
        <w:rPr>
          <w:color w:val="000000"/>
          <w:szCs w:val="21"/>
        </w:rPr>
        <w:t>B.NaHCO</w:t>
      </w:r>
      <w:r>
        <w:rPr>
          <w:color w:val="000000"/>
          <w:szCs w:val="21"/>
          <w:vertAlign w:val="subscript"/>
        </w:rPr>
        <w:t>3</w:t>
      </w:r>
      <w:r>
        <w:rPr>
          <w:color w:val="000000"/>
          <w:szCs w:val="21"/>
        </w:rPr>
        <w:t>在水溶液中的电离：</w:t>
      </w:r>
      <w:r>
        <w:rPr>
          <w:color w:val="000000"/>
          <w:position w:val="-10"/>
          <w:szCs w:val="21"/>
        </w:rPr>
        <w:object>
          <v:shape id="_x0000_i1040" type="#_x0000_t75" style="width:29.25pt;height:17.25pt" o:ole="" coordsize="21600,21600" o:preferrelative="t" filled="f" stroked="f">
            <v:stroke joinstyle="miter"/>
            <v:imagedata r:id="rId37" o:title=""/>
            <o:lock v:ext="edit" aspectratio="t"/>
            <w10:anchorlock/>
          </v:shape>
          <o:OLEObject Type="Embed" ProgID="Equation.DSMT4" ShapeID="_x0000_i1040" DrawAspect="Content" ObjectID="_1468075740" r:id="rId38"/>
        </w:object>
      </w:r>
      <w:r>
        <w:rPr>
          <w:color w:val="000000"/>
          <w:szCs w:val="21"/>
        </w:rPr>
        <w:t xml:space="preserve"> + H</w:t>
      </w:r>
      <w:r>
        <w:rPr>
          <w:color w:val="000000"/>
          <w:szCs w:val="21"/>
          <w:vertAlign w:val="subscript"/>
        </w:rPr>
        <w:t>2</w:t>
      </w:r>
      <w:r>
        <w:rPr>
          <w:color w:val="000000"/>
          <w:szCs w:val="21"/>
        </w:rPr>
        <w:t>O</w:t>
      </w:r>
      <w:r>
        <w:rPr>
          <w:color w:val="000000"/>
          <w:szCs w:val="21"/>
        </w:rPr>
        <w:drawing>
          <wp:inline distT="0" distB="0" distL="0" distR="0">
            <wp:extent cx="314325" cy="95250"/>
            <wp:effectExtent l="0" t="0" r="0" b="0"/>
            <wp:docPr id="2" name="图片 2" descr="www.zq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www.zqy.com"/>
                    <pic:cNvPicPr>
                      <a:picLocks noChangeAspect="1" noChangeArrowheads="1"/>
                    </pic:cNvPicPr>
                  </pic:nvPicPr>
                  <pic:blipFill>
                    <a:blip xmlns:r="http://schemas.openxmlformats.org/officeDocument/2006/relationships" r:embed="rId36">
                      <a:extLst>
                        <a:ext xmlns:a="http://schemas.openxmlformats.org/drawingml/2006/main" uri="{28A0092B-C50C-407E-A947-70E740481C1C}">
                          <a14:useLocalDpi xmlns:a14="http://schemas.microsoft.com/office/drawing/2010/main" val="0"/>
                        </a:ext>
                      </a:extLst>
                    </a:blip>
                    <a:stretch>
                      <a:fillRect/>
                    </a:stretch>
                  </pic:blipFill>
                  <pic:spPr>
                    <a:xfrm>
                      <a:off x="0" y="0"/>
                      <a:ext cx="314325" cy="95250"/>
                    </a:xfrm>
                    <a:prstGeom prst="rect">
                      <a:avLst/>
                    </a:prstGeom>
                    <a:noFill/>
                    <a:ln>
                      <a:noFill/>
                    </a:ln>
                  </pic:spPr>
                </pic:pic>
              </a:graphicData>
            </a:graphic>
          </wp:inline>
        </w:drawing>
      </w:r>
      <w:r>
        <w:rPr>
          <w:color w:val="000000"/>
          <w:szCs w:val="21"/>
        </w:rPr>
        <w:t xml:space="preserve"> H</w:t>
      </w:r>
      <w:r>
        <w:rPr>
          <w:color w:val="000000"/>
          <w:szCs w:val="21"/>
          <w:vertAlign w:val="subscript"/>
        </w:rPr>
        <w:t>2</w:t>
      </w:r>
      <w:r>
        <w:rPr>
          <w:color w:val="000000"/>
          <w:szCs w:val="21"/>
        </w:rPr>
        <w:t xml:space="preserve"> CO</w:t>
      </w:r>
      <w:r>
        <w:rPr>
          <w:color w:val="000000"/>
          <w:szCs w:val="21"/>
          <w:vertAlign w:val="subscript"/>
        </w:rPr>
        <w:t>3</w:t>
      </w:r>
      <w:r>
        <w:rPr>
          <w:color w:val="000000"/>
          <w:szCs w:val="21"/>
        </w:rPr>
        <w:t>+ OH</w:t>
      </w:r>
      <w:r>
        <w:rPr>
          <w:color w:val="000000"/>
          <w:szCs w:val="21"/>
          <w:vertAlign w:val="superscript"/>
        </w:rPr>
        <w:t>−</w:t>
      </w:r>
    </w:p>
    <w:p>
      <w:pPr>
        <w:pStyle w:val="0"/>
        <w:tabs>
          <w:tab w:val="left" w:pos="2075"/>
          <w:tab w:val="left" w:pos="4156"/>
          <w:tab w:val="left" w:pos="6231"/>
        </w:tabs>
        <w:spacing w:line="360" w:lineRule="auto"/>
        <w:jc w:val="left"/>
        <w:rPr>
          <w:color w:val="000000"/>
          <w:szCs w:val="21"/>
        </w:rPr>
      </w:pPr>
      <w:r>
        <w:rPr>
          <w:color w:val="000000"/>
          <w:szCs w:val="21"/>
        </w:rPr>
        <w:t>C.NH</w:t>
      </w:r>
      <w:r>
        <w:rPr>
          <w:color w:val="000000"/>
          <w:szCs w:val="21"/>
          <w:vertAlign w:val="subscript"/>
        </w:rPr>
        <w:t>4</w:t>
      </w:r>
      <w:r>
        <w:rPr>
          <w:color w:val="000000"/>
          <w:szCs w:val="21"/>
        </w:rPr>
        <w:t>Cl的水解：</w:t>
      </w:r>
      <w:r>
        <w:rPr>
          <w:color w:val="000000"/>
          <w:position w:val="-10"/>
          <w:szCs w:val="21"/>
        </w:rPr>
        <w:object>
          <v:shape id="_x0000_i1041" type="#_x0000_t75" style="width:23.25pt;height:17.25pt" o:ole="" coordsize="21600,21600" o:preferrelative="t" filled="f" stroked="f">
            <v:stroke joinstyle="miter"/>
            <v:imagedata r:id="rId39" o:title=""/>
            <o:lock v:ext="edit" aspectratio="t"/>
            <w10:anchorlock/>
          </v:shape>
          <o:OLEObject Type="Embed" ProgID="Equation.DSMT4" ShapeID="_x0000_i1041" DrawAspect="Content" ObjectID="_1468075741" r:id="rId40"/>
        </w:object>
      </w:r>
      <w:r>
        <w:rPr>
          <w:color w:val="000000"/>
          <w:szCs w:val="21"/>
        </w:rPr>
        <w:t xml:space="preserve"> + H</w:t>
      </w:r>
      <w:r>
        <w:rPr>
          <w:color w:val="000000"/>
          <w:szCs w:val="21"/>
          <w:vertAlign w:val="subscript"/>
        </w:rPr>
        <w:t>2</w:t>
      </w:r>
      <w:r>
        <w:rPr>
          <w:color w:val="000000"/>
          <w:szCs w:val="21"/>
        </w:rPr>
        <w:t>O</w:t>
      </w:r>
      <w:r>
        <w:rPr>
          <w:color w:val="000000"/>
          <w:szCs w:val="21"/>
        </w:rPr>
        <w:drawing>
          <wp:inline distT="0" distB="0" distL="0" distR="0">
            <wp:extent cx="314325" cy="95250"/>
            <wp:effectExtent l="0" t="0" r="0" b="0"/>
            <wp:docPr id="1587944784" name="图片 1" descr="www.zq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944784" name="图片 1" descr="www.zqy.com"/>
                    <pic:cNvPicPr>
                      <a:picLocks noChangeAspect="1" noChangeArrowheads="1"/>
                    </pic:cNvPicPr>
                  </pic:nvPicPr>
                  <pic:blipFill>
                    <a:blip xmlns:r="http://schemas.openxmlformats.org/officeDocument/2006/relationships" r:embed="rId36">
                      <a:extLst>
                        <a:ext xmlns:a="http://schemas.openxmlformats.org/drawingml/2006/main" uri="{28A0092B-C50C-407E-A947-70E740481C1C}">
                          <a14:useLocalDpi xmlns:a14="http://schemas.microsoft.com/office/drawing/2010/main" val="0"/>
                        </a:ext>
                      </a:extLst>
                    </a:blip>
                    <a:stretch>
                      <a:fillRect/>
                    </a:stretch>
                  </pic:blipFill>
                  <pic:spPr>
                    <a:xfrm>
                      <a:off x="0" y="0"/>
                      <a:ext cx="314325" cy="95250"/>
                    </a:xfrm>
                    <a:prstGeom prst="rect">
                      <a:avLst/>
                    </a:prstGeom>
                    <a:noFill/>
                    <a:ln>
                      <a:noFill/>
                    </a:ln>
                  </pic:spPr>
                </pic:pic>
              </a:graphicData>
            </a:graphic>
          </wp:inline>
        </w:drawing>
      </w:r>
      <w:r>
        <w:rPr>
          <w:color w:val="000000"/>
          <w:szCs w:val="21"/>
        </w:rPr>
        <w:t xml:space="preserve"> NH</w:t>
      </w:r>
      <w:r>
        <w:rPr>
          <w:color w:val="000000"/>
          <w:szCs w:val="21"/>
          <w:vertAlign w:val="subscript"/>
        </w:rPr>
        <w:t>3</w:t>
      </w:r>
      <w:r>
        <w:rPr>
          <w:color w:val="000000"/>
          <w:szCs w:val="21"/>
        </w:rPr>
        <w:t>·H</w:t>
      </w:r>
      <w:r>
        <w:rPr>
          <w:color w:val="000000"/>
          <w:szCs w:val="21"/>
          <w:vertAlign w:val="subscript"/>
        </w:rPr>
        <w:t>2</w:t>
      </w:r>
      <w:r>
        <w:rPr>
          <w:color w:val="000000"/>
          <w:szCs w:val="21"/>
        </w:rPr>
        <w:t>O + OH</w:t>
      </w:r>
      <w:r>
        <w:rPr>
          <w:color w:val="000000"/>
          <w:szCs w:val="21"/>
          <w:vertAlign w:val="superscript"/>
        </w:rPr>
        <w:t>−</w:t>
      </w:r>
    </w:p>
    <w:p>
      <w:pPr>
        <w:pStyle w:val="0"/>
        <w:tabs>
          <w:tab w:val="left" w:pos="2075"/>
          <w:tab w:val="left" w:pos="4156"/>
          <w:tab w:val="left" w:pos="6231"/>
        </w:tabs>
        <w:spacing w:line="360" w:lineRule="auto"/>
        <w:jc w:val="left"/>
        <w:rPr>
          <w:color w:val="000000"/>
          <w:szCs w:val="21"/>
        </w:rPr>
      </w:pPr>
      <w:r>
        <w:rPr>
          <w:color w:val="000000"/>
          <w:szCs w:val="21"/>
        </w:rPr>
        <w:t>D.硫酸铝溶液和碳酸氢钠溶液混合： Al</w:t>
      </w:r>
      <w:r>
        <w:rPr>
          <w:color w:val="000000"/>
          <w:szCs w:val="21"/>
          <w:vertAlign w:val="superscript"/>
        </w:rPr>
        <w:t xml:space="preserve">3+ </w:t>
      </w:r>
      <w:r>
        <w:rPr>
          <w:color w:val="000000"/>
          <w:szCs w:val="21"/>
        </w:rPr>
        <w:t>+ 3</w:t>
      </w:r>
      <w:r>
        <w:rPr>
          <w:color w:val="000000"/>
          <w:position w:val="-10"/>
          <w:szCs w:val="21"/>
        </w:rPr>
        <w:object>
          <v:shape id="_x0000_i1042" type="#_x0000_t75" style="width:29.25pt;height:17.25pt" o:ole="" coordsize="21600,21600" o:preferrelative="t" filled="f" stroked="f">
            <v:stroke joinstyle="miter"/>
            <v:imagedata r:id="rId37" o:title=""/>
            <o:lock v:ext="edit" aspectratio="t"/>
            <w10:anchorlock/>
          </v:shape>
          <o:OLEObject Type="Embed" ProgID="Equation.DSMT4" ShapeID="_x0000_i1042" DrawAspect="Content" ObjectID="_1468075742" r:id="rId41"/>
        </w:object>
      </w:r>
      <w:r>
        <w:rPr>
          <w:color w:val="000000"/>
          <w:szCs w:val="21"/>
          <w:vertAlign w:val="superscript"/>
        </w:rPr>
        <w:t xml:space="preserve"> </w:t>
      </w:r>
      <w:r>
        <w:rPr>
          <w:color w:val="000000"/>
          <w:szCs w:val="21"/>
        </w:rPr>
        <w:t>= Al(OH)</w:t>
      </w:r>
      <w:r>
        <w:rPr>
          <w:color w:val="000000"/>
          <w:szCs w:val="21"/>
          <w:vertAlign w:val="subscript"/>
        </w:rPr>
        <w:t>3</w:t>
      </w:r>
      <w:r>
        <w:rPr>
          <w:color w:val="000000"/>
          <w:szCs w:val="21"/>
        </w:rPr>
        <w:t>↓+3CO</w:t>
      </w:r>
      <w:r>
        <w:rPr>
          <w:color w:val="000000"/>
          <w:szCs w:val="21"/>
          <w:vertAlign w:val="subscript"/>
        </w:rPr>
        <w:t>2</w:t>
      </w:r>
      <w:r>
        <w:rPr>
          <w:color w:val="000000"/>
          <w:szCs w:val="21"/>
        </w:rPr>
        <w:t>↑</w:t>
      </w:r>
    </w:p>
    <w:p>
      <w:pPr>
        <w:widowControl w:val="0"/>
        <w:tabs>
          <w:tab w:val="left" w:pos="2075"/>
          <w:tab w:val="left" w:pos="4156"/>
          <w:tab w:val="left" w:pos="6231"/>
        </w:tabs>
        <w:spacing w:line="360" w:lineRule="auto"/>
        <w:textAlignment w:val="center"/>
        <w:rPr>
          <w:rFonts w:eastAsia="宋体"/>
          <w:color w:val="000000"/>
          <w:sz w:val="21"/>
          <w:lang w:eastAsia="zh-CN"/>
        </w:rPr>
      </w:pPr>
      <w:r>
        <w:rPr>
          <w:rFonts w:eastAsia="宋体"/>
          <w:color w:val="000000"/>
          <w:sz w:val="21"/>
          <w:lang w:eastAsia="zh-CN"/>
        </w:rPr>
        <w:t>10.常温下，HA的电离常数</w:t>
      </w:r>
      <w:r>
        <w:rPr>
          <w:rFonts w:eastAsia="宋体"/>
          <w:i/>
          <w:color w:val="000000"/>
          <w:sz w:val="21"/>
          <w:lang w:eastAsia="zh-CN"/>
        </w:rPr>
        <w:t>K</w:t>
      </w:r>
      <w:r>
        <w:rPr>
          <w:rFonts w:eastAsia="宋体"/>
          <w:color w:val="000000"/>
          <w:sz w:val="21"/>
          <w:vertAlign w:val="subscript"/>
          <w:lang w:eastAsia="zh-CN"/>
        </w:rPr>
        <w:t>a</w:t>
      </w:r>
      <w:r>
        <w:rPr>
          <w:rFonts w:eastAsia="宋体"/>
          <w:color w:val="000000"/>
          <w:sz w:val="21"/>
          <w:lang w:eastAsia="zh-CN"/>
        </w:rPr>
        <w:t>=1×10</w:t>
      </w:r>
      <w:r>
        <w:rPr>
          <w:rFonts w:eastAsia="宋体"/>
          <w:color w:val="000000"/>
          <w:sz w:val="21"/>
          <w:vertAlign w:val="superscript"/>
          <w:lang w:eastAsia="zh-CN"/>
        </w:rPr>
        <w:t>-6</w:t>
      </w:r>
      <w:r>
        <w:rPr>
          <w:rFonts w:eastAsia="宋体"/>
          <w:color w:val="000000"/>
          <w:sz w:val="21"/>
          <w:lang w:eastAsia="zh-CN"/>
        </w:rPr>
        <w:t>，向20 mL浓度为0.01mol·L</w:t>
      </w:r>
      <w:r>
        <w:rPr>
          <w:rFonts w:eastAsia="宋体"/>
          <w:color w:val="000000"/>
          <w:sz w:val="21"/>
          <w:vertAlign w:val="superscript"/>
          <w:lang w:eastAsia="zh-CN"/>
        </w:rPr>
        <w:t>-1</w:t>
      </w:r>
      <w:r>
        <w:rPr>
          <w:rFonts w:eastAsia="宋体"/>
          <w:color w:val="000000"/>
          <w:sz w:val="21"/>
          <w:lang w:eastAsia="zh-CN"/>
        </w:rPr>
        <w:t>的HA溶液中逐滴加入0.01 mol·L</w:t>
      </w:r>
      <w:r>
        <w:rPr>
          <w:rFonts w:eastAsia="宋体"/>
          <w:color w:val="000000"/>
          <w:sz w:val="21"/>
          <w:vertAlign w:val="superscript"/>
          <w:lang w:eastAsia="zh-CN"/>
        </w:rPr>
        <w:t>-1</w:t>
      </w:r>
      <w:r>
        <w:rPr>
          <w:rFonts w:eastAsia="宋体"/>
          <w:color w:val="000000"/>
          <w:sz w:val="21"/>
          <w:lang w:eastAsia="zh-CN"/>
        </w:rPr>
        <w:t>的NaOH溶液，溶液的pH与加入NaOH溶液的体积之间的关系如图所示，下列说法正确的是（  ）</w:t>
      </w:r>
    </w:p>
    <w:p>
      <w:pPr>
        <w:widowControl w:val="0"/>
        <w:tabs>
          <w:tab w:val="left" w:pos="2075"/>
          <w:tab w:val="left" w:pos="4156"/>
          <w:tab w:val="left" w:pos="6231"/>
        </w:tabs>
        <w:spacing w:line="360" w:lineRule="auto"/>
        <w:textAlignment w:val="center"/>
        <w:rPr>
          <w:rFonts w:eastAsia="宋体"/>
          <w:color w:val="000000"/>
          <w:sz w:val="21"/>
          <w:lang w:eastAsia="zh-CN"/>
        </w:rPr>
      </w:pPr>
      <w:r>
        <w:rPr>
          <w:rFonts w:eastAsia="宋体"/>
          <w:color w:val="000000"/>
          <w:sz w:val="21"/>
        </w:rPr>
        <w:drawing>
          <wp:inline distT="0" distB="0" distL="0" distR="0">
            <wp:extent cx="1828800" cy="1476375"/>
            <wp:effectExtent l="0" t="0" r="0" b="0"/>
            <wp:docPr id="20135819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581937" name="图片 2"/>
                    <pic:cNvPicPr>
                      <a:picLocks noChangeAspect="1" noChangeArrowheads="1"/>
                    </pic:cNvPicPr>
                  </pic:nvPicPr>
                  <pic:blipFill>
                    <a:blip xmlns:r="http://schemas.openxmlformats.org/officeDocument/2006/relationships" r:embed="rId42">
                      <a:extLst>
                        <a:ext xmlns:a="http://schemas.openxmlformats.org/drawingml/2006/main" uri="{28A0092B-C50C-407E-A947-70E740481C1C}">
                          <a14:useLocalDpi xmlns:a14="http://schemas.microsoft.com/office/drawing/2010/main" val="0"/>
                        </a:ext>
                      </a:extLst>
                    </a:blip>
                    <a:stretch>
                      <a:fillRect/>
                    </a:stretch>
                  </pic:blipFill>
                  <pic:spPr>
                    <a:xfrm>
                      <a:off x="0" y="0"/>
                      <a:ext cx="1828800" cy="1476375"/>
                    </a:xfrm>
                    <a:prstGeom prst="rect">
                      <a:avLst/>
                    </a:prstGeom>
                    <a:noFill/>
                    <a:ln>
                      <a:noFill/>
                    </a:ln>
                  </pic:spPr>
                </pic:pic>
              </a:graphicData>
            </a:graphic>
          </wp:inline>
        </w:drawing>
      </w:r>
    </w:p>
    <w:p>
      <w:pPr>
        <w:widowControl w:val="0"/>
        <w:tabs>
          <w:tab w:val="left" w:pos="2075"/>
          <w:tab w:val="left" w:pos="4156"/>
          <w:tab w:val="left" w:pos="6231"/>
        </w:tabs>
        <w:spacing w:line="360" w:lineRule="auto"/>
        <w:textAlignment w:val="center"/>
        <w:rPr>
          <w:rFonts w:eastAsia="宋体"/>
          <w:color w:val="000000"/>
          <w:sz w:val="21"/>
          <w:lang w:eastAsia="zh-CN"/>
        </w:rPr>
      </w:pPr>
      <w:r>
        <w:rPr>
          <w:rFonts w:eastAsia="宋体"/>
          <w:color w:val="000000"/>
          <w:sz w:val="21"/>
          <w:lang w:eastAsia="zh-CN"/>
        </w:rPr>
        <w:t>A．a点对应溶液的pH约为4，且溶液中只存在HA的电离平衡</w:t>
      </w:r>
    </w:p>
    <w:p>
      <w:pPr>
        <w:widowControl w:val="0"/>
        <w:tabs>
          <w:tab w:val="left" w:pos="2075"/>
          <w:tab w:val="left" w:pos="4156"/>
          <w:tab w:val="left" w:pos="6231"/>
        </w:tabs>
        <w:spacing w:line="360" w:lineRule="auto"/>
        <w:textAlignment w:val="center"/>
        <w:rPr>
          <w:rFonts w:eastAsia="宋体"/>
          <w:color w:val="000000"/>
          <w:sz w:val="21"/>
          <w:lang w:eastAsia="zh-CN"/>
        </w:rPr>
      </w:pPr>
      <w:r>
        <w:rPr>
          <w:rFonts w:eastAsia="宋体"/>
          <w:color w:val="000000"/>
          <w:sz w:val="21"/>
          <w:lang w:eastAsia="zh-CN"/>
        </w:rPr>
        <w:t>B．b点对应溶液中：</w:t>
      </w:r>
      <w:r>
        <w:rPr>
          <w:rFonts w:eastAsia="宋体"/>
          <w:i/>
          <w:color w:val="000000"/>
          <w:sz w:val="21"/>
          <w:lang w:eastAsia="zh-CN"/>
        </w:rPr>
        <w:t>c</w:t>
      </w:r>
      <w:r>
        <w:rPr>
          <w:rFonts w:eastAsia="宋体"/>
          <w:color w:val="000000"/>
          <w:sz w:val="21"/>
          <w:lang w:eastAsia="zh-CN"/>
        </w:rPr>
        <w:t>(Na</w:t>
      </w:r>
      <w:r>
        <w:rPr>
          <w:rFonts w:eastAsia="宋体"/>
          <w:color w:val="000000"/>
          <w:sz w:val="21"/>
          <w:vertAlign w:val="superscript"/>
          <w:lang w:eastAsia="zh-CN"/>
        </w:rPr>
        <w:t>+</w:t>
      </w:r>
      <w:r>
        <w:rPr>
          <w:rFonts w:eastAsia="宋体"/>
          <w:color w:val="000000"/>
          <w:sz w:val="21"/>
          <w:lang w:eastAsia="zh-CN"/>
        </w:rPr>
        <w:t>)&gt;</w:t>
      </w:r>
      <w:r>
        <w:rPr>
          <w:rFonts w:eastAsia="宋体"/>
          <w:i/>
          <w:color w:val="000000"/>
          <w:sz w:val="21"/>
          <w:lang w:eastAsia="zh-CN"/>
        </w:rPr>
        <w:t>c</w:t>
      </w:r>
      <w:r>
        <w:rPr>
          <w:rFonts w:eastAsia="宋体"/>
          <w:color w:val="000000"/>
          <w:sz w:val="21"/>
          <w:lang w:eastAsia="zh-CN"/>
        </w:rPr>
        <w:t>(A</w:t>
      </w:r>
      <w:r>
        <w:rPr>
          <w:rFonts w:eastAsia="宋体"/>
          <w:color w:val="000000"/>
          <w:sz w:val="21"/>
          <w:vertAlign w:val="superscript"/>
          <w:lang w:eastAsia="zh-CN"/>
        </w:rPr>
        <w:t>-</w:t>
      </w:r>
      <w:r>
        <w:rPr>
          <w:rFonts w:eastAsia="宋体"/>
          <w:color w:val="000000"/>
          <w:sz w:val="21"/>
          <w:lang w:eastAsia="zh-CN"/>
        </w:rPr>
        <w:t>)&gt;</w:t>
      </w:r>
      <w:r>
        <w:rPr>
          <w:rFonts w:eastAsia="宋体"/>
          <w:i/>
          <w:color w:val="000000"/>
          <w:sz w:val="21"/>
          <w:lang w:eastAsia="zh-CN"/>
        </w:rPr>
        <w:t>c</w:t>
      </w:r>
      <w:r>
        <w:rPr>
          <w:rFonts w:eastAsia="宋体"/>
          <w:color w:val="000000"/>
          <w:sz w:val="21"/>
          <w:lang w:eastAsia="zh-CN"/>
        </w:rPr>
        <w:t>(HA)&gt;</w:t>
      </w:r>
      <w:r>
        <w:rPr>
          <w:rFonts w:eastAsia="宋体"/>
          <w:i/>
          <w:color w:val="000000"/>
          <w:sz w:val="21"/>
          <w:lang w:eastAsia="zh-CN"/>
        </w:rPr>
        <w:t>c</w:t>
      </w:r>
      <w:r>
        <w:rPr>
          <w:rFonts w:eastAsia="宋体"/>
          <w:color w:val="000000"/>
          <w:sz w:val="21"/>
          <w:lang w:eastAsia="zh-CN"/>
        </w:rPr>
        <w:t>(H</w:t>
      </w:r>
      <w:r>
        <w:rPr>
          <w:rFonts w:eastAsia="宋体"/>
          <w:color w:val="000000"/>
          <w:sz w:val="21"/>
          <w:vertAlign w:val="superscript"/>
          <w:lang w:eastAsia="zh-CN"/>
        </w:rPr>
        <w:t>+</w:t>
      </w:r>
      <w:r>
        <w:rPr>
          <w:rFonts w:eastAsia="宋体"/>
          <w:color w:val="000000"/>
          <w:sz w:val="21"/>
          <w:lang w:eastAsia="zh-CN"/>
        </w:rPr>
        <w:t>)&gt;</w:t>
      </w:r>
      <w:r>
        <w:rPr>
          <w:rFonts w:eastAsia="宋体"/>
          <w:i/>
          <w:color w:val="000000"/>
          <w:sz w:val="21"/>
          <w:lang w:eastAsia="zh-CN"/>
        </w:rPr>
        <w:t>c</w:t>
      </w:r>
      <w:r>
        <w:rPr>
          <w:rFonts w:eastAsia="宋体"/>
          <w:color w:val="000000"/>
          <w:sz w:val="21"/>
          <w:lang w:eastAsia="zh-CN"/>
        </w:rPr>
        <w:t>(OH</w:t>
      </w:r>
      <w:r>
        <w:rPr>
          <w:rFonts w:eastAsia="宋体"/>
          <w:color w:val="000000"/>
          <w:sz w:val="21"/>
          <w:vertAlign w:val="superscript"/>
          <w:lang w:eastAsia="zh-CN"/>
        </w:rPr>
        <w:t>-</w:t>
      </w:r>
      <w:r>
        <w:rPr>
          <w:rFonts w:eastAsia="宋体"/>
          <w:color w:val="000000"/>
          <w:sz w:val="21"/>
          <w:lang w:eastAsia="zh-CN"/>
        </w:rPr>
        <w:t>)</w:t>
      </w:r>
    </w:p>
    <w:p>
      <w:pPr>
        <w:widowControl w:val="0"/>
        <w:tabs>
          <w:tab w:val="left" w:pos="2075"/>
          <w:tab w:val="left" w:pos="4156"/>
          <w:tab w:val="left" w:pos="6231"/>
        </w:tabs>
        <w:spacing w:line="360" w:lineRule="auto"/>
        <w:textAlignment w:val="center"/>
        <w:rPr>
          <w:rFonts w:eastAsia="宋体"/>
          <w:color w:val="000000"/>
          <w:sz w:val="21"/>
          <w:lang w:eastAsia="zh-CN"/>
        </w:rPr>
      </w:pPr>
      <w:r>
        <w:rPr>
          <w:rFonts w:eastAsia="宋体"/>
          <w:color w:val="000000"/>
          <w:sz w:val="21"/>
          <w:lang w:eastAsia="zh-CN"/>
        </w:rPr>
        <w:t>C．d点对应溶液中：</w:t>
      </w:r>
      <w:r>
        <w:rPr>
          <w:rFonts w:eastAsia="宋体"/>
          <w:i/>
          <w:color w:val="000000"/>
          <w:sz w:val="21"/>
          <w:lang w:eastAsia="zh-CN"/>
        </w:rPr>
        <w:t>c</w:t>
      </w:r>
      <w:r>
        <w:rPr>
          <w:rFonts w:eastAsia="宋体"/>
          <w:color w:val="000000"/>
          <w:sz w:val="21"/>
          <w:lang w:eastAsia="zh-CN"/>
        </w:rPr>
        <w:t>(OH</w:t>
      </w:r>
      <w:r>
        <w:rPr>
          <w:rFonts w:eastAsia="宋体"/>
          <w:color w:val="000000"/>
          <w:sz w:val="21"/>
          <w:vertAlign w:val="superscript"/>
          <w:lang w:eastAsia="zh-CN"/>
        </w:rPr>
        <w:t>-</w:t>
      </w:r>
      <w:r>
        <w:rPr>
          <w:rFonts w:eastAsia="宋体"/>
          <w:color w:val="000000"/>
          <w:sz w:val="21"/>
          <w:lang w:eastAsia="zh-CN"/>
        </w:rPr>
        <w:t>)-</w:t>
      </w:r>
      <w:r>
        <w:rPr>
          <w:rFonts w:eastAsia="宋体"/>
          <w:i/>
          <w:color w:val="000000"/>
          <w:sz w:val="21"/>
          <w:lang w:eastAsia="zh-CN"/>
        </w:rPr>
        <w:t>c</w:t>
      </w:r>
      <w:r>
        <w:rPr>
          <w:rFonts w:eastAsia="宋体"/>
          <w:color w:val="000000"/>
          <w:sz w:val="21"/>
          <w:lang w:eastAsia="zh-CN"/>
        </w:rPr>
        <w:t>(H</w:t>
      </w:r>
      <w:r>
        <w:rPr>
          <w:rFonts w:eastAsia="宋体"/>
          <w:color w:val="000000"/>
          <w:sz w:val="21"/>
          <w:vertAlign w:val="superscript"/>
          <w:lang w:eastAsia="zh-CN"/>
        </w:rPr>
        <w:t>+</w:t>
      </w:r>
      <w:r>
        <w:rPr>
          <w:rFonts w:eastAsia="宋体"/>
          <w:color w:val="000000"/>
          <w:sz w:val="21"/>
          <w:lang w:eastAsia="zh-CN"/>
        </w:rPr>
        <w:t>)=</w:t>
      </w:r>
      <w:r>
        <w:rPr>
          <w:rFonts w:eastAsia="宋体"/>
          <w:i/>
          <w:color w:val="000000"/>
          <w:sz w:val="21"/>
          <w:lang w:eastAsia="zh-CN"/>
        </w:rPr>
        <w:t>c</w:t>
      </w:r>
      <w:r>
        <w:rPr>
          <w:rFonts w:eastAsia="宋体"/>
          <w:color w:val="000000"/>
          <w:sz w:val="21"/>
          <w:lang w:eastAsia="zh-CN"/>
        </w:rPr>
        <w:t>(A</w:t>
      </w:r>
      <w:r>
        <w:rPr>
          <w:rFonts w:eastAsia="宋体"/>
          <w:color w:val="000000"/>
          <w:sz w:val="21"/>
          <w:vertAlign w:val="superscript"/>
          <w:lang w:eastAsia="zh-CN"/>
        </w:rPr>
        <w:softHyphen/>
      </w:r>
      <w:r>
        <w:rPr>
          <w:rFonts w:eastAsia="宋体"/>
          <w:color w:val="000000"/>
          <w:sz w:val="21"/>
          <w:vertAlign w:val="superscript"/>
          <w:lang w:eastAsia="zh-CN"/>
        </w:rPr>
        <w:t>-</w:t>
      </w:r>
      <w:r>
        <w:rPr>
          <w:rFonts w:eastAsia="宋体"/>
          <w:color w:val="000000"/>
          <w:sz w:val="21"/>
          <w:lang w:eastAsia="zh-CN"/>
        </w:rPr>
        <w:t>)</w:t>
      </w:r>
    </w:p>
    <w:p>
      <w:pPr>
        <w:widowControl w:val="0"/>
        <w:tabs>
          <w:tab w:val="left" w:pos="2075"/>
          <w:tab w:val="left" w:pos="4156"/>
          <w:tab w:val="left" w:pos="6231"/>
        </w:tabs>
        <w:spacing w:line="360" w:lineRule="auto"/>
        <w:textAlignment w:val="center"/>
        <w:rPr>
          <w:rFonts w:eastAsia="宋体"/>
          <w:color w:val="000000"/>
          <w:sz w:val="21"/>
          <w:lang w:eastAsia="zh-CN"/>
        </w:rPr>
      </w:pPr>
      <w:r>
        <w:rPr>
          <w:rFonts w:eastAsia="宋体"/>
          <w:color w:val="000000"/>
          <w:sz w:val="21"/>
          <w:lang w:eastAsia="zh-CN"/>
        </w:rPr>
        <w:t>D．a、b、c、d四点对应的溶液中水的电离程度：a&lt;b&lt;c&lt;d</w:t>
      </w:r>
    </w:p>
    <w:p>
      <w:pPr>
        <w:pStyle w:val="0"/>
        <w:tabs>
          <w:tab w:val="left" w:pos="2075"/>
          <w:tab w:val="left" w:pos="4156"/>
          <w:tab w:val="left" w:pos="6231"/>
        </w:tabs>
        <w:spacing w:line="360" w:lineRule="auto"/>
        <w:jc w:val="left"/>
        <w:rPr>
          <w:color w:val="000000"/>
          <w:szCs w:val="21"/>
        </w:rPr>
        <w:sectPr>
          <w:type w:val="nextPage"/>
          <w:pgSz w:w="11906" w:h="16838"/>
          <w:pgMar w:top="1440" w:right="1440" w:bottom="1440" w:left="1440" w:header="720" w:footer="720" w:gutter="0"/>
          <w:pgNumType w:start="2"/>
          <w:cols w:num="1" w:space="720"/>
          <w:vAlign w:val="top"/>
          <w:titlePg w:val="0"/>
          <w:docGrid w:linePitch="360" w:charSpace="0"/>
        </w:sectPr>
      </w:pPr>
      <w:r>
        <w:rPr>
          <w:color w:val="000000"/>
          <w:szCs w:val="21"/>
        </w:rPr>
        <w:t>11.在BaSO</w:t>
      </w:r>
      <w:r>
        <w:rPr>
          <w:color w:val="000000"/>
          <w:szCs w:val="21"/>
          <w:vertAlign w:val="subscript"/>
        </w:rPr>
        <w:t>4</w:t>
      </w:r>
      <w:r>
        <w:rPr>
          <w:color w:val="000000"/>
          <w:szCs w:val="21"/>
        </w:rPr>
        <w:t>饱和溶液中加入少量的BaCl</w:t>
      </w:r>
      <w:r>
        <w:rPr>
          <w:color w:val="000000"/>
          <w:szCs w:val="21"/>
          <w:vertAlign w:val="subscript"/>
        </w:rPr>
        <w:t>2</w:t>
      </w:r>
      <w:r>
        <w:rPr>
          <w:color w:val="000000"/>
          <w:szCs w:val="21"/>
        </w:rPr>
        <w:t>溶液产生BaSO</w:t>
      </w:r>
      <w:r>
        <w:rPr>
          <w:color w:val="000000"/>
          <w:szCs w:val="21"/>
          <w:vertAlign w:val="subscript"/>
        </w:rPr>
        <w:t>4</w:t>
      </w:r>
      <w:r>
        <w:rPr>
          <w:color w:val="000000"/>
          <w:szCs w:val="21"/>
        </w:rPr>
        <w:t>沉淀，若以K</w:t>
      </w:r>
      <w:r>
        <w:rPr>
          <w:color w:val="000000"/>
          <w:szCs w:val="21"/>
          <w:vertAlign w:val="subscript"/>
        </w:rPr>
        <w:t>sp</w:t>
      </w:r>
      <w:r>
        <w:rPr>
          <w:color w:val="000000"/>
          <w:szCs w:val="21"/>
        </w:rPr>
        <w:t>表示BaSO</w:t>
      </w:r>
      <w:r>
        <w:rPr>
          <w:color w:val="000000"/>
          <w:szCs w:val="21"/>
          <w:vertAlign w:val="subscript"/>
        </w:rPr>
        <w:t>4</w:t>
      </w:r>
      <w:r>
        <w:rPr>
          <w:color w:val="000000"/>
          <w:szCs w:val="21"/>
        </w:rPr>
        <w:t>的溶度积常数，则平衡后溶液中(   )</w:t>
      </w:r>
    </w:p>
    <w:p>
      <w:pPr>
        <w:pStyle w:val="0"/>
        <w:tabs>
          <w:tab w:val="left" w:pos="2075"/>
          <w:tab w:val="left" w:pos="4156"/>
          <w:tab w:val="left" w:pos="6231"/>
        </w:tabs>
        <w:spacing w:line="360" w:lineRule="auto"/>
        <w:jc w:val="left"/>
        <w:rPr>
          <w:color w:val="000000"/>
          <w:szCs w:val="21"/>
        </w:rPr>
      </w:pPr>
      <w:r>
        <w:rPr>
          <w:color w:val="000000"/>
          <w:szCs w:val="21"/>
        </w:rPr>
        <w:t>A.c(Ba</w:t>
      </w:r>
      <w:r>
        <w:rPr>
          <w:color w:val="000000"/>
          <w:szCs w:val="21"/>
          <w:vertAlign w:val="superscript"/>
        </w:rPr>
        <w:t>2＋</w:t>
      </w:r>
      <w:r>
        <w:rPr>
          <w:color w:val="000000"/>
          <w:szCs w:val="21"/>
        </w:rPr>
        <w:t>)·c(SO</w:t>
      </w:r>
      <w:r>
        <w:rPr>
          <w:color w:val="000000"/>
          <w:szCs w:val="21"/>
          <w:vertAlign w:val="subscript"/>
        </w:rPr>
        <w:t>4</w:t>
      </w:r>
      <w:r>
        <w:rPr>
          <w:color w:val="000000"/>
          <w:szCs w:val="21"/>
          <w:vertAlign w:val="superscript"/>
        </w:rPr>
        <w:t>2－</w:t>
      </w:r>
      <w:r>
        <w:rPr>
          <w:color w:val="000000"/>
          <w:szCs w:val="21"/>
        </w:rPr>
        <w:t>)＝K</w:t>
      </w:r>
      <w:r>
        <w:rPr>
          <w:color w:val="000000"/>
          <w:szCs w:val="21"/>
          <w:vertAlign w:val="subscript"/>
        </w:rPr>
        <w:t>sp</w:t>
      </w:r>
      <w:r>
        <w:rPr>
          <w:color w:val="000000"/>
          <w:szCs w:val="21"/>
        </w:rPr>
        <w:t>，c(Ba</w:t>
      </w:r>
      <w:r>
        <w:rPr>
          <w:color w:val="000000"/>
          <w:szCs w:val="21"/>
          <w:vertAlign w:val="superscript"/>
        </w:rPr>
        <w:t>2＋</w:t>
      </w:r>
      <w:r>
        <w:rPr>
          <w:color w:val="000000"/>
          <w:szCs w:val="21"/>
        </w:rPr>
        <w:t>)&gt;c(</w:t>
      </w:r>
      <w:r>
        <w:rPr>
          <w:color w:val="000000"/>
          <w:position w:val="-10"/>
          <w:szCs w:val="21"/>
        </w:rPr>
        <w:object>
          <v:shape id="_x0000_i1043" type="#_x0000_t75" style="width:21.75pt;height:17.25pt" o:ole="" coordsize="21600,21600" o:preferrelative="t" filled="f" stroked="f">
            <v:stroke joinstyle="miter"/>
            <v:imagedata r:id="rId43" o:title=""/>
            <o:lock v:ext="edit" aspectratio="t"/>
            <w10:anchorlock/>
          </v:shape>
          <o:OLEObject Type="Embed" ProgID="Equation.DSMT4" ShapeID="_x0000_i1043" DrawAspect="Content" ObjectID="_1468075743" r:id="rId44"/>
        </w:object>
      </w:r>
      <w:r>
        <w:rPr>
          <w:color w:val="000000"/>
          <w:szCs w:val="21"/>
        </w:rPr>
        <w:t>)</w:t>
      </w:r>
      <w:r>
        <w:rPr>
          <w:rFonts w:hint="eastAsia"/>
          <w:color w:val="000000"/>
          <w:szCs w:val="21"/>
        </w:rPr>
        <w:t xml:space="preserve"> </w:t>
      </w:r>
    </w:p>
    <w:p>
      <w:pPr>
        <w:pStyle w:val="0"/>
        <w:tabs>
          <w:tab w:val="left" w:pos="2075"/>
          <w:tab w:val="left" w:pos="4156"/>
          <w:tab w:val="left" w:pos="6231"/>
        </w:tabs>
        <w:spacing w:line="360" w:lineRule="auto"/>
        <w:jc w:val="left"/>
        <w:rPr>
          <w:color w:val="000000"/>
          <w:szCs w:val="21"/>
        </w:rPr>
      </w:pPr>
      <w:r>
        <w:rPr>
          <w:color w:val="000000"/>
          <w:szCs w:val="21"/>
        </w:rPr>
        <w:t>B.c(Ba</w:t>
      </w:r>
      <w:r>
        <w:rPr>
          <w:color w:val="000000"/>
          <w:szCs w:val="21"/>
          <w:vertAlign w:val="superscript"/>
        </w:rPr>
        <w:t>2＋</w:t>
      </w:r>
      <w:r>
        <w:rPr>
          <w:color w:val="000000"/>
          <w:szCs w:val="21"/>
        </w:rPr>
        <w:t>)＝c(</w:t>
      </w:r>
      <w:r>
        <w:rPr>
          <w:color w:val="000000"/>
          <w:position w:val="-10"/>
          <w:szCs w:val="21"/>
        </w:rPr>
        <w:object>
          <v:shape id="_x0000_i1044" type="#_x0000_t75" style="width:21.75pt;height:17.25pt" o:ole="" coordsize="21600,21600" o:preferrelative="t" filled="f" stroked="f">
            <v:stroke joinstyle="miter"/>
            <v:imagedata r:id="rId43" o:title=""/>
            <o:lock v:ext="edit" aspectratio="t"/>
            <w10:anchorlock/>
          </v:shape>
          <o:OLEObject Type="Embed" ProgID="Equation.DSMT4" ShapeID="_x0000_i1044" DrawAspect="Content" ObjectID="_1468075744" r:id="rId45"/>
        </w:object>
      </w:r>
      <w:r>
        <w:rPr>
          <w:color w:val="000000"/>
          <w:szCs w:val="21"/>
        </w:rPr>
        <w:t>)＝(K</w:t>
      </w:r>
      <w:r>
        <w:rPr>
          <w:color w:val="000000"/>
          <w:szCs w:val="21"/>
          <w:vertAlign w:val="subscript"/>
        </w:rPr>
        <w:t>sp</w:t>
      </w:r>
      <w:r>
        <w:rPr>
          <w:color w:val="000000"/>
          <w:szCs w:val="21"/>
        </w:rPr>
        <w:t>)</w:t>
      </w:r>
      <w:r>
        <w:rPr>
          <w:color w:val="000000"/>
          <w:szCs w:val="21"/>
          <w:vertAlign w:val="superscript"/>
        </w:rPr>
        <w:t>1/2</w:t>
      </w:r>
    </w:p>
    <w:p>
      <w:pPr>
        <w:pStyle w:val="0"/>
        <w:tabs>
          <w:tab w:val="left" w:pos="2075"/>
          <w:tab w:val="left" w:pos="4156"/>
          <w:tab w:val="left" w:pos="6231"/>
        </w:tabs>
        <w:spacing w:line="360" w:lineRule="auto"/>
        <w:jc w:val="left"/>
        <w:rPr>
          <w:color w:val="000000"/>
          <w:szCs w:val="21"/>
        </w:rPr>
      </w:pPr>
      <w:r>
        <w:rPr>
          <w:color w:val="000000"/>
          <w:szCs w:val="21"/>
        </w:rPr>
        <w:t>C.c(Ba</w:t>
      </w:r>
      <w:r>
        <w:rPr>
          <w:color w:val="000000"/>
          <w:szCs w:val="21"/>
          <w:vertAlign w:val="superscript"/>
        </w:rPr>
        <w:t>2＋</w:t>
      </w:r>
      <w:r>
        <w:rPr>
          <w:color w:val="000000"/>
          <w:szCs w:val="21"/>
        </w:rPr>
        <w:t>)·c(</w:t>
      </w:r>
      <w:r>
        <w:rPr>
          <w:color w:val="000000"/>
          <w:position w:val="-10"/>
          <w:szCs w:val="21"/>
        </w:rPr>
        <w:object>
          <v:shape id="_x0000_i1045" type="#_x0000_t75" style="width:21.75pt;height:17.25pt" o:ole="" coordsize="21600,21600" o:preferrelative="t" filled="f" stroked="f">
            <v:stroke joinstyle="miter"/>
            <v:imagedata r:id="rId43" o:title=""/>
            <o:lock v:ext="edit" aspectratio="t"/>
            <w10:anchorlock/>
          </v:shape>
          <o:OLEObject Type="Embed" ProgID="Equation.DSMT4" ShapeID="_x0000_i1045" DrawAspect="Content" ObjectID="_1468075745" r:id="rId46"/>
        </w:object>
      </w:r>
      <w:r>
        <w:rPr>
          <w:color w:val="000000"/>
          <w:szCs w:val="21"/>
        </w:rPr>
        <w:t>)&gt;K</w:t>
      </w:r>
      <w:r>
        <w:rPr>
          <w:color w:val="000000"/>
          <w:szCs w:val="21"/>
          <w:vertAlign w:val="subscript"/>
        </w:rPr>
        <w:t>sp</w:t>
      </w:r>
      <w:r>
        <w:rPr>
          <w:color w:val="000000"/>
          <w:szCs w:val="21"/>
        </w:rPr>
        <w:t>，c(Ba</w:t>
      </w:r>
      <w:r>
        <w:rPr>
          <w:color w:val="000000"/>
          <w:szCs w:val="21"/>
          <w:vertAlign w:val="superscript"/>
        </w:rPr>
        <w:t>2＋</w:t>
      </w:r>
      <w:r>
        <w:rPr>
          <w:color w:val="000000"/>
          <w:szCs w:val="21"/>
        </w:rPr>
        <w:t>)＝c(</w:t>
      </w:r>
      <w:r>
        <w:rPr>
          <w:color w:val="000000"/>
          <w:position w:val="-10"/>
          <w:szCs w:val="21"/>
        </w:rPr>
        <w:object>
          <v:shape id="_x0000_i1046" type="#_x0000_t75" style="width:21.75pt;height:17.25pt" o:ole="" coordsize="21600,21600" o:preferrelative="t" filled="f" stroked="f">
            <v:stroke joinstyle="miter"/>
            <v:imagedata r:id="rId43" o:title=""/>
            <o:lock v:ext="edit" aspectratio="t"/>
            <w10:anchorlock/>
          </v:shape>
          <o:OLEObject Type="Embed" ProgID="Equation.DSMT4" ShapeID="_x0000_i1046" DrawAspect="Content" ObjectID="_1468075746" r:id="rId47"/>
        </w:object>
      </w:r>
      <w:r>
        <w:rPr>
          <w:color w:val="000000"/>
          <w:szCs w:val="21"/>
        </w:rPr>
        <w:t>)</w:t>
      </w:r>
    </w:p>
    <w:p>
      <w:pPr>
        <w:pStyle w:val="0"/>
        <w:tabs>
          <w:tab w:val="left" w:pos="2075"/>
          <w:tab w:val="left" w:pos="4156"/>
          <w:tab w:val="left" w:pos="6231"/>
        </w:tabs>
        <w:spacing w:line="360" w:lineRule="auto"/>
        <w:jc w:val="left"/>
        <w:rPr>
          <w:color w:val="000000"/>
          <w:szCs w:val="21"/>
        </w:rPr>
      </w:pPr>
      <w:r>
        <w:rPr>
          <w:color w:val="000000"/>
          <w:szCs w:val="21"/>
        </w:rPr>
        <w:t>D.c(Ba</w:t>
      </w:r>
      <w:r>
        <w:rPr>
          <w:color w:val="000000"/>
          <w:szCs w:val="21"/>
          <w:vertAlign w:val="superscript"/>
        </w:rPr>
        <w:t>2＋</w:t>
      </w:r>
      <w:r>
        <w:rPr>
          <w:color w:val="000000"/>
          <w:szCs w:val="21"/>
        </w:rPr>
        <w:t>)·c(</w:t>
      </w:r>
      <w:r>
        <w:rPr>
          <w:color w:val="000000"/>
          <w:position w:val="-10"/>
          <w:szCs w:val="21"/>
        </w:rPr>
        <w:object>
          <v:shape id="_x0000_i1047" type="#_x0000_t75" style="width:21.75pt;height:17.25pt" o:ole="" coordsize="21600,21600" o:preferrelative="t" filled="f" stroked="f">
            <v:stroke joinstyle="miter"/>
            <v:imagedata r:id="rId43" o:title=""/>
            <o:lock v:ext="edit" aspectratio="t"/>
            <w10:anchorlock/>
          </v:shape>
          <o:OLEObject Type="Embed" ProgID="Equation.DSMT4" ShapeID="_x0000_i1047" DrawAspect="Content" ObjectID="_1468075747" r:id="rId48"/>
        </w:object>
      </w:r>
      <w:r>
        <w:rPr>
          <w:color w:val="000000"/>
          <w:szCs w:val="21"/>
        </w:rPr>
        <w:t>)≠K</w:t>
      </w:r>
      <w:r>
        <w:rPr>
          <w:color w:val="000000"/>
          <w:szCs w:val="21"/>
          <w:vertAlign w:val="subscript"/>
        </w:rPr>
        <w:t>sp</w:t>
      </w:r>
      <w:r>
        <w:rPr>
          <w:color w:val="000000"/>
          <w:szCs w:val="21"/>
        </w:rPr>
        <w:t>，c(Ba</w:t>
      </w:r>
      <w:r>
        <w:rPr>
          <w:color w:val="000000"/>
          <w:szCs w:val="21"/>
          <w:vertAlign w:val="superscript"/>
        </w:rPr>
        <w:t>2＋</w:t>
      </w:r>
      <w:r>
        <w:rPr>
          <w:color w:val="000000"/>
          <w:szCs w:val="21"/>
        </w:rPr>
        <w:t>)&lt;c(</w:t>
      </w:r>
      <w:r>
        <w:rPr>
          <w:color w:val="000000"/>
          <w:position w:val="-10"/>
          <w:szCs w:val="21"/>
        </w:rPr>
        <w:object>
          <v:shape id="_x0000_i1048" type="#_x0000_t75" style="width:21.75pt;height:17.25pt" o:ole="" coordsize="21600,21600" o:preferrelative="t" filled="f" stroked="f">
            <v:stroke joinstyle="miter"/>
            <v:imagedata r:id="rId43" o:title=""/>
            <o:lock v:ext="edit" aspectratio="t"/>
            <w10:anchorlock/>
          </v:shape>
          <o:OLEObject Type="Embed" ProgID="Equation.DSMT4" ShapeID="_x0000_i1048" DrawAspect="Content" ObjectID="_1468075748" r:id="rId49"/>
        </w:object>
      </w:r>
      <w:r>
        <w:rPr>
          <w:color w:val="000000"/>
          <w:szCs w:val="21"/>
        </w:rPr>
        <w:t>)</w:t>
      </w:r>
    </w:p>
    <w:p>
      <w:pPr>
        <w:pStyle w:val="0"/>
        <w:tabs>
          <w:tab w:val="left" w:pos="2075"/>
          <w:tab w:val="left" w:pos="4156"/>
          <w:tab w:val="left" w:pos="6231"/>
        </w:tabs>
        <w:spacing w:line="360" w:lineRule="auto"/>
        <w:jc w:val="left"/>
        <w:rPr>
          <w:color w:val="000000"/>
          <w:szCs w:val="21"/>
        </w:rPr>
      </w:pPr>
      <w:r>
        <w:rPr>
          <w:color w:val="000000"/>
          <w:szCs w:val="21"/>
        </w:rPr>
        <w:t>12.铅蓄电池的两极分别为Pb、PbO</w:t>
      </w:r>
      <w:r>
        <w:rPr>
          <w:color w:val="000000"/>
          <w:szCs w:val="21"/>
          <w:vertAlign w:val="subscript"/>
        </w:rPr>
        <w:t>2</w:t>
      </w:r>
      <w:r>
        <w:rPr>
          <w:color w:val="000000"/>
          <w:szCs w:val="21"/>
        </w:rPr>
        <w:t>，电解液为硫酸，工作时的反应为</w:t>
      </w:r>
    </w:p>
    <w:p>
      <w:pPr>
        <w:pStyle w:val="0"/>
        <w:tabs>
          <w:tab w:val="left" w:pos="2075"/>
          <w:tab w:val="left" w:pos="4156"/>
          <w:tab w:val="left" w:pos="6231"/>
        </w:tabs>
        <w:spacing w:line="360" w:lineRule="auto"/>
        <w:jc w:val="left"/>
        <w:rPr>
          <w:color w:val="000000"/>
          <w:szCs w:val="21"/>
        </w:rPr>
      </w:pPr>
      <w:r>
        <w:rPr>
          <w:color w:val="000000"/>
          <w:szCs w:val="21"/>
        </w:rPr>
        <w:t>Pb+PbO</w:t>
      </w:r>
      <w:r>
        <w:rPr>
          <w:color w:val="000000"/>
          <w:szCs w:val="21"/>
          <w:vertAlign w:val="subscript"/>
        </w:rPr>
        <w:t>2</w:t>
      </w:r>
      <w:r>
        <w:rPr>
          <w:color w:val="000000"/>
          <w:szCs w:val="21"/>
        </w:rPr>
        <w:t>+2H</w:t>
      </w:r>
      <w:r>
        <w:rPr>
          <w:color w:val="000000"/>
          <w:szCs w:val="21"/>
          <w:vertAlign w:val="subscript"/>
        </w:rPr>
        <w:t>2</w:t>
      </w:r>
      <w:r>
        <w:rPr>
          <w:color w:val="000000"/>
          <w:szCs w:val="21"/>
        </w:rPr>
        <w:t>SO</w:t>
      </w:r>
      <w:r>
        <w:rPr>
          <w:color w:val="000000"/>
          <w:szCs w:val="21"/>
          <w:vertAlign w:val="subscript"/>
        </w:rPr>
        <w:t>4</w:t>
      </w:r>
      <w:r>
        <w:rPr>
          <w:color w:val="000000"/>
          <w:szCs w:val="21"/>
        </w:rPr>
        <w:t>=2PbSO</w:t>
      </w:r>
      <w:r>
        <w:rPr>
          <w:color w:val="000000"/>
          <w:szCs w:val="21"/>
          <w:vertAlign w:val="subscript"/>
        </w:rPr>
        <w:t>4</w:t>
      </w:r>
      <w:r>
        <w:rPr>
          <w:color w:val="000000"/>
          <w:szCs w:val="21"/>
        </w:rPr>
        <w:t>+2H</w:t>
      </w:r>
      <w:r>
        <w:rPr>
          <w:color w:val="000000"/>
          <w:szCs w:val="21"/>
          <w:vertAlign w:val="subscript"/>
        </w:rPr>
        <w:t>2</w:t>
      </w:r>
      <w:r>
        <w:rPr>
          <w:color w:val="000000"/>
          <w:szCs w:val="21"/>
        </w:rPr>
        <w:t>O，下面结论正确的是(   )</w:t>
      </w:r>
    </w:p>
    <w:p>
      <w:pPr>
        <w:pStyle w:val="0"/>
        <w:tabs>
          <w:tab w:val="left" w:pos="2075"/>
          <w:tab w:val="left" w:pos="4156"/>
          <w:tab w:val="left" w:pos="6231"/>
        </w:tabs>
        <w:spacing w:line="360" w:lineRule="auto"/>
        <w:jc w:val="left"/>
        <w:rPr>
          <w:color w:val="000000"/>
          <w:szCs w:val="21"/>
        </w:rPr>
      </w:pPr>
      <w:r>
        <w:rPr>
          <w:color w:val="000000"/>
          <w:szCs w:val="21"/>
        </w:rPr>
        <w:t>A.Pb为正极，被氧化</w:t>
      </w:r>
      <w:r>
        <w:rPr>
          <w:color w:val="000000"/>
          <w:szCs w:val="21"/>
        </w:rPr>
        <w:tab/>
      </w:r>
      <w:r>
        <w:rPr>
          <w:color w:val="000000"/>
          <w:szCs w:val="21"/>
        </w:rPr>
        <w:tab/>
      </w:r>
      <w:r>
        <w:rPr>
          <w:color w:val="000000"/>
          <w:szCs w:val="21"/>
        </w:rPr>
        <w:t>B.溶液的pH不断增大</w:t>
      </w:r>
    </w:p>
    <w:p>
      <w:pPr>
        <w:pStyle w:val="0"/>
        <w:tabs>
          <w:tab w:val="left" w:pos="2075"/>
          <w:tab w:val="left" w:pos="4156"/>
          <w:tab w:val="left" w:pos="6231"/>
        </w:tabs>
        <w:spacing w:line="360" w:lineRule="auto"/>
        <w:jc w:val="left"/>
        <w:rPr>
          <w:color w:val="000000"/>
          <w:szCs w:val="21"/>
        </w:rPr>
      </w:pPr>
      <w:r>
        <w:rPr>
          <w:color w:val="000000"/>
          <w:szCs w:val="21"/>
        </w:rPr>
        <w:t>C.</w:t>
      </w:r>
      <w:r>
        <w:rPr>
          <w:color w:val="000000"/>
          <w:position w:val="-10"/>
          <w:szCs w:val="21"/>
        </w:rPr>
        <w:object>
          <v:shape id="_x0000_i1049" type="#_x0000_t75" style="width:21.75pt;height:17.25pt" o:ole="" coordsize="21600,21600" o:preferrelative="t" filled="f" stroked="f">
            <v:stroke joinstyle="miter"/>
            <v:imagedata r:id="rId50" o:title=""/>
            <o:lock v:ext="edit" aspectratio="t"/>
            <w10:anchorlock/>
          </v:shape>
          <o:OLEObject Type="Embed" ProgID="Equation.DSMT4" ShapeID="_x0000_i1049" DrawAspect="Content" ObjectID="_1468075749" r:id="rId51"/>
        </w:object>
      </w:r>
      <w:r>
        <w:rPr>
          <w:color w:val="000000"/>
          <w:szCs w:val="21"/>
        </w:rPr>
        <w:t>只向PbO</w:t>
      </w:r>
      <w:r>
        <w:rPr>
          <w:color w:val="000000"/>
          <w:szCs w:val="21"/>
          <w:vertAlign w:val="subscript"/>
        </w:rPr>
        <w:t>2</w:t>
      </w:r>
      <w:r>
        <w:rPr>
          <w:color w:val="000000"/>
          <w:szCs w:val="21"/>
        </w:rPr>
        <w:t>处移动</w:t>
      </w:r>
      <w:r>
        <w:rPr>
          <w:color w:val="000000"/>
          <w:szCs w:val="21"/>
        </w:rPr>
        <w:tab/>
      </w:r>
      <w:r>
        <w:rPr>
          <w:color w:val="000000"/>
          <w:szCs w:val="21"/>
        </w:rPr>
        <w:t>D.电解液密度不断增大</w:t>
      </w:r>
    </w:p>
    <w:p>
      <w:pPr>
        <w:pStyle w:val="0"/>
        <w:tabs>
          <w:tab w:val="left" w:pos="2075"/>
          <w:tab w:val="left" w:pos="4156"/>
          <w:tab w:val="left" w:pos="6231"/>
        </w:tabs>
        <w:spacing w:line="360" w:lineRule="auto"/>
        <w:jc w:val="left"/>
        <w:rPr>
          <w:color w:val="000000"/>
          <w:szCs w:val="21"/>
        </w:rPr>
      </w:pPr>
      <w:r>
        <w:rPr>
          <w:color w:val="000000"/>
          <w:szCs w:val="21"/>
        </w:rPr>
        <w:t>13.下面两图均为原电池装置，有关说法错误的是(   )</w:t>
      </w:r>
    </w:p>
    <w:p>
      <w:pPr>
        <w:pStyle w:val="0"/>
        <w:tabs>
          <w:tab w:val="left" w:pos="2075"/>
          <w:tab w:val="left" w:pos="4156"/>
          <w:tab w:val="left" w:pos="6231"/>
        </w:tabs>
        <w:spacing w:line="360" w:lineRule="auto"/>
        <w:jc w:val="left"/>
        <w:rPr>
          <w:color w:val="000000"/>
          <w:szCs w:val="21"/>
        </w:rPr>
      </w:pPr>
      <w:r>
        <w:rPr>
          <w:color w:val="000000"/>
        </w:rPr>
        <w:drawing>
          <wp:inline distT="0" distB="0" distL="0" distR="0">
            <wp:extent cx="1905000" cy="1304925"/>
            <wp:effectExtent l="0" t="0" r="0" b="0"/>
            <wp:docPr id="103119855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98552" name="图片 2"/>
                    <pic:cNvPicPr>
                      <a:picLocks noChangeAspect="1" noChangeArrowheads="1"/>
                    </pic:cNvPicPr>
                  </pic:nvPicPr>
                  <pic:blipFill>
                    <a:blip xmlns:r="http://schemas.openxmlformats.org/officeDocument/2006/relationships" r:embed="rId52">
                      <a:extLst>
                        <a:ext xmlns:a="http://schemas.openxmlformats.org/drawingml/2006/main" uri="{28A0092B-C50C-407E-A947-70E740481C1C}">
                          <a14:useLocalDpi xmlns:a14="http://schemas.microsoft.com/office/drawing/2010/main" val="0"/>
                        </a:ext>
                      </a:extLst>
                    </a:blip>
                    <a:stretch>
                      <a:fillRect/>
                    </a:stretch>
                  </pic:blipFill>
                  <pic:spPr>
                    <a:xfrm>
                      <a:off x="0" y="0"/>
                      <a:ext cx="1905000" cy="1304925"/>
                    </a:xfrm>
                    <a:prstGeom prst="rect">
                      <a:avLst/>
                    </a:prstGeom>
                    <a:noFill/>
                    <a:ln>
                      <a:noFill/>
                    </a:ln>
                  </pic:spPr>
                </pic:pic>
              </a:graphicData>
            </a:graphic>
          </wp:inline>
        </w:drawing>
      </w:r>
      <w:r>
        <w:rPr>
          <w:color w:val="000000"/>
        </w:rPr>
        <w:drawing>
          <wp:inline distT="0" distB="0" distL="0" distR="0">
            <wp:extent cx="1905000" cy="1304925"/>
            <wp:effectExtent l="0" t="0" r="0" b="0"/>
            <wp:docPr id="20588917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891728" name="图片 1"/>
                    <pic:cNvPicPr>
                      <a:picLocks noChangeAspect="1" noChangeArrowheads="1"/>
                    </pic:cNvPicPr>
                  </pic:nvPicPr>
                  <pic:blipFill>
                    <a:blip xmlns:r="http://schemas.openxmlformats.org/officeDocument/2006/relationships" r:embed="rId53">
                      <a:extLst>
                        <a:ext xmlns:a="http://schemas.openxmlformats.org/drawingml/2006/main" uri="{28A0092B-C50C-407E-A947-70E740481C1C}">
                          <a14:useLocalDpi xmlns:a14="http://schemas.microsoft.com/office/drawing/2010/main" val="0"/>
                        </a:ext>
                      </a:extLst>
                    </a:blip>
                    <a:stretch>
                      <a:fillRect/>
                    </a:stretch>
                  </pic:blipFill>
                  <pic:spPr>
                    <a:xfrm>
                      <a:off x="0" y="0"/>
                      <a:ext cx="1905000" cy="1304925"/>
                    </a:xfrm>
                    <a:prstGeom prst="rect">
                      <a:avLst/>
                    </a:prstGeom>
                    <a:noFill/>
                    <a:ln>
                      <a:noFill/>
                    </a:ln>
                  </pic:spPr>
                </pic:pic>
              </a:graphicData>
            </a:graphic>
          </wp:inline>
        </w:drawing>
      </w:r>
    </w:p>
    <w:p>
      <w:pPr>
        <w:pStyle w:val="0"/>
        <w:tabs>
          <w:tab w:val="left" w:pos="2075"/>
          <w:tab w:val="left" w:pos="4156"/>
          <w:tab w:val="left" w:pos="6231"/>
        </w:tabs>
        <w:spacing w:line="360" w:lineRule="auto"/>
        <w:jc w:val="left"/>
        <w:rPr>
          <w:color w:val="000000"/>
          <w:szCs w:val="21"/>
        </w:rPr>
      </w:pPr>
      <w:r>
        <w:rPr>
          <w:color w:val="000000"/>
          <w:szCs w:val="21"/>
        </w:rPr>
        <w:t>A.锌比铜活泼，锌为负极，发生氧化反应</w:t>
      </w:r>
    </w:p>
    <w:p>
      <w:pPr>
        <w:pStyle w:val="0"/>
        <w:tabs>
          <w:tab w:val="left" w:pos="2075"/>
          <w:tab w:val="left" w:pos="4156"/>
          <w:tab w:val="left" w:pos="6231"/>
        </w:tabs>
        <w:spacing w:line="360" w:lineRule="auto"/>
        <w:jc w:val="left"/>
        <w:rPr>
          <w:color w:val="000000"/>
          <w:szCs w:val="21"/>
        </w:rPr>
      </w:pPr>
      <w:r>
        <w:rPr>
          <w:color w:val="000000"/>
          <w:szCs w:val="21"/>
        </w:rPr>
        <w:t>B.电流从铜电极经导线流向锌电极</w:t>
      </w:r>
    </w:p>
    <w:p>
      <w:pPr>
        <w:pStyle w:val="0"/>
        <w:tabs>
          <w:tab w:val="left" w:pos="2075"/>
          <w:tab w:val="left" w:pos="4156"/>
          <w:tab w:val="left" w:pos="6231"/>
        </w:tabs>
        <w:spacing w:line="360" w:lineRule="auto"/>
        <w:jc w:val="left"/>
        <w:rPr>
          <w:color w:val="000000"/>
          <w:szCs w:val="21"/>
        </w:rPr>
      </w:pPr>
      <w:r>
        <w:rPr>
          <w:color w:val="000000"/>
          <w:szCs w:val="21"/>
        </w:rPr>
        <w:t>C.铜电极发生的反应为：Cu－2e</w:t>
      </w:r>
      <w:r>
        <w:rPr>
          <w:color w:val="000000"/>
          <w:szCs w:val="21"/>
          <w:vertAlign w:val="superscript"/>
        </w:rPr>
        <w:t>－</w:t>
      </w:r>
      <w:r>
        <w:rPr>
          <w:color w:val="000000"/>
          <w:szCs w:val="21"/>
        </w:rPr>
        <w:t>= Cu</w:t>
      </w:r>
      <w:r>
        <w:rPr>
          <w:color w:val="000000"/>
          <w:szCs w:val="21"/>
          <w:vertAlign w:val="superscript"/>
        </w:rPr>
        <w:t>2＋</w:t>
      </w:r>
    </w:p>
    <w:p>
      <w:pPr>
        <w:widowControl w:val="0"/>
        <w:tabs>
          <w:tab w:val="left" w:pos="2075"/>
          <w:tab w:val="left" w:pos="4156"/>
          <w:tab w:val="left" w:pos="6231"/>
        </w:tabs>
        <w:spacing w:line="360" w:lineRule="auto"/>
        <w:rPr>
          <w:rFonts w:eastAsia="宋体"/>
          <w:color w:val="000000"/>
          <w:sz w:val="21"/>
          <w:lang w:eastAsia="zh-CN"/>
        </w:rPr>
      </w:pPr>
      <w:r>
        <w:rPr>
          <w:rFonts w:eastAsia="宋体"/>
          <w:color w:val="000000"/>
          <w:sz w:val="21"/>
          <w:szCs w:val="21"/>
          <w:lang w:eastAsia="zh-CN"/>
        </w:rPr>
        <w:t>D.装置(2)比装置(1)更能清楚揭示出电池中发生的化学反应</w:t>
      </w:r>
    </w:p>
    <w:p>
      <w:pPr>
        <w:widowControl w:val="0"/>
        <w:tabs>
          <w:tab w:val="left" w:pos="2075"/>
          <w:tab w:val="left" w:pos="4156"/>
          <w:tab w:val="left" w:pos="6231"/>
        </w:tabs>
        <w:spacing w:line="360" w:lineRule="auto"/>
        <w:rPr>
          <w:rFonts w:eastAsia="宋体"/>
          <w:color w:val="000000"/>
          <w:sz w:val="21"/>
          <w:szCs w:val="21"/>
          <w:lang w:eastAsia="zh-CN"/>
        </w:rPr>
      </w:pPr>
      <w:r>
        <w:rPr>
          <w:rFonts w:eastAsia="宋体"/>
          <w:color w:val="000000"/>
          <w:sz w:val="21"/>
          <w:szCs w:val="21"/>
          <w:lang w:eastAsia="zh-CN"/>
        </w:rPr>
        <w:t>14.纽扣电池的两极材料分别为锌和氧化银,电解质溶液为KOH溶液。放电时两个电极反应分别为:</w:t>
      </w:r>
    </w:p>
    <w:p>
      <w:pPr>
        <w:widowControl w:val="0"/>
        <w:tabs>
          <w:tab w:val="left" w:pos="2075"/>
          <w:tab w:val="left" w:pos="4156"/>
          <w:tab w:val="left" w:pos="6231"/>
        </w:tabs>
        <w:spacing w:line="360" w:lineRule="auto"/>
        <w:rPr>
          <w:rFonts w:eastAsia="宋体"/>
          <w:color w:val="000000"/>
          <w:sz w:val="21"/>
          <w:szCs w:val="21"/>
          <w:lang w:eastAsia="zh-CN"/>
        </w:rPr>
      </w:pPr>
      <w:r>
        <w:rPr>
          <w:rFonts w:eastAsia="宋体"/>
          <w:color w:val="000000"/>
          <w:sz w:val="21"/>
          <w:szCs w:val="21"/>
          <w:lang w:eastAsia="zh-CN"/>
        </w:rPr>
        <w:t>Zn+2OH</w:t>
      </w:r>
      <w:r>
        <w:rPr>
          <w:rFonts w:eastAsia="宋体"/>
          <w:color w:val="000000"/>
          <w:sz w:val="21"/>
          <w:szCs w:val="26"/>
          <w:vertAlign w:val="superscript"/>
          <w:lang w:eastAsia="zh-CN"/>
        </w:rPr>
        <w:t>-</w:t>
      </w:r>
      <w:r>
        <w:rPr>
          <w:rFonts w:eastAsia="宋体"/>
          <w:color w:val="000000"/>
          <w:sz w:val="21"/>
          <w:szCs w:val="21"/>
          <w:lang w:eastAsia="zh-CN"/>
        </w:rPr>
        <w:t>-2e</w:t>
      </w:r>
      <w:r>
        <w:rPr>
          <w:rFonts w:eastAsia="宋体"/>
          <w:color w:val="000000"/>
          <w:sz w:val="21"/>
          <w:szCs w:val="26"/>
          <w:vertAlign w:val="superscript"/>
          <w:lang w:eastAsia="zh-CN"/>
        </w:rPr>
        <w:t>-</w:t>
      </w:r>
      <w:r>
        <w:rPr>
          <w:rFonts w:eastAsia="宋体"/>
          <w:color w:val="000000"/>
          <w:sz w:val="21"/>
          <w:szCs w:val="21"/>
        </w:rPr>
        <w:pict>
          <v:shape id="_x0000_i1050" type="#_x0000_t75" alt="www.xiangpi.com" style="width:22.5pt;height:7.5pt" coordsize="21600,21600" o:preferrelative="t" filled="f" stroked="f">
            <v:stroke joinstyle="miter"/>
            <v:imagedata r:id="rId54" o:title=""/>
            <o:lock v:ext="edit" aspectratio="t"/>
            <w10:anchorlock/>
          </v:shape>
        </w:pict>
      </w:r>
      <w:r>
        <w:rPr>
          <w:rFonts w:eastAsia="宋体"/>
          <w:color w:val="000000"/>
          <w:sz w:val="21"/>
          <w:szCs w:val="21"/>
          <w:lang w:eastAsia="zh-CN"/>
        </w:rPr>
        <w:t>Zn(OH)</w:t>
      </w:r>
      <w:r>
        <w:rPr>
          <w:rFonts w:eastAsia="宋体"/>
          <w:color w:val="000000"/>
          <w:sz w:val="21"/>
          <w:szCs w:val="26"/>
          <w:vertAlign w:val="subscript"/>
          <w:lang w:eastAsia="zh-CN"/>
        </w:rPr>
        <w:t>2</w:t>
      </w:r>
    </w:p>
    <w:p>
      <w:pPr>
        <w:widowControl w:val="0"/>
        <w:tabs>
          <w:tab w:val="left" w:pos="2075"/>
          <w:tab w:val="left" w:pos="4156"/>
          <w:tab w:val="left" w:pos="6231"/>
        </w:tabs>
        <w:spacing w:line="360" w:lineRule="auto"/>
        <w:rPr>
          <w:rFonts w:eastAsia="宋体"/>
          <w:color w:val="000000"/>
          <w:sz w:val="21"/>
          <w:szCs w:val="21"/>
          <w:lang w:eastAsia="zh-CN"/>
        </w:rPr>
      </w:pPr>
      <w:r>
        <w:rPr>
          <w:rFonts w:eastAsia="宋体"/>
          <w:color w:val="000000"/>
          <w:sz w:val="21"/>
          <w:szCs w:val="21"/>
          <w:lang w:eastAsia="zh-CN"/>
        </w:rPr>
        <w:t>Ag</w:t>
      </w:r>
      <w:r>
        <w:rPr>
          <w:rFonts w:eastAsia="宋体"/>
          <w:color w:val="000000"/>
          <w:sz w:val="21"/>
          <w:szCs w:val="26"/>
          <w:vertAlign w:val="subscript"/>
          <w:lang w:eastAsia="zh-CN"/>
        </w:rPr>
        <w:t>2</w:t>
      </w:r>
      <w:r>
        <w:rPr>
          <w:rFonts w:eastAsia="宋体"/>
          <w:color w:val="000000"/>
          <w:sz w:val="21"/>
          <w:szCs w:val="21"/>
          <w:lang w:eastAsia="zh-CN"/>
        </w:rPr>
        <w:t>O+H</w:t>
      </w:r>
      <w:r>
        <w:rPr>
          <w:rFonts w:eastAsia="宋体"/>
          <w:color w:val="000000"/>
          <w:sz w:val="21"/>
          <w:szCs w:val="26"/>
          <w:vertAlign w:val="subscript"/>
          <w:lang w:eastAsia="zh-CN"/>
        </w:rPr>
        <w:t>2</w:t>
      </w:r>
      <w:r>
        <w:rPr>
          <w:rFonts w:eastAsia="宋体"/>
          <w:color w:val="000000"/>
          <w:sz w:val="21"/>
          <w:szCs w:val="21"/>
          <w:lang w:eastAsia="zh-CN"/>
        </w:rPr>
        <w:t>O+2e</w:t>
      </w:r>
      <w:r>
        <w:rPr>
          <w:rFonts w:eastAsia="宋体"/>
          <w:color w:val="000000"/>
          <w:sz w:val="21"/>
          <w:szCs w:val="26"/>
          <w:vertAlign w:val="superscript"/>
          <w:lang w:eastAsia="zh-CN"/>
        </w:rPr>
        <w:t>-</w:t>
      </w:r>
      <w:r>
        <w:rPr>
          <w:rFonts w:eastAsia="宋体"/>
          <w:color w:val="000000"/>
          <w:sz w:val="21"/>
          <w:szCs w:val="21"/>
        </w:rPr>
        <w:pict>
          <v:shape id="_x0000_i1051" type="#_x0000_t75" alt="www.xiangpi.com" style="width:22.5pt;height:7.5pt" coordsize="21600,21600" o:preferrelative="t" filled="f" stroked="f">
            <v:stroke joinstyle="miter"/>
            <v:imagedata r:id="rId54" o:title=""/>
            <o:lock v:ext="edit" aspectratio="t"/>
            <w10:anchorlock/>
          </v:shape>
        </w:pict>
      </w:r>
      <w:r>
        <w:rPr>
          <w:rFonts w:eastAsia="宋体"/>
          <w:color w:val="000000"/>
          <w:sz w:val="21"/>
          <w:szCs w:val="21"/>
          <w:lang w:eastAsia="zh-CN"/>
        </w:rPr>
        <w:t>2Ag+2OH</w:t>
      </w:r>
      <w:r>
        <w:rPr>
          <w:rFonts w:eastAsia="宋体"/>
          <w:color w:val="000000"/>
          <w:sz w:val="21"/>
          <w:szCs w:val="26"/>
          <w:vertAlign w:val="superscript"/>
          <w:lang w:eastAsia="zh-CN"/>
        </w:rPr>
        <w:t>-</w:t>
      </w:r>
    </w:p>
    <w:p>
      <w:pPr>
        <w:widowControl w:val="0"/>
        <w:tabs>
          <w:tab w:val="left" w:pos="2075"/>
          <w:tab w:val="left" w:pos="4156"/>
          <w:tab w:val="left" w:pos="6231"/>
        </w:tabs>
        <w:spacing w:line="360" w:lineRule="auto"/>
        <w:rPr>
          <w:rFonts w:eastAsia="宋体"/>
          <w:color w:val="000000"/>
          <w:sz w:val="21"/>
          <w:szCs w:val="21"/>
          <w:lang w:eastAsia="zh-CN"/>
        </w:rPr>
      </w:pPr>
      <w:r>
        <w:rPr>
          <w:rFonts w:eastAsia="宋体"/>
          <w:color w:val="000000"/>
          <w:sz w:val="21"/>
          <w:szCs w:val="21"/>
          <w:lang w:eastAsia="zh-CN"/>
        </w:rPr>
        <w:t>下列说法中,正确的是(   )</w:t>
      </w:r>
    </w:p>
    <w:p>
      <w:pPr>
        <w:widowControl w:val="0"/>
        <w:tabs>
          <w:tab w:val="left" w:pos="2075"/>
          <w:tab w:val="left" w:pos="4156"/>
          <w:tab w:val="left" w:pos="6231"/>
        </w:tabs>
        <w:spacing w:line="360" w:lineRule="auto"/>
        <w:rPr>
          <w:rFonts w:eastAsia="宋体"/>
          <w:color w:val="000000"/>
          <w:sz w:val="21"/>
          <w:szCs w:val="21"/>
          <w:lang w:eastAsia="zh-CN"/>
        </w:rPr>
        <w:sectPr>
          <w:type w:val="nextPage"/>
          <w:pgSz w:w="11906" w:h="16838"/>
          <w:pgMar w:top="1440" w:right="1440" w:bottom="1440" w:left="1440" w:header="720" w:footer="720" w:gutter="0"/>
          <w:pgNumType w:start="3"/>
          <w:cols w:num="1" w:space="720"/>
          <w:vAlign w:val="top"/>
          <w:titlePg w:val="0"/>
          <w:docGrid w:linePitch="360" w:charSpace="0"/>
        </w:sectPr>
      </w:pPr>
      <w:r>
        <w:rPr>
          <w:rFonts w:eastAsia="宋体"/>
          <w:color w:val="000000"/>
          <w:sz w:val="21"/>
          <w:szCs w:val="21"/>
          <w:lang w:eastAsia="zh-CN"/>
        </w:rPr>
        <w:t>A.锌是负极,氧化银是正极</w:t>
      </w:r>
      <w:r>
        <w:rPr>
          <w:rFonts w:eastAsia="宋体"/>
          <w:color w:val="000000"/>
          <w:sz w:val="21"/>
          <w:szCs w:val="21"/>
          <w:lang w:eastAsia="zh-CN"/>
        </w:rPr>
        <w:br/>
      </w:r>
      <w:r>
        <w:rPr>
          <w:rFonts w:eastAsia="宋体"/>
          <w:color w:val="000000"/>
          <w:sz w:val="21"/>
          <w:szCs w:val="21"/>
          <w:lang w:eastAsia="zh-CN"/>
        </w:rPr>
        <w:t>B.锌发生还原反应,氧化银发生氧化反应</w:t>
      </w:r>
      <w:r>
        <w:rPr>
          <w:rFonts w:eastAsia="宋体"/>
          <w:color w:val="000000"/>
          <w:sz w:val="21"/>
          <w:szCs w:val="21"/>
          <w:lang w:eastAsia="zh-CN"/>
        </w:rPr>
        <w:br/>
      </w:r>
      <w:r>
        <w:rPr>
          <w:rFonts w:eastAsia="宋体"/>
          <w:color w:val="000000"/>
          <w:sz w:val="21"/>
          <w:szCs w:val="21"/>
          <w:lang w:eastAsia="zh-CN"/>
        </w:rPr>
        <w:t>C.溶液中OH</w:t>
      </w:r>
      <w:r>
        <w:rPr>
          <w:rFonts w:eastAsia="宋体"/>
          <w:color w:val="000000"/>
          <w:sz w:val="21"/>
          <w:szCs w:val="26"/>
          <w:vertAlign w:val="superscript"/>
          <w:lang w:eastAsia="zh-CN"/>
        </w:rPr>
        <w:t>-</w:t>
      </w:r>
      <w:r>
        <w:rPr>
          <w:rFonts w:eastAsia="宋体"/>
          <w:color w:val="000000"/>
          <w:sz w:val="21"/>
          <w:szCs w:val="21"/>
          <w:lang w:eastAsia="zh-CN"/>
        </w:rPr>
        <w:t>向正极移动,K</w:t>
      </w:r>
      <w:r>
        <w:rPr>
          <w:rFonts w:eastAsia="宋体"/>
          <w:color w:val="000000"/>
          <w:sz w:val="21"/>
          <w:szCs w:val="26"/>
          <w:vertAlign w:val="superscript"/>
          <w:lang w:eastAsia="zh-CN"/>
        </w:rPr>
        <w:t>+</w:t>
      </w:r>
      <w:r>
        <w:rPr>
          <w:rFonts w:eastAsia="宋体"/>
          <w:color w:val="000000"/>
          <w:sz w:val="21"/>
          <w:szCs w:val="21"/>
          <w:lang w:eastAsia="zh-CN"/>
        </w:rPr>
        <w:t>、H</w:t>
      </w:r>
      <w:r>
        <w:rPr>
          <w:rFonts w:eastAsia="宋体"/>
          <w:color w:val="000000"/>
          <w:sz w:val="21"/>
          <w:szCs w:val="26"/>
          <w:vertAlign w:val="superscript"/>
          <w:lang w:eastAsia="zh-CN"/>
        </w:rPr>
        <w:t>+</w:t>
      </w:r>
      <w:r>
        <w:rPr>
          <w:rFonts w:eastAsia="宋体"/>
          <w:color w:val="000000"/>
          <w:sz w:val="21"/>
          <w:szCs w:val="21"/>
          <w:lang w:eastAsia="zh-CN"/>
        </w:rPr>
        <w:t>向负极移动</w:t>
      </w:r>
      <w:r>
        <w:rPr>
          <w:rFonts w:eastAsia="宋体"/>
          <w:color w:val="000000"/>
          <w:sz w:val="21"/>
          <w:szCs w:val="21"/>
          <w:lang w:eastAsia="zh-CN"/>
        </w:rPr>
        <w:br/>
      </w:r>
      <w:r>
        <w:rPr>
          <w:rFonts w:eastAsia="宋体"/>
          <w:color w:val="000000"/>
          <w:sz w:val="21"/>
          <w:szCs w:val="21"/>
          <w:lang w:eastAsia="zh-CN"/>
        </w:rPr>
        <w:t>D.在电池放电过程中,电解质溶液的酸碱性基本保持不变</w:t>
      </w:r>
    </w:p>
    <w:p>
      <w:pPr>
        <w:pStyle w:val="0"/>
        <w:tabs>
          <w:tab w:val="left" w:pos="2075"/>
          <w:tab w:val="left" w:pos="4156"/>
          <w:tab w:val="left" w:pos="6231"/>
        </w:tabs>
        <w:spacing w:line="360" w:lineRule="auto"/>
        <w:jc w:val="left"/>
        <w:rPr>
          <w:color w:val="000000"/>
          <w:szCs w:val="21"/>
        </w:rPr>
      </w:pPr>
      <w:r>
        <w:rPr>
          <w:color w:val="000000"/>
          <w:szCs w:val="21"/>
        </w:rPr>
        <w:t>15.一定条件下，在体积恒定的密闭容器中发生反应：N</w:t>
      </w:r>
      <w:r>
        <w:rPr>
          <w:color w:val="000000"/>
          <w:szCs w:val="21"/>
          <w:vertAlign w:val="subscript"/>
        </w:rPr>
        <w:t>2</w:t>
      </w:r>
      <w:r>
        <w:rPr>
          <w:color w:val="000000"/>
          <w:szCs w:val="21"/>
        </w:rPr>
        <w:t>(g)+3H</w:t>
      </w:r>
      <w:r>
        <w:rPr>
          <w:color w:val="000000"/>
          <w:szCs w:val="21"/>
          <w:vertAlign w:val="subscript"/>
        </w:rPr>
        <w:t>2</w:t>
      </w:r>
      <w:r>
        <w:rPr>
          <w:color w:val="000000"/>
          <w:szCs w:val="21"/>
        </w:rPr>
        <w:t>(g)</w:t>
      </w:r>
      <w:r>
        <w:rPr>
          <w:color w:val="000000"/>
          <w:szCs w:val="21"/>
        </w:rPr>
        <w:drawing>
          <wp:inline distT="0" distB="0" distL="0" distR="0">
            <wp:extent cx="333375" cy="123825"/>
            <wp:effectExtent l="0" t="0" r="0" b="0"/>
            <wp:docPr id="1547054454" name="图片 1" descr="www.zq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54454" name="图片 1" descr="www.zqy.com"/>
                    <pic:cNvPicPr>
                      <a:picLocks noChangeAspect="1" noChangeArrowheads="1"/>
                    </pic:cNvPicPr>
                  </pic:nvPicPr>
                  <pic:blipFill>
                    <a:blip xmlns:r="http://schemas.openxmlformats.org/officeDocument/2006/relationships" r:embed="rId55">
                      <a:extLst>
                        <a:ext xmlns:a="http://schemas.openxmlformats.org/drawingml/2006/main" uri="{28A0092B-C50C-407E-A947-70E740481C1C}">
                          <a14:useLocalDpi xmlns:a14="http://schemas.microsoft.com/office/drawing/2010/main" val="0"/>
                        </a:ext>
                      </a:extLst>
                    </a:blip>
                    <a:stretch>
                      <a:fillRect/>
                    </a:stretch>
                  </pic:blipFill>
                  <pic:spPr>
                    <a:xfrm>
                      <a:off x="0" y="0"/>
                      <a:ext cx="333375" cy="123825"/>
                    </a:xfrm>
                    <a:prstGeom prst="rect">
                      <a:avLst/>
                    </a:prstGeom>
                    <a:noFill/>
                    <a:ln>
                      <a:noFill/>
                    </a:ln>
                  </pic:spPr>
                </pic:pic>
              </a:graphicData>
            </a:graphic>
          </wp:inline>
        </w:drawing>
      </w:r>
      <w:r>
        <w:rPr>
          <w:color w:val="000000"/>
          <w:szCs w:val="21"/>
        </w:rPr>
        <w:t>2NH</w:t>
      </w:r>
      <w:r>
        <w:rPr>
          <w:color w:val="000000"/>
          <w:szCs w:val="21"/>
          <w:vertAlign w:val="subscript"/>
        </w:rPr>
        <w:t>3</w:t>
      </w:r>
      <w:r>
        <w:rPr>
          <w:color w:val="000000"/>
          <w:szCs w:val="21"/>
        </w:rPr>
        <w:t>(g)  ΔH=-QkJ·mol</w:t>
      </w:r>
      <w:r>
        <w:rPr>
          <w:color w:val="000000"/>
          <w:szCs w:val="21"/>
          <w:vertAlign w:val="superscript"/>
        </w:rPr>
        <w:t>-1</w:t>
      </w:r>
      <w:r>
        <w:rPr>
          <w:color w:val="000000"/>
          <w:szCs w:val="21"/>
        </w:rPr>
        <w:t>，下列说法正确的是(   )</w:t>
      </w:r>
    </w:p>
    <w:p>
      <w:pPr>
        <w:pStyle w:val="0"/>
        <w:tabs>
          <w:tab w:val="left" w:pos="2075"/>
          <w:tab w:val="left" w:pos="4156"/>
          <w:tab w:val="left" w:pos="6231"/>
        </w:tabs>
        <w:spacing w:line="360" w:lineRule="auto"/>
        <w:jc w:val="left"/>
        <w:rPr>
          <w:color w:val="000000"/>
          <w:szCs w:val="21"/>
        </w:rPr>
      </w:pPr>
      <w:r>
        <w:rPr>
          <w:color w:val="000000"/>
          <w:szCs w:val="21"/>
        </w:rPr>
        <w:t>A.达到平衡时反应放出的热量可</w:t>
      </w:r>
      <w:r>
        <w:rPr>
          <w:rFonts w:hint="eastAsia"/>
          <w:color w:val="000000"/>
          <w:szCs w:val="21"/>
        </w:rPr>
        <w:t>能</w:t>
      </w:r>
      <w:r>
        <w:rPr>
          <w:color w:val="000000"/>
          <w:szCs w:val="21"/>
        </w:rPr>
        <w:t>达</w:t>
      </w:r>
      <w:r>
        <w:rPr>
          <w:rFonts w:hint="eastAsia"/>
          <w:color w:val="000000"/>
          <w:szCs w:val="21"/>
        </w:rPr>
        <w:t>到</w:t>
      </w:r>
      <w:r>
        <w:rPr>
          <w:color w:val="000000"/>
          <w:szCs w:val="21"/>
        </w:rPr>
        <w:t>QkJ</w:t>
      </w:r>
    </w:p>
    <w:p>
      <w:pPr>
        <w:pStyle w:val="0"/>
        <w:tabs>
          <w:tab w:val="left" w:pos="2075"/>
          <w:tab w:val="left" w:pos="4156"/>
          <w:tab w:val="left" w:pos="6231"/>
        </w:tabs>
        <w:spacing w:line="360" w:lineRule="auto"/>
        <w:jc w:val="left"/>
        <w:rPr>
          <w:color w:val="000000"/>
          <w:szCs w:val="21"/>
        </w:rPr>
      </w:pPr>
      <w:r>
        <w:rPr>
          <w:color w:val="000000"/>
          <w:szCs w:val="21"/>
        </w:rPr>
        <w:t>B.升高温度，逆反应速率减小</w:t>
      </w:r>
    </w:p>
    <w:p>
      <w:pPr>
        <w:pStyle w:val="0"/>
        <w:tabs>
          <w:tab w:val="left" w:pos="2075"/>
          <w:tab w:val="left" w:pos="4156"/>
          <w:tab w:val="left" w:pos="6231"/>
        </w:tabs>
        <w:spacing w:line="360" w:lineRule="auto"/>
        <w:jc w:val="left"/>
        <w:rPr>
          <w:color w:val="000000"/>
          <w:szCs w:val="21"/>
        </w:rPr>
      </w:pPr>
      <w:r>
        <w:rPr>
          <w:color w:val="000000"/>
          <w:szCs w:val="21"/>
        </w:rPr>
        <w:t>C.当混合气体的密度不再发生变化时，说明反应达到平衡状态</w:t>
      </w:r>
    </w:p>
    <w:p>
      <w:pPr>
        <w:pStyle w:val="0"/>
        <w:tabs>
          <w:tab w:val="left" w:pos="2075"/>
          <w:tab w:val="left" w:pos="4156"/>
          <w:tab w:val="left" w:pos="6231"/>
        </w:tabs>
        <w:spacing w:line="360" w:lineRule="auto"/>
        <w:jc w:val="left"/>
        <w:rPr>
          <w:color w:val="000000"/>
          <w:szCs w:val="21"/>
        </w:rPr>
      </w:pPr>
      <w:r>
        <w:rPr>
          <w:color w:val="000000"/>
          <w:szCs w:val="21"/>
        </w:rPr>
        <w:t>D.达到平衡时，v</w:t>
      </w:r>
      <w:r>
        <w:rPr>
          <w:color w:val="000000"/>
          <w:szCs w:val="21"/>
          <w:vertAlign w:val="subscript"/>
        </w:rPr>
        <w:t>正</w:t>
      </w:r>
      <w:r>
        <w:rPr>
          <w:color w:val="000000"/>
          <w:szCs w:val="21"/>
        </w:rPr>
        <w:t>(N</w:t>
      </w:r>
      <w:r>
        <w:rPr>
          <w:color w:val="000000"/>
          <w:szCs w:val="21"/>
          <w:vertAlign w:val="subscript"/>
        </w:rPr>
        <w:t>2</w:t>
      </w:r>
      <w:r>
        <w:rPr>
          <w:color w:val="000000"/>
          <w:szCs w:val="21"/>
        </w:rPr>
        <w:t>)=3v</w:t>
      </w:r>
      <w:r>
        <w:rPr>
          <w:color w:val="000000"/>
          <w:szCs w:val="21"/>
          <w:vertAlign w:val="subscript"/>
        </w:rPr>
        <w:t>逆</w:t>
      </w:r>
      <w:r>
        <w:rPr>
          <w:color w:val="000000"/>
          <w:szCs w:val="21"/>
        </w:rPr>
        <w:t>(H</w:t>
      </w:r>
      <w:r>
        <w:rPr>
          <w:color w:val="000000"/>
          <w:szCs w:val="21"/>
          <w:vertAlign w:val="subscript"/>
        </w:rPr>
        <w:t>2</w:t>
      </w:r>
      <w:r>
        <w:rPr>
          <w:color w:val="000000"/>
          <w:szCs w:val="21"/>
        </w:rPr>
        <w:t>)</w:t>
      </w:r>
    </w:p>
    <w:p>
      <w:pPr>
        <w:pStyle w:val="0"/>
        <w:tabs>
          <w:tab w:val="left" w:pos="2075"/>
          <w:tab w:val="left" w:pos="4156"/>
          <w:tab w:val="left" w:pos="6231"/>
        </w:tabs>
        <w:spacing w:line="360" w:lineRule="auto"/>
        <w:jc w:val="left"/>
        <w:rPr>
          <w:color w:val="000000"/>
          <w:szCs w:val="21"/>
        </w:rPr>
      </w:pPr>
      <w:r>
        <w:rPr>
          <w:color w:val="000000"/>
          <w:szCs w:val="21"/>
        </w:rPr>
        <w:t>16.下列溶液中各微粒的浓度关系或说法正确的是(   )</w:t>
      </w:r>
    </w:p>
    <w:p>
      <w:pPr>
        <w:pStyle w:val="0"/>
        <w:tabs>
          <w:tab w:val="left" w:pos="2075"/>
          <w:tab w:val="left" w:pos="4156"/>
          <w:tab w:val="left" w:pos="6231"/>
        </w:tabs>
        <w:spacing w:line="360" w:lineRule="auto"/>
        <w:jc w:val="left"/>
        <w:rPr>
          <w:color w:val="000000"/>
          <w:szCs w:val="21"/>
        </w:rPr>
      </w:pPr>
      <w:r>
        <w:rPr>
          <w:color w:val="000000"/>
          <w:szCs w:val="21"/>
        </w:rPr>
        <w:t>A.0.1 mol•L</w:t>
      </w:r>
      <w:r>
        <w:rPr>
          <w:color w:val="000000"/>
          <w:szCs w:val="21"/>
          <w:vertAlign w:val="superscript"/>
        </w:rPr>
        <w:t>-1</w:t>
      </w:r>
      <w:r>
        <w:rPr>
          <w:color w:val="000000"/>
          <w:szCs w:val="21"/>
        </w:rPr>
        <w:t xml:space="preserve"> pH为4的NaHB溶液中：c(HB</w:t>
      </w:r>
      <w:r>
        <w:rPr>
          <w:color w:val="000000"/>
          <w:szCs w:val="21"/>
          <w:vertAlign w:val="superscript"/>
        </w:rPr>
        <w:t>-</w:t>
      </w:r>
      <w:r>
        <w:rPr>
          <w:color w:val="000000"/>
          <w:szCs w:val="21"/>
        </w:rPr>
        <w:t>)＞c(H</w:t>
      </w:r>
      <w:r>
        <w:rPr>
          <w:color w:val="000000"/>
          <w:szCs w:val="21"/>
          <w:vertAlign w:val="subscript"/>
        </w:rPr>
        <w:t>2</w:t>
      </w:r>
      <w:r>
        <w:rPr>
          <w:color w:val="000000"/>
          <w:szCs w:val="21"/>
        </w:rPr>
        <w:t>B)＞c(B</w:t>
      </w:r>
      <w:r>
        <w:rPr>
          <w:color w:val="000000"/>
          <w:szCs w:val="21"/>
          <w:vertAlign w:val="superscript"/>
        </w:rPr>
        <w:t>2-</w:t>
      </w:r>
      <w:r>
        <w:rPr>
          <w:color w:val="000000"/>
          <w:szCs w:val="21"/>
        </w:rPr>
        <w:t>)</w:t>
      </w:r>
    </w:p>
    <w:p>
      <w:pPr>
        <w:pStyle w:val="0"/>
        <w:tabs>
          <w:tab w:val="left" w:pos="2075"/>
          <w:tab w:val="left" w:pos="4156"/>
          <w:tab w:val="left" w:pos="6231"/>
        </w:tabs>
        <w:spacing w:line="360" w:lineRule="auto"/>
        <w:jc w:val="left"/>
        <w:rPr>
          <w:color w:val="000000"/>
          <w:szCs w:val="21"/>
        </w:rPr>
      </w:pPr>
      <w:r>
        <w:rPr>
          <w:color w:val="000000"/>
          <w:szCs w:val="21"/>
        </w:rPr>
        <w:t>B.等物质的量浓度的下列溶液中，①NH</w:t>
      </w:r>
      <w:r>
        <w:rPr>
          <w:color w:val="000000"/>
          <w:szCs w:val="21"/>
          <w:vertAlign w:val="subscript"/>
        </w:rPr>
        <w:t>4</w:t>
      </w:r>
      <w:r>
        <w:rPr>
          <w:color w:val="000000"/>
          <w:szCs w:val="21"/>
        </w:rPr>
        <w:t>Al(SO</w:t>
      </w:r>
      <w:r>
        <w:rPr>
          <w:color w:val="000000"/>
          <w:szCs w:val="21"/>
          <w:vertAlign w:val="subscript"/>
        </w:rPr>
        <w:t>4</w:t>
      </w:r>
      <w:r>
        <w:rPr>
          <w:color w:val="000000"/>
          <w:szCs w:val="21"/>
        </w:rPr>
        <w:t>)</w:t>
      </w:r>
      <w:r>
        <w:rPr>
          <w:color w:val="000000"/>
          <w:szCs w:val="21"/>
          <w:vertAlign w:val="subscript"/>
        </w:rPr>
        <w:t>2</w:t>
      </w:r>
      <w:r>
        <w:rPr>
          <w:color w:val="000000"/>
          <w:szCs w:val="21"/>
        </w:rPr>
        <w:t xml:space="preserve"> ②NH</w:t>
      </w:r>
      <w:r>
        <w:rPr>
          <w:color w:val="000000"/>
          <w:szCs w:val="21"/>
          <w:vertAlign w:val="subscript"/>
        </w:rPr>
        <w:t>4</w:t>
      </w:r>
      <w:r>
        <w:rPr>
          <w:color w:val="000000"/>
          <w:szCs w:val="21"/>
        </w:rPr>
        <w:t>Cl  ③CH</w:t>
      </w:r>
      <w:r>
        <w:rPr>
          <w:color w:val="000000"/>
          <w:szCs w:val="21"/>
          <w:vertAlign w:val="subscript"/>
        </w:rPr>
        <w:t>3</w:t>
      </w:r>
      <w:r>
        <w:rPr>
          <w:color w:val="000000"/>
          <w:szCs w:val="21"/>
        </w:rPr>
        <w:t>COONH</w:t>
      </w:r>
      <w:r>
        <w:rPr>
          <w:color w:val="000000"/>
          <w:szCs w:val="21"/>
          <w:vertAlign w:val="subscript"/>
        </w:rPr>
        <w:t xml:space="preserve">4 </w:t>
      </w:r>
      <w:r>
        <w:rPr>
          <w:color w:val="000000"/>
          <w:szCs w:val="21"/>
        </w:rPr>
        <w:t>④NH</w:t>
      </w:r>
      <w:r>
        <w:rPr>
          <w:color w:val="000000"/>
          <w:szCs w:val="21"/>
          <w:vertAlign w:val="subscript"/>
        </w:rPr>
        <w:t>4</w:t>
      </w:r>
      <w:r>
        <w:rPr>
          <w:color w:val="000000"/>
          <w:szCs w:val="21"/>
        </w:rPr>
        <w:t>HCO</w:t>
      </w:r>
      <w:r>
        <w:rPr>
          <w:color w:val="000000"/>
          <w:szCs w:val="21"/>
          <w:vertAlign w:val="subscript"/>
        </w:rPr>
        <w:t xml:space="preserve">3 </w:t>
      </w:r>
      <w:r>
        <w:rPr>
          <w:color w:val="000000"/>
          <w:szCs w:val="21"/>
        </w:rPr>
        <w:t>⑤NH</w:t>
      </w:r>
      <w:r>
        <w:rPr>
          <w:color w:val="000000"/>
          <w:szCs w:val="21"/>
          <w:vertAlign w:val="subscript"/>
        </w:rPr>
        <w:t>4</w:t>
      </w:r>
      <w:r>
        <w:rPr>
          <w:color w:val="000000"/>
          <w:szCs w:val="21"/>
        </w:rPr>
        <w:t>HSO</w:t>
      </w:r>
      <w:r>
        <w:rPr>
          <w:color w:val="000000"/>
          <w:szCs w:val="21"/>
          <w:vertAlign w:val="subscript"/>
        </w:rPr>
        <w:t xml:space="preserve">4 </w:t>
      </w:r>
      <w:r>
        <w:rPr>
          <w:color w:val="000000"/>
          <w:szCs w:val="21"/>
        </w:rPr>
        <w:t>⑥NH</w:t>
      </w:r>
      <w:r>
        <w:rPr>
          <w:color w:val="000000"/>
          <w:szCs w:val="21"/>
          <w:vertAlign w:val="subscript"/>
        </w:rPr>
        <w:t>3</w:t>
      </w:r>
      <w:r>
        <w:rPr>
          <w:color w:val="000000"/>
          <w:szCs w:val="21"/>
        </w:rPr>
        <w:t>·H</w:t>
      </w:r>
      <w:r>
        <w:rPr>
          <w:color w:val="000000"/>
          <w:szCs w:val="21"/>
          <w:vertAlign w:val="subscript"/>
        </w:rPr>
        <w:t>2</w:t>
      </w:r>
      <w:r>
        <w:rPr>
          <w:color w:val="000000"/>
          <w:szCs w:val="21"/>
        </w:rPr>
        <w:t>O；c(</w:t>
      </w:r>
      <w:r>
        <w:rPr>
          <w:color w:val="000000"/>
          <w:position w:val="-10"/>
          <w:szCs w:val="21"/>
        </w:rPr>
        <w:object>
          <v:shape id="_x0000_i1052" type="#_x0000_t75" style="width:23.25pt;height:17.25pt" o:ole="" coordsize="21600,21600" o:preferrelative="t" filled="f" stroked="f">
            <v:stroke joinstyle="miter"/>
            <v:imagedata r:id="rId56" o:title=""/>
            <o:lock v:ext="edit" aspectratio="t"/>
            <w10:anchorlock/>
          </v:shape>
          <o:OLEObject Type="Embed" ProgID="Equation.DSMT4" ShapeID="_x0000_i1052" DrawAspect="Content" ObjectID="_1468075750" r:id="rId57"/>
        </w:object>
      </w:r>
      <w:r>
        <w:rPr>
          <w:color w:val="000000"/>
          <w:szCs w:val="21"/>
        </w:rPr>
        <w:t>) 由大到小的顺序是：⑤＞①＞④＞③＞②＞⑥</w:t>
      </w:r>
    </w:p>
    <w:p>
      <w:pPr>
        <w:pStyle w:val="0"/>
        <w:tabs>
          <w:tab w:val="left" w:pos="2075"/>
          <w:tab w:val="left" w:pos="4156"/>
          <w:tab w:val="left" w:pos="6231"/>
        </w:tabs>
        <w:spacing w:line="360" w:lineRule="auto"/>
        <w:jc w:val="left"/>
        <w:rPr>
          <w:color w:val="000000"/>
          <w:szCs w:val="21"/>
        </w:rPr>
      </w:pPr>
      <w:r>
        <w:rPr>
          <w:color w:val="000000"/>
          <w:szCs w:val="21"/>
        </w:rPr>
        <w:t>C.向有AgCl固体的饱和溶液中加少许水,c(Ag</w:t>
      </w:r>
      <w:r>
        <w:rPr>
          <w:color w:val="000000"/>
          <w:szCs w:val="21"/>
          <w:vertAlign w:val="superscript"/>
        </w:rPr>
        <w:t>+</w:t>
      </w:r>
      <w:r>
        <w:rPr>
          <w:color w:val="000000"/>
          <w:szCs w:val="21"/>
        </w:rPr>
        <w:t>)和K</w:t>
      </w:r>
      <w:r>
        <w:rPr>
          <w:color w:val="000000"/>
          <w:szCs w:val="21"/>
          <w:vertAlign w:val="subscript"/>
        </w:rPr>
        <w:t>sp</w:t>
      </w:r>
      <w:r>
        <w:rPr>
          <w:color w:val="000000"/>
          <w:szCs w:val="21"/>
        </w:rPr>
        <w:t>(AgCl)都不变</w:t>
      </w:r>
    </w:p>
    <w:p>
      <w:pPr>
        <w:widowControl w:val="0"/>
        <w:tabs>
          <w:tab w:val="left" w:pos="2075"/>
          <w:tab w:val="left" w:pos="4156"/>
          <w:tab w:val="left" w:pos="6231"/>
        </w:tabs>
        <w:spacing w:line="360" w:lineRule="auto"/>
        <w:rPr>
          <w:rFonts w:eastAsia="宋体"/>
          <w:color w:val="000000"/>
          <w:sz w:val="21"/>
          <w:lang w:eastAsia="zh-CN"/>
        </w:rPr>
      </w:pPr>
      <w:r>
        <w:rPr>
          <w:rFonts w:eastAsia="宋体"/>
          <w:color w:val="000000"/>
          <w:sz w:val="21"/>
          <w:szCs w:val="21"/>
          <w:lang w:eastAsia="zh-CN"/>
        </w:rPr>
        <w:t>D.0.1mol·L</w:t>
      </w:r>
      <w:r>
        <w:rPr>
          <w:rFonts w:eastAsia="宋体"/>
          <w:color w:val="000000"/>
          <w:sz w:val="21"/>
          <w:szCs w:val="21"/>
          <w:vertAlign w:val="superscript"/>
          <w:lang w:eastAsia="zh-CN"/>
        </w:rPr>
        <w:t>-1</w:t>
      </w:r>
      <w:r>
        <w:rPr>
          <w:rFonts w:eastAsia="宋体"/>
          <w:color w:val="000000"/>
          <w:sz w:val="21"/>
          <w:szCs w:val="21"/>
          <w:lang w:eastAsia="zh-CN"/>
        </w:rPr>
        <w:t>的氨水的pH=a，0.01mol·L</w:t>
      </w:r>
      <w:r>
        <w:rPr>
          <w:rFonts w:eastAsia="宋体"/>
          <w:color w:val="000000"/>
          <w:sz w:val="21"/>
          <w:szCs w:val="21"/>
          <w:vertAlign w:val="superscript"/>
          <w:lang w:eastAsia="zh-CN"/>
        </w:rPr>
        <w:t>-1</w:t>
      </w:r>
      <w:r>
        <w:rPr>
          <w:rFonts w:eastAsia="宋体"/>
          <w:color w:val="000000"/>
          <w:sz w:val="21"/>
          <w:szCs w:val="21"/>
          <w:lang w:eastAsia="zh-CN"/>
        </w:rPr>
        <w:t>的氨水的pH=b，则a=b+1</w:t>
      </w:r>
    </w:p>
    <w:p>
      <w:pPr>
        <w:jc w:val="left"/>
        <w:rPr>
          <w:b/>
          <w:sz w:val="21"/>
        </w:rPr>
      </w:pPr>
      <w:r>
        <w:rPr>
          <w:b/>
          <w:sz w:val="21"/>
        </w:rPr>
        <w:t>二、填空题</w:t>
      </w:r>
    </w:p>
    <w:p>
      <w:pPr>
        <w:pStyle w:val="0"/>
        <w:tabs>
          <w:tab w:val="left" w:pos="2075"/>
          <w:tab w:val="left" w:pos="4156"/>
          <w:tab w:val="left" w:pos="6231"/>
        </w:tabs>
        <w:spacing w:line="360" w:lineRule="auto"/>
        <w:jc w:val="left"/>
        <w:rPr>
          <w:color w:val="000000"/>
          <w:szCs w:val="21"/>
        </w:rPr>
      </w:pPr>
      <w:r>
        <w:rPr>
          <w:color w:val="000000"/>
          <w:szCs w:val="21"/>
        </w:rPr>
        <w:t>17.将质量相等的铁片和铜片用导线相连浸入500 mL硫酸铜溶液中构成如图1的装置：</w:t>
      </w:r>
    </w:p>
    <w:p>
      <w:pPr>
        <w:pStyle w:val="0"/>
        <w:tabs>
          <w:tab w:val="left" w:pos="2075"/>
          <w:tab w:val="left" w:pos="4156"/>
          <w:tab w:val="left" w:pos="6231"/>
        </w:tabs>
        <w:spacing w:line="360" w:lineRule="auto"/>
        <w:jc w:val="left"/>
        <w:rPr>
          <w:rFonts w:hint="eastAsia"/>
          <w:color w:val="000000"/>
          <w:szCs w:val="21"/>
        </w:rPr>
      </w:pPr>
      <w:r>
        <w:rPr>
          <w:color w:val="000000"/>
        </w:rPr>
        <w:drawing>
          <wp:inline distT="0" distB="0" distL="0" distR="0">
            <wp:extent cx="990600" cy="1181100"/>
            <wp:effectExtent l="0" t="0" r="0" b="0"/>
            <wp:docPr id="29748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4820" name="图片 1"/>
                    <pic:cNvPicPr>
                      <a:picLocks noChangeAspect="1" noChangeArrowheads="1"/>
                    </pic:cNvPicPr>
                  </pic:nvPicPr>
                  <pic:blipFill>
                    <a:blip xmlns:r="http://schemas.openxmlformats.org/officeDocument/2006/relationships" r:embed="rId58">
                      <a:extLst>
                        <a:ext xmlns:a="http://schemas.openxmlformats.org/drawingml/2006/main" uri="{28A0092B-C50C-407E-A947-70E740481C1C}">
                          <a14:useLocalDpi xmlns:a14="http://schemas.microsoft.com/office/drawing/2010/main" val="0"/>
                        </a:ext>
                      </a:extLst>
                    </a:blip>
                    <a:stretch>
                      <a:fillRect/>
                    </a:stretch>
                  </pic:blipFill>
                  <pic:spPr>
                    <a:xfrm>
                      <a:off x="0" y="0"/>
                      <a:ext cx="990600" cy="1181100"/>
                    </a:xfrm>
                    <a:prstGeom prst="rect">
                      <a:avLst/>
                    </a:prstGeom>
                    <a:noFill/>
                    <a:ln>
                      <a:noFill/>
                    </a:ln>
                  </pic:spPr>
                </pic:pic>
              </a:graphicData>
            </a:graphic>
          </wp:inline>
        </w:drawing>
      </w:r>
    </w:p>
    <w:p>
      <w:pPr>
        <w:pStyle w:val="0"/>
        <w:tabs>
          <w:tab w:val="left" w:pos="2075"/>
          <w:tab w:val="left" w:pos="4156"/>
          <w:tab w:val="left" w:pos="6231"/>
        </w:tabs>
        <w:spacing w:line="360" w:lineRule="auto"/>
        <w:jc w:val="left"/>
        <w:rPr>
          <w:color w:val="000000"/>
          <w:szCs w:val="21"/>
        </w:rPr>
      </w:pPr>
      <w:r>
        <w:rPr>
          <w:color w:val="000000"/>
          <w:szCs w:val="21"/>
        </w:rPr>
        <w:t>(以下均假设反应过程中溶液体积不变)。</w:t>
      </w:r>
    </w:p>
    <w:p>
      <w:pPr>
        <w:pStyle w:val="0"/>
        <w:tabs>
          <w:tab w:val="left" w:pos="2075"/>
          <w:tab w:val="left" w:pos="4156"/>
          <w:tab w:val="left" w:pos="6231"/>
        </w:tabs>
        <w:spacing w:line="360" w:lineRule="auto"/>
        <w:jc w:val="left"/>
        <w:rPr>
          <w:color w:val="000000"/>
          <w:szCs w:val="21"/>
        </w:rPr>
      </w:pPr>
      <w:r>
        <w:rPr>
          <w:color w:val="000000"/>
          <w:szCs w:val="21"/>
        </w:rPr>
        <w:t>(1)铁片上的电极反应式为______________，</w:t>
      </w:r>
    </w:p>
    <w:p>
      <w:pPr>
        <w:pStyle w:val="0"/>
        <w:tabs>
          <w:tab w:val="left" w:pos="2075"/>
          <w:tab w:val="left" w:pos="4156"/>
          <w:tab w:val="left" w:pos="6231"/>
        </w:tabs>
        <w:spacing w:line="360" w:lineRule="auto"/>
        <w:jc w:val="left"/>
        <w:rPr>
          <w:color w:val="000000"/>
          <w:szCs w:val="21"/>
        </w:rPr>
      </w:pPr>
      <w:r>
        <w:rPr>
          <w:color w:val="000000"/>
          <w:szCs w:val="21"/>
        </w:rPr>
        <w:t>(2)铜片周围溶液会出现___________的现象。</w:t>
      </w:r>
    </w:p>
    <w:p>
      <w:pPr>
        <w:pStyle w:val="0"/>
        <w:tabs>
          <w:tab w:val="left" w:pos="2075"/>
          <w:tab w:val="left" w:pos="4156"/>
          <w:tab w:val="left" w:pos="6231"/>
        </w:tabs>
        <w:spacing w:line="360" w:lineRule="auto"/>
        <w:jc w:val="left"/>
        <w:rPr>
          <w:color w:val="000000"/>
          <w:szCs w:val="21"/>
        </w:rPr>
      </w:pPr>
      <w:r>
        <w:rPr>
          <w:color w:val="000000"/>
          <w:szCs w:val="21"/>
        </w:rPr>
        <w:t>(3)若2 min后测得铁片和铜片之间的质量差为3.6 g，计算：导线中流过的电子的物质的量为__________mol；</w:t>
      </w:r>
    </w:p>
    <w:p>
      <w:pPr>
        <w:pStyle w:val="0"/>
        <w:tabs>
          <w:tab w:val="left" w:pos="2075"/>
          <w:tab w:val="left" w:pos="4156"/>
          <w:tab w:val="left" w:pos="6231"/>
        </w:tabs>
        <w:spacing w:line="360" w:lineRule="auto"/>
        <w:jc w:val="left"/>
        <w:rPr>
          <w:color w:val="000000"/>
          <w:szCs w:val="21"/>
        </w:rPr>
        <w:sectPr>
          <w:type w:val="nextPage"/>
          <w:pgSz w:w="11906" w:h="16838"/>
          <w:pgMar w:top="1440" w:right="1440" w:bottom="1440" w:left="1440" w:header="720" w:footer="720" w:gutter="0"/>
          <w:pgNumType w:start="4"/>
          <w:cols w:num="1" w:space="720"/>
          <w:vAlign w:val="top"/>
          <w:titlePg w:val="0"/>
          <w:docGrid w:linePitch="360" w:charSpace="0"/>
        </w:sectPr>
      </w:pPr>
      <w:r>
        <w:rPr>
          <w:color w:val="000000"/>
          <w:szCs w:val="21"/>
        </w:rPr>
        <w:t>(4)人们应用原电池原理制作了多种电池，以满足不同的需要。燃料电池是一种高效、环境友好的供电装置，</w:t>
      </w:r>
      <w:r>
        <w:rPr>
          <w:rFonts w:hint="eastAsia"/>
          <w:color w:val="000000"/>
          <w:szCs w:val="21"/>
        </w:rPr>
        <w:t>科学家用乙烷</w:t>
      </w:r>
      <w:r>
        <w:rPr>
          <w:color w:val="000000"/>
          <w:szCs w:val="24"/>
        </w:rPr>
        <w:t>C</w:t>
      </w:r>
      <w:r>
        <w:rPr>
          <w:color w:val="000000"/>
          <w:szCs w:val="24"/>
          <w:vertAlign w:val="subscript"/>
        </w:rPr>
        <w:t>2</w:t>
      </w:r>
      <w:r>
        <w:rPr>
          <w:color w:val="000000"/>
          <w:szCs w:val="24"/>
        </w:rPr>
        <w:t>H</w:t>
      </w:r>
      <w:r>
        <w:rPr>
          <w:color w:val="000000"/>
          <w:szCs w:val="24"/>
          <w:vertAlign w:val="subscript"/>
        </w:rPr>
        <w:t>6</w:t>
      </w:r>
      <w:r>
        <w:rPr>
          <w:rFonts w:hint="eastAsia"/>
          <w:color w:val="000000"/>
          <w:szCs w:val="21"/>
        </w:rPr>
        <w:t>作为燃料，氧气作助燃剂，铂作电极，稀硫酸溶液为电解质溶液。制作了一个燃料电池，提高了乙烷的利用效率</w:t>
      </w:r>
    </w:p>
    <w:p>
      <w:pPr>
        <w:pStyle w:val="0"/>
        <w:tabs>
          <w:tab w:val="left" w:pos="2075"/>
          <w:tab w:val="left" w:pos="4156"/>
          <w:tab w:val="left" w:pos="6231"/>
        </w:tabs>
        <w:spacing w:line="360" w:lineRule="auto"/>
        <w:jc w:val="left"/>
        <w:rPr>
          <w:color w:val="000000"/>
          <w:szCs w:val="21"/>
        </w:rPr>
      </w:pPr>
      <w:r>
        <w:rPr>
          <w:rFonts w:hint="eastAsia"/>
          <w:color w:val="000000"/>
          <w:szCs w:val="21"/>
        </w:rPr>
        <w:t>乙烷</w:t>
      </w:r>
      <w:r>
        <w:rPr>
          <w:color w:val="000000"/>
          <w:szCs w:val="21"/>
        </w:rPr>
        <w:t>燃料电池的正极电极反应</w:t>
      </w:r>
      <w:r>
        <w:rPr>
          <w:rFonts w:hint="eastAsia"/>
          <w:color w:val="000000"/>
          <w:szCs w:val="21"/>
        </w:rPr>
        <w:t>式</w:t>
      </w:r>
      <w:r>
        <w:rPr>
          <w:color w:val="000000"/>
          <w:szCs w:val="21"/>
        </w:rPr>
        <w:t>：___________________。</w:t>
      </w:r>
      <w:r>
        <w:rPr>
          <w:rFonts w:hint="eastAsia"/>
          <w:color w:val="000000"/>
          <w:szCs w:val="21"/>
        </w:rPr>
        <w:t>负极</w:t>
      </w:r>
      <w:r>
        <w:rPr>
          <w:color w:val="000000"/>
          <w:szCs w:val="21"/>
        </w:rPr>
        <w:t>电极反应</w:t>
      </w:r>
      <w:r>
        <w:rPr>
          <w:rFonts w:hint="eastAsia"/>
          <w:color w:val="000000"/>
          <w:szCs w:val="21"/>
        </w:rPr>
        <w:t>式：</w:t>
      </w:r>
      <w:r>
        <w:rPr>
          <w:rFonts w:hint="eastAsia"/>
          <w:color w:val="000000"/>
          <w:szCs w:val="21"/>
          <w:u w:val="single"/>
        </w:rPr>
        <w:t xml:space="preserve"> </w:t>
      </w:r>
      <w:r>
        <w:rPr>
          <w:color w:val="000000"/>
          <w:szCs w:val="21"/>
          <w:u w:val="single"/>
        </w:rPr>
        <w:t xml:space="preserve">        </w:t>
      </w:r>
      <w:r>
        <w:rPr>
          <w:color w:val="000000"/>
          <w:szCs w:val="21"/>
        </w:rPr>
        <w:t>电池工作一段时间后</w:t>
      </w:r>
      <w:r>
        <w:rPr>
          <w:rFonts w:hint="eastAsia"/>
          <w:color w:val="000000"/>
          <w:szCs w:val="21"/>
        </w:rPr>
        <w:t>电解质</w:t>
      </w:r>
      <w:r>
        <w:rPr>
          <w:color w:val="000000"/>
          <w:szCs w:val="21"/>
        </w:rPr>
        <w:t>溶液的</w:t>
      </w:r>
      <w:r>
        <w:rPr>
          <w:rFonts w:hint="eastAsia"/>
          <w:color w:val="000000"/>
          <w:szCs w:val="21"/>
        </w:rPr>
        <w:t>PH</w:t>
      </w:r>
      <w:r>
        <w:rPr>
          <w:color w:val="000000"/>
          <w:szCs w:val="21"/>
        </w:rPr>
        <w:t>_____________(填“增大”“减小”或“不变”)。</w:t>
      </w:r>
    </w:p>
    <w:p>
      <w:pPr>
        <w:widowControl w:val="0"/>
        <w:tabs>
          <w:tab w:val="left" w:pos="2075"/>
          <w:tab w:val="left" w:pos="4156"/>
          <w:tab w:val="left" w:pos="6231"/>
        </w:tabs>
        <w:spacing w:line="360" w:lineRule="auto"/>
        <w:rPr>
          <w:rFonts w:eastAsia="宋体"/>
          <w:color w:val="000000"/>
          <w:sz w:val="21"/>
          <w:lang w:eastAsia="zh-CN"/>
        </w:rPr>
      </w:pPr>
      <w:r>
        <w:rPr>
          <w:rFonts w:eastAsia="宋体"/>
          <w:color w:val="000000"/>
          <w:sz w:val="21"/>
          <w:szCs w:val="21"/>
          <w:lang w:eastAsia="zh-CN"/>
        </w:rPr>
        <w:t>18.NaHCO</w:t>
      </w:r>
      <w:r>
        <w:rPr>
          <w:rFonts w:eastAsia="宋体"/>
          <w:color w:val="000000"/>
          <w:sz w:val="21"/>
          <w:szCs w:val="21"/>
          <w:vertAlign w:val="subscript"/>
          <w:lang w:eastAsia="zh-CN"/>
        </w:rPr>
        <w:t>3</w:t>
      </w:r>
      <w:r>
        <w:rPr>
          <w:rFonts w:eastAsia="宋体"/>
          <w:color w:val="000000"/>
          <w:sz w:val="21"/>
          <w:szCs w:val="21"/>
          <w:lang w:eastAsia="zh-CN"/>
        </w:rPr>
        <w:t>溶液中共存在7种微粒，它们是Na</w:t>
      </w:r>
      <w:r>
        <w:rPr>
          <w:rFonts w:eastAsia="宋体"/>
          <w:color w:val="000000"/>
          <w:sz w:val="21"/>
          <w:szCs w:val="21"/>
          <w:vertAlign w:val="superscript"/>
          <w:lang w:eastAsia="zh-CN"/>
        </w:rPr>
        <w:t>+</w:t>
      </w:r>
      <w:r>
        <w:rPr>
          <w:rFonts w:eastAsia="宋体"/>
          <w:color w:val="000000"/>
          <w:sz w:val="21"/>
          <w:szCs w:val="21"/>
          <w:lang w:eastAsia="zh-CN"/>
        </w:rPr>
        <w:t>、</w:t>
      </w:r>
      <w:r>
        <w:rPr>
          <w:rFonts w:eastAsia="宋体"/>
          <w:color w:val="000000"/>
          <w:position w:val="-10"/>
          <w:sz w:val="21"/>
          <w:szCs w:val="21"/>
        </w:rPr>
        <w:object>
          <v:shape id="_x0000_i1053" type="#_x0000_t75" style="width:29.25pt;height:17.25pt" o:ole="" coordsize="21600,21600" o:preferrelative="t" filled="f" stroked="f">
            <v:stroke joinstyle="miter"/>
            <v:imagedata r:id="rId59" o:title=""/>
            <o:lock v:ext="edit" aspectratio="t"/>
            <w10:anchorlock/>
          </v:shape>
          <o:OLEObject Type="Embed" ProgID="Equation.DSMT4" ShapeID="_x0000_i1053" DrawAspect="Content" ObjectID="_1468075751" r:id="rId60"/>
        </w:object>
      </w:r>
      <w:r>
        <w:rPr>
          <w:rFonts w:eastAsia="宋体"/>
          <w:color w:val="000000"/>
          <w:sz w:val="21"/>
          <w:szCs w:val="21"/>
          <w:lang w:eastAsia="zh-CN"/>
        </w:rPr>
        <w:t>、H</w:t>
      </w:r>
      <w:r>
        <w:rPr>
          <w:rFonts w:eastAsia="宋体"/>
          <w:color w:val="000000"/>
          <w:sz w:val="21"/>
          <w:szCs w:val="21"/>
          <w:vertAlign w:val="superscript"/>
          <w:lang w:eastAsia="zh-CN"/>
        </w:rPr>
        <w:t>+</w:t>
      </w:r>
      <w:r>
        <w:rPr>
          <w:rFonts w:eastAsia="宋体"/>
          <w:color w:val="000000"/>
          <w:sz w:val="21"/>
          <w:szCs w:val="21"/>
          <w:lang w:eastAsia="zh-CN"/>
        </w:rPr>
        <w:t>、OH</w:t>
      </w:r>
      <w:r>
        <w:rPr>
          <w:rFonts w:eastAsia="宋体"/>
          <w:color w:val="000000"/>
          <w:sz w:val="21"/>
          <w:szCs w:val="21"/>
          <w:vertAlign w:val="superscript"/>
          <w:lang w:eastAsia="zh-CN"/>
        </w:rPr>
        <w:t>-</w:t>
      </w:r>
      <w:r>
        <w:rPr>
          <w:rFonts w:eastAsia="宋体"/>
          <w:color w:val="000000"/>
          <w:sz w:val="21"/>
          <w:szCs w:val="21"/>
          <w:lang w:eastAsia="zh-CN"/>
        </w:rPr>
        <w:t>、H</w:t>
      </w:r>
      <w:r>
        <w:rPr>
          <w:rFonts w:eastAsia="宋体"/>
          <w:color w:val="000000"/>
          <w:sz w:val="21"/>
          <w:szCs w:val="21"/>
          <w:vertAlign w:val="subscript"/>
          <w:lang w:eastAsia="zh-CN"/>
        </w:rPr>
        <w:t>2</w:t>
      </w:r>
      <w:r>
        <w:rPr>
          <w:rFonts w:eastAsia="宋体"/>
          <w:color w:val="000000"/>
          <w:sz w:val="21"/>
          <w:szCs w:val="21"/>
          <w:lang w:eastAsia="zh-CN"/>
        </w:rPr>
        <w:t xml:space="preserve">O </w:t>
      </w:r>
      <w:r>
        <w:rPr>
          <w:rFonts w:eastAsia="宋体"/>
          <w:color w:val="000000"/>
          <w:sz w:val="21"/>
          <w:szCs w:val="21"/>
          <w:u w:val="single"/>
          <w:lang w:eastAsia="zh-CN"/>
        </w:rPr>
        <w:t xml:space="preserve">              </w:t>
      </w:r>
      <w:r>
        <w:rPr>
          <w:rFonts w:eastAsia="宋体"/>
          <w:color w:val="000000"/>
          <w:sz w:val="21"/>
          <w:szCs w:val="21"/>
          <w:lang w:eastAsia="zh-CN"/>
        </w:rPr>
        <w:t>。(填写微粒符号)</w:t>
      </w:r>
    </w:p>
    <w:p>
      <w:pPr>
        <w:widowControl w:val="0"/>
        <w:tabs>
          <w:tab w:val="left" w:pos="2075"/>
          <w:tab w:val="left" w:pos="4156"/>
          <w:tab w:val="left" w:pos="6231"/>
        </w:tabs>
        <w:spacing w:line="360" w:lineRule="auto"/>
        <w:rPr>
          <w:rFonts w:eastAsia="宋体"/>
          <w:color w:val="000000"/>
          <w:sz w:val="21"/>
          <w:lang w:eastAsia="zh-CN"/>
        </w:rPr>
      </w:pPr>
      <w:r>
        <w:rPr>
          <w:rFonts w:eastAsia="宋体"/>
          <w:color w:val="000000"/>
          <w:sz w:val="21"/>
          <w:szCs w:val="21"/>
          <w:lang w:eastAsia="zh-CN"/>
        </w:rPr>
        <w:t>19.碳酸钠溶液呈碱性的原因是(用离子方程式表示)</w:t>
      </w:r>
      <w:r>
        <w:rPr>
          <w:rFonts w:eastAsia="宋体"/>
          <w:color w:val="000000"/>
          <w:sz w:val="21"/>
          <w:szCs w:val="21"/>
          <w:u w:val="single"/>
          <w:lang w:eastAsia="zh-CN"/>
        </w:rPr>
        <w:t xml:space="preserve">                 </w:t>
      </w:r>
      <w:r>
        <w:rPr>
          <w:rFonts w:eastAsia="宋体"/>
          <w:color w:val="000000"/>
          <w:sz w:val="21"/>
          <w:szCs w:val="21"/>
          <w:lang w:eastAsia="zh-CN"/>
        </w:rPr>
        <w:t>；</w:t>
      </w:r>
      <w:r>
        <w:rPr>
          <w:rFonts w:eastAsia="宋体" w:hint="eastAsia"/>
          <w:color w:val="000000"/>
          <w:sz w:val="21"/>
          <w:szCs w:val="21"/>
          <w:lang w:eastAsia="zh-CN"/>
        </w:rPr>
        <w:t>其溶液中的离子浓度从大到小的顺序</w:t>
      </w:r>
      <w:r>
        <w:rPr>
          <w:rFonts w:eastAsia="宋体" w:hint="eastAsia"/>
          <w:color w:val="000000"/>
          <w:sz w:val="21"/>
          <w:szCs w:val="21"/>
          <w:u w:val="single"/>
          <w:lang w:eastAsia="zh-CN"/>
        </w:rPr>
        <w:t xml:space="preserve"> </w:t>
      </w:r>
      <w:r>
        <w:rPr>
          <w:rFonts w:eastAsia="宋体"/>
          <w:color w:val="000000"/>
          <w:sz w:val="21"/>
          <w:szCs w:val="21"/>
          <w:u w:val="single"/>
          <w:lang w:eastAsia="zh-CN"/>
        </w:rPr>
        <w:t xml:space="preserve">                                      </w:t>
      </w:r>
      <w:r>
        <w:rPr>
          <w:rFonts w:eastAsia="宋体"/>
          <w:color w:val="000000"/>
          <w:sz w:val="21"/>
          <w:szCs w:val="21"/>
          <w:lang w:eastAsia="zh-CN"/>
        </w:rPr>
        <w:t>。</w:t>
      </w:r>
    </w:p>
    <w:p>
      <w:pPr>
        <w:widowControl w:val="0"/>
        <w:tabs>
          <w:tab w:val="left" w:pos="2075"/>
          <w:tab w:val="left" w:pos="4156"/>
          <w:tab w:val="left" w:pos="6231"/>
        </w:tabs>
        <w:spacing w:line="360" w:lineRule="auto"/>
        <w:rPr>
          <w:rFonts w:eastAsia="宋体"/>
          <w:color w:val="000000"/>
          <w:sz w:val="21"/>
          <w:lang w:eastAsia="zh-CN"/>
        </w:rPr>
      </w:pPr>
      <w:r>
        <w:rPr>
          <w:rFonts w:eastAsia="宋体"/>
          <w:color w:val="000000"/>
          <w:sz w:val="21"/>
          <w:szCs w:val="21"/>
          <w:lang w:eastAsia="zh-CN"/>
        </w:rPr>
        <w:t>20.实验室在配制的FeCl</w:t>
      </w:r>
      <w:r>
        <w:rPr>
          <w:rFonts w:eastAsia="宋体"/>
          <w:color w:val="000000"/>
          <w:sz w:val="21"/>
          <w:szCs w:val="21"/>
          <w:vertAlign w:val="subscript"/>
          <w:lang w:eastAsia="zh-CN"/>
        </w:rPr>
        <w:t>3</w:t>
      </w:r>
      <w:r>
        <w:rPr>
          <w:rFonts w:eastAsia="宋体"/>
          <w:color w:val="000000"/>
          <w:sz w:val="21"/>
          <w:szCs w:val="21"/>
          <w:lang w:eastAsia="zh-CN"/>
        </w:rPr>
        <w:t>溶液时，常将FeCl</w:t>
      </w:r>
      <w:r>
        <w:rPr>
          <w:rFonts w:eastAsia="宋体"/>
          <w:color w:val="000000"/>
          <w:sz w:val="21"/>
          <w:szCs w:val="21"/>
          <w:vertAlign w:val="subscript"/>
          <w:lang w:eastAsia="zh-CN"/>
        </w:rPr>
        <w:t>3</w:t>
      </w:r>
      <w:r>
        <w:rPr>
          <w:rFonts w:eastAsia="宋体"/>
          <w:color w:val="000000"/>
          <w:sz w:val="21"/>
          <w:szCs w:val="21"/>
          <w:lang w:eastAsia="zh-CN"/>
        </w:rPr>
        <w:t>固体先溶于较浓的</w:t>
      </w:r>
      <w:r>
        <w:rPr>
          <w:rFonts w:eastAsia="宋体"/>
          <w:color w:val="000000"/>
          <w:sz w:val="21"/>
          <w:szCs w:val="21"/>
          <w:u w:val="single"/>
          <w:lang w:eastAsia="zh-CN"/>
        </w:rPr>
        <w:t xml:space="preserve">           </w:t>
      </w:r>
      <w:r>
        <w:rPr>
          <w:rFonts w:eastAsia="宋体"/>
          <w:color w:val="000000"/>
          <w:sz w:val="21"/>
          <w:szCs w:val="21"/>
          <w:lang w:eastAsia="zh-CN"/>
        </w:rPr>
        <w:t>中，然后再用蒸馏水稀释到所需的浓度，把FeCl</w:t>
      </w:r>
      <w:r>
        <w:rPr>
          <w:rFonts w:eastAsia="宋体"/>
          <w:color w:val="000000"/>
          <w:sz w:val="21"/>
          <w:szCs w:val="21"/>
          <w:vertAlign w:val="subscript"/>
          <w:lang w:eastAsia="zh-CN"/>
        </w:rPr>
        <w:t>3</w:t>
      </w:r>
      <w:r>
        <w:rPr>
          <w:rFonts w:eastAsia="宋体"/>
          <w:color w:val="000000"/>
          <w:sz w:val="21"/>
          <w:szCs w:val="21"/>
          <w:lang w:eastAsia="zh-CN"/>
        </w:rPr>
        <w:t>溶液蒸干，灼烧，最后得到的主要固体产物是</w:t>
      </w:r>
      <w:r>
        <w:rPr>
          <w:rFonts w:eastAsia="宋体"/>
          <w:color w:val="000000"/>
          <w:sz w:val="21"/>
          <w:szCs w:val="21"/>
          <w:u w:val="single"/>
          <w:lang w:eastAsia="zh-CN"/>
        </w:rPr>
        <w:t xml:space="preserve">           </w:t>
      </w:r>
      <w:r>
        <w:rPr>
          <w:rFonts w:eastAsia="宋体"/>
          <w:color w:val="000000"/>
          <w:sz w:val="21"/>
          <w:szCs w:val="21"/>
          <w:lang w:eastAsia="zh-CN"/>
        </w:rPr>
        <w:t>。</w:t>
      </w:r>
    </w:p>
    <w:p>
      <w:pPr>
        <w:pStyle w:val="0"/>
        <w:tabs>
          <w:tab w:val="left" w:pos="2075"/>
          <w:tab w:val="left" w:pos="4156"/>
          <w:tab w:val="left" w:pos="6231"/>
        </w:tabs>
        <w:spacing w:line="360" w:lineRule="auto"/>
        <w:jc w:val="left"/>
        <w:rPr>
          <w:color w:val="000000"/>
          <w:szCs w:val="21"/>
        </w:rPr>
      </w:pPr>
      <w:r>
        <w:rPr>
          <w:color w:val="000000"/>
          <w:szCs w:val="21"/>
        </w:rPr>
        <w:t>21.实验室</w:t>
      </w:r>
      <w:r>
        <w:rPr>
          <w:rFonts w:hint="eastAsia"/>
          <w:color w:val="000000"/>
          <w:szCs w:val="21"/>
        </w:rPr>
        <w:t>用</w:t>
      </w:r>
      <w:r>
        <w:rPr>
          <w:color w:val="000000"/>
          <w:szCs w:val="21"/>
        </w:rPr>
        <w:t>AlCl</w:t>
      </w:r>
      <w:r>
        <w:rPr>
          <w:color w:val="000000"/>
          <w:szCs w:val="21"/>
          <w:vertAlign w:val="subscript"/>
        </w:rPr>
        <w:t>3</w:t>
      </w:r>
      <w:r>
        <w:rPr>
          <w:color w:val="000000"/>
          <w:szCs w:val="21"/>
        </w:rPr>
        <w:t>溶液</w:t>
      </w:r>
      <w:r>
        <w:rPr>
          <w:rFonts w:hint="eastAsia"/>
          <w:color w:val="000000"/>
          <w:szCs w:val="21"/>
        </w:rPr>
        <w:t>加热</w:t>
      </w:r>
      <w:r>
        <w:rPr>
          <w:color w:val="000000"/>
          <w:szCs w:val="21"/>
        </w:rPr>
        <w:t>蒸干</w:t>
      </w:r>
      <w:r>
        <w:rPr>
          <w:rFonts w:hint="eastAsia"/>
          <w:color w:val="000000"/>
          <w:szCs w:val="21"/>
        </w:rPr>
        <w:t>获得</w:t>
      </w:r>
      <w:r>
        <w:rPr>
          <w:color w:val="000000"/>
          <w:szCs w:val="21"/>
        </w:rPr>
        <w:t>AlCl</w:t>
      </w:r>
      <w:r>
        <w:rPr>
          <w:color w:val="000000"/>
          <w:szCs w:val="21"/>
          <w:vertAlign w:val="subscript"/>
        </w:rPr>
        <w:t>3</w:t>
      </w:r>
      <w:r>
        <w:rPr>
          <w:rFonts w:hint="eastAsia"/>
          <w:color w:val="000000"/>
          <w:szCs w:val="21"/>
        </w:rPr>
        <w:t>固体应采用什么措施</w:t>
      </w:r>
      <w:r>
        <w:rPr>
          <w:rFonts w:hint="eastAsia"/>
          <w:color w:val="000000"/>
          <w:szCs w:val="21"/>
          <w:u w:val="single"/>
        </w:rPr>
        <w:t xml:space="preserve"> </w:t>
      </w:r>
      <w:r>
        <w:rPr>
          <w:color w:val="000000"/>
          <w:szCs w:val="21"/>
          <w:u w:val="single"/>
        </w:rPr>
        <w:t xml:space="preserve">                </w:t>
      </w:r>
      <w:r>
        <w:rPr>
          <w:color w:val="000000"/>
          <w:szCs w:val="21"/>
        </w:rPr>
        <w:t>。</w:t>
      </w:r>
    </w:p>
    <w:p>
      <w:pPr>
        <w:pStyle w:val="0"/>
        <w:tabs>
          <w:tab w:val="left" w:pos="2075"/>
          <w:tab w:val="left" w:pos="4156"/>
          <w:tab w:val="left" w:pos="6231"/>
        </w:tabs>
        <w:spacing w:line="360" w:lineRule="auto"/>
        <w:jc w:val="left"/>
        <w:rPr>
          <w:color w:val="000000"/>
          <w:szCs w:val="21"/>
        </w:rPr>
      </w:pPr>
      <w:r>
        <w:rPr>
          <w:color w:val="000000"/>
          <w:szCs w:val="21"/>
        </w:rPr>
        <w:t>22.已知常温下， AgBr的Ksp=4.9×10</w:t>
      </w:r>
      <w:r>
        <w:rPr>
          <w:color w:val="000000"/>
          <w:szCs w:val="21"/>
          <w:vertAlign w:val="superscript"/>
        </w:rPr>
        <w:t>-13</w:t>
      </w:r>
      <w:r>
        <w:rPr>
          <w:color w:val="000000"/>
          <w:szCs w:val="21"/>
        </w:rPr>
        <w:t>，AgI的   Ksp=8.3×10</w:t>
      </w:r>
      <w:r>
        <w:rPr>
          <w:color w:val="000000"/>
          <w:szCs w:val="21"/>
          <w:vertAlign w:val="superscript"/>
        </w:rPr>
        <w:t>-17</w:t>
      </w:r>
      <w:r>
        <w:rPr>
          <w:color w:val="000000"/>
          <w:szCs w:val="21"/>
        </w:rPr>
        <w:t>．</w:t>
      </w:r>
    </w:p>
    <w:p>
      <w:pPr>
        <w:pStyle w:val="0"/>
        <w:tabs>
          <w:tab w:val="left" w:pos="2075"/>
          <w:tab w:val="left" w:pos="4156"/>
          <w:tab w:val="left" w:pos="6231"/>
        </w:tabs>
        <w:spacing w:line="360" w:lineRule="auto"/>
        <w:jc w:val="left"/>
        <w:rPr>
          <w:color w:val="000000"/>
          <w:szCs w:val="21"/>
        </w:rPr>
      </w:pPr>
      <w:r>
        <w:rPr>
          <w:color w:val="000000"/>
          <w:szCs w:val="21"/>
        </w:rPr>
        <w:t>(1)AgBr固体在水中达到溶解平衡，写出</w:t>
      </w:r>
      <w:r>
        <w:rPr>
          <w:rFonts w:hint="eastAsia"/>
          <w:color w:val="000000"/>
          <w:szCs w:val="21"/>
        </w:rPr>
        <w:t>溶解平衡</w:t>
      </w:r>
      <w:r>
        <w:rPr>
          <w:color w:val="000000"/>
          <w:szCs w:val="21"/>
        </w:rPr>
        <w:t>表达式 _______________________；此时溶液中c(Ag</w:t>
      </w:r>
      <w:r>
        <w:rPr>
          <w:color w:val="000000"/>
          <w:szCs w:val="21"/>
          <w:vertAlign w:val="superscript"/>
        </w:rPr>
        <w:t>+</w:t>
      </w:r>
      <w:r>
        <w:rPr>
          <w:color w:val="000000"/>
          <w:szCs w:val="21"/>
        </w:rPr>
        <w:t xml:space="preserve">)=___________________；  </w:t>
      </w:r>
    </w:p>
    <w:p>
      <w:pPr>
        <w:pStyle w:val="0"/>
        <w:tabs>
          <w:tab w:val="left" w:pos="2075"/>
          <w:tab w:val="left" w:pos="4156"/>
          <w:tab w:val="left" w:pos="6231"/>
        </w:tabs>
        <w:spacing w:line="360" w:lineRule="auto"/>
        <w:jc w:val="left"/>
        <w:rPr>
          <w:color w:val="000000"/>
          <w:szCs w:val="21"/>
        </w:rPr>
      </w:pPr>
      <w:r>
        <w:rPr>
          <w:color w:val="000000"/>
          <w:szCs w:val="21"/>
        </w:rPr>
        <w:t>(2)向AgBr的悬浊液中加入KI固体</w:t>
      </w:r>
      <w:r>
        <w:rPr>
          <w:rFonts w:hint="eastAsia"/>
          <w:color w:val="000000"/>
          <w:szCs w:val="21"/>
        </w:rPr>
        <w:t xml:space="preserve">则 </w:t>
      </w:r>
      <w:r>
        <w:rPr>
          <w:color w:val="000000"/>
          <w:szCs w:val="21"/>
        </w:rPr>
        <w:t>c(Br</w:t>
      </w:r>
      <w:r>
        <w:rPr>
          <w:color w:val="000000"/>
          <w:szCs w:val="21"/>
          <w:vertAlign w:val="superscript"/>
        </w:rPr>
        <w:t>-</w:t>
      </w:r>
      <w:r>
        <w:rPr>
          <w:color w:val="000000"/>
          <w:szCs w:val="21"/>
        </w:rPr>
        <w:t>)_____________。 (填“变大”、“变小”或“不变”)；</w:t>
      </w:r>
    </w:p>
    <w:p>
      <w:pPr>
        <w:pStyle w:val="0"/>
        <w:tabs>
          <w:tab w:val="left" w:pos="2075"/>
          <w:tab w:val="left" w:pos="4156"/>
          <w:tab w:val="left" w:pos="6231"/>
        </w:tabs>
        <w:spacing w:line="360" w:lineRule="auto"/>
        <w:jc w:val="left"/>
        <w:rPr>
          <w:color w:val="000000"/>
          <w:szCs w:val="21"/>
        </w:rPr>
      </w:pPr>
      <w:r>
        <w:rPr>
          <w:color w:val="000000"/>
          <w:szCs w:val="21"/>
        </w:rPr>
        <w:t>(3)某工厂的电镀污泥中含有铜、铁等金属化合物。为实现资源的回收利用并有效防止环境污染，设计如下工艺流程：</w:t>
      </w:r>
    </w:p>
    <w:p>
      <w:pPr>
        <w:pStyle w:val="0"/>
        <w:tabs>
          <w:tab w:val="left" w:pos="2075"/>
          <w:tab w:val="left" w:pos="4156"/>
          <w:tab w:val="left" w:pos="6231"/>
        </w:tabs>
        <w:spacing w:line="360" w:lineRule="auto"/>
        <w:jc w:val="left"/>
        <w:rPr>
          <w:color w:val="000000"/>
          <w:szCs w:val="21"/>
        </w:rPr>
      </w:pPr>
      <w:r>
        <w:rPr>
          <w:color w:val="000000"/>
        </w:rPr>
        <w:drawing>
          <wp:inline distT="0" distB="0" distL="0" distR="0">
            <wp:extent cx="3371850" cy="533400"/>
            <wp:effectExtent l="0" t="0" r="0" b="0"/>
            <wp:docPr id="178166097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660974" name="图片 2"/>
                    <pic:cNvPicPr>
                      <a:picLocks noChangeAspect="1" noChangeArrowheads="1"/>
                    </pic:cNvPicPr>
                  </pic:nvPicPr>
                  <pic:blipFill>
                    <a:blip xmlns:r="http://schemas.openxmlformats.org/officeDocument/2006/relationships" r:embed="rId61">
                      <a:extLst>
                        <a:ext xmlns:a="http://schemas.openxmlformats.org/drawingml/2006/main" uri="{28A0092B-C50C-407E-A947-70E740481C1C}">
                          <a14:useLocalDpi xmlns:a14="http://schemas.microsoft.com/office/drawing/2010/main" val="0"/>
                        </a:ext>
                      </a:extLst>
                    </a:blip>
                    <a:stretch>
                      <a:fillRect/>
                    </a:stretch>
                  </pic:blipFill>
                  <pic:spPr>
                    <a:xfrm>
                      <a:off x="0" y="0"/>
                      <a:ext cx="3371850" cy="533400"/>
                    </a:xfrm>
                    <a:prstGeom prst="rect">
                      <a:avLst/>
                    </a:prstGeom>
                    <a:noFill/>
                    <a:ln>
                      <a:noFill/>
                    </a:ln>
                  </pic:spPr>
                </pic:pic>
              </a:graphicData>
            </a:graphic>
          </wp:inline>
        </w:drawing>
      </w:r>
    </w:p>
    <w:p>
      <w:pPr>
        <w:pStyle w:val="0"/>
        <w:tabs>
          <w:tab w:val="left" w:pos="2075"/>
          <w:tab w:val="left" w:pos="4156"/>
          <w:tab w:val="left" w:pos="6231"/>
        </w:tabs>
        <w:spacing w:line="360" w:lineRule="auto"/>
        <w:jc w:val="left"/>
        <w:rPr>
          <w:color w:val="000000"/>
          <w:szCs w:val="21"/>
        </w:rPr>
      </w:pPr>
      <w:r>
        <w:rPr>
          <w:color w:val="000000"/>
        </w:rPr>
        <w:drawing>
          <wp:inline distT="0" distB="0" distL="0" distR="0">
            <wp:extent cx="5276850" cy="1162050"/>
            <wp:effectExtent l="0" t="0" r="0" b="0"/>
            <wp:docPr id="949324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32474" name="图片 1"/>
                    <pic:cNvPicPr>
                      <a:picLocks noChangeAspect="1" noChangeArrowheads="1"/>
                    </pic:cNvPicPr>
                  </pic:nvPicPr>
                  <pic:blipFill>
                    <a:blip xmlns:r="http://schemas.openxmlformats.org/officeDocument/2006/relationships" r:embed="rId62">
                      <a:extLst>
                        <a:ext xmlns:a="http://schemas.openxmlformats.org/drawingml/2006/main" uri="{28A0092B-C50C-407E-A947-70E740481C1C}">
                          <a14:useLocalDpi xmlns:a14="http://schemas.microsoft.com/office/drawing/2010/main" val="0"/>
                        </a:ext>
                      </a:extLst>
                    </a:blip>
                    <a:stretch>
                      <a:fillRect/>
                    </a:stretch>
                  </pic:blipFill>
                  <pic:spPr>
                    <a:xfrm>
                      <a:off x="0" y="0"/>
                      <a:ext cx="5276850" cy="1162050"/>
                    </a:xfrm>
                    <a:prstGeom prst="rect">
                      <a:avLst/>
                    </a:prstGeom>
                    <a:noFill/>
                    <a:ln>
                      <a:noFill/>
                    </a:ln>
                  </pic:spPr>
                </pic:pic>
              </a:graphicData>
            </a:graphic>
          </wp:inline>
        </w:drawing>
      </w:r>
    </w:p>
    <w:p>
      <w:pPr>
        <w:pStyle w:val="0"/>
        <w:tabs>
          <w:tab w:val="left" w:pos="2075"/>
          <w:tab w:val="left" w:pos="4156"/>
          <w:tab w:val="left" w:pos="6231"/>
        </w:tabs>
        <w:spacing w:line="360" w:lineRule="auto"/>
        <w:jc w:val="left"/>
        <w:rPr>
          <w:color w:val="000000"/>
          <w:szCs w:val="21"/>
        </w:rPr>
      </w:pPr>
      <w:r>
        <w:rPr>
          <w:color w:val="000000"/>
          <w:szCs w:val="21"/>
        </w:rPr>
        <w:t>①酸浸后加入H</w:t>
      </w:r>
      <w:r>
        <w:rPr>
          <w:color w:val="000000"/>
          <w:szCs w:val="21"/>
          <w:vertAlign w:val="subscript"/>
        </w:rPr>
        <w:t>2</w:t>
      </w:r>
      <w:r>
        <w:rPr>
          <w:color w:val="000000"/>
          <w:szCs w:val="21"/>
        </w:rPr>
        <w:t>O</w:t>
      </w:r>
      <w:r>
        <w:rPr>
          <w:color w:val="000000"/>
          <w:szCs w:val="21"/>
          <w:vertAlign w:val="subscript"/>
        </w:rPr>
        <w:t>2</w:t>
      </w:r>
      <w:r>
        <w:rPr>
          <w:color w:val="000000"/>
          <w:szCs w:val="21"/>
        </w:rPr>
        <w:t>的目的是____________ ，调pH的最适宜范围为</w:t>
      </w:r>
      <w:r>
        <w:rPr>
          <w:color w:val="000000"/>
          <w:szCs w:val="21"/>
          <w:u w:val="single"/>
        </w:rPr>
        <w:t xml:space="preserve">                </w:t>
      </w:r>
      <w:r>
        <w:rPr>
          <w:color w:val="000000"/>
          <w:szCs w:val="21"/>
        </w:rPr>
        <w:t>。</w:t>
      </w:r>
    </w:p>
    <w:p>
      <w:pPr>
        <w:pStyle w:val="0"/>
        <w:tabs>
          <w:tab w:val="left" w:pos="2075"/>
          <w:tab w:val="left" w:pos="4156"/>
          <w:tab w:val="left" w:pos="6231"/>
        </w:tabs>
        <w:spacing w:line="360" w:lineRule="auto"/>
        <w:jc w:val="left"/>
        <w:rPr>
          <w:color w:val="000000"/>
          <w:szCs w:val="21"/>
        </w:rPr>
      </w:pPr>
      <w:r>
        <w:rPr>
          <w:color w:val="000000"/>
          <w:szCs w:val="21"/>
        </w:rPr>
        <w:t>②调pH过程中加入的试剂</w:t>
      </w:r>
      <w:r>
        <w:rPr>
          <w:rFonts w:hint="eastAsia"/>
          <w:color w:val="000000"/>
          <w:szCs w:val="21"/>
        </w:rPr>
        <w:t>合理的</w:t>
      </w:r>
      <w:r>
        <w:rPr>
          <w:color w:val="000000"/>
          <w:szCs w:val="21"/>
        </w:rPr>
        <w:t>是_________。</w:t>
      </w:r>
    </w:p>
    <w:p>
      <w:pPr>
        <w:pStyle w:val="0"/>
        <w:tabs>
          <w:tab w:val="left" w:pos="2075"/>
          <w:tab w:val="left" w:pos="4156"/>
          <w:tab w:val="left" w:pos="6231"/>
        </w:tabs>
        <w:spacing w:line="360" w:lineRule="auto"/>
        <w:jc w:val="left"/>
        <w:rPr>
          <w:color w:val="000000"/>
          <w:szCs w:val="21"/>
        </w:rPr>
      </w:pPr>
      <w:r>
        <w:rPr>
          <w:color w:val="000000"/>
          <w:szCs w:val="21"/>
        </w:rPr>
        <w:t>A．NaOH        B．CuO        C．NH</w:t>
      </w:r>
      <w:r>
        <w:rPr>
          <w:color w:val="000000"/>
          <w:szCs w:val="21"/>
          <w:vertAlign w:val="subscript"/>
        </w:rPr>
        <w:t>3</w:t>
      </w:r>
      <w:r>
        <w:rPr>
          <w:color w:val="000000"/>
          <w:szCs w:val="21"/>
        </w:rPr>
        <w:t>·H</w:t>
      </w:r>
      <w:r>
        <w:rPr>
          <w:color w:val="000000"/>
          <w:szCs w:val="21"/>
          <w:vertAlign w:val="subscript"/>
        </w:rPr>
        <w:t>2</w:t>
      </w:r>
      <w:r>
        <w:rPr>
          <w:color w:val="000000"/>
          <w:szCs w:val="21"/>
        </w:rPr>
        <w:t>O        D．Cu</w:t>
      </w:r>
      <w:r>
        <w:rPr>
          <w:color w:val="000000"/>
          <w:szCs w:val="21"/>
          <w:vertAlign w:val="subscript"/>
        </w:rPr>
        <w:t>2</w:t>
      </w:r>
      <w:r>
        <w:rPr>
          <w:color w:val="000000"/>
          <w:szCs w:val="21"/>
        </w:rPr>
        <w:t>(OH)</w:t>
      </w:r>
      <w:r>
        <w:rPr>
          <w:color w:val="000000"/>
          <w:szCs w:val="21"/>
          <w:vertAlign w:val="subscript"/>
        </w:rPr>
        <w:t>2</w:t>
      </w:r>
      <w:r>
        <w:rPr>
          <w:color w:val="000000"/>
          <w:szCs w:val="21"/>
        </w:rPr>
        <w:t>CO</w:t>
      </w:r>
      <w:r>
        <w:rPr>
          <w:color w:val="000000"/>
          <w:szCs w:val="21"/>
          <w:vertAlign w:val="subscript"/>
        </w:rPr>
        <w:t>3</w:t>
      </w:r>
    </w:p>
    <w:p>
      <w:pPr>
        <w:pStyle w:val="0"/>
        <w:tabs>
          <w:tab w:val="left" w:pos="2075"/>
          <w:tab w:val="left" w:pos="4156"/>
          <w:tab w:val="left" w:pos="6231"/>
        </w:tabs>
        <w:spacing w:line="360" w:lineRule="auto"/>
        <w:jc w:val="left"/>
        <w:rPr>
          <w:color w:val="000000"/>
          <w:szCs w:val="21"/>
        </w:rPr>
      </w:pPr>
      <w:r>
        <w:rPr>
          <w:color w:val="000000"/>
          <w:szCs w:val="21"/>
        </w:rPr>
        <w:t>③向CuSO</w:t>
      </w:r>
      <w:r>
        <w:rPr>
          <w:color w:val="000000"/>
          <w:szCs w:val="21"/>
          <w:vertAlign w:val="subscript"/>
        </w:rPr>
        <w:t>4</w:t>
      </w:r>
      <w:r>
        <w:rPr>
          <w:color w:val="000000"/>
          <w:szCs w:val="21"/>
        </w:rPr>
        <w:t>溶液中加入一定量的NaCl、Na</w:t>
      </w:r>
      <w:r>
        <w:rPr>
          <w:color w:val="000000"/>
          <w:szCs w:val="21"/>
          <w:vertAlign w:val="subscript"/>
        </w:rPr>
        <w:t>2</w:t>
      </w:r>
      <w:r>
        <w:rPr>
          <w:color w:val="000000"/>
          <w:szCs w:val="21"/>
        </w:rPr>
        <w:t>SO</w:t>
      </w:r>
      <w:r>
        <w:rPr>
          <w:color w:val="000000"/>
          <w:szCs w:val="21"/>
          <w:vertAlign w:val="subscript"/>
        </w:rPr>
        <w:t>3</w:t>
      </w:r>
      <w:r>
        <w:rPr>
          <w:color w:val="000000"/>
          <w:szCs w:val="21"/>
        </w:rPr>
        <w:t>，可以生成白色的CuCl沉淀，反应的</w:t>
      </w:r>
      <w:r>
        <w:rPr>
          <w:rFonts w:hint="eastAsia"/>
          <w:color w:val="000000"/>
          <w:szCs w:val="21"/>
        </w:rPr>
        <w:t>离子</w:t>
      </w:r>
      <w:r>
        <w:rPr>
          <w:color w:val="000000"/>
          <w:szCs w:val="21"/>
        </w:rPr>
        <w:t>方程</w:t>
      </w:r>
      <w:r>
        <w:rPr>
          <w:rFonts w:hint="eastAsia"/>
          <w:color w:val="000000"/>
          <w:szCs w:val="21"/>
        </w:rPr>
        <w:t>式</w:t>
      </w:r>
      <w:r>
        <w:rPr>
          <w:color w:val="000000"/>
          <w:szCs w:val="21"/>
          <w:u w:val="single"/>
        </w:rPr>
        <w:t xml:space="preserve">                         </w:t>
      </w:r>
      <w:r>
        <w:rPr>
          <w:color w:val="000000"/>
          <w:szCs w:val="21"/>
        </w:rPr>
        <w:t>。</w:t>
      </w:r>
    </w:p>
    <w:p>
      <w:pPr>
        <w:jc w:val="left"/>
        <w:rPr>
          <w:b/>
          <w:sz w:val="21"/>
        </w:rPr>
        <w:sectPr>
          <w:type w:val="nextPage"/>
          <w:pgSz w:w="11906" w:h="16838"/>
          <w:pgMar w:top="1440" w:right="1440" w:bottom="1440" w:left="1440" w:header="720" w:footer="720" w:gutter="0"/>
          <w:pgNumType w:start="5"/>
          <w:cols w:num="1" w:space="720"/>
          <w:vAlign w:val="top"/>
          <w:titlePg w:val="0"/>
          <w:docGrid w:linePitch="360" w:charSpace="0"/>
        </w:sectPr>
      </w:pPr>
      <w:r>
        <w:rPr>
          <w:b/>
          <w:sz w:val="21"/>
        </w:rPr>
        <w:t>三、实验题</w:t>
      </w:r>
    </w:p>
    <w:p>
      <w:pPr>
        <w:widowControl w:val="0"/>
        <w:tabs>
          <w:tab w:val="left" w:pos="2075"/>
          <w:tab w:val="left" w:pos="4156"/>
          <w:tab w:val="left" w:pos="6231"/>
        </w:tabs>
        <w:spacing w:line="360" w:lineRule="auto"/>
        <w:rPr>
          <w:rFonts w:eastAsia="宋体"/>
          <w:color w:val="000000"/>
          <w:kern w:val="2"/>
          <w:sz w:val="21"/>
          <w:szCs w:val="21"/>
          <w:lang w:eastAsia="zh-CN"/>
        </w:rPr>
      </w:pPr>
      <w:r>
        <w:rPr>
          <w:rFonts w:eastAsia="宋体"/>
          <w:color w:val="000000"/>
          <w:kern w:val="2"/>
          <w:sz w:val="21"/>
          <w:szCs w:val="21"/>
          <w:lang w:eastAsia="zh-CN"/>
        </w:rPr>
        <w:t>23.某学生用0.200 0 mol·L</w:t>
      </w:r>
      <w:r>
        <w:rPr>
          <w:rFonts w:eastAsia="宋体"/>
          <w:color w:val="000000"/>
          <w:kern w:val="2"/>
          <w:sz w:val="21"/>
          <w:szCs w:val="21"/>
          <w:vertAlign w:val="superscript"/>
          <w:lang w:eastAsia="zh-CN"/>
        </w:rPr>
        <w:t>－1</w:t>
      </w:r>
      <w:r>
        <w:rPr>
          <w:rFonts w:eastAsia="宋体"/>
          <w:color w:val="000000"/>
          <w:kern w:val="2"/>
          <w:sz w:val="21"/>
          <w:szCs w:val="21"/>
          <w:lang w:eastAsia="zh-CN"/>
        </w:rPr>
        <w:t>的标准NaOH溶液滴定未知浓度的盐酸，其操作如下：</w:t>
      </w:r>
    </w:p>
    <w:p>
      <w:pPr>
        <w:widowControl w:val="0"/>
        <w:tabs>
          <w:tab w:val="left" w:pos="2075"/>
          <w:tab w:val="left" w:pos="4156"/>
          <w:tab w:val="left" w:pos="6231"/>
        </w:tabs>
        <w:spacing w:line="360" w:lineRule="auto"/>
        <w:rPr>
          <w:rFonts w:eastAsia="宋体"/>
          <w:color w:val="000000"/>
          <w:kern w:val="2"/>
          <w:sz w:val="21"/>
          <w:szCs w:val="21"/>
          <w:lang w:eastAsia="zh-CN"/>
        </w:rPr>
      </w:pPr>
      <w:r>
        <w:rPr>
          <w:rFonts w:eastAsia="宋体"/>
          <w:color w:val="000000"/>
          <w:kern w:val="2"/>
          <w:sz w:val="21"/>
          <w:szCs w:val="21"/>
          <w:lang w:eastAsia="zh-CN"/>
        </w:rPr>
        <w:t>①用蒸馏水洗涤碱式滴定管，并立即注入NaOH溶液至“0”刻度线以上；</w:t>
      </w:r>
    </w:p>
    <w:p>
      <w:pPr>
        <w:widowControl w:val="0"/>
        <w:tabs>
          <w:tab w:val="left" w:pos="2075"/>
          <w:tab w:val="left" w:pos="4156"/>
          <w:tab w:val="left" w:pos="6231"/>
        </w:tabs>
        <w:spacing w:line="360" w:lineRule="auto"/>
        <w:rPr>
          <w:rFonts w:eastAsia="宋体"/>
          <w:color w:val="000000"/>
          <w:kern w:val="2"/>
          <w:sz w:val="21"/>
          <w:szCs w:val="21"/>
          <w:lang w:eastAsia="zh-CN"/>
        </w:rPr>
      </w:pPr>
      <w:r>
        <w:rPr>
          <w:rFonts w:eastAsia="宋体"/>
          <w:color w:val="000000"/>
          <w:kern w:val="2"/>
          <w:sz w:val="21"/>
          <w:szCs w:val="21"/>
          <w:lang w:eastAsia="zh-CN"/>
        </w:rPr>
        <w:t>②固定好滴定管并使滴定管尖嘴处充满液体；</w:t>
      </w:r>
    </w:p>
    <w:p>
      <w:pPr>
        <w:widowControl w:val="0"/>
        <w:tabs>
          <w:tab w:val="left" w:pos="2075"/>
          <w:tab w:val="left" w:pos="4156"/>
          <w:tab w:val="left" w:pos="6231"/>
        </w:tabs>
        <w:spacing w:line="360" w:lineRule="auto"/>
        <w:rPr>
          <w:rFonts w:eastAsia="宋体"/>
          <w:color w:val="000000"/>
          <w:kern w:val="2"/>
          <w:sz w:val="21"/>
          <w:szCs w:val="21"/>
          <w:lang w:eastAsia="zh-CN"/>
        </w:rPr>
      </w:pPr>
      <w:r>
        <w:rPr>
          <w:rFonts w:eastAsia="宋体"/>
          <w:color w:val="000000"/>
          <w:kern w:val="2"/>
          <w:sz w:val="21"/>
          <w:szCs w:val="21"/>
          <w:lang w:eastAsia="zh-CN"/>
        </w:rPr>
        <w:t>③调节液面至“0”或“0”刻度线以下，并记下读数；</w:t>
      </w:r>
    </w:p>
    <w:p>
      <w:pPr>
        <w:widowControl w:val="0"/>
        <w:tabs>
          <w:tab w:val="left" w:pos="2075"/>
          <w:tab w:val="left" w:pos="4156"/>
          <w:tab w:val="left" w:pos="6231"/>
        </w:tabs>
        <w:spacing w:line="360" w:lineRule="auto"/>
        <w:rPr>
          <w:rFonts w:eastAsia="宋体"/>
          <w:color w:val="000000"/>
          <w:kern w:val="2"/>
          <w:sz w:val="21"/>
          <w:szCs w:val="21"/>
          <w:lang w:eastAsia="zh-CN"/>
        </w:rPr>
      </w:pPr>
      <w:r>
        <w:rPr>
          <w:rFonts w:eastAsia="宋体"/>
          <w:color w:val="000000"/>
          <w:kern w:val="2"/>
          <w:sz w:val="21"/>
          <w:szCs w:val="21"/>
          <w:lang w:eastAsia="zh-CN"/>
        </w:rPr>
        <w:t>④移取20.00 mL待测液注入洁净的还存有少量蒸馏水的锥形瓶中，并加入3滴酚酞试液；</w:t>
      </w:r>
    </w:p>
    <w:p>
      <w:pPr>
        <w:widowControl w:val="0"/>
        <w:tabs>
          <w:tab w:val="left" w:pos="2075"/>
          <w:tab w:val="left" w:pos="4156"/>
          <w:tab w:val="left" w:pos="6231"/>
        </w:tabs>
        <w:spacing w:line="360" w:lineRule="auto"/>
        <w:rPr>
          <w:rFonts w:eastAsia="宋体"/>
          <w:color w:val="000000"/>
          <w:kern w:val="2"/>
          <w:sz w:val="21"/>
          <w:szCs w:val="21"/>
          <w:lang w:eastAsia="zh-CN"/>
        </w:rPr>
      </w:pPr>
      <w:r>
        <w:rPr>
          <w:rFonts w:eastAsia="宋体"/>
          <w:color w:val="000000"/>
          <w:kern w:val="2"/>
          <w:sz w:val="21"/>
          <w:szCs w:val="21"/>
          <w:lang w:eastAsia="zh-CN"/>
        </w:rPr>
        <w:t>⑤用标准液滴定至终点，记下滴定管液面读数。</w:t>
      </w:r>
    </w:p>
    <w:p>
      <w:pPr>
        <w:widowControl w:val="0"/>
        <w:tabs>
          <w:tab w:val="left" w:pos="2075"/>
          <w:tab w:val="left" w:pos="4156"/>
          <w:tab w:val="left" w:pos="6231"/>
        </w:tabs>
        <w:spacing w:line="360" w:lineRule="auto"/>
        <w:rPr>
          <w:rFonts w:eastAsia="宋体"/>
          <w:color w:val="000000"/>
          <w:kern w:val="2"/>
          <w:sz w:val="21"/>
          <w:szCs w:val="21"/>
          <w:lang w:eastAsia="zh-CN"/>
        </w:rPr>
      </w:pPr>
      <w:r>
        <w:rPr>
          <w:rFonts w:eastAsia="宋体"/>
          <w:color w:val="000000"/>
          <w:kern w:val="2"/>
          <w:sz w:val="21"/>
          <w:szCs w:val="21"/>
          <w:lang w:eastAsia="zh-CN"/>
        </w:rPr>
        <w:t>请回答下列问题：</w:t>
      </w:r>
    </w:p>
    <w:p>
      <w:pPr>
        <w:widowControl w:val="0"/>
        <w:tabs>
          <w:tab w:val="left" w:pos="2075"/>
          <w:tab w:val="left" w:pos="4156"/>
          <w:tab w:val="left" w:pos="6231"/>
        </w:tabs>
        <w:spacing w:line="360" w:lineRule="auto"/>
        <w:rPr>
          <w:rFonts w:eastAsia="宋体"/>
          <w:color w:val="000000"/>
          <w:kern w:val="2"/>
          <w:sz w:val="21"/>
          <w:szCs w:val="21"/>
          <w:lang w:eastAsia="zh-CN"/>
        </w:rPr>
      </w:pPr>
      <w:r>
        <w:rPr>
          <w:rFonts w:eastAsia="宋体"/>
          <w:color w:val="000000"/>
          <w:kern w:val="2"/>
          <w:sz w:val="21"/>
          <w:szCs w:val="21"/>
          <w:lang w:eastAsia="zh-CN"/>
        </w:rPr>
        <w:t>(1)以上步骤有错误的是____。</w:t>
      </w:r>
    </w:p>
    <w:p>
      <w:pPr>
        <w:widowControl w:val="0"/>
        <w:tabs>
          <w:tab w:val="left" w:pos="2075"/>
          <w:tab w:val="left" w:pos="4156"/>
          <w:tab w:val="left" w:pos="6231"/>
        </w:tabs>
        <w:spacing w:line="360" w:lineRule="auto"/>
        <w:rPr>
          <w:rFonts w:eastAsia="宋体"/>
          <w:color w:val="000000"/>
          <w:kern w:val="2"/>
          <w:sz w:val="21"/>
          <w:szCs w:val="21"/>
          <w:lang w:eastAsia="zh-CN"/>
        </w:rPr>
      </w:pPr>
      <w:r>
        <w:rPr>
          <w:rFonts w:eastAsia="宋体"/>
          <w:color w:val="000000"/>
          <w:kern w:val="2"/>
          <w:sz w:val="21"/>
          <w:szCs w:val="21"/>
          <w:lang w:eastAsia="zh-CN"/>
        </w:rPr>
        <w:t>(2)用标准的NaOH溶液滴定待测的盐酸时，左手握_______(填“酸式”或“碱式”)滴定管的活塞，右手摇动锥形瓶，眼睛注视______________________判断滴定终点的现象是</w:t>
      </w:r>
      <w:r>
        <w:rPr>
          <w:rFonts w:eastAsia="宋体" w:hint="eastAsia"/>
          <w:color w:val="000000"/>
          <w:kern w:val="2"/>
          <w:sz w:val="21"/>
          <w:szCs w:val="21"/>
          <w:u w:val="single"/>
          <w:lang w:eastAsia="zh-CN"/>
        </w:rPr>
        <w:t xml:space="preserve"> </w:t>
      </w:r>
      <w:r>
        <w:rPr>
          <w:rFonts w:eastAsia="宋体"/>
          <w:color w:val="000000"/>
          <w:kern w:val="2"/>
          <w:sz w:val="21"/>
          <w:szCs w:val="21"/>
          <w:u w:val="single"/>
          <w:lang w:eastAsia="zh-CN"/>
        </w:rPr>
        <w:t xml:space="preserve">                                                  </w:t>
      </w:r>
      <w:r>
        <w:rPr>
          <w:rFonts w:eastAsia="宋体"/>
          <w:color w:val="000000"/>
          <w:kern w:val="2"/>
          <w:sz w:val="21"/>
          <w:szCs w:val="21"/>
          <w:lang w:eastAsia="zh-CN"/>
        </w:rPr>
        <w:t>。</w:t>
      </w:r>
    </w:p>
    <w:p>
      <w:pPr>
        <w:widowControl w:val="0"/>
        <w:tabs>
          <w:tab w:val="left" w:pos="2075"/>
          <w:tab w:val="left" w:pos="4156"/>
          <w:tab w:val="left" w:pos="6231"/>
        </w:tabs>
        <w:spacing w:line="360" w:lineRule="auto"/>
        <w:rPr>
          <w:rFonts w:eastAsia="宋体"/>
          <w:color w:val="000000"/>
          <w:kern w:val="2"/>
          <w:sz w:val="21"/>
          <w:szCs w:val="21"/>
          <w:lang w:eastAsia="zh-CN"/>
        </w:rPr>
      </w:pPr>
      <w:r>
        <w:rPr>
          <w:rFonts w:ascii="Times New Roman" w:hAnsi="Times New Roman"/>
          <w:color w:val="000000"/>
        </w:rPr>
        <w:drawing>
          <wp:inline distT="0" distB="0" distL="0" distR="0">
            <wp:extent cx="419100" cy="1009650"/>
            <wp:effectExtent l="0" t="0" r="0" b="0"/>
            <wp:docPr id="1089915518" name="图片 3" descr="www.zq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915518" name="图片 3" descr="www.zqy.com"/>
                    <pic:cNvPicPr>
                      <a:picLocks noChangeAspect="1" noChangeArrowheads="1"/>
                    </pic:cNvPicPr>
                  </pic:nvPicPr>
                  <pic:blipFill>
                    <a:blip xmlns:r="http://schemas.openxmlformats.org/officeDocument/2006/relationships" r:embed="rId63">
                      <a:extLst>
                        <a:ext xmlns:a="http://schemas.openxmlformats.org/drawingml/2006/main" uri="{28A0092B-C50C-407E-A947-70E740481C1C}">
                          <a14:useLocalDpi xmlns:a14="http://schemas.microsoft.com/office/drawing/2010/main" val="0"/>
                        </a:ext>
                      </a:extLst>
                    </a:blip>
                    <a:stretch>
                      <a:fillRect/>
                    </a:stretch>
                  </pic:blipFill>
                  <pic:spPr>
                    <a:xfrm>
                      <a:off x="0" y="0"/>
                      <a:ext cx="419100" cy="1009650"/>
                    </a:xfrm>
                    <a:prstGeom prst="rect">
                      <a:avLst/>
                    </a:prstGeom>
                    <a:noFill/>
                    <a:ln>
                      <a:noFill/>
                    </a:ln>
                  </pic:spPr>
                </pic:pic>
              </a:graphicData>
            </a:graphic>
          </wp:inline>
        </w:drawing>
      </w:r>
    </w:p>
    <w:p>
      <w:pPr>
        <w:widowControl w:val="0"/>
        <w:tabs>
          <w:tab w:val="left" w:pos="2075"/>
          <w:tab w:val="left" w:pos="4156"/>
          <w:tab w:val="left" w:pos="6231"/>
        </w:tabs>
        <w:spacing w:line="360" w:lineRule="auto"/>
        <w:rPr>
          <w:rFonts w:eastAsia="宋体"/>
          <w:color w:val="000000"/>
          <w:kern w:val="2"/>
          <w:sz w:val="21"/>
          <w:szCs w:val="21"/>
          <w:lang w:eastAsia="zh-CN"/>
        </w:rPr>
      </w:pPr>
      <w:r>
        <w:rPr>
          <w:rFonts w:eastAsia="宋体"/>
          <w:color w:val="000000"/>
          <w:kern w:val="2"/>
          <w:sz w:val="21"/>
          <w:szCs w:val="21"/>
          <w:lang w:eastAsia="zh-CN"/>
        </w:rPr>
        <w:t>(3)若测定结果偏高，其原因可能是_____。</w:t>
      </w:r>
    </w:p>
    <w:p>
      <w:pPr>
        <w:widowControl w:val="0"/>
        <w:tabs>
          <w:tab w:val="left" w:pos="2075"/>
          <w:tab w:val="left" w:pos="4156"/>
          <w:tab w:val="left" w:pos="6231"/>
        </w:tabs>
        <w:spacing w:line="360" w:lineRule="auto"/>
        <w:rPr>
          <w:rFonts w:eastAsia="宋体"/>
          <w:color w:val="000000"/>
          <w:kern w:val="2"/>
          <w:sz w:val="21"/>
          <w:szCs w:val="21"/>
          <w:lang w:eastAsia="zh-CN"/>
        </w:rPr>
      </w:pPr>
      <w:r>
        <w:rPr>
          <w:rFonts w:eastAsia="宋体"/>
          <w:color w:val="000000"/>
          <w:kern w:val="2"/>
          <w:sz w:val="21"/>
          <w:szCs w:val="21"/>
          <w:lang w:eastAsia="zh-CN"/>
        </w:rPr>
        <w:t>A．配制标准溶液的固体NaOH中混有KOH杂质</w:t>
      </w:r>
    </w:p>
    <w:p>
      <w:pPr>
        <w:widowControl w:val="0"/>
        <w:tabs>
          <w:tab w:val="left" w:pos="2075"/>
          <w:tab w:val="left" w:pos="4156"/>
          <w:tab w:val="left" w:pos="6231"/>
        </w:tabs>
        <w:spacing w:line="360" w:lineRule="auto"/>
        <w:rPr>
          <w:rFonts w:eastAsia="宋体"/>
          <w:color w:val="000000"/>
          <w:kern w:val="2"/>
          <w:sz w:val="21"/>
          <w:szCs w:val="21"/>
          <w:lang w:eastAsia="zh-CN"/>
        </w:rPr>
      </w:pPr>
      <w:r>
        <w:rPr>
          <w:rFonts w:eastAsia="宋体"/>
          <w:color w:val="000000"/>
          <w:kern w:val="2"/>
          <w:sz w:val="21"/>
          <w:szCs w:val="21"/>
          <w:lang w:eastAsia="zh-CN"/>
        </w:rPr>
        <w:t>B．滴定终点读数时，仰视滴定管的刻度，其他操作正确</w:t>
      </w:r>
    </w:p>
    <w:p>
      <w:pPr>
        <w:widowControl w:val="0"/>
        <w:tabs>
          <w:tab w:val="left" w:pos="2075"/>
          <w:tab w:val="left" w:pos="4156"/>
          <w:tab w:val="left" w:pos="6231"/>
        </w:tabs>
        <w:spacing w:line="360" w:lineRule="auto"/>
        <w:rPr>
          <w:rFonts w:eastAsia="宋体"/>
          <w:color w:val="000000"/>
          <w:kern w:val="2"/>
          <w:sz w:val="21"/>
          <w:szCs w:val="21"/>
          <w:lang w:eastAsia="zh-CN"/>
        </w:rPr>
      </w:pPr>
      <w:r>
        <w:rPr>
          <w:rFonts w:eastAsia="宋体"/>
          <w:color w:val="000000"/>
          <w:kern w:val="2"/>
          <w:sz w:val="21"/>
          <w:szCs w:val="21"/>
          <w:lang w:eastAsia="zh-CN"/>
        </w:rPr>
        <w:t>C．盛装待测液的锥形瓶用蒸馏水洗过后未用待测液润洗</w:t>
      </w:r>
    </w:p>
    <w:p>
      <w:pPr>
        <w:widowControl w:val="0"/>
        <w:tabs>
          <w:tab w:val="left" w:pos="2075"/>
          <w:tab w:val="left" w:pos="4156"/>
          <w:tab w:val="left" w:pos="6231"/>
        </w:tabs>
        <w:spacing w:line="360" w:lineRule="auto"/>
        <w:rPr>
          <w:rFonts w:eastAsia="宋体"/>
          <w:color w:val="000000"/>
          <w:kern w:val="2"/>
          <w:sz w:val="21"/>
          <w:szCs w:val="21"/>
          <w:lang w:eastAsia="zh-CN"/>
        </w:rPr>
      </w:pPr>
      <w:r>
        <w:rPr>
          <w:rFonts w:eastAsia="宋体"/>
          <w:color w:val="000000"/>
          <w:kern w:val="2"/>
          <w:sz w:val="21"/>
          <w:szCs w:val="21"/>
          <w:lang w:eastAsia="zh-CN"/>
        </w:rPr>
        <w:t>D．滴定管滴定前无气泡，滴定后有气泡</w:t>
      </w:r>
    </w:p>
    <w:p>
      <w:pPr>
        <w:widowControl w:val="0"/>
        <w:tabs>
          <w:tab w:val="left" w:pos="2075"/>
          <w:tab w:val="left" w:pos="4156"/>
          <w:tab w:val="left" w:pos="6231"/>
        </w:tabs>
        <w:spacing w:line="360" w:lineRule="auto"/>
        <w:rPr>
          <w:rFonts w:eastAsia="宋体"/>
          <w:color w:val="000000"/>
          <w:kern w:val="2"/>
          <w:sz w:val="21"/>
          <w:szCs w:val="21"/>
          <w:lang w:eastAsia="zh-CN"/>
        </w:rPr>
      </w:pPr>
      <w:r>
        <w:rPr>
          <w:rFonts w:eastAsia="宋体"/>
          <w:color w:val="000000"/>
          <w:kern w:val="2"/>
          <w:sz w:val="21"/>
          <w:szCs w:val="21"/>
          <w:lang w:eastAsia="zh-CN"/>
        </w:rPr>
        <w:t>(4)如图是某次滴定时的滴定管中的液面，其读数为_____mL。</w:t>
      </w:r>
    </w:p>
    <w:p>
      <w:pPr>
        <w:widowControl w:val="0"/>
        <w:tabs>
          <w:tab w:val="left" w:pos="2075"/>
          <w:tab w:val="left" w:pos="4156"/>
          <w:tab w:val="left" w:pos="6231"/>
        </w:tabs>
        <w:spacing w:line="360" w:lineRule="auto"/>
        <w:rPr>
          <w:rFonts w:eastAsia="宋体"/>
          <w:color w:val="000000"/>
          <w:kern w:val="2"/>
          <w:sz w:val="21"/>
          <w:szCs w:val="21"/>
          <w:lang w:eastAsia="zh-CN"/>
        </w:rPr>
      </w:pPr>
      <w:r>
        <w:rPr>
          <w:rFonts w:eastAsia="宋体"/>
          <w:color w:val="000000"/>
          <w:kern w:val="2"/>
          <w:sz w:val="21"/>
          <w:szCs w:val="21"/>
          <w:lang w:eastAsia="zh-CN"/>
        </w:rPr>
        <w:t>(5)根据下列数据，请计算待测盐酸的浓度：_________mol·L</w:t>
      </w:r>
      <w:r>
        <w:rPr>
          <w:rFonts w:eastAsia="宋体"/>
          <w:color w:val="000000"/>
          <w:kern w:val="2"/>
          <w:sz w:val="21"/>
          <w:szCs w:val="21"/>
          <w:vertAlign w:val="superscript"/>
          <w:lang w:eastAsia="zh-CN"/>
        </w:rPr>
        <w:t>－1</w:t>
      </w:r>
      <w:r>
        <w:rPr>
          <w:rFonts w:eastAsia="宋体"/>
          <w:color w:val="000000"/>
          <w:kern w:val="2"/>
          <w:sz w:val="21"/>
          <w:szCs w:val="21"/>
          <w:lang w:eastAsia="zh-CN"/>
        </w:rPr>
        <w:t>。</w:t>
      </w:r>
    </w:p>
    <w:tbl>
      <w:tblPr>
        <w:tblStyle w:val="TableGrid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214"/>
        <w:gridCol w:w="2214"/>
        <w:gridCol w:w="2214"/>
        <w:gridCol w:w="221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2214" w:type="dxa"/>
            <w:vMerge w:val="restart"/>
          </w:tcPr>
          <w:p>
            <w:pPr>
              <w:widowControl w:val="0"/>
              <w:tabs>
                <w:tab w:val="left" w:pos="2075"/>
                <w:tab w:val="left" w:pos="4156"/>
                <w:tab w:val="left" w:pos="6231"/>
              </w:tabs>
              <w:spacing w:line="360" w:lineRule="auto"/>
              <w:rPr>
                <w:rFonts w:eastAsia="宋体" w:hint="eastAsia"/>
                <w:color w:val="000000"/>
                <w:kern w:val="2"/>
                <w:sz w:val="21"/>
                <w:szCs w:val="21"/>
                <w:lang w:eastAsia="zh-CN"/>
              </w:rPr>
            </w:pPr>
            <w:r>
              <w:rPr>
                <w:rFonts w:eastAsia="宋体" w:hint="eastAsia"/>
                <w:color w:val="000000"/>
                <w:kern w:val="2"/>
                <w:sz w:val="21"/>
                <w:szCs w:val="21"/>
                <w:lang w:eastAsia="zh-CN"/>
              </w:rPr>
              <w:t>滴定次数</w:t>
            </w:r>
          </w:p>
        </w:tc>
        <w:tc>
          <w:tcPr>
            <w:tcW w:w="2214" w:type="dxa"/>
            <w:vMerge w:val="restart"/>
          </w:tcPr>
          <w:p>
            <w:pPr>
              <w:widowControl w:val="0"/>
              <w:tabs>
                <w:tab w:val="left" w:pos="2075"/>
                <w:tab w:val="left" w:pos="4156"/>
                <w:tab w:val="left" w:pos="6231"/>
              </w:tabs>
              <w:spacing w:line="360" w:lineRule="auto"/>
              <w:rPr>
                <w:rFonts w:eastAsia="宋体" w:hint="eastAsia"/>
                <w:color w:val="000000"/>
                <w:kern w:val="2"/>
                <w:sz w:val="21"/>
                <w:szCs w:val="21"/>
                <w:lang w:eastAsia="zh-CN"/>
              </w:rPr>
            </w:pPr>
            <w:r>
              <w:rPr>
                <w:rFonts w:eastAsia="宋体" w:hint="eastAsia"/>
                <w:color w:val="000000"/>
                <w:kern w:val="2"/>
                <w:sz w:val="21"/>
                <w:szCs w:val="21"/>
                <w:lang w:eastAsia="zh-CN"/>
              </w:rPr>
              <w:t>待测体积(</w:t>
            </w:r>
            <w:r>
              <w:rPr>
                <w:rFonts w:eastAsia="宋体"/>
                <w:color w:val="000000"/>
                <w:kern w:val="2"/>
                <w:sz w:val="21"/>
                <w:szCs w:val="21"/>
                <w:lang w:eastAsia="zh-CN"/>
              </w:rPr>
              <w:t>mL</w:t>
            </w:r>
            <w:r>
              <w:rPr>
                <w:rFonts w:eastAsia="宋体" w:hint="eastAsia"/>
                <w:color w:val="000000"/>
                <w:kern w:val="2"/>
                <w:sz w:val="21"/>
                <w:szCs w:val="21"/>
                <w:lang w:eastAsia="zh-CN"/>
              </w:rPr>
              <w:t>)</w:t>
            </w:r>
          </w:p>
        </w:tc>
        <w:tc>
          <w:tcPr>
            <w:tcW w:w="4428" w:type="dxa"/>
            <w:gridSpan w:val="2"/>
          </w:tcPr>
          <w:p>
            <w:pPr>
              <w:widowControl w:val="0"/>
              <w:tabs>
                <w:tab w:val="left" w:pos="2075"/>
                <w:tab w:val="left" w:pos="4156"/>
                <w:tab w:val="left" w:pos="6231"/>
              </w:tabs>
              <w:spacing w:line="360" w:lineRule="auto"/>
              <w:rPr>
                <w:rFonts w:eastAsia="宋体" w:hint="eastAsia"/>
                <w:color w:val="000000"/>
                <w:kern w:val="2"/>
                <w:sz w:val="21"/>
                <w:szCs w:val="21"/>
                <w:lang w:eastAsia="zh-CN"/>
              </w:rPr>
            </w:pPr>
            <w:r>
              <w:rPr>
                <w:rFonts w:eastAsia="宋体" w:hint="eastAsia"/>
                <w:color w:val="000000"/>
                <w:kern w:val="2"/>
                <w:sz w:val="21"/>
                <w:szCs w:val="21"/>
                <w:lang w:eastAsia="zh-CN"/>
              </w:rPr>
              <w:t>标准</w:t>
            </w:r>
            <w:r>
              <w:rPr>
                <w:rFonts w:eastAsia="宋体"/>
                <w:color w:val="000000"/>
                <w:kern w:val="2"/>
                <w:sz w:val="21"/>
                <w:szCs w:val="21"/>
                <w:lang w:eastAsia="zh-CN"/>
              </w:rPr>
              <w:t>烧碱溶液体积</w:t>
            </w:r>
            <w:r>
              <w:rPr>
                <w:rFonts w:eastAsia="宋体" w:hint="eastAsia"/>
                <w:color w:val="000000"/>
                <w:kern w:val="2"/>
                <w:sz w:val="21"/>
                <w:szCs w:val="21"/>
                <w:lang w:eastAsia="zh-CN"/>
              </w:rPr>
              <w:t>(</w:t>
            </w:r>
            <w:r>
              <w:rPr>
                <w:rFonts w:eastAsia="宋体"/>
                <w:color w:val="000000"/>
                <w:kern w:val="2"/>
                <w:sz w:val="21"/>
                <w:szCs w:val="21"/>
                <w:lang w:eastAsia="zh-CN"/>
              </w:rPr>
              <w:t>mL</w:t>
            </w:r>
            <w:r>
              <w:rPr>
                <w:rFonts w:eastAsia="宋体" w:hint="eastAsia"/>
                <w:color w:val="000000"/>
                <w:kern w:val="2"/>
                <w:sz w:val="21"/>
                <w:szCs w:val="21"/>
                <w:lang w:eastAsia="zh-CN"/>
              </w:rPr>
              <w:t>)</w:t>
            </w:r>
          </w:p>
        </w:tc>
      </w:tr>
      <w:tr>
        <w:tblPrEx>
          <w:tblW w:w="0" w:type="auto"/>
          <w:tblInd w:w="0" w:type="dxa"/>
          <w:tblCellMar>
            <w:top w:w="0" w:type="dxa"/>
            <w:left w:w="108" w:type="dxa"/>
            <w:bottom w:w="0" w:type="dxa"/>
            <w:right w:w="108" w:type="dxa"/>
          </w:tblCellMar>
        </w:tblPrEx>
        <w:tc>
          <w:tcPr>
            <w:tcW w:w="2214" w:type="dxa"/>
            <w:vMerge/>
          </w:tcPr>
          <w:p>
            <w:pPr>
              <w:widowControl w:val="0"/>
              <w:tabs>
                <w:tab w:val="left" w:pos="2075"/>
                <w:tab w:val="left" w:pos="4156"/>
                <w:tab w:val="left" w:pos="6231"/>
              </w:tabs>
              <w:spacing w:line="360" w:lineRule="auto"/>
              <w:rPr>
                <w:rFonts w:eastAsia="宋体" w:hint="eastAsia"/>
                <w:color w:val="000000"/>
                <w:kern w:val="2"/>
                <w:sz w:val="21"/>
                <w:szCs w:val="21"/>
                <w:lang w:eastAsia="zh-CN"/>
              </w:rPr>
            </w:pPr>
          </w:p>
        </w:tc>
        <w:tc>
          <w:tcPr>
            <w:tcW w:w="2214" w:type="dxa"/>
            <w:vMerge/>
          </w:tcPr>
          <w:p>
            <w:pPr>
              <w:widowControl w:val="0"/>
              <w:tabs>
                <w:tab w:val="left" w:pos="2075"/>
                <w:tab w:val="left" w:pos="4156"/>
                <w:tab w:val="left" w:pos="6231"/>
              </w:tabs>
              <w:spacing w:line="360" w:lineRule="auto"/>
              <w:rPr>
                <w:rFonts w:eastAsia="宋体" w:hint="eastAsia"/>
                <w:color w:val="000000"/>
                <w:kern w:val="2"/>
                <w:sz w:val="21"/>
                <w:szCs w:val="21"/>
                <w:lang w:eastAsia="zh-CN"/>
              </w:rPr>
            </w:pPr>
          </w:p>
        </w:tc>
        <w:tc>
          <w:tcPr>
            <w:tcW w:w="2214" w:type="dxa"/>
          </w:tcPr>
          <w:p>
            <w:pPr>
              <w:widowControl w:val="0"/>
              <w:tabs>
                <w:tab w:val="left" w:pos="2075"/>
                <w:tab w:val="left" w:pos="4156"/>
                <w:tab w:val="left" w:pos="6231"/>
              </w:tabs>
              <w:spacing w:line="360" w:lineRule="auto"/>
              <w:rPr>
                <w:rFonts w:eastAsia="宋体" w:hint="eastAsia"/>
                <w:color w:val="000000"/>
                <w:kern w:val="2"/>
                <w:sz w:val="21"/>
                <w:szCs w:val="21"/>
                <w:lang w:eastAsia="zh-CN"/>
              </w:rPr>
            </w:pPr>
            <w:r>
              <w:rPr>
                <w:rFonts w:eastAsia="宋体" w:hint="eastAsia"/>
                <w:color w:val="000000"/>
                <w:kern w:val="2"/>
                <w:sz w:val="21"/>
                <w:szCs w:val="21"/>
                <w:lang w:eastAsia="zh-CN"/>
              </w:rPr>
              <w:t>滴定</w:t>
            </w:r>
            <w:r>
              <w:rPr>
                <w:rFonts w:eastAsia="宋体"/>
                <w:color w:val="000000"/>
                <w:kern w:val="2"/>
                <w:sz w:val="21"/>
                <w:szCs w:val="21"/>
                <w:lang w:eastAsia="zh-CN"/>
              </w:rPr>
              <w:t>前读数</w:t>
            </w:r>
          </w:p>
        </w:tc>
        <w:tc>
          <w:tcPr>
            <w:tcW w:w="2214" w:type="dxa"/>
          </w:tcPr>
          <w:p>
            <w:pPr>
              <w:widowControl w:val="0"/>
              <w:tabs>
                <w:tab w:val="left" w:pos="2075"/>
                <w:tab w:val="left" w:pos="4156"/>
                <w:tab w:val="left" w:pos="6231"/>
              </w:tabs>
              <w:spacing w:line="360" w:lineRule="auto"/>
              <w:rPr>
                <w:rFonts w:eastAsia="宋体" w:hint="eastAsia"/>
                <w:color w:val="000000"/>
                <w:kern w:val="2"/>
                <w:sz w:val="21"/>
                <w:szCs w:val="21"/>
                <w:lang w:eastAsia="zh-CN"/>
              </w:rPr>
            </w:pPr>
            <w:r>
              <w:rPr>
                <w:rFonts w:eastAsia="宋体" w:hint="eastAsia"/>
                <w:color w:val="000000"/>
                <w:kern w:val="2"/>
                <w:sz w:val="21"/>
                <w:szCs w:val="21"/>
                <w:lang w:eastAsia="zh-CN"/>
              </w:rPr>
              <w:t>滴定后</w:t>
            </w:r>
            <w:r>
              <w:rPr>
                <w:rFonts w:eastAsia="宋体"/>
                <w:color w:val="000000"/>
                <w:kern w:val="2"/>
                <w:sz w:val="21"/>
                <w:szCs w:val="21"/>
                <w:lang w:eastAsia="zh-CN"/>
              </w:rPr>
              <w:t>读数</w:t>
            </w:r>
          </w:p>
        </w:tc>
      </w:tr>
      <w:tr>
        <w:tblPrEx>
          <w:tblW w:w="0" w:type="auto"/>
          <w:tblInd w:w="0" w:type="dxa"/>
          <w:tblCellMar>
            <w:top w:w="0" w:type="dxa"/>
            <w:left w:w="108" w:type="dxa"/>
            <w:bottom w:w="0" w:type="dxa"/>
            <w:right w:w="108" w:type="dxa"/>
          </w:tblCellMar>
        </w:tblPrEx>
        <w:tc>
          <w:tcPr>
            <w:tcW w:w="2214" w:type="dxa"/>
          </w:tcPr>
          <w:p>
            <w:pPr>
              <w:widowControl w:val="0"/>
              <w:tabs>
                <w:tab w:val="left" w:pos="2075"/>
                <w:tab w:val="left" w:pos="4156"/>
                <w:tab w:val="left" w:pos="6231"/>
              </w:tabs>
              <w:spacing w:line="360" w:lineRule="auto"/>
              <w:rPr>
                <w:rFonts w:eastAsia="宋体" w:hint="eastAsia"/>
                <w:color w:val="000000"/>
                <w:kern w:val="2"/>
                <w:sz w:val="21"/>
                <w:szCs w:val="21"/>
                <w:lang w:eastAsia="zh-CN"/>
              </w:rPr>
            </w:pPr>
            <w:r>
              <w:rPr>
                <w:rFonts w:eastAsia="宋体" w:hint="eastAsia"/>
                <w:color w:val="000000"/>
                <w:kern w:val="2"/>
                <w:sz w:val="21"/>
                <w:szCs w:val="21"/>
                <w:lang w:eastAsia="zh-CN"/>
              </w:rPr>
              <w:t>第一次</w:t>
            </w:r>
          </w:p>
        </w:tc>
        <w:tc>
          <w:tcPr>
            <w:tcW w:w="2214" w:type="dxa"/>
          </w:tcPr>
          <w:p>
            <w:pPr>
              <w:widowControl w:val="0"/>
              <w:tabs>
                <w:tab w:val="left" w:pos="2075"/>
                <w:tab w:val="left" w:pos="4156"/>
                <w:tab w:val="left" w:pos="6231"/>
              </w:tabs>
              <w:spacing w:line="360" w:lineRule="auto"/>
              <w:rPr>
                <w:rFonts w:eastAsia="宋体" w:hint="eastAsia"/>
                <w:color w:val="000000"/>
                <w:kern w:val="2"/>
                <w:sz w:val="21"/>
                <w:szCs w:val="21"/>
                <w:lang w:eastAsia="zh-CN"/>
              </w:rPr>
            </w:pPr>
            <w:r>
              <w:rPr>
                <w:rFonts w:eastAsia="宋体" w:hint="eastAsia"/>
                <w:color w:val="000000"/>
                <w:kern w:val="2"/>
                <w:sz w:val="21"/>
                <w:szCs w:val="21"/>
                <w:lang w:eastAsia="zh-CN"/>
              </w:rPr>
              <w:t>20.00</w:t>
            </w:r>
          </w:p>
        </w:tc>
        <w:tc>
          <w:tcPr>
            <w:tcW w:w="2214" w:type="dxa"/>
          </w:tcPr>
          <w:p>
            <w:pPr>
              <w:widowControl w:val="0"/>
              <w:tabs>
                <w:tab w:val="left" w:pos="2075"/>
                <w:tab w:val="left" w:pos="4156"/>
                <w:tab w:val="left" w:pos="6231"/>
              </w:tabs>
              <w:spacing w:line="360" w:lineRule="auto"/>
              <w:rPr>
                <w:rFonts w:eastAsia="宋体" w:hint="eastAsia"/>
                <w:color w:val="000000"/>
                <w:kern w:val="2"/>
                <w:sz w:val="21"/>
                <w:szCs w:val="21"/>
                <w:lang w:eastAsia="zh-CN"/>
              </w:rPr>
            </w:pPr>
            <w:r>
              <w:rPr>
                <w:rFonts w:eastAsia="宋体" w:hint="eastAsia"/>
                <w:color w:val="000000"/>
                <w:kern w:val="2"/>
                <w:sz w:val="21"/>
                <w:szCs w:val="21"/>
                <w:lang w:eastAsia="zh-CN"/>
              </w:rPr>
              <w:t>0.40</w:t>
            </w:r>
          </w:p>
        </w:tc>
        <w:tc>
          <w:tcPr>
            <w:tcW w:w="2214" w:type="dxa"/>
          </w:tcPr>
          <w:p>
            <w:pPr>
              <w:widowControl w:val="0"/>
              <w:tabs>
                <w:tab w:val="left" w:pos="2075"/>
                <w:tab w:val="left" w:pos="4156"/>
                <w:tab w:val="left" w:pos="6231"/>
              </w:tabs>
              <w:spacing w:line="360" w:lineRule="auto"/>
              <w:rPr>
                <w:rFonts w:eastAsia="宋体" w:hint="eastAsia"/>
                <w:color w:val="000000"/>
                <w:kern w:val="2"/>
                <w:sz w:val="21"/>
                <w:szCs w:val="21"/>
                <w:lang w:eastAsia="zh-CN"/>
              </w:rPr>
            </w:pPr>
            <w:r>
              <w:rPr>
                <w:rFonts w:eastAsia="宋体" w:hint="eastAsia"/>
                <w:color w:val="000000"/>
                <w:kern w:val="2"/>
                <w:sz w:val="21"/>
                <w:szCs w:val="21"/>
                <w:lang w:eastAsia="zh-CN"/>
              </w:rPr>
              <w:t>20.40</w:t>
            </w:r>
          </w:p>
        </w:tc>
      </w:tr>
    </w:tbl>
    <w:p>
      <w:pPr>
        <w:sectPr>
          <w:type w:val="nextPage"/>
          <w:pgSz w:w="11906" w:h="16838"/>
          <w:pgMar w:top="1440" w:right="1440" w:bottom="1440" w:left="1440" w:header="720" w:footer="720" w:gutter="0"/>
          <w:pgNumType w:start="6"/>
          <w:cols w:num="1" w:space="720"/>
          <w:vAlign w:val="top"/>
          <w:titlePg w:val="0"/>
          <w:docGrid w:linePitch="360" w:charSpace="0"/>
        </w:sectPr>
      </w:pPr>
    </w:p>
    <w:tbl>
      <w:tblPr>
        <w:tblStyle w:val="TableGrid2"/>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214"/>
        <w:gridCol w:w="2214"/>
        <w:gridCol w:w="2214"/>
        <w:gridCol w:w="221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2214" w:type="dxa"/>
          </w:tcPr>
          <w:p>
            <w:pPr>
              <w:widowControl w:val="0"/>
              <w:tabs>
                <w:tab w:val="left" w:pos="2075"/>
                <w:tab w:val="left" w:pos="4156"/>
                <w:tab w:val="left" w:pos="6231"/>
              </w:tabs>
              <w:spacing w:line="360" w:lineRule="auto"/>
              <w:rPr>
                <w:rFonts w:eastAsia="宋体" w:hint="eastAsia"/>
                <w:color w:val="000000"/>
                <w:kern w:val="2"/>
                <w:sz w:val="21"/>
                <w:szCs w:val="21"/>
                <w:lang w:eastAsia="zh-CN"/>
              </w:rPr>
            </w:pPr>
            <w:r>
              <w:rPr>
                <w:rFonts w:eastAsia="宋体" w:hint="eastAsia"/>
                <w:color w:val="000000"/>
                <w:kern w:val="2"/>
                <w:sz w:val="21"/>
                <w:szCs w:val="21"/>
                <w:lang w:eastAsia="zh-CN"/>
              </w:rPr>
              <w:t>第二次</w:t>
            </w:r>
          </w:p>
        </w:tc>
        <w:tc>
          <w:tcPr>
            <w:tcW w:w="2214" w:type="dxa"/>
          </w:tcPr>
          <w:p>
            <w:pPr>
              <w:widowControl w:val="0"/>
              <w:tabs>
                <w:tab w:val="left" w:pos="2075"/>
                <w:tab w:val="left" w:pos="4156"/>
                <w:tab w:val="left" w:pos="6231"/>
              </w:tabs>
              <w:spacing w:line="360" w:lineRule="auto"/>
              <w:rPr>
                <w:rFonts w:eastAsia="宋体" w:hint="eastAsia"/>
                <w:color w:val="000000"/>
                <w:kern w:val="2"/>
                <w:sz w:val="21"/>
                <w:szCs w:val="21"/>
                <w:lang w:eastAsia="zh-CN"/>
              </w:rPr>
            </w:pPr>
            <w:r>
              <w:rPr>
                <w:rFonts w:eastAsia="宋体" w:hint="eastAsia"/>
                <w:color w:val="000000"/>
                <w:kern w:val="2"/>
                <w:sz w:val="21"/>
                <w:szCs w:val="21"/>
                <w:lang w:eastAsia="zh-CN"/>
              </w:rPr>
              <w:t>20.00</w:t>
            </w:r>
          </w:p>
        </w:tc>
        <w:tc>
          <w:tcPr>
            <w:tcW w:w="2214" w:type="dxa"/>
          </w:tcPr>
          <w:p>
            <w:pPr>
              <w:widowControl w:val="0"/>
              <w:tabs>
                <w:tab w:val="left" w:pos="2075"/>
                <w:tab w:val="left" w:pos="4156"/>
                <w:tab w:val="left" w:pos="6231"/>
              </w:tabs>
              <w:spacing w:line="360" w:lineRule="auto"/>
              <w:rPr>
                <w:rFonts w:eastAsia="宋体" w:hint="eastAsia"/>
                <w:color w:val="000000"/>
                <w:kern w:val="2"/>
                <w:sz w:val="21"/>
                <w:szCs w:val="21"/>
                <w:lang w:eastAsia="zh-CN"/>
              </w:rPr>
            </w:pPr>
            <w:r>
              <w:rPr>
                <w:rFonts w:eastAsia="宋体" w:hint="eastAsia"/>
                <w:color w:val="000000"/>
                <w:kern w:val="2"/>
                <w:sz w:val="21"/>
                <w:szCs w:val="21"/>
                <w:lang w:eastAsia="zh-CN"/>
              </w:rPr>
              <w:t>2.00</w:t>
            </w:r>
          </w:p>
        </w:tc>
        <w:tc>
          <w:tcPr>
            <w:tcW w:w="2214" w:type="dxa"/>
          </w:tcPr>
          <w:p>
            <w:pPr>
              <w:widowControl w:val="0"/>
              <w:tabs>
                <w:tab w:val="left" w:pos="2075"/>
                <w:tab w:val="left" w:pos="4156"/>
                <w:tab w:val="left" w:pos="6231"/>
              </w:tabs>
              <w:spacing w:line="360" w:lineRule="auto"/>
              <w:rPr>
                <w:rFonts w:eastAsia="宋体" w:hint="eastAsia"/>
                <w:color w:val="000000"/>
                <w:kern w:val="2"/>
                <w:sz w:val="21"/>
                <w:szCs w:val="21"/>
                <w:lang w:eastAsia="zh-CN"/>
              </w:rPr>
            </w:pPr>
            <w:r>
              <w:rPr>
                <w:rFonts w:eastAsia="宋体" w:hint="eastAsia"/>
                <w:color w:val="000000"/>
                <w:kern w:val="2"/>
                <w:sz w:val="21"/>
                <w:szCs w:val="21"/>
                <w:lang w:eastAsia="zh-CN"/>
              </w:rPr>
              <w:t>24.10</w:t>
            </w:r>
          </w:p>
        </w:tc>
      </w:tr>
      <w:tr>
        <w:tblPrEx>
          <w:tblW w:w="0" w:type="auto"/>
          <w:tblInd w:w="0" w:type="dxa"/>
          <w:tblCellMar>
            <w:top w:w="0" w:type="dxa"/>
            <w:left w:w="108" w:type="dxa"/>
            <w:bottom w:w="0" w:type="dxa"/>
            <w:right w:w="108" w:type="dxa"/>
          </w:tblCellMar>
        </w:tblPrEx>
        <w:tc>
          <w:tcPr>
            <w:tcW w:w="2214" w:type="dxa"/>
          </w:tcPr>
          <w:p>
            <w:pPr>
              <w:widowControl w:val="0"/>
              <w:tabs>
                <w:tab w:val="left" w:pos="2075"/>
                <w:tab w:val="left" w:pos="4156"/>
                <w:tab w:val="left" w:pos="6231"/>
              </w:tabs>
              <w:spacing w:line="360" w:lineRule="auto"/>
              <w:rPr>
                <w:rFonts w:eastAsia="宋体" w:hint="eastAsia"/>
                <w:color w:val="000000"/>
                <w:kern w:val="2"/>
                <w:sz w:val="21"/>
                <w:szCs w:val="21"/>
                <w:lang w:eastAsia="zh-CN"/>
              </w:rPr>
            </w:pPr>
            <w:r>
              <w:rPr>
                <w:rFonts w:eastAsia="宋体" w:hint="eastAsia"/>
                <w:color w:val="000000"/>
                <w:kern w:val="2"/>
                <w:sz w:val="21"/>
                <w:szCs w:val="21"/>
                <w:lang w:eastAsia="zh-CN"/>
              </w:rPr>
              <w:t>第三次</w:t>
            </w:r>
          </w:p>
        </w:tc>
        <w:tc>
          <w:tcPr>
            <w:tcW w:w="2214" w:type="dxa"/>
          </w:tcPr>
          <w:p>
            <w:pPr>
              <w:widowControl w:val="0"/>
              <w:tabs>
                <w:tab w:val="left" w:pos="2075"/>
                <w:tab w:val="left" w:pos="4156"/>
                <w:tab w:val="left" w:pos="6231"/>
              </w:tabs>
              <w:spacing w:line="360" w:lineRule="auto"/>
              <w:rPr>
                <w:rFonts w:eastAsia="宋体" w:hint="eastAsia"/>
                <w:color w:val="000000"/>
                <w:kern w:val="2"/>
                <w:sz w:val="21"/>
                <w:szCs w:val="21"/>
                <w:lang w:eastAsia="zh-CN"/>
              </w:rPr>
            </w:pPr>
            <w:r>
              <w:rPr>
                <w:rFonts w:eastAsia="宋体" w:hint="eastAsia"/>
                <w:color w:val="000000"/>
                <w:kern w:val="2"/>
                <w:sz w:val="21"/>
                <w:szCs w:val="21"/>
                <w:lang w:eastAsia="zh-CN"/>
              </w:rPr>
              <w:t>20.00</w:t>
            </w:r>
          </w:p>
        </w:tc>
        <w:tc>
          <w:tcPr>
            <w:tcW w:w="2214" w:type="dxa"/>
          </w:tcPr>
          <w:p>
            <w:pPr>
              <w:widowControl w:val="0"/>
              <w:tabs>
                <w:tab w:val="left" w:pos="2075"/>
                <w:tab w:val="left" w:pos="4156"/>
                <w:tab w:val="left" w:pos="6231"/>
              </w:tabs>
              <w:spacing w:line="360" w:lineRule="auto"/>
              <w:rPr>
                <w:rFonts w:eastAsia="宋体" w:hint="eastAsia"/>
                <w:color w:val="000000"/>
                <w:kern w:val="2"/>
                <w:sz w:val="21"/>
                <w:szCs w:val="21"/>
                <w:lang w:eastAsia="zh-CN"/>
              </w:rPr>
            </w:pPr>
            <w:r>
              <w:rPr>
                <w:rFonts w:eastAsia="宋体" w:hint="eastAsia"/>
                <w:color w:val="000000"/>
                <w:kern w:val="2"/>
                <w:sz w:val="21"/>
                <w:szCs w:val="21"/>
                <w:lang w:eastAsia="zh-CN"/>
              </w:rPr>
              <w:t>4.00</w:t>
            </w:r>
          </w:p>
        </w:tc>
        <w:tc>
          <w:tcPr>
            <w:tcW w:w="2214" w:type="dxa"/>
          </w:tcPr>
          <w:p>
            <w:pPr>
              <w:widowControl w:val="0"/>
              <w:tabs>
                <w:tab w:val="left" w:pos="2075"/>
                <w:tab w:val="left" w:pos="4156"/>
                <w:tab w:val="left" w:pos="6231"/>
              </w:tabs>
              <w:spacing w:line="360" w:lineRule="auto"/>
              <w:rPr>
                <w:rFonts w:eastAsia="宋体" w:hint="eastAsia"/>
                <w:color w:val="000000"/>
                <w:kern w:val="2"/>
                <w:sz w:val="21"/>
                <w:szCs w:val="21"/>
                <w:lang w:eastAsia="zh-CN"/>
              </w:rPr>
            </w:pPr>
            <w:r>
              <w:rPr>
                <w:rFonts w:eastAsia="宋体" w:hint="eastAsia"/>
                <w:color w:val="000000"/>
                <w:kern w:val="2"/>
                <w:sz w:val="21"/>
                <w:szCs w:val="21"/>
                <w:lang w:eastAsia="zh-CN"/>
              </w:rPr>
              <w:t>24.00</w:t>
            </w:r>
          </w:p>
        </w:tc>
      </w:tr>
    </w:tbl>
    <w:p>
      <w:pPr>
        <w:spacing w:line="360" w:lineRule="auto"/>
        <w:rPr>
          <w:rFonts w:eastAsia="宋体"/>
          <w:color w:val="000000"/>
          <w:sz w:val="21"/>
          <w:lang w:eastAsia="zh-CN"/>
        </w:rPr>
      </w:pPr>
      <w:r>
        <w:rPr>
          <w:rFonts w:eastAsia="宋体" w:hint="eastAsia"/>
          <w:color w:val="000000"/>
          <w:sz w:val="21"/>
          <w:lang w:eastAsia="zh-CN"/>
        </w:rPr>
        <w:t>24.电池在人类生产生活中具有十分重要的作用，其中锂离子电池与太阳能电池占有很大比重。太阳能电池是通过光电效应或者光化学效应直接把光能转化成电能的装置，其材料主要为单晶硅，还有铜、锗、镓、硒等的化合物。</w:t>
      </w:r>
    </w:p>
    <w:p>
      <w:pPr>
        <w:spacing w:line="360" w:lineRule="auto"/>
        <w:rPr>
          <w:rFonts w:eastAsia="宋体"/>
          <w:color w:val="000000"/>
          <w:sz w:val="21"/>
          <w:lang w:eastAsia="zh-CN"/>
        </w:rPr>
      </w:pPr>
      <w:r>
        <w:rPr>
          <w:rFonts w:eastAsia="宋体" w:hint="eastAsia"/>
          <w:color w:val="000000"/>
          <w:sz w:val="21"/>
          <w:lang w:eastAsia="zh-CN"/>
        </w:rPr>
        <w:t>（1）基态亚铜离子中电子占据的原子轨道数目为</w:t>
      </w:r>
      <w:r>
        <w:rPr>
          <w:rFonts w:eastAsia="宋体" w:hint="eastAsia"/>
          <w:color w:val="000000"/>
          <w:sz w:val="21"/>
          <w:u w:val="single"/>
          <w:lang w:eastAsia="zh-CN"/>
        </w:rPr>
        <w:t xml:space="preserve"> </w:t>
      </w:r>
      <w:r>
        <w:rPr>
          <w:rFonts w:eastAsia="宋体"/>
          <w:color w:val="000000"/>
          <w:sz w:val="21"/>
          <w:u w:val="single"/>
          <w:lang w:eastAsia="zh-CN"/>
        </w:rPr>
        <w:t xml:space="preserve">            </w:t>
      </w:r>
      <w:r>
        <w:rPr>
          <w:rFonts w:eastAsia="宋体" w:hint="eastAsia"/>
          <w:color w:val="000000"/>
          <w:sz w:val="21"/>
          <w:lang w:eastAsia="zh-CN"/>
        </w:rPr>
        <w:t>。</w:t>
      </w:r>
    </w:p>
    <w:p>
      <w:pPr>
        <w:spacing w:line="360" w:lineRule="auto"/>
        <w:rPr>
          <w:rFonts w:eastAsia="宋体"/>
          <w:color w:val="000000"/>
          <w:sz w:val="21"/>
          <w:lang w:eastAsia="zh-CN"/>
        </w:rPr>
      </w:pPr>
      <w:r>
        <w:rPr>
          <w:rFonts w:eastAsia="宋体" w:hint="eastAsia"/>
          <w:color w:val="000000"/>
          <w:sz w:val="21"/>
          <w:lang w:eastAsia="zh-CN"/>
        </w:rPr>
        <w:t>（2）若基态硒原子价电子排布式写成</w:t>
      </w:r>
      <w:r>
        <w:rPr>
          <w:rFonts w:eastAsia="宋体"/>
          <w:color w:val="000000"/>
          <w:position w:val="-14"/>
          <w:sz w:val="21"/>
        </w:rPr>
        <w:object>
          <v:shape id="_x0000_i1054" type="#_x0000_t75" style="width:48pt;height:18.75pt" o:ole="" coordsize="21600,21600" o:preferrelative="t" filled="f" stroked="f">
            <v:stroke joinstyle="miter"/>
            <v:imagedata r:id="rId64" o:title=""/>
            <o:lock v:ext="edit" aspectratio="t"/>
            <w10:anchorlock/>
          </v:shape>
          <o:OLEObject Type="Embed" ProgID="Equation.DSMT4" ShapeID="_x0000_i1054" DrawAspect="Content" ObjectID="_1468075752" r:id="rId65"/>
        </w:object>
      </w:r>
      <w:r>
        <w:rPr>
          <w:rFonts w:eastAsia="宋体" w:hint="eastAsia"/>
          <w:color w:val="000000"/>
          <w:sz w:val="21"/>
          <w:lang w:eastAsia="zh-CN"/>
        </w:rPr>
        <w:t>，则其违背了</w:t>
      </w:r>
      <w:r>
        <w:rPr>
          <w:rFonts w:eastAsia="宋体" w:hint="eastAsia"/>
          <w:color w:val="000000"/>
          <w:sz w:val="21"/>
          <w:u w:val="single"/>
          <w:lang w:eastAsia="zh-CN"/>
        </w:rPr>
        <w:t xml:space="preserve"> </w:t>
      </w:r>
      <w:r>
        <w:rPr>
          <w:rFonts w:eastAsia="宋体"/>
          <w:color w:val="000000"/>
          <w:sz w:val="21"/>
          <w:u w:val="single"/>
          <w:lang w:eastAsia="zh-CN"/>
        </w:rPr>
        <w:t xml:space="preserve">            </w:t>
      </w:r>
      <w:r>
        <w:rPr>
          <w:rFonts w:eastAsia="宋体" w:hint="eastAsia"/>
          <w:color w:val="000000"/>
          <w:sz w:val="21"/>
          <w:lang w:eastAsia="zh-CN"/>
        </w:rPr>
        <w:t>。</w:t>
      </w:r>
    </w:p>
    <w:p>
      <w:pPr>
        <w:spacing w:line="360" w:lineRule="auto"/>
        <w:rPr>
          <w:rFonts w:eastAsia="宋体"/>
          <w:color w:val="000000"/>
          <w:sz w:val="21"/>
          <w:lang w:eastAsia="zh-CN"/>
        </w:rPr>
      </w:pPr>
      <w:r>
        <w:rPr>
          <w:rFonts w:eastAsia="宋体" w:hint="eastAsia"/>
          <w:color w:val="000000"/>
          <w:sz w:val="21"/>
          <w:lang w:eastAsia="zh-CN"/>
        </w:rPr>
        <w:t>（3）下图表示碳、硅和磷元素的四级电离能变化趋势，其中表示磷元素的曲线是</w:t>
      </w:r>
      <w:r>
        <w:rPr>
          <w:rFonts w:eastAsia="宋体" w:hint="eastAsia"/>
          <w:color w:val="000000"/>
          <w:sz w:val="21"/>
          <w:u w:val="single"/>
          <w:lang w:eastAsia="zh-CN"/>
        </w:rPr>
        <w:t xml:space="preserve"> </w:t>
      </w:r>
      <w:r>
        <w:rPr>
          <w:rFonts w:eastAsia="宋体"/>
          <w:color w:val="000000"/>
          <w:sz w:val="21"/>
          <w:u w:val="single"/>
          <w:lang w:eastAsia="zh-CN"/>
        </w:rPr>
        <w:t xml:space="preserve">  </w:t>
      </w:r>
      <w:r>
        <w:rPr>
          <w:rFonts w:eastAsia="宋体" w:hint="eastAsia"/>
          <w:color w:val="000000"/>
          <w:sz w:val="21"/>
          <w:lang w:eastAsia="zh-CN"/>
        </w:rPr>
        <w:t>（填标号）。</w:t>
      </w:r>
    </w:p>
    <w:p>
      <w:pPr>
        <w:spacing w:line="360" w:lineRule="auto"/>
        <w:rPr>
          <w:rFonts w:eastAsia="宋体"/>
          <w:color w:val="000000"/>
          <w:sz w:val="21"/>
          <w:lang w:eastAsia="zh-CN"/>
        </w:rPr>
      </w:pPr>
      <w:r>
        <w:rPr>
          <w:rFonts w:eastAsia="宋体"/>
          <w:color w:val="000000"/>
          <w:sz w:val="21"/>
        </w:rPr>
        <w:drawing>
          <wp:inline distT="0" distB="0" distL="0" distR="0">
            <wp:extent cx="1988820" cy="159004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xmlns:r="http://schemas.openxmlformats.org/officeDocument/2006/relationships" r:embed="rId66">
                      <a:extLst>
                        <a:ext xmlns:a="http://schemas.openxmlformats.org/drawingml/2006/main" uri="{BEBA8EAE-BF5A-486C-A8C5-ECC9F3942E4B}">
                          <a14:imgProps xmlns:a14="http://schemas.microsoft.com/office/drawing/2010/main">
                            <a14:imgLayer xmlns:r="http://schemas.openxmlformats.org/officeDocument/2006/relationships" r:embed="rId8">
                              <a14:imgEffect>
                                <a14:brightnessContrast contrast="60000"/>
                              </a14:imgEffect>
                            </a14:imgLayer>
                          </a14:imgProps>
                        </a:ext>
                      </a:extLst>
                    </a:blip>
                    <a:stretch>
                      <a:fillRect/>
                    </a:stretch>
                  </pic:blipFill>
                  <pic:spPr>
                    <a:xfrm>
                      <a:off x="0" y="0"/>
                      <a:ext cx="1997398" cy="1596704"/>
                    </a:xfrm>
                    <a:prstGeom prst="rect">
                      <a:avLst/>
                    </a:prstGeom>
                  </pic:spPr>
                </pic:pic>
              </a:graphicData>
            </a:graphic>
          </wp:inline>
        </w:drawing>
      </w:r>
    </w:p>
    <w:p>
      <w:pPr>
        <w:spacing w:line="360" w:lineRule="auto"/>
        <w:rPr>
          <w:rFonts w:eastAsia="宋体"/>
          <w:color w:val="000000"/>
          <w:sz w:val="21"/>
          <w:u w:val="single"/>
          <w:lang w:eastAsia="zh-CN"/>
        </w:rPr>
      </w:pPr>
      <w:r>
        <w:rPr>
          <w:rFonts w:eastAsia="宋体" w:hint="eastAsia"/>
          <w:color w:val="000000"/>
          <w:sz w:val="21"/>
          <w:lang w:eastAsia="zh-CN"/>
        </w:rPr>
        <w:t>（4）元素X与硅同主族且原子半径最小，X形成最简单氢化物Q的电子式为</w:t>
      </w:r>
      <w:r>
        <w:rPr>
          <w:rFonts w:eastAsia="宋体"/>
          <w:color w:val="000000"/>
          <w:sz w:val="21"/>
          <w:u w:val="single"/>
          <w:lang w:eastAsia="zh-CN"/>
        </w:rPr>
        <w:t xml:space="preserve">     </w:t>
      </w:r>
      <w:r>
        <w:rPr>
          <w:rFonts w:eastAsia="宋体" w:hint="eastAsia"/>
          <w:color w:val="000000"/>
          <w:sz w:val="21"/>
          <w:lang w:eastAsia="zh-CN"/>
        </w:rPr>
        <w:t>，该分子的中心原子的杂化类型为</w:t>
      </w:r>
      <w:r>
        <w:rPr>
          <w:rFonts w:eastAsia="宋体"/>
          <w:i/>
          <w:color w:val="000000"/>
          <w:sz w:val="21"/>
          <w:u w:val="single"/>
          <w:lang w:eastAsia="zh-CN"/>
        </w:rPr>
        <w:t xml:space="preserve">      </w:t>
      </w:r>
      <w:r>
        <w:rPr>
          <w:rFonts w:eastAsia="宋体"/>
          <w:color w:val="000000"/>
          <w:sz w:val="21"/>
          <w:lang w:eastAsia="zh-CN"/>
        </w:rPr>
        <w:t>，</w:t>
      </w:r>
      <w:r>
        <w:rPr>
          <w:rFonts w:eastAsia="宋体" w:hint="eastAsia"/>
          <w:color w:val="000000"/>
          <w:sz w:val="21"/>
          <w:lang w:eastAsia="zh-CN"/>
        </w:rPr>
        <w:t>写出种与Q互为等电子体的离子:</w:t>
      </w:r>
      <w:r>
        <w:rPr>
          <w:rFonts w:eastAsia="宋体"/>
          <w:color w:val="000000"/>
          <w:sz w:val="21"/>
          <w:u w:val="single"/>
          <w:lang w:eastAsia="zh-CN"/>
        </w:rPr>
        <w:t xml:space="preserve">        </w:t>
      </w:r>
      <w:r>
        <w:rPr>
          <w:rFonts w:eastAsia="宋体"/>
          <w:color w:val="000000"/>
          <w:sz w:val="21"/>
          <w:lang w:eastAsia="zh-CN"/>
        </w:rPr>
        <w:t>。</w:t>
      </w:r>
    </w:p>
    <w:p>
      <w:pPr>
        <w:spacing w:line="360" w:lineRule="auto"/>
        <w:rPr>
          <w:rFonts w:eastAsia="宋体"/>
          <w:color w:val="000000"/>
          <w:sz w:val="21"/>
          <w:lang w:eastAsia="zh-CN"/>
        </w:rPr>
      </w:pPr>
      <w:r>
        <w:rPr>
          <w:rFonts w:eastAsia="宋体" w:hint="eastAsia"/>
          <w:color w:val="000000"/>
          <w:sz w:val="21"/>
          <w:lang w:eastAsia="zh-CN"/>
        </w:rPr>
        <w:t>（5）与镓元素处于同一主族的硼元素具有缺电子性。自然界中含硼元素的钠盐存在于天然矿藏中，其化学式写作</w:t>
      </w:r>
      <w:r>
        <w:rPr>
          <w:rFonts w:eastAsia="宋体"/>
          <w:color w:val="000000"/>
          <w:position w:val="-10"/>
          <w:sz w:val="21"/>
        </w:rPr>
        <w:object>
          <v:shape id="_x0000_i1055" type="#_x0000_t75" style="width:78pt;height:16.5pt" o:ole="" coordsize="21600,21600" o:preferrelative="t" filled="f" stroked="f">
            <v:stroke joinstyle="miter"/>
            <v:imagedata r:id="rId67" o:title=""/>
            <o:lock v:ext="edit" aspectratio="t"/>
            <w10:anchorlock/>
          </v:shape>
          <o:OLEObject Type="Embed" ProgID="Equation.DSMT4" ShapeID="_x0000_i1055" DrawAspect="Content" ObjectID="_1468075753" r:id="rId68"/>
        </w:object>
      </w:r>
      <w:r>
        <w:rPr>
          <w:rFonts w:eastAsia="宋体" w:hint="eastAsia"/>
          <w:color w:val="000000"/>
          <w:sz w:val="21"/>
          <w:lang w:eastAsia="zh-CN"/>
        </w:rPr>
        <w:t>。实际上它的结构单元是由两个</w:t>
      </w:r>
      <w:r>
        <w:rPr>
          <w:rFonts w:eastAsia="宋体"/>
          <w:color w:val="000000"/>
          <w:position w:val="-10"/>
          <w:sz w:val="21"/>
        </w:rPr>
        <w:object>
          <v:shape id="_x0000_i1056" type="#_x0000_t75" style="width:33pt;height:16.5pt" o:ole="" coordsize="21600,21600" o:preferrelative="t" filled="f" stroked="f">
            <v:stroke joinstyle="miter"/>
            <v:imagedata r:id="rId69" o:title=""/>
            <o:lock v:ext="edit" aspectratio="t"/>
            <w10:anchorlock/>
          </v:shape>
          <o:OLEObject Type="Embed" ProgID="Equation.DSMT4" ShapeID="_x0000_i1056" DrawAspect="Content" ObjectID="_1468075754" r:id="rId70"/>
        </w:object>
      </w:r>
      <w:r>
        <w:rPr>
          <w:rFonts w:eastAsia="宋体" w:hint="eastAsia"/>
          <w:color w:val="000000"/>
          <w:sz w:val="21"/>
          <w:lang w:eastAsia="zh-CN"/>
        </w:rPr>
        <w:t>和两个</w:t>
      </w:r>
      <w:r>
        <w:rPr>
          <w:rFonts w:eastAsia="宋体"/>
          <w:color w:val="000000"/>
          <w:position w:val="-12"/>
          <w:sz w:val="21"/>
        </w:rPr>
        <w:object>
          <v:shape id="_x0000_i1057" type="#_x0000_t75" style="width:54pt;height:18pt" o:ole="" coordsize="21600,21600" o:preferrelative="t" filled="f" stroked="f">
            <v:stroke joinstyle="miter"/>
            <v:imagedata r:id="rId71" o:title=""/>
            <o:lock v:ext="edit" aspectratio="t"/>
            <w10:anchorlock/>
          </v:shape>
          <o:OLEObject Type="Embed" ProgID="Equation.DSMT4" ShapeID="_x0000_i1057" DrawAspect="Content" ObjectID="_1468075755" r:id="rId72"/>
        </w:object>
      </w:r>
      <w:r>
        <w:rPr>
          <w:rFonts w:eastAsia="宋体" w:hint="eastAsia"/>
          <w:color w:val="000000"/>
          <w:sz w:val="21"/>
          <w:lang w:eastAsia="zh-CN"/>
        </w:rPr>
        <w:t>缩合而成的双六元环，应该写成</w:t>
      </w:r>
      <w:r>
        <w:rPr>
          <w:rFonts w:eastAsia="宋体"/>
          <w:color w:val="000000"/>
          <w:position w:val="-12"/>
          <w:sz w:val="21"/>
        </w:rPr>
        <w:object>
          <v:shape id="_x0000_i1058" type="#_x0000_t75" style="width:111.75pt;height:17.25pt" o:ole="" coordsize="21600,21600" o:preferrelative="t" filled="f" stroked="f">
            <v:stroke joinstyle="miter"/>
            <v:imagedata r:id="rId73" o:title=""/>
            <o:lock v:ext="edit" aspectratio="t"/>
            <w10:anchorlock/>
          </v:shape>
          <o:OLEObject Type="Embed" ProgID="Equation.DSMT4" ShapeID="_x0000_i1058" DrawAspect="Content" ObjectID="_1468075756" r:id="rId74"/>
        </w:object>
      </w:r>
      <w:r>
        <w:rPr>
          <w:rFonts w:eastAsia="宋体" w:hint="eastAsia"/>
          <w:color w:val="000000"/>
          <w:sz w:val="21"/>
          <w:lang w:eastAsia="zh-CN"/>
        </w:rPr>
        <w:t>，其结构如图所示。它的阴离子可形成链状结构，则该晶体中不存在的作用力是</w:t>
      </w:r>
      <w:r>
        <w:rPr>
          <w:rFonts w:eastAsia="宋体" w:hint="eastAsia"/>
          <w:color w:val="000000"/>
          <w:sz w:val="21"/>
          <w:u w:val="single"/>
          <w:lang w:eastAsia="zh-CN"/>
        </w:rPr>
        <w:t xml:space="preserve"> </w:t>
      </w:r>
      <w:r>
        <w:rPr>
          <w:rFonts w:eastAsia="宋体"/>
          <w:color w:val="000000"/>
          <w:sz w:val="21"/>
          <w:u w:val="single"/>
          <w:lang w:eastAsia="zh-CN"/>
        </w:rPr>
        <w:t xml:space="preserve">   </w:t>
      </w:r>
      <w:r>
        <w:rPr>
          <w:rFonts w:eastAsia="宋体" w:hint="eastAsia"/>
          <w:color w:val="000000"/>
          <w:sz w:val="21"/>
          <w:lang w:eastAsia="zh-CN"/>
        </w:rPr>
        <w:t>（填选项字母）。</w:t>
      </w:r>
    </w:p>
    <w:p>
      <w:pPr>
        <w:spacing w:line="360" w:lineRule="auto"/>
        <w:rPr>
          <w:rFonts w:eastAsia="宋体"/>
          <w:color w:val="000000"/>
          <w:sz w:val="21"/>
          <w:lang w:eastAsia="zh-CN"/>
        </w:rPr>
      </w:pPr>
      <w:r>
        <w:rPr>
          <w:rFonts w:eastAsia="宋体"/>
          <w:color w:val="000000"/>
          <w:sz w:val="21"/>
        </w:rPr>
        <w:drawing>
          <wp:inline distT="0" distB="0" distL="0" distR="0">
            <wp:extent cx="2759075" cy="1477645"/>
            <wp:effectExtent l="0" t="0" r="3175" b="825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75">
                      <a:extLst>
                        <a:ext xmlns:a="http://schemas.openxmlformats.org/drawingml/2006/main" uri="{BEBA8EAE-BF5A-486C-A8C5-ECC9F3942E4B}">
                          <a14:imgProps xmlns:a14="http://schemas.microsoft.com/office/drawing/2010/main">
                            <a14:imgLayer xmlns:r="http://schemas.openxmlformats.org/officeDocument/2006/relationships" r:embed="rId18">
                              <a14:imgEffect>
                                <a14:brightnessContrast contrast="60000"/>
                              </a14:imgEffect>
                            </a14:imgLayer>
                          </a14:imgProps>
                        </a:ext>
                      </a:extLst>
                    </a:blip>
                    <a:stretch>
                      <a:fillRect/>
                    </a:stretch>
                  </pic:blipFill>
                  <pic:spPr>
                    <a:xfrm>
                      <a:off x="0" y="0"/>
                      <a:ext cx="2768905" cy="1483342"/>
                    </a:xfrm>
                    <a:prstGeom prst="rect">
                      <a:avLst/>
                    </a:prstGeom>
                  </pic:spPr>
                </pic:pic>
              </a:graphicData>
            </a:graphic>
          </wp:inline>
        </w:drawing>
      </w:r>
    </w:p>
    <w:p>
      <w:pPr>
        <w:widowControl w:val="0"/>
        <w:tabs>
          <w:tab w:val="left" w:pos="2075"/>
          <w:tab w:val="left" w:pos="4156"/>
          <w:tab w:val="left" w:pos="6231"/>
        </w:tabs>
        <w:spacing w:line="360" w:lineRule="auto"/>
        <w:rPr>
          <w:rFonts w:eastAsia="宋体"/>
          <w:color w:val="000000"/>
          <w:sz w:val="21"/>
          <w:lang w:eastAsia="zh-CN"/>
        </w:rPr>
      </w:pPr>
      <w:r>
        <w:rPr>
          <w:rFonts w:eastAsia="宋体" w:hint="eastAsia"/>
          <w:color w:val="000000"/>
          <w:sz w:val="21"/>
          <w:lang w:eastAsia="zh-CN"/>
        </w:rPr>
        <w:t>A.离子键</w:t>
      </w:r>
      <w:r>
        <w:rPr>
          <w:rFonts w:eastAsia="宋体"/>
          <w:color w:val="000000"/>
          <w:sz w:val="21"/>
          <w:lang w:eastAsia="zh-CN"/>
        </w:rPr>
        <w:tab/>
      </w:r>
    </w:p>
    <w:p>
      <w:pPr>
        <w:widowControl w:val="0"/>
        <w:tabs>
          <w:tab w:val="left" w:pos="2075"/>
          <w:tab w:val="left" w:pos="4156"/>
          <w:tab w:val="left" w:pos="6231"/>
        </w:tabs>
        <w:spacing w:line="360" w:lineRule="auto"/>
        <w:rPr>
          <w:rFonts w:eastAsia="宋体"/>
          <w:color w:val="000000"/>
          <w:sz w:val="21"/>
          <w:lang w:eastAsia="zh-CN"/>
        </w:rPr>
        <w:sectPr>
          <w:type w:val="nextPage"/>
          <w:pgSz w:w="11906" w:h="16838"/>
          <w:pgMar w:top="1440" w:right="1440" w:bottom="1440" w:left="1440" w:header="720" w:footer="720" w:gutter="0"/>
          <w:pgNumType w:start="7"/>
          <w:cols w:num="1" w:space="720"/>
          <w:vAlign w:val="top"/>
          <w:titlePg w:val="0"/>
          <w:docGrid w:linePitch="360" w:charSpace="0"/>
        </w:sectPr>
      </w:pPr>
      <w:r>
        <w:rPr>
          <w:rFonts w:eastAsia="宋体" w:hint="eastAsia"/>
          <w:color w:val="000000"/>
          <w:sz w:val="21"/>
          <w:lang w:eastAsia="zh-CN"/>
        </w:rPr>
        <w:t>B.共价键</w:t>
      </w:r>
      <w:r>
        <w:rPr>
          <w:rFonts w:eastAsia="宋体"/>
          <w:color w:val="000000"/>
          <w:sz w:val="21"/>
          <w:lang w:eastAsia="zh-CN"/>
        </w:rPr>
        <w:tab/>
      </w:r>
    </w:p>
    <w:p>
      <w:pPr>
        <w:widowControl w:val="0"/>
        <w:tabs>
          <w:tab w:val="left" w:pos="2075"/>
          <w:tab w:val="left" w:pos="4156"/>
          <w:tab w:val="left" w:pos="6231"/>
        </w:tabs>
        <w:spacing w:line="360" w:lineRule="auto"/>
        <w:rPr>
          <w:rFonts w:eastAsia="宋体"/>
          <w:color w:val="000000"/>
          <w:sz w:val="21"/>
          <w:lang w:eastAsia="zh-CN"/>
        </w:rPr>
      </w:pPr>
      <w:r>
        <w:rPr>
          <w:rFonts w:eastAsia="宋体" w:hint="eastAsia"/>
          <w:color w:val="000000"/>
          <w:sz w:val="21"/>
          <w:lang w:eastAsia="zh-CN"/>
        </w:rPr>
        <w:t>C.金属键</w:t>
      </w:r>
      <w:r>
        <w:rPr>
          <w:rFonts w:eastAsia="宋体"/>
          <w:color w:val="000000"/>
          <w:sz w:val="21"/>
          <w:lang w:eastAsia="zh-CN"/>
        </w:rPr>
        <w:tab/>
      </w:r>
    </w:p>
    <w:p>
      <w:pPr>
        <w:widowControl w:val="0"/>
        <w:tabs>
          <w:tab w:val="left" w:pos="2075"/>
          <w:tab w:val="left" w:pos="4156"/>
          <w:tab w:val="left" w:pos="6231"/>
        </w:tabs>
        <w:spacing w:line="360" w:lineRule="auto"/>
        <w:rPr>
          <w:rFonts w:eastAsia="宋体"/>
          <w:color w:val="000000"/>
          <w:sz w:val="21"/>
          <w:lang w:eastAsia="zh-CN"/>
        </w:rPr>
      </w:pPr>
      <w:r>
        <w:rPr>
          <w:rFonts w:eastAsia="宋体" w:hint="eastAsia"/>
          <w:color w:val="000000"/>
          <w:sz w:val="21"/>
          <w:lang w:eastAsia="zh-CN"/>
        </w:rPr>
        <w:t>D范德华力</w:t>
      </w:r>
      <w:r>
        <w:rPr>
          <w:rFonts w:eastAsia="宋体"/>
          <w:color w:val="000000"/>
          <w:sz w:val="21"/>
          <w:lang w:eastAsia="zh-CN"/>
        </w:rPr>
        <w:tab/>
      </w:r>
      <w:r>
        <w:rPr>
          <w:rFonts w:eastAsia="宋体"/>
          <w:color w:val="000000"/>
          <w:sz w:val="21"/>
          <w:lang w:eastAsia="zh-CN"/>
        </w:rPr>
        <w:tab/>
      </w:r>
      <w:r>
        <w:rPr>
          <w:rFonts w:eastAsia="宋体"/>
          <w:color w:val="000000"/>
          <w:sz w:val="21"/>
          <w:lang w:eastAsia="zh-CN"/>
        </w:rPr>
        <w:tab/>
      </w:r>
    </w:p>
    <w:p>
      <w:pPr>
        <w:widowControl w:val="0"/>
        <w:tabs>
          <w:tab w:val="left" w:pos="2075"/>
          <w:tab w:val="left" w:pos="4156"/>
          <w:tab w:val="left" w:pos="6231"/>
        </w:tabs>
        <w:spacing w:line="360" w:lineRule="auto"/>
        <w:rPr>
          <w:rFonts w:eastAsia="宋体"/>
          <w:color w:val="000000"/>
          <w:sz w:val="21"/>
          <w:lang w:eastAsia="zh-CN"/>
        </w:rPr>
      </w:pPr>
      <w:r>
        <w:rPr>
          <w:rFonts w:eastAsia="宋体" w:hint="eastAsia"/>
          <w:color w:val="000000"/>
          <w:sz w:val="21"/>
          <w:lang w:eastAsia="zh-CN"/>
        </w:rPr>
        <w:t>E.氢键</w:t>
      </w:r>
    </w:p>
    <w:p>
      <w:pPr>
        <w:spacing w:line="360" w:lineRule="auto"/>
        <w:rPr>
          <w:rFonts w:eastAsia="宋体"/>
          <w:color w:val="000000"/>
          <w:sz w:val="21"/>
          <w:u w:val="single"/>
          <w:lang w:eastAsia="zh-CN"/>
        </w:rPr>
      </w:pPr>
      <w:r>
        <w:rPr>
          <w:rFonts w:eastAsia="宋体" w:hint="eastAsia"/>
          <w:color w:val="000000"/>
          <w:sz w:val="21"/>
          <w:lang w:eastAsia="zh-CN"/>
        </w:rPr>
        <w:t>（6）GaAs的熔点为1238℃，密度为</w:t>
      </w:r>
      <w:r>
        <w:rPr>
          <w:rFonts w:eastAsia="宋体"/>
          <w:color w:val="000000"/>
          <w:position w:val="-10"/>
          <w:sz w:val="21"/>
        </w:rPr>
        <w:object>
          <v:shape id="_x0000_i1059" type="#_x0000_t75" style="width:43.5pt;height:17.25pt" o:ole="" coordsize="21600,21600" o:preferrelative="t" filled="f" stroked="f">
            <v:stroke joinstyle="miter"/>
            <v:imagedata r:id="rId76" o:title=""/>
            <o:lock v:ext="edit" aspectratio="t"/>
            <w10:anchorlock/>
          </v:shape>
          <o:OLEObject Type="Embed" ProgID="Equation.DSMT4" ShapeID="_x0000_i1059" DrawAspect="Content" ObjectID="_1468075757" r:id="rId77"/>
        </w:object>
      </w:r>
      <w:r>
        <w:rPr>
          <w:rFonts w:eastAsia="宋体" w:hint="eastAsia"/>
          <w:color w:val="000000"/>
          <w:sz w:val="21"/>
          <w:lang w:eastAsia="zh-CN"/>
        </w:rPr>
        <w:t>，其晶胞结构如图所示。已知GaAs与GaN具有相同的晶胞结构，则二者晶体的类型均为</w:t>
      </w:r>
      <w:r>
        <w:rPr>
          <w:rFonts w:eastAsia="宋体" w:hint="eastAsia"/>
          <w:color w:val="000000"/>
          <w:sz w:val="21"/>
          <w:u w:val="single"/>
          <w:lang w:eastAsia="zh-CN"/>
        </w:rPr>
        <w:t xml:space="preserve"> </w:t>
      </w:r>
      <w:r>
        <w:rPr>
          <w:rFonts w:eastAsia="宋体"/>
          <w:color w:val="000000"/>
          <w:sz w:val="21"/>
          <w:u w:val="single"/>
          <w:lang w:eastAsia="zh-CN"/>
        </w:rPr>
        <w:t xml:space="preserve">        </w:t>
      </w:r>
      <w:r>
        <w:rPr>
          <w:rFonts w:eastAsia="宋体" w:hint="eastAsia"/>
          <w:color w:val="000000"/>
          <w:sz w:val="21"/>
          <w:lang w:eastAsia="zh-CN"/>
        </w:rPr>
        <w:t>，GaAs的熔点</w:t>
      </w:r>
      <w:r>
        <w:rPr>
          <w:rFonts w:eastAsia="宋体" w:hint="eastAsia"/>
          <w:color w:val="000000"/>
          <w:sz w:val="21"/>
          <w:u w:val="single"/>
          <w:lang w:eastAsia="zh-CN"/>
        </w:rPr>
        <w:t xml:space="preserve"> </w:t>
      </w:r>
      <w:r>
        <w:rPr>
          <w:rFonts w:eastAsia="宋体"/>
          <w:color w:val="000000"/>
          <w:sz w:val="21"/>
          <w:u w:val="single"/>
          <w:lang w:eastAsia="zh-CN"/>
        </w:rPr>
        <w:t xml:space="preserve">     </w:t>
      </w:r>
      <w:r>
        <w:rPr>
          <w:rFonts w:eastAsia="宋体" w:hint="eastAsia"/>
          <w:color w:val="000000"/>
          <w:sz w:val="21"/>
          <w:lang w:eastAsia="zh-CN"/>
        </w:rPr>
        <w:t>（填“高于”或“低于”） GaN 。Ga和As的摩尔质量分别为</w:t>
      </w:r>
      <w:r>
        <w:rPr>
          <w:rFonts w:eastAsia="宋体"/>
          <w:color w:val="000000"/>
          <w:position w:val="-10"/>
          <w:sz w:val="21"/>
        </w:rPr>
        <w:object>
          <v:shape id="_x0000_i1060" type="#_x0000_t75" style="width:58.5pt;height:17.25pt" o:ole="" coordsize="21600,21600" o:preferrelative="t" filled="f" stroked="f">
            <v:stroke joinstyle="miter"/>
            <v:imagedata r:id="rId78" o:title=""/>
            <o:lock v:ext="edit" aspectratio="t"/>
            <w10:anchorlock/>
          </v:shape>
          <o:OLEObject Type="Embed" ProgID="Equation.DSMT4" ShapeID="_x0000_i1060" DrawAspect="Content" ObjectID="_1468075758" r:id="rId79"/>
        </w:object>
      </w:r>
      <w:r>
        <w:rPr>
          <w:rFonts w:eastAsia="宋体" w:hint="eastAsia"/>
          <w:color w:val="000000"/>
          <w:sz w:val="21"/>
          <w:lang w:eastAsia="zh-CN"/>
        </w:rPr>
        <w:t>和</w:t>
      </w:r>
      <w:r>
        <w:rPr>
          <w:rFonts w:eastAsia="宋体"/>
          <w:color w:val="000000"/>
          <w:position w:val="-10"/>
          <w:sz w:val="21"/>
        </w:rPr>
        <w:object>
          <v:shape id="_x0000_i1061" type="#_x0000_t75" style="width:58.5pt;height:17.25pt" o:ole="" coordsize="21600,21600" o:preferrelative="t" filled="f" stroked="f">
            <v:stroke joinstyle="miter"/>
            <v:imagedata r:id="rId80" o:title=""/>
            <o:lock v:ext="edit" aspectratio="t"/>
            <w10:anchorlock/>
          </v:shape>
          <o:OLEObject Type="Embed" ProgID="Equation.DSMT4" ShapeID="_x0000_i1061" DrawAspect="Content" ObjectID="_1468075759" r:id="rId81"/>
        </w:object>
      </w:r>
      <w:r>
        <w:rPr>
          <w:rFonts w:eastAsia="宋体" w:hint="eastAsia"/>
          <w:color w:val="000000"/>
          <w:sz w:val="21"/>
          <w:lang w:eastAsia="zh-CN"/>
        </w:rPr>
        <w:t>，原子半径分别为</w:t>
      </w:r>
      <w:r>
        <w:rPr>
          <w:rFonts w:eastAsia="宋体"/>
          <w:color w:val="000000"/>
          <w:position w:val="-10"/>
          <w:sz w:val="21"/>
        </w:rPr>
        <w:object>
          <v:shape id="_x0000_i1062" type="#_x0000_t75" style="width:31.5pt;height:16.5pt" o:ole="" coordsize="21600,21600" o:preferrelative="t" filled="f" stroked="f">
            <v:stroke joinstyle="miter"/>
            <v:imagedata r:id="rId82" o:title=""/>
            <o:lock v:ext="edit" aspectratio="t"/>
            <w10:anchorlock/>
          </v:shape>
          <o:OLEObject Type="Embed" ProgID="Equation.DSMT4" ShapeID="_x0000_i1062" DrawAspect="Content" ObjectID="_1468075760" r:id="rId83"/>
        </w:object>
      </w:r>
      <w:r>
        <w:rPr>
          <w:rFonts w:eastAsia="宋体" w:hint="eastAsia"/>
          <w:color w:val="000000"/>
          <w:sz w:val="21"/>
          <w:lang w:eastAsia="zh-CN"/>
        </w:rPr>
        <w:t>和</w:t>
      </w:r>
      <w:r>
        <w:rPr>
          <w:rFonts w:eastAsia="宋体"/>
          <w:color w:val="000000"/>
          <w:position w:val="-10"/>
          <w:sz w:val="21"/>
        </w:rPr>
        <w:object>
          <v:shape id="_x0000_i1063" type="#_x0000_t75" style="width:31.5pt;height:16.5pt" o:ole="" coordsize="21600,21600" o:preferrelative="t" filled="f" stroked="f">
            <v:stroke joinstyle="miter"/>
            <v:imagedata r:id="rId84" o:title=""/>
            <o:lock v:ext="edit" aspectratio="t"/>
            <w10:anchorlock/>
          </v:shape>
          <o:OLEObject Type="Embed" ProgID="Equation.DSMT4" ShapeID="_x0000_i1063" DrawAspect="Content" ObjectID="_1468075761" r:id="rId85"/>
        </w:object>
      </w:r>
      <w:r>
        <w:rPr>
          <w:rFonts w:eastAsia="宋体" w:hint="eastAsia"/>
          <w:color w:val="000000"/>
          <w:sz w:val="21"/>
          <w:lang w:eastAsia="zh-CN"/>
        </w:rPr>
        <w:t>，阿伏加德罗常数的值为</w:t>
      </w:r>
      <w:r>
        <w:rPr>
          <w:rFonts w:eastAsia="宋体"/>
          <w:color w:val="000000"/>
          <w:position w:val="-10"/>
          <w:sz w:val="21"/>
        </w:rPr>
        <w:object>
          <v:shape id="_x0000_i1064" type="#_x0000_t75" style="width:17.25pt;height:16.5pt" o:ole="" coordsize="21600,21600" o:preferrelative="t" filled="f" stroked="f">
            <v:stroke joinstyle="miter"/>
            <v:imagedata r:id="rId86" o:title=""/>
            <o:lock v:ext="edit" aspectratio="t"/>
            <w10:anchorlock/>
          </v:shape>
          <o:OLEObject Type="Embed" ProgID="Equation.DSMT4" ShapeID="_x0000_i1064" DrawAspect="Content" ObjectID="_1468075762" r:id="rId87"/>
        </w:object>
      </w:r>
      <w:r>
        <w:rPr>
          <w:rFonts w:eastAsia="宋体" w:hint="eastAsia"/>
          <w:color w:val="000000"/>
          <w:sz w:val="21"/>
          <w:lang w:eastAsia="zh-CN"/>
        </w:rPr>
        <w:t>，则GaAs晶胞中原子的体积占晶胞体积的百分率为</w:t>
      </w:r>
      <w:r>
        <w:rPr>
          <w:rFonts w:eastAsia="宋体" w:hint="eastAsia"/>
          <w:color w:val="000000"/>
          <w:sz w:val="21"/>
          <w:u w:val="single"/>
          <w:lang w:eastAsia="zh-CN"/>
        </w:rPr>
        <w:t xml:space="preserve"> </w:t>
      </w:r>
      <w:r>
        <w:rPr>
          <w:rFonts w:eastAsia="宋体"/>
          <w:color w:val="000000"/>
          <w:sz w:val="21"/>
          <w:u w:val="single"/>
          <w:lang w:eastAsia="zh-CN"/>
        </w:rPr>
        <w:t xml:space="preserve">       </w:t>
      </w:r>
      <w:r>
        <w:rPr>
          <w:rFonts w:eastAsia="宋体"/>
          <w:color w:val="000000"/>
          <w:sz w:val="21"/>
          <w:lang w:eastAsia="zh-CN"/>
        </w:rPr>
        <w:t>。</w:t>
      </w:r>
    </w:p>
    <w:p>
      <w:pPr>
        <w:spacing w:line="360" w:lineRule="auto"/>
        <w:rPr>
          <w:rFonts w:eastAsia="宋体" w:hint="eastAsia"/>
          <w:color w:val="000000"/>
          <w:sz w:val="21"/>
          <w:u w:val="single"/>
          <w:lang w:eastAsia="zh-CN"/>
        </w:rPr>
      </w:pPr>
      <w:r>
        <w:rPr>
          <w:rFonts w:eastAsia="宋体"/>
          <w:color w:val="000000"/>
          <w:sz w:val="21"/>
        </w:rPr>
        <w:drawing>
          <wp:inline distT="0" distB="0" distL="0" distR="0">
            <wp:extent cx="1531620" cy="1391285"/>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88">
                      <a:extLst>
                        <a:ext xmlns:a="http://schemas.openxmlformats.org/drawingml/2006/main" uri="{BEBA8EAE-BF5A-486C-A8C5-ECC9F3942E4B}">
                          <a14:imgProps xmlns:a14="http://schemas.microsoft.com/office/drawing/2010/main">
                            <a14:imgLayer xmlns:r="http://schemas.openxmlformats.org/officeDocument/2006/relationships" r:embed="rId32">
                              <a14:imgEffect>
                                <a14:brightnessContrast contrast="60000"/>
                              </a14:imgEffect>
                            </a14:imgLayer>
                          </a14:imgProps>
                        </a:ext>
                      </a:extLst>
                    </a:blip>
                    <a:stretch>
                      <a:fillRect/>
                    </a:stretch>
                  </pic:blipFill>
                  <pic:spPr>
                    <a:xfrm>
                      <a:off x="0" y="0"/>
                      <a:ext cx="1533043" cy="1392612"/>
                    </a:xfrm>
                    <a:prstGeom prst="rect">
                      <a:avLst/>
                    </a:prstGeom>
                  </pic:spPr>
                </pic:pic>
              </a:graphicData>
            </a:graphic>
          </wp:inline>
        </w:drawing>
      </w:r>
    </w:p>
    <w:p>
      <w:pPr>
        <w:spacing w:line="360" w:lineRule="auto"/>
        <w:rPr>
          <w:rFonts w:eastAsia="宋体"/>
          <w:color w:val="000000"/>
          <w:sz w:val="21"/>
          <w:lang w:eastAsia="zh-CN"/>
        </w:rPr>
      </w:pPr>
      <w:r>
        <w:rPr>
          <w:rFonts w:eastAsia="宋体" w:hint="eastAsia"/>
          <w:color w:val="000000"/>
          <w:sz w:val="21"/>
          <w:lang w:eastAsia="zh-CN"/>
        </w:rPr>
        <w:t>25.氮的化合物在生产、生活中有广泛应用。</w:t>
      </w:r>
    </w:p>
    <w:p>
      <w:pPr>
        <w:spacing w:line="360" w:lineRule="auto"/>
        <w:rPr>
          <w:rFonts w:eastAsia="宋体"/>
          <w:color w:val="000000"/>
          <w:sz w:val="21"/>
          <w:lang w:eastAsia="zh-CN"/>
        </w:rPr>
      </w:pPr>
      <w:r>
        <w:rPr>
          <w:rFonts w:eastAsia="宋体" w:hint="eastAsia"/>
          <w:color w:val="000000"/>
          <w:sz w:val="21"/>
          <w:lang w:eastAsia="zh-CN"/>
        </w:rPr>
        <w:t>(1)氮化镓(GaN)是新型的半导体材料。基态氮原子的核外电子排布图为</w:t>
      </w:r>
      <w:r>
        <w:rPr>
          <w:rFonts w:eastAsia="宋体"/>
          <w:color w:val="000000"/>
          <w:sz w:val="21"/>
          <w:u w:val="single"/>
          <w:lang w:eastAsia="zh-CN"/>
        </w:rPr>
        <w:tab/>
      </w:r>
      <w:r>
        <w:rPr>
          <w:rFonts w:eastAsia="宋体"/>
          <w:color w:val="000000"/>
          <w:sz w:val="21"/>
          <w:u w:val="single"/>
          <w:lang w:eastAsia="zh-CN"/>
        </w:rPr>
        <w:tab/>
      </w:r>
      <w:r>
        <w:rPr>
          <w:rFonts w:eastAsia="宋体"/>
          <w:color w:val="000000"/>
          <w:sz w:val="21"/>
          <w:u w:val="single"/>
          <w:lang w:eastAsia="zh-CN"/>
        </w:rPr>
        <w:tab/>
      </w:r>
      <w:r>
        <w:rPr>
          <w:rFonts w:eastAsia="宋体" w:hint="eastAsia"/>
          <w:color w:val="000000"/>
          <w:sz w:val="21"/>
          <w:lang w:eastAsia="zh-CN"/>
        </w:rPr>
        <w:t>;基态镓(Ga)原子的核外具有</w:t>
      </w:r>
      <w:r>
        <w:rPr>
          <w:rFonts w:eastAsia="宋体"/>
          <w:color w:val="000000"/>
          <w:sz w:val="21"/>
          <w:u w:val="single"/>
          <w:lang w:eastAsia="zh-CN"/>
        </w:rPr>
        <w:tab/>
      </w:r>
      <w:r>
        <w:rPr>
          <w:rFonts w:eastAsia="宋体"/>
          <w:color w:val="000000"/>
          <w:sz w:val="21"/>
          <w:u w:val="single"/>
          <w:lang w:eastAsia="zh-CN"/>
        </w:rPr>
        <w:tab/>
      </w:r>
      <w:r>
        <w:rPr>
          <w:rFonts w:eastAsia="宋体"/>
          <w:color w:val="000000"/>
          <w:sz w:val="21"/>
          <w:u w:val="single"/>
          <w:lang w:eastAsia="zh-CN"/>
        </w:rPr>
        <w:tab/>
      </w:r>
      <w:r>
        <w:rPr>
          <w:rFonts w:eastAsia="宋体" w:hint="eastAsia"/>
          <w:color w:val="000000"/>
          <w:sz w:val="21"/>
          <w:lang w:eastAsia="zh-CN"/>
        </w:rPr>
        <w:t>种不同能量的电子。</w:t>
      </w:r>
    </w:p>
    <w:p>
      <w:pPr>
        <w:spacing w:line="360" w:lineRule="auto"/>
        <w:rPr>
          <w:rFonts w:eastAsia="宋体"/>
          <w:color w:val="000000"/>
          <w:sz w:val="21"/>
          <w:lang w:eastAsia="zh-CN"/>
        </w:rPr>
      </w:pPr>
      <w:r>
        <w:rPr>
          <w:rFonts w:eastAsia="宋体" w:hint="eastAsia"/>
          <w:color w:val="000000"/>
          <w:sz w:val="21"/>
          <w:lang w:eastAsia="zh-CN"/>
        </w:rPr>
        <w:t>(2)乙二胺的结构简式为(H</w:t>
      </w:r>
      <w:r>
        <w:rPr>
          <w:rFonts w:eastAsia="宋体" w:hint="eastAsia"/>
          <w:color w:val="000000"/>
          <w:sz w:val="21"/>
          <w:vertAlign w:val="subscript"/>
          <w:lang w:eastAsia="zh-CN"/>
        </w:rPr>
        <w:t>2</w:t>
      </w:r>
      <w:r>
        <w:rPr>
          <w:rFonts w:eastAsia="宋体" w:hint="eastAsia"/>
          <w:color w:val="000000"/>
          <w:sz w:val="21"/>
          <w:lang w:eastAsia="zh-CN"/>
        </w:rPr>
        <w:t>N—CH</w:t>
      </w:r>
      <w:r>
        <w:rPr>
          <w:rFonts w:eastAsia="宋体" w:hint="eastAsia"/>
          <w:color w:val="000000"/>
          <w:sz w:val="21"/>
          <w:vertAlign w:val="subscript"/>
          <w:lang w:eastAsia="zh-CN"/>
        </w:rPr>
        <w:t>2</w:t>
      </w:r>
      <w:r>
        <w:rPr>
          <w:rFonts w:eastAsia="宋体" w:hint="eastAsia"/>
          <w:color w:val="000000"/>
          <w:sz w:val="21"/>
          <w:lang w:eastAsia="zh-CN"/>
        </w:rPr>
        <w:t>—CH</w:t>
      </w:r>
      <w:r>
        <w:rPr>
          <w:rFonts w:eastAsia="宋体" w:hint="eastAsia"/>
          <w:color w:val="000000"/>
          <w:sz w:val="21"/>
          <w:vertAlign w:val="subscript"/>
          <w:lang w:eastAsia="zh-CN"/>
        </w:rPr>
        <w:t>2</w:t>
      </w:r>
      <w:r>
        <w:rPr>
          <w:rFonts w:eastAsia="宋体" w:hint="eastAsia"/>
          <w:color w:val="000000"/>
          <w:sz w:val="21"/>
          <w:lang w:eastAsia="zh-CN"/>
        </w:rPr>
        <w:t>—NH</w:t>
      </w:r>
      <w:r>
        <w:rPr>
          <w:rFonts w:eastAsia="宋体" w:hint="eastAsia"/>
          <w:color w:val="000000"/>
          <w:sz w:val="21"/>
          <w:vertAlign w:val="subscript"/>
          <w:lang w:eastAsia="zh-CN"/>
        </w:rPr>
        <w:t>2</w:t>
      </w:r>
      <w:r>
        <w:rPr>
          <w:rFonts w:eastAsia="宋体" w:hint="eastAsia"/>
          <w:color w:val="000000"/>
          <w:sz w:val="21"/>
          <w:lang w:eastAsia="zh-CN"/>
        </w:rPr>
        <w:t>, 简写为en)。</w:t>
      </w:r>
    </w:p>
    <w:p>
      <w:pPr>
        <w:spacing w:line="360" w:lineRule="auto"/>
        <w:rPr>
          <w:rFonts w:eastAsia="宋体"/>
          <w:color w:val="000000"/>
          <w:sz w:val="21"/>
          <w:lang w:eastAsia="zh-CN"/>
        </w:rPr>
      </w:pPr>
      <w:r>
        <w:rPr>
          <w:rFonts w:eastAsia="宋体" w:hint="eastAsia"/>
          <w:color w:val="000000"/>
          <w:sz w:val="21"/>
          <w:lang w:eastAsia="zh-CN"/>
        </w:rPr>
        <w:t>① 分子中氮原子轨道杂化类型为</w:t>
      </w:r>
      <w:r>
        <w:rPr>
          <w:rFonts w:eastAsia="宋体"/>
          <w:color w:val="000000"/>
          <w:sz w:val="21"/>
          <w:u w:val="single"/>
          <w:lang w:eastAsia="zh-CN"/>
        </w:rPr>
        <w:tab/>
      </w:r>
      <w:r>
        <w:rPr>
          <w:rFonts w:eastAsia="宋体"/>
          <w:color w:val="000000"/>
          <w:sz w:val="21"/>
          <w:u w:val="single"/>
          <w:lang w:eastAsia="zh-CN"/>
        </w:rPr>
        <w:tab/>
      </w:r>
      <w:r>
        <w:rPr>
          <w:rFonts w:eastAsia="宋体"/>
          <w:color w:val="000000"/>
          <w:sz w:val="21"/>
          <w:u w:val="single"/>
          <w:lang w:eastAsia="zh-CN"/>
        </w:rPr>
        <w:tab/>
      </w:r>
      <w:r>
        <w:rPr>
          <w:rFonts w:eastAsia="宋体" w:hint="eastAsia"/>
          <w:color w:val="000000"/>
          <w:sz w:val="21"/>
          <w:lang w:eastAsia="zh-CN"/>
        </w:rPr>
        <w:t>;</w:t>
      </w:r>
    </w:p>
    <w:p>
      <w:pPr>
        <w:spacing w:line="360" w:lineRule="auto"/>
        <w:rPr>
          <w:rFonts w:eastAsia="宋体"/>
          <w:color w:val="000000"/>
          <w:sz w:val="21"/>
          <w:lang w:eastAsia="zh-CN"/>
        </w:rPr>
      </w:pPr>
      <w:r>
        <w:rPr>
          <w:rFonts w:eastAsia="宋体" w:hint="eastAsia"/>
          <w:color w:val="000000"/>
          <w:sz w:val="21"/>
          <w:lang w:eastAsia="zh-CN"/>
        </w:rPr>
        <w:t>②乙二胺可与铜离子形成配离子[Cu(en)</w:t>
      </w:r>
      <w:r>
        <w:rPr>
          <w:rFonts w:eastAsia="宋体" w:hint="eastAsia"/>
          <w:color w:val="000000"/>
          <w:sz w:val="21"/>
          <w:vertAlign w:val="subscript"/>
          <w:lang w:eastAsia="zh-CN"/>
        </w:rPr>
        <w:t>2</w:t>
      </w:r>
      <w:r>
        <w:rPr>
          <w:rFonts w:eastAsia="宋体" w:hint="eastAsia"/>
          <w:color w:val="000000"/>
          <w:sz w:val="21"/>
          <w:lang w:eastAsia="zh-CN"/>
        </w:rPr>
        <w:t>]</w:t>
      </w:r>
      <w:r>
        <w:rPr>
          <w:rFonts w:eastAsia="宋体" w:hint="eastAsia"/>
          <w:color w:val="000000"/>
          <w:sz w:val="21"/>
          <w:vertAlign w:val="superscript"/>
          <w:lang w:eastAsia="zh-CN"/>
        </w:rPr>
        <w:t>2+</w:t>
      </w:r>
      <w:r>
        <w:rPr>
          <w:rFonts w:eastAsia="宋体" w:hint="eastAsia"/>
          <w:color w:val="000000"/>
          <w:sz w:val="21"/>
          <w:lang w:eastAsia="zh-CN"/>
        </w:rPr>
        <w:t>,其中提供孤电子对的原子是 ,配离子的结构简式为</w:t>
      </w:r>
      <w:r>
        <w:rPr>
          <w:rFonts w:eastAsia="宋体"/>
          <w:color w:val="000000"/>
          <w:sz w:val="21"/>
          <w:u w:val="single"/>
          <w:lang w:eastAsia="zh-CN"/>
        </w:rPr>
        <w:tab/>
      </w:r>
      <w:r>
        <w:rPr>
          <w:rFonts w:eastAsia="宋体"/>
          <w:color w:val="000000"/>
          <w:sz w:val="21"/>
          <w:u w:val="single"/>
          <w:lang w:eastAsia="zh-CN"/>
        </w:rPr>
        <w:tab/>
      </w:r>
      <w:r>
        <w:rPr>
          <w:rFonts w:eastAsia="宋体"/>
          <w:color w:val="000000"/>
          <w:sz w:val="21"/>
          <w:u w:val="single"/>
          <w:lang w:eastAsia="zh-CN"/>
        </w:rPr>
        <w:tab/>
      </w:r>
      <w:r>
        <w:rPr>
          <w:rFonts w:eastAsia="宋体" w:hint="eastAsia"/>
          <w:color w:val="000000"/>
          <w:sz w:val="21"/>
          <w:lang w:eastAsia="zh-CN"/>
        </w:rPr>
        <w:t>;</w:t>
      </w:r>
    </w:p>
    <w:p>
      <w:pPr>
        <w:spacing w:line="360" w:lineRule="auto"/>
        <w:rPr>
          <w:rFonts w:eastAsia="宋体"/>
          <w:color w:val="000000"/>
          <w:sz w:val="21"/>
          <w:u w:val="single"/>
          <w:lang w:eastAsia="zh-CN"/>
        </w:rPr>
      </w:pPr>
      <w:r>
        <w:rPr>
          <w:rFonts w:eastAsia="宋体" w:hint="eastAsia"/>
          <w:color w:val="000000"/>
          <w:sz w:val="21"/>
          <w:lang w:eastAsia="zh-CN"/>
        </w:rPr>
        <w:t>③乙二胺易溶于水的主要原因是</w:t>
      </w:r>
      <w:r>
        <w:rPr>
          <w:rFonts w:eastAsia="宋体"/>
          <w:color w:val="000000"/>
          <w:sz w:val="21"/>
          <w:u w:val="single"/>
          <w:lang w:eastAsia="zh-CN"/>
        </w:rPr>
        <w:tab/>
      </w:r>
      <w:r>
        <w:rPr>
          <w:rFonts w:eastAsia="宋体"/>
          <w:color w:val="000000"/>
          <w:sz w:val="21"/>
          <w:u w:val="single"/>
          <w:lang w:eastAsia="zh-CN"/>
        </w:rPr>
        <w:tab/>
      </w:r>
      <w:r>
        <w:rPr>
          <w:rFonts w:eastAsia="宋体"/>
          <w:color w:val="000000"/>
          <w:sz w:val="21"/>
          <w:u w:val="single"/>
          <w:lang w:eastAsia="zh-CN"/>
        </w:rPr>
        <w:tab/>
      </w:r>
    </w:p>
    <w:p>
      <w:pPr>
        <w:spacing w:line="360" w:lineRule="auto"/>
        <w:rPr>
          <w:rFonts w:eastAsia="宋体"/>
          <w:color w:val="000000"/>
          <w:sz w:val="21"/>
          <w:lang w:eastAsia="zh-CN"/>
        </w:rPr>
      </w:pPr>
      <w:r>
        <w:rPr>
          <w:rFonts w:eastAsia="宋体" w:hint="eastAsia"/>
          <w:color w:val="000000"/>
          <w:sz w:val="21"/>
          <w:lang w:eastAsia="zh-CN"/>
        </w:rPr>
        <w:t>(3)氮化硼(BN)是一种性能优异、潜力巨大的新型材料,主要结构有立方氮化硼(如图1)和六方氮化硼(如图2),前者类似于金刚石,后者与石墨相似。</w:t>
      </w:r>
    </w:p>
    <w:p>
      <w:pPr>
        <w:spacing w:line="360" w:lineRule="auto"/>
        <w:rPr>
          <w:rFonts w:eastAsia="宋体"/>
          <w:color w:val="000000"/>
          <w:sz w:val="21"/>
          <w:lang w:eastAsia="zh-CN"/>
        </w:rPr>
        <w:sectPr>
          <w:type w:val="nextPage"/>
          <w:pgSz w:w="11906" w:h="16838"/>
          <w:pgMar w:top="1440" w:right="1440" w:bottom="1440" w:left="1440" w:header="720" w:footer="720" w:gutter="0"/>
          <w:pgNumType w:start="8"/>
          <w:cols w:num="1" w:space="720"/>
          <w:vAlign w:val="top"/>
          <w:titlePg w:val="0"/>
          <w:docGrid w:linePitch="360" w:charSpace="0"/>
        </w:sectPr>
      </w:pPr>
      <w:r>
        <w:rPr>
          <w:rFonts w:eastAsia="宋体"/>
          <w:color w:val="000000"/>
          <w:sz w:val="21"/>
        </w:rPr>
        <w:drawing>
          <wp:inline distT="0" distB="0" distL="0" distR="0">
            <wp:extent cx="1504950" cy="1304925"/>
            <wp:effectExtent l="0" t="0" r="0" b="9525"/>
            <wp:docPr id="4295717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571754" name="图片 1"/>
                    <pic:cNvPicPr>
                      <a:picLocks noChangeAspect="1"/>
                    </pic:cNvPicPr>
                  </pic:nvPicPr>
                  <pic:blipFill>
                    <a:blip xmlns:r="http://schemas.openxmlformats.org/officeDocument/2006/relationships" r:embed="rId89"/>
                    <a:stretch>
                      <a:fillRect/>
                    </a:stretch>
                  </pic:blipFill>
                  <pic:spPr>
                    <a:xfrm>
                      <a:off x="0" y="0"/>
                      <a:ext cx="1504950" cy="1304925"/>
                    </a:xfrm>
                    <a:prstGeom prst="rect">
                      <a:avLst/>
                    </a:prstGeom>
                  </pic:spPr>
                </pic:pic>
              </a:graphicData>
            </a:graphic>
          </wp:inline>
        </w:drawing>
      </w:r>
      <w:r>
        <w:rPr>
          <w:rFonts w:eastAsia="宋体"/>
          <w:color w:val="000000"/>
          <w:sz w:val="21"/>
          <w:lang w:eastAsia="zh-CN"/>
        </w:rPr>
        <w:t xml:space="preserve"> </w:t>
      </w:r>
      <w:r>
        <w:rPr>
          <w:rFonts w:eastAsia="宋体"/>
          <w:color w:val="000000"/>
          <w:sz w:val="21"/>
        </w:rPr>
        <w:drawing>
          <wp:inline distT="0" distB="0" distL="0" distR="0">
            <wp:extent cx="1143000" cy="1316990"/>
            <wp:effectExtent l="0" t="0" r="0" b="0"/>
            <wp:docPr id="2443421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42150" name="图片 2"/>
                    <pic:cNvPicPr>
                      <a:picLocks noChangeAspect="1"/>
                    </pic:cNvPicPr>
                  </pic:nvPicPr>
                  <pic:blipFill>
                    <a:blip xmlns:r="http://schemas.openxmlformats.org/officeDocument/2006/relationships" r:embed="rId90"/>
                    <a:stretch>
                      <a:fillRect/>
                    </a:stretch>
                  </pic:blipFill>
                  <pic:spPr>
                    <a:xfrm>
                      <a:off x="0" y="0"/>
                      <a:ext cx="1159493" cy="1336559"/>
                    </a:xfrm>
                    <a:prstGeom prst="rect">
                      <a:avLst/>
                    </a:prstGeom>
                  </pic:spPr>
                </pic:pic>
              </a:graphicData>
            </a:graphic>
          </wp:inline>
        </w:drawing>
      </w:r>
    </w:p>
    <w:p>
      <w:pPr>
        <w:spacing w:line="360" w:lineRule="auto"/>
        <w:rPr>
          <w:rFonts w:eastAsia="宋体"/>
          <w:color w:val="000000"/>
          <w:sz w:val="21"/>
          <w:lang w:eastAsia="zh-CN"/>
        </w:rPr>
      </w:pPr>
      <w:r>
        <w:rPr>
          <w:rFonts w:eastAsia="宋体" w:hint="eastAsia"/>
          <w:color w:val="000000"/>
          <w:sz w:val="21"/>
          <w:lang w:eastAsia="zh-CN"/>
        </w:rPr>
        <w:t>①图1中氮原子的配位数为</w:t>
      </w:r>
      <w:r>
        <w:rPr>
          <w:rFonts w:eastAsia="宋体"/>
          <w:color w:val="000000"/>
          <w:sz w:val="21"/>
          <w:u w:val="single"/>
          <w:lang w:eastAsia="zh-CN"/>
        </w:rPr>
        <w:tab/>
      </w:r>
      <w:r>
        <w:rPr>
          <w:rFonts w:eastAsia="宋体"/>
          <w:color w:val="000000"/>
          <w:sz w:val="21"/>
          <w:u w:val="single"/>
          <w:lang w:eastAsia="zh-CN"/>
        </w:rPr>
        <w:tab/>
      </w:r>
      <w:r>
        <w:rPr>
          <w:rFonts w:eastAsia="宋体"/>
          <w:color w:val="000000"/>
          <w:sz w:val="21"/>
          <w:u w:val="single"/>
          <w:lang w:eastAsia="zh-CN"/>
        </w:rPr>
        <w:tab/>
      </w:r>
      <w:r>
        <w:rPr>
          <w:rFonts w:eastAsia="宋体" w:hint="eastAsia"/>
          <w:color w:val="000000"/>
          <w:sz w:val="21"/>
          <w:lang w:eastAsia="zh-CN"/>
        </w:rPr>
        <w:t>,离硼原子最近且等距离的硼原子有</w:t>
      </w:r>
      <w:r>
        <w:rPr>
          <w:rFonts w:eastAsia="宋体"/>
          <w:color w:val="000000"/>
          <w:sz w:val="21"/>
          <w:u w:val="single"/>
          <w:lang w:eastAsia="zh-CN"/>
        </w:rPr>
        <w:tab/>
      </w:r>
      <w:r>
        <w:rPr>
          <w:rFonts w:eastAsia="宋体"/>
          <w:color w:val="000000"/>
          <w:sz w:val="21"/>
          <w:u w:val="single"/>
          <w:lang w:eastAsia="zh-CN"/>
        </w:rPr>
        <w:tab/>
      </w:r>
      <w:r>
        <w:rPr>
          <w:rFonts w:eastAsia="宋体" w:hint="eastAsia"/>
          <w:color w:val="000000"/>
          <w:sz w:val="21"/>
          <w:lang w:eastAsia="zh-CN"/>
        </w:rPr>
        <w:t>个;</w:t>
      </w:r>
    </w:p>
    <w:p>
      <w:pPr>
        <w:spacing w:line="360" w:lineRule="auto"/>
        <w:rPr>
          <w:rFonts w:eastAsia="宋体"/>
          <w:color w:val="000000"/>
          <w:sz w:val="21"/>
          <w:lang w:eastAsia="zh-CN"/>
        </w:rPr>
      </w:pPr>
      <w:r>
        <w:rPr>
          <w:rFonts w:eastAsia="宋体" w:hint="eastAsia"/>
          <w:color w:val="000000"/>
          <w:sz w:val="21"/>
          <w:lang w:eastAsia="zh-CN"/>
        </w:rPr>
        <w:t>②已知六方氮化硼同层中B与N之间的距离为</w:t>
      </w:r>
      <w:r>
        <w:rPr>
          <w:rFonts w:eastAsia="宋体" w:hint="eastAsia"/>
          <w:i/>
          <w:color w:val="000000"/>
          <w:sz w:val="21"/>
          <w:lang w:eastAsia="zh-CN"/>
        </w:rPr>
        <w:t>a</w:t>
      </w:r>
      <w:r>
        <w:rPr>
          <w:rFonts w:eastAsia="宋体" w:hint="eastAsia"/>
          <w:color w:val="000000"/>
          <w:sz w:val="21"/>
          <w:lang w:eastAsia="zh-CN"/>
        </w:rPr>
        <w:t xml:space="preserve"> cm,密度为d</w:t>
      </w:r>
      <w:r>
        <w:rPr>
          <w:rFonts w:eastAsia="宋体"/>
          <w:color w:val="000000"/>
          <w:sz w:val="21"/>
          <w:lang w:eastAsia="zh-CN"/>
        </w:rPr>
        <w:t xml:space="preserve"> </w:t>
      </w:r>
      <w:r>
        <w:rPr>
          <w:rFonts w:eastAsia="宋体" w:hint="eastAsia"/>
          <w:color w:val="000000"/>
          <w:sz w:val="21"/>
          <w:lang w:eastAsia="zh-CN"/>
        </w:rPr>
        <w:t>g • cm</w:t>
      </w:r>
      <w:r>
        <w:rPr>
          <w:rFonts w:eastAsia="宋体"/>
          <w:color w:val="000000"/>
          <w:sz w:val="21"/>
          <w:vertAlign w:val="superscript"/>
          <w:lang w:eastAsia="zh-CN"/>
        </w:rPr>
        <w:t>-3</w:t>
      </w:r>
      <w:r>
        <w:rPr>
          <w:rFonts w:eastAsia="宋体" w:hint="eastAsia"/>
          <w:color w:val="000000"/>
          <w:sz w:val="21"/>
          <w:lang w:eastAsia="zh-CN"/>
        </w:rPr>
        <w:t>,则相邻层与层之间的距离为</w:t>
      </w:r>
      <w:r>
        <w:rPr>
          <w:rFonts w:eastAsia="宋体"/>
          <w:color w:val="000000"/>
          <w:sz w:val="21"/>
          <w:u w:val="single"/>
          <w:lang w:eastAsia="zh-CN"/>
        </w:rPr>
        <w:tab/>
      </w:r>
      <w:r>
        <w:rPr>
          <w:rFonts w:eastAsia="宋体"/>
          <w:color w:val="000000"/>
          <w:sz w:val="21"/>
          <w:u w:val="single"/>
          <w:lang w:eastAsia="zh-CN"/>
        </w:rPr>
        <w:tab/>
      </w:r>
      <w:r>
        <w:rPr>
          <w:rFonts w:eastAsia="宋体"/>
          <w:color w:val="000000"/>
          <w:sz w:val="21"/>
          <w:u w:val="single"/>
          <w:lang w:eastAsia="zh-CN"/>
        </w:rPr>
        <w:tab/>
      </w:r>
      <w:r>
        <w:rPr>
          <w:rFonts w:eastAsia="宋体" w:hint="eastAsia"/>
          <w:color w:val="000000"/>
          <w:sz w:val="21"/>
          <w:lang w:eastAsia="zh-CN"/>
        </w:rPr>
        <w:t>pm(用</w:t>
      </w:r>
      <w:r>
        <w:rPr>
          <w:rFonts w:eastAsia="宋体" w:hint="eastAsia"/>
          <w:i/>
          <w:color w:val="000000"/>
          <w:sz w:val="21"/>
          <w:lang w:eastAsia="zh-CN"/>
        </w:rPr>
        <w:t>N</w:t>
      </w:r>
      <w:r>
        <w:rPr>
          <w:rFonts w:eastAsia="宋体"/>
          <w:color w:val="000000"/>
          <w:sz w:val="21"/>
          <w:vertAlign w:val="subscript"/>
          <w:lang w:eastAsia="zh-CN"/>
        </w:rPr>
        <w:t>A</w:t>
      </w:r>
      <w:r>
        <w:rPr>
          <w:rFonts w:eastAsia="宋体" w:hint="eastAsia"/>
          <w:color w:val="000000"/>
          <w:sz w:val="21"/>
          <w:lang w:eastAsia="zh-CN"/>
        </w:rPr>
        <w:t>表示阿伏加德罗常数的值,列出表达式)。</w:t>
      </w:r>
    </w:p>
    <w:p>
      <w:pPr>
        <w:spacing w:line="360" w:lineRule="auto"/>
        <w:contextualSpacing/>
        <w:rPr>
          <w:rFonts w:eastAsia="宋体"/>
          <w:color w:val="000000"/>
          <w:sz w:val="21"/>
          <w:szCs w:val="21"/>
          <w:lang w:eastAsia="zh-CN"/>
        </w:rPr>
      </w:pPr>
      <w:r>
        <w:rPr>
          <w:rFonts w:eastAsia="宋体"/>
          <w:color w:val="000000"/>
          <w:sz w:val="21"/>
          <w:szCs w:val="21"/>
          <w:lang w:eastAsia="zh-CN"/>
        </w:rPr>
        <w:t>26.近年来我国科学家发现了一系列意义重大的铁系超导材料，其中一类为Fe−Sm−As−F−O组成的化合物。回答下列问题：</w:t>
      </w:r>
    </w:p>
    <w:p>
      <w:pPr>
        <w:spacing w:line="360" w:lineRule="auto"/>
        <w:contextualSpacing/>
        <w:rPr>
          <w:rFonts w:eastAsia="宋体"/>
          <w:color w:val="000000"/>
          <w:sz w:val="21"/>
          <w:szCs w:val="21"/>
          <w:lang w:eastAsia="zh-CN"/>
        </w:rPr>
      </w:pPr>
      <w:r>
        <w:rPr>
          <w:rFonts w:eastAsia="宋体" w:hint="eastAsia"/>
          <w:color w:val="000000"/>
          <w:sz w:val="21"/>
          <w:szCs w:val="21"/>
          <w:lang w:eastAsia="zh-CN"/>
        </w:rPr>
        <w:t>（1）</w:t>
      </w:r>
      <w:r>
        <w:rPr>
          <w:rFonts w:eastAsia="宋体"/>
          <w:color w:val="000000"/>
          <w:sz w:val="21"/>
          <w:szCs w:val="21"/>
          <w:lang w:eastAsia="zh-CN"/>
        </w:rPr>
        <w:t>元素As与N同族。预测As的氢化物分子的立体结构为_______，其沸点比</w:t>
      </w:r>
      <w:r>
        <w:rPr>
          <w:rFonts w:eastAsia="宋体"/>
          <w:color w:val="000000"/>
          <w:position w:val="-10"/>
          <w:sz w:val="21"/>
          <w:szCs w:val="21"/>
        </w:rPr>
        <w:object>
          <v:shape id="_x0000_i1065" type="#_x0000_t75" style="width:23.25pt;height:15.75pt" o:ole="" coordsize="21600,21600" o:preferrelative="t" filled="f" stroked="f">
            <v:stroke joinstyle="miter"/>
            <v:imagedata r:id="rId91" o:title=""/>
            <o:lock v:ext="edit" aspectratio="t"/>
            <w10:anchorlock/>
          </v:shape>
          <o:OLEObject Type="Embed" ProgID="Equation.DSMT4" ShapeID="_x0000_i1065" DrawAspect="Content" ObjectID="_1468075763" r:id="rId92"/>
        </w:object>
      </w:r>
      <w:r>
        <w:rPr>
          <w:rFonts w:eastAsia="宋体"/>
          <w:color w:val="000000"/>
          <w:sz w:val="21"/>
          <w:szCs w:val="21"/>
          <w:lang w:eastAsia="zh-CN"/>
        </w:rPr>
        <w:t>的_______（填“高”或“低”），其判断理由是_________________________。</w:t>
      </w:r>
    </w:p>
    <w:p>
      <w:pPr>
        <w:spacing w:line="360" w:lineRule="auto"/>
        <w:contextualSpacing/>
        <w:rPr>
          <w:rFonts w:eastAsia="宋体"/>
          <w:color w:val="000000"/>
          <w:sz w:val="21"/>
          <w:szCs w:val="21"/>
          <w:lang w:eastAsia="zh-CN"/>
        </w:rPr>
      </w:pPr>
      <w:r>
        <w:rPr>
          <w:rFonts w:eastAsia="宋体" w:hint="eastAsia"/>
          <w:color w:val="000000"/>
          <w:sz w:val="21"/>
          <w:szCs w:val="21"/>
          <w:lang w:eastAsia="zh-CN"/>
        </w:rPr>
        <w:t>（2）</w:t>
      </w:r>
      <w:r>
        <w:rPr>
          <w:rFonts w:eastAsia="宋体"/>
          <w:color w:val="000000"/>
          <w:sz w:val="21"/>
          <w:szCs w:val="21"/>
          <w:lang w:eastAsia="zh-CN"/>
        </w:rPr>
        <w:t>Fe成为阳离子时首先失去______轨道电子，Sm的价层电子排布式为</w:t>
      </w:r>
      <w:r>
        <w:rPr>
          <w:rFonts w:eastAsia="宋体"/>
          <w:color w:val="000000"/>
          <w:position w:val="-6"/>
          <w:sz w:val="21"/>
          <w:szCs w:val="21"/>
        </w:rPr>
        <w:object>
          <v:shape id="_x0000_i1066" type="#_x0000_t75" style="width:32.25pt;height:15pt" o:ole="" coordsize="21600,21600" o:preferrelative="t" filled="f" stroked="f">
            <v:stroke joinstyle="miter"/>
            <v:imagedata r:id="rId93" o:title=""/>
            <o:lock v:ext="edit" aspectratio="t"/>
            <w10:anchorlock/>
          </v:shape>
          <o:OLEObject Type="Embed" ProgID="Equation.DSMT4" ShapeID="_x0000_i1066" DrawAspect="Content" ObjectID="_1468075764" r:id="rId94"/>
        </w:object>
      </w:r>
      <w:r>
        <w:rPr>
          <w:rFonts w:eastAsia="宋体"/>
          <w:color w:val="000000"/>
          <w:sz w:val="21"/>
          <w:szCs w:val="21"/>
          <w:lang w:eastAsia="zh-CN"/>
        </w:rPr>
        <w:t>，</w:t>
      </w:r>
      <w:r>
        <w:rPr>
          <w:rFonts w:eastAsia="宋体"/>
          <w:color w:val="000000"/>
          <w:position w:val="-6"/>
          <w:sz w:val="21"/>
          <w:szCs w:val="21"/>
        </w:rPr>
        <w:object>
          <v:shape id="_x0000_i1067" type="#_x0000_t75" style="width:24pt;height:15pt" o:ole="" coordsize="21600,21600" o:preferrelative="t" filled="f" stroked="f">
            <v:stroke joinstyle="miter"/>
            <v:imagedata r:id="rId95" o:title=""/>
            <o:lock v:ext="edit" aspectratio="t"/>
            <w10:anchorlock/>
          </v:shape>
          <o:OLEObject Type="Embed" ProgID="Equation.DSMT4" ShapeID="_x0000_i1067" DrawAspect="Content" ObjectID="_1468075765" r:id="rId96"/>
        </w:object>
      </w:r>
      <w:r>
        <w:rPr>
          <w:rFonts w:eastAsia="宋体"/>
          <w:color w:val="000000"/>
          <w:sz w:val="21"/>
          <w:szCs w:val="21"/>
          <w:lang w:eastAsia="zh-CN"/>
        </w:rPr>
        <w:t>的价层电子排布式为______________________。</w:t>
      </w:r>
    </w:p>
    <w:p>
      <w:pPr>
        <w:spacing w:line="360" w:lineRule="auto"/>
        <w:contextualSpacing/>
        <w:rPr>
          <w:rFonts w:eastAsia="宋体"/>
          <w:color w:val="000000"/>
          <w:sz w:val="21"/>
          <w:szCs w:val="21"/>
          <w:lang w:eastAsia="zh-CN"/>
        </w:rPr>
      </w:pPr>
      <w:r>
        <w:rPr>
          <w:rFonts w:eastAsia="宋体" w:hint="eastAsia"/>
          <w:color w:val="000000"/>
          <w:sz w:val="21"/>
          <w:szCs w:val="21"/>
          <w:lang w:eastAsia="zh-CN"/>
        </w:rPr>
        <w:t>（3）</w:t>
      </w:r>
      <w:r>
        <w:rPr>
          <w:rFonts w:eastAsia="宋体"/>
          <w:color w:val="000000"/>
          <w:sz w:val="21"/>
          <w:szCs w:val="21"/>
          <w:lang w:eastAsia="zh-CN"/>
        </w:rPr>
        <w:t>比较离子半径：</w:t>
      </w:r>
      <w:r>
        <w:rPr>
          <w:rFonts w:eastAsia="宋体"/>
          <w:color w:val="000000"/>
          <w:position w:val="-4"/>
          <w:sz w:val="21"/>
          <w:szCs w:val="21"/>
        </w:rPr>
        <w:object>
          <v:shape id="_x0000_i1068" type="#_x0000_t75" style="width:12pt;height:14.25pt" o:ole="" coordsize="21600,21600" o:preferrelative="t" filled="f" stroked="f">
            <v:stroke joinstyle="miter"/>
            <v:imagedata r:id="rId97" o:title=""/>
            <o:lock v:ext="edit" aspectratio="t"/>
            <w10:anchorlock/>
          </v:shape>
          <o:OLEObject Type="Embed" ProgID="Equation.DSMT4" ShapeID="_x0000_i1068" DrawAspect="Content" ObjectID="_1468075766" r:id="rId98"/>
        </w:object>
      </w:r>
      <w:r>
        <w:rPr>
          <w:rFonts w:eastAsia="宋体"/>
          <w:color w:val="000000"/>
          <w:sz w:val="21"/>
          <w:szCs w:val="21"/>
          <w:lang w:eastAsia="zh-CN"/>
        </w:rPr>
        <w:t xml:space="preserve"> __________</w:t>
      </w:r>
      <w:r>
        <w:rPr>
          <w:rFonts w:eastAsia="宋体"/>
          <w:color w:val="000000"/>
          <w:position w:val="-6"/>
          <w:sz w:val="21"/>
          <w:szCs w:val="21"/>
        </w:rPr>
        <w:object>
          <v:shape id="_x0000_i1069" type="#_x0000_t75" style="width:17.25pt;height:15pt" o:ole="" coordsize="21600,21600" o:preferrelative="t" filled="f" stroked="f">
            <v:stroke joinstyle="miter"/>
            <v:imagedata r:id="rId99" o:title=""/>
            <o:lock v:ext="edit" aspectratio="t"/>
            <w10:anchorlock/>
          </v:shape>
          <o:OLEObject Type="Embed" ProgID="Equation.DSMT4" ShapeID="_x0000_i1069" DrawAspect="Content" ObjectID="_1468075767" r:id="rId100"/>
        </w:object>
      </w:r>
      <w:r>
        <w:rPr>
          <w:rFonts w:eastAsia="宋体"/>
          <w:color w:val="000000"/>
          <w:sz w:val="21"/>
          <w:szCs w:val="21"/>
          <w:lang w:eastAsia="zh-CN"/>
        </w:rPr>
        <w:t>（填“大于”等于”或“小于”）。</w:t>
      </w:r>
    </w:p>
    <w:p>
      <w:pPr>
        <w:spacing w:line="360" w:lineRule="auto"/>
        <w:contextualSpacing/>
        <w:rPr>
          <w:rFonts w:eastAsia="宋体"/>
          <w:color w:val="000000"/>
          <w:sz w:val="21"/>
          <w:szCs w:val="21"/>
          <w:lang w:eastAsia="zh-CN"/>
        </w:rPr>
      </w:pPr>
      <w:r>
        <w:rPr>
          <w:rFonts w:eastAsia="宋体" w:hint="eastAsia"/>
          <w:color w:val="000000"/>
          <w:sz w:val="21"/>
          <w:szCs w:val="21"/>
          <w:lang w:eastAsia="zh-CN"/>
        </w:rPr>
        <w:t>（4）</w:t>
      </w:r>
      <w:r>
        <w:rPr>
          <w:rFonts w:eastAsia="宋体"/>
          <w:color w:val="000000"/>
          <w:sz w:val="21"/>
          <w:szCs w:val="21"/>
          <w:lang w:eastAsia="zh-CN"/>
        </w:rPr>
        <w:t>一种四方结构的超导化合物的晶胞结构如图1所示，晶胞中Sm和As原子的投影位置如图2所示。</w:t>
      </w:r>
    </w:p>
    <w:p>
      <w:pPr>
        <w:spacing w:line="360" w:lineRule="auto"/>
        <w:contextualSpacing/>
        <w:rPr>
          <w:rFonts w:eastAsia="宋体"/>
          <w:color w:val="000000"/>
          <w:sz w:val="21"/>
          <w:szCs w:val="21"/>
          <w:lang w:eastAsia="zh-CN"/>
        </w:rPr>
      </w:pPr>
      <w:r>
        <w:rPr>
          <w:rFonts w:eastAsia="宋体"/>
          <w:color w:val="000000"/>
          <w:sz w:val="21"/>
        </w:rPr>
        <w:drawing>
          <wp:inline distT="0" distB="0" distL="0" distR="0">
            <wp:extent cx="3781425" cy="2600325"/>
            <wp:effectExtent l="0" t="0" r="9525" b="9525"/>
            <wp:docPr id="12598342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834234" name="图片 1"/>
                    <pic:cNvPicPr>
                      <a:picLocks noChangeAspect="1"/>
                    </pic:cNvPicPr>
                  </pic:nvPicPr>
                  <pic:blipFill>
                    <a:blip xmlns:r="http://schemas.openxmlformats.org/officeDocument/2006/relationships" r:embed="rId101"/>
                    <a:stretch>
                      <a:fillRect/>
                    </a:stretch>
                  </pic:blipFill>
                  <pic:spPr>
                    <a:xfrm>
                      <a:off x="0" y="0"/>
                      <a:ext cx="3781425" cy="2600325"/>
                    </a:xfrm>
                    <a:prstGeom prst="rect">
                      <a:avLst/>
                    </a:prstGeom>
                  </pic:spPr>
                </pic:pic>
              </a:graphicData>
            </a:graphic>
          </wp:inline>
        </w:drawing>
      </w:r>
    </w:p>
    <w:p>
      <w:pPr>
        <w:autoSpaceDE w:val="0"/>
        <w:autoSpaceDN w:val="0"/>
        <w:adjustRightInd w:val="0"/>
        <w:spacing w:line="360" w:lineRule="auto"/>
        <w:contextualSpacing/>
        <w:rPr>
          <w:rFonts w:eastAsia="宋体"/>
          <w:color w:val="000000"/>
          <w:sz w:val="21"/>
          <w:szCs w:val="21"/>
          <w:lang w:val="zh-CN" w:eastAsia="zh-CN"/>
        </w:rPr>
      </w:pPr>
      <w:r>
        <w:rPr>
          <w:rFonts w:eastAsia="宋体"/>
          <w:color w:val="000000"/>
          <w:sz w:val="21"/>
          <w:szCs w:val="21"/>
          <w:lang w:val="zh-CN" w:eastAsia="zh-CN"/>
        </w:rPr>
        <w:t>图中</w:t>
      </w:r>
      <w:r>
        <w:rPr>
          <w:rFonts w:eastAsia="宋体"/>
          <w:color w:val="000000"/>
          <w:position w:val="-4"/>
          <w:sz w:val="21"/>
          <w:szCs w:val="21"/>
        </w:rPr>
        <w:object>
          <v:shape id="_x0000_i1070" type="#_x0000_t75" style="width:12pt;height:14.25pt" o:ole="" coordsize="21600,21600" o:preferrelative="t" filled="f" stroked="f">
            <v:stroke joinstyle="miter"/>
            <v:imagedata r:id="rId97" o:title=""/>
            <o:lock v:ext="edit" aspectratio="t"/>
            <w10:anchorlock/>
          </v:shape>
          <o:OLEObject Type="Embed" ProgID="Equation.DSMT4" ShapeID="_x0000_i1070" DrawAspect="Content" ObjectID="_1468075768" r:id="rId102"/>
        </w:object>
      </w:r>
      <w:r>
        <w:rPr>
          <w:rFonts w:eastAsia="宋体"/>
          <w:color w:val="000000"/>
          <w:sz w:val="21"/>
          <w:szCs w:val="21"/>
          <w:lang w:val="zh-CN" w:eastAsia="zh-CN"/>
        </w:rPr>
        <w:t>和</w:t>
      </w:r>
      <w:r>
        <w:rPr>
          <w:rFonts w:eastAsia="宋体"/>
          <w:color w:val="000000"/>
          <w:position w:val="-6"/>
          <w:sz w:val="21"/>
          <w:szCs w:val="21"/>
        </w:rPr>
        <w:object>
          <v:shape id="_x0000_i1071" type="#_x0000_t75" style="width:17.25pt;height:15pt" o:ole="" coordsize="21600,21600" o:preferrelative="t" filled="f" stroked="f">
            <v:stroke joinstyle="miter"/>
            <v:imagedata r:id="rId99" o:title=""/>
            <o:lock v:ext="edit" aspectratio="t"/>
            <w10:anchorlock/>
          </v:shape>
          <o:OLEObject Type="Embed" ProgID="Equation.DSMT4" ShapeID="_x0000_i1071" DrawAspect="Content" ObjectID="_1468075769" r:id="rId103"/>
        </w:object>
      </w:r>
      <w:r>
        <w:rPr>
          <w:rFonts w:eastAsia="宋体"/>
          <w:color w:val="000000"/>
          <w:sz w:val="21"/>
          <w:szCs w:val="21"/>
          <w:lang w:val="zh-CN" w:eastAsia="zh-CN"/>
        </w:rPr>
        <w:t>共同占据晶胞的上下底面位置，若两者的比例依次用x和1−x代表，则该化合物的化学式表示为____________，通过测定密度</w:t>
      </w:r>
      <w:r>
        <w:rPr>
          <w:rFonts w:eastAsia="宋体"/>
          <w:color w:val="000000"/>
          <w:position w:val="-10"/>
          <w:sz w:val="21"/>
          <w:szCs w:val="21"/>
          <w:lang w:val="zh-CN"/>
        </w:rPr>
        <w:object>
          <v:shape id="_x0000_i1072" type="#_x0000_t75" style="width:9pt;height:12pt" o:ole="" coordsize="21600,21600" o:preferrelative="t" filled="f" stroked="f">
            <v:stroke joinstyle="miter"/>
            <v:imagedata r:id="rId104" o:title=""/>
            <o:lock v:ext="edit" aspectratio="t"/>
            <w10:anchorlock/>
          </v:shape>
          <o:OLEObject Type="Embed" ProgID="Equation.DSMT4" ShapeID="_x0000_i1072" DrawAspect="Content" ObjectID="_1468075770" r:id="rId105"/>
        </w:object>
      </w:r>
      <w:r>
        <w:rPr>
          <w:rFonts w:eastAsia="宋体"/>
          <w:color w:val="000000"/>
          <w:sz w:val="21"/>
          <w:szCs w:val="21"/>
          <w:lang w:val="zh-CN" w:eastAsia="zh-CN"/>
        </w:rPr>
        <w:t>和晶胞参数，可以计算该物质的x值，完成它们关系表达式：ρ=________</w:t>
      </w:r>
      <w:r>
        <w:rPr>
          <w:rFonts w:eastAsia="宋体"/>
          <w:color w:val="000000"/>
          <w:position w:val="-10"/>
          <w:sz w:val="21"/>
          <w:szCs w:val="21"/>
          <w:lang w:val="zh-CN"/>
        </w:rPr>
        <w:object>
          <v:shape id="_x0000_i1073" type="#_x0000_t75" style="width:33.75pt;height:17.25pt" o:ole="" coordsize="21600,21600" o:preferrelative="t" filled="f" stroked="f">
            <v:stroke joinstyle="miter"/>
            <v:imagedata r:id="rId106" o:title=""/>
            <o:lock v:ext="edit" aspectratio="t"/>
            <w10:anchorlock/>
          </v:shape>
          <o:OLEObject Type="Embed" ProgID="Equation.DSMT4" ShapeID="_x0000_i1073" DrawAspect="Content" ObjectID="_1468075771" r:id="rId107"/>
        </w:object>
      </w:r>
      <w:r>
        <w:rPr>
          <w:rFonts w:eastAsia="宋体"/>
          <w:color w:val="000000"/>
          <w:sz w:val="21"/>
          <w:szCs w:val="21"/>
          <w:lang w:val="zh-CN" w:eastAsia="zh-CN"/>
        </w:rPr>
        <w:t>。</w:t>
      </w:r>
    </w:p>
    <w:p>
      <w:pPr>
        <w:spacing w:line="360" w:lineRule="auto"/>
        <w:rPr>
          <w:rFonts w:eastAsia="宋体"/>
          <w:color w:val="000000"/>
          <w:sz w:val="21"/>
          <w:szCs w:val="21"/>
          <w:lang w:val="zh-CN" w:eastAsia="zh-CN"/>
        </w:rPr>
      </w:pPr>
      <w:r>
        <w:rPr>
          <w:rFonts w:eastAsia="宋体"/>
          <w:color w:val="000000"/>
          <w:sz w:val="21"/>
          <w:szCs w:val="21"/>
          <w:lang w:eastAsia="zh-CN"/>
        </w:rPr>
        <w:t>以晶胞参数为单位长度建立的坐标系可以表示晶胞中各原子的位置，称作原子分数坐标，例如图1中原子1的坐标为(</w:t>
      </w:r>
      <w:r>
        <w:rPr>
          <w:rFonts w:eastAsia="宋体"/>
          <w:color w:val="000000"/>
          <w:position w:val="-22"/>
          <w:sz w:val="21"/>
          <w:szCs w:val="21"/>
        </w:rPr>
        <w:object>
          <v:shape id="_x0000_i1074" type="#_x0000_t75" style="width:33.75pt;height:27.75pt" o:ole="" coordsize="21600,21600" o:preferrelative="t" filled="f" stroked="f">
            <v:stroke joinstyle="miter"/>
            <v:imagedata r:id="rId108" o:title=""/>
            <o:lock v:ext="edit" aspectratio="t"/>
            <w10:anchorlock/>
          </v:shape>
          <o:OLEObject Type="Embed" ProgID="Equation.DSMT4" ShapeID="_x0000_i1074" DrawAspect="Content" ObjectID="_1468075772" r:id="rId109"/>
        </w:object>
      </w:r>
      <w:r>
        <w:rPr>
          <w:rFonts w:eastAsia="宋体"/>
          <w:color w:val="000000"/>
          <w:sz w:val="21"/>
          <w:szCs w:val="21"/>
          <w:lang w:eastAsia="zh-CN"/>
        </w:rPr>
        <w:t>)，则原子2和3的坐标分别为</w:t>
      </w:r>
      <w:r>
        <w:rPr>
          <w:rFonts w:eastAsia="宋体"/>
          <w:color w:val="000000"/>
          <w:sz w:val="21"/>
          <w:szCs w:val="21"/>
          <w:lang w:val="zh-CN" w:eastAsia="zh-CN"/>
        </w:rPr>
        <w:t>__________、__________。</w:t>
      </w:r>
    </w:p>
    <w:p>
      <w:pPr>
        <w:spacing w:line="360" w:lineRule="auto"/>
        <w:rPr>
          <w:rFonts w:eastAsia="宋体"/>
          <w:color w:val="000000"/>
          <w:sz w:val="21"/>
          <w:szCs w:val="21"/>
          <w:lang w:eastAsia="zh-CN"/>
        </w:rPr>
      </w:pPr>
      <w:r>
        <w:rPr>
          <w:rFonts w:eastAsia="宋体" w:hint="eastAsia"/>
          <w:color w:val="000000"/>
          <w:sz w:val="21"/>
          <w:szCs w:val="21"/>
          <w:lang w:eastAsia="zh-CN"/>
        </w:rPr>
        <w:t>27.磷酸亚铁锂（</w:t>
      </w:r>
      <w:r>
        <w:rPr>
          <w:rFonts w:eastAsia="宋体"/>
          <w:color w:val="000000"/>
          <w:position w:val="-10"/>
          <w:sz w:val="21"/>
          <w:szCs w:val="21"/>
        </w:rPr>
        <w:object>
          <v:shape id="_x0000_i1075" type="#_x0000_t75" style="width:40.05pt;height:16.3pt" o:ole="" coordsize="21600,21600" o:preferrelative="t" filled="f" stroked="f">
            <v:stroke joinstyle="miter"/>
            <v:imagedata r:id="rId110" o:title=""/>
            <o:lock v:ext="edit" aspectratio="t"/>
            <w10:anchorlock/>
          </v:shape>
          <o:OLEObject Type="Embed" ProgID="Equation.DSMT4" ShapeID="_x0000_i1075" DrawAspect="Content" ObjectID="_1468075773" r:id="rId111"/>
        </w:object>
      </w:r>
      <w:r>
        <w:rPr>
          <w:rFonts w:eastAsia="宋体" w:hint="eastAsia"/>
          <w:color w:val="000000"/>
          <w:sz w:val="21"/>
          <w:szCs w:val="21"/>
          <w:lang w:eastAsia="zh-CN"/>
        </w:rPr>
        <w:t>）可用作锂离子电池正极材料，具有热稳定性好、循环性能优良、安全性高等特点，文献报道可采用</w:t>
      </w:r>
      <w:r>
        <w:rPr>
          <w:rFonts w:eastAsia="宋体"/>
          <w:color w:val="000000"/>
          <w:position w:val="-10"/>
          <w:sz w:val="21"/>
          <w:szCs w:val="21"/>
        </w:rPr>
        <w:object>
          <v:shape id="_x0000_i1076" type="#_x0000_t75" style="width:26.9pt;height:16.3pt" o:ole="" coordsize="21600,21600" o:preferrelative="t" filled="f" stroked="f">
            <v:stroke joinstyle="miter"/>
            <v:imagedata r:id="rId112" o:title=""/>
            <o:lock v:ext="edit" aspectratio="t"/>
            <w10:anchorlock/>
          </v:shape>
          <o:OLEObject Type="Embed" ProgID="Equation.DSMT4" ShapeID="_x0000_i1076" DrawAspect="Content" ObjectID="_1468075774" r:id="rId113"/>
        </w:object>
      </w:r>
      <w:r>
        <w:rPr>
          <w:rFonts w:eastAsia="宋体" w:hint="eastAsia"/>
          <w:color w:val="000000"/>
          <w:sz w:val="21"/>
          <w:szCs w:val="21"/>
          <w:lang w:eastAsia="zh-CN"/>
        </w:rPr>
        <w:t>、</w:t>
      </w:r>
      <w:r>
        <w:rPr>
          <w:rFonts w:eastAsia="宋体"/>
          <w:color w:val="000000"/>
          <w:position w:val="-10"/>
          <w:sz w:val="21"/>
          <w:szCs w:val="21"/>
        </w:rPr>
        <w:object>
          <v:shape id="_x0000_i1077" type="#_x0000_t75" style="width:51.95pt;height:16.3pt" o:ole="" coordsize="21600,21600" o:preferrelative="t" filled="f" stroked="f">
            <v:stroke joinstyle="miter"/>
            <v:imagedata r:id="rId114" o:title=""/>
            <o:lock v:ext="edit" aspectratio="t"/>
            <w10:anchorlock/>
          </v:shape>
          <o:OLEObject Type="Embed" ProgID="Equation.DSMT4" ShapeID="_x0000_i1077" DrawAspect="Content" ObjectID="_1468075775" r:id="rId115"/>
        </w:object>
      </w:r>
      <w:r>
        <w:rPr>
          <w:rFonts w:eastAsia="宋体" w:hint="eastAsia"/>
          <w:color w:val="000000"/>
          <w:sz w:val="21"/>
          <w:szCs w:val="21"/>
          <w:lang w:eastAsia="zh-CN"/>
        </w:rPr>
        <w:t>、</w:t>
      </w:r>
      <w:r>
        <w:rPr>
          <w:rFonts w:eastAsia="宋体"/>
          <w:color w:val="000000"/>
          <w:sz w:val="21"/>
          <w:szCs w:val="21"/>
          <w:lang w:eastAsia="zh-CN"/>
        </w:rPr>
        <w:t>LiCl</w:t>
      </w:r>
      <w:r>
        <w:rPr>
          <w:rFonts w:eastAsia="宋体" w:hint="eastAsia"/>
          <w:color w:val="000000"/>
          <w:sz w:val="21"/>
          <w:szCs w:val="21"/>
          <w:lang w:eastAsia="zh-CN"/>
        </w:rPr>
        <w:t>和苯胺等作为原料制备。回答下列问题：</w:t>
      </w:r>
    </w:p>
    <w:p>
      <w:pPr>
        <w:spacing w:line="360" w:lineRule="auto"/>
        <w:rPr>
          <w:rFonts w:eastAsia="宋体"/>
          <w:color w:val="000000"/>
          <w:sz w:val="21"/>
          <w:szCs w:val="21"/>
          <w:lang w:eastAsia="zh-CN"/>
        </w:rPr>
        <w:sectPr>
          <w:type w:val="nextPage"/>
          <w:pgSz w:w="11906" w:h="16838"/>
          <w:pgMar w:top="1440" w:right="1440" w:bottom="1440" w:left="1440" w:header="720" w:footer="720" w:gutter="0"/>
          <w:pgNumType w:start="9"/>
          <w:cols w:num="1" w:space="720"/>
          <w:vAlign w:val="top"/>
          <w:titlePg w:val="0"/>
          <w:docGrid w:linePitch="360" w:charSpace="0"/>
        </w:sectPr>
      </w:pPr>
      <w:r>
        <w:rPr>
          <w:rFonts w:eastAsia="宋体" w:hint="eastAsia"/>
          <w:color w:val="000000"/>
          <w:sz w:val="21"/>
          <w:szCs w:val="21"/>
          <w:lang w:eastAsia="zh-CN"/>
        </w:rPr>
        <w:t>（1）在周期表中，与</w:t>
      </w:r>
      <w:r>
        <w:rPr>
          <w:rFonts w:eastAsia="宋体"/>
          <w:color w:val="000000"/>
          <w:sz w:val="21"/>
          <w:szCs w:val="21"/>
          <w:lang w:eastAsia="zh-CN"/>
        </w:rPr>
        <w:t>Li</w:t>
      </w:r>
      <w:r>
        <w:rPr>
          <w:rFonts w:eastAsia="宋体" w:hint="eastAsia"/>
          <w:color w:val="000000"/>
          <w:sz w:val="21"/>
          <w:szCs w:val="21"/>
          <w:lang w:eastAsia="zh-CN"/>
        </w:rPr>
        <w:t>的化学性质最相似的邻族元素是</w:t>
      </w:r>
      <w:r>
        <w:rPr>
          <w:rFonts w:eastAsia="宋体"/>
          <w:color w:val="000000"/>
          <w:sz w:val="21"/>
          <w:szCs w:val="21"/>
          <w:lang w:eastAsia="zh-CN"/>
        </w:rPr>
        <w:t>________</w:t>
      </w:r>
      <w:r>
        <w:rPr>
          <w:rFonts w:eastAsia="宋体" w:hint="eastAsia"/>
          <w:color w:val="000000"/>
          <w:sz w:val="21"/>
          <w:szCs w:val="21"/>
          <w:lang w:eastAsia="zh-CN"/>
        </w:rPr>
        <w:t>，该元素基态原子核外</w:t>
      </w:r>
      <w:r>
        <w:rPr>
          <w:rFonts w:eastAsia="宋体"/>
          <w:color w:val="000000"/>
          <w:sz w:val="21"/>
          <w:szCs w:val="21"/>
          <w:lang w:eastAsia="zh-CN"/>
        </w:rPr>
        <w:t>M</w:t>
      </w:r>
      <w:r>
        <w:rPr>
          <w:rFonts w:eastAsia="宋体" w:hint="eastAsia"/>
          <w:color w:val="000000"/>
          <w:sz w:val="21"/>
          <w:szCs w:val="21"/>
          <w:lang w:eastAsia="zh-CN"/>
        </w:rPr>
        <w:t>层电子的自旋状态</w:t>
      </w:r>
      <w:r>
        <w:rPr>
          <w:rFonts w:eastAsia="宋体"/>
          <w:color w:val="000000"/>
          <w:sz w:val="21"/>
          <w:szCs w:val="21"/>
          <w:lang w:eastAsia="zh-CN"/>
        </w:rPr>
        <w:t>_________</w:t>
      </w:r>
      <w:r>
        <w:rPr>
          <w:rFonts w:eastAsia="宋体" w:hint="eastAsia"/>
          <w:color w:val="000000"/>
          <w:sz w:val="21"/>
          <w:szCs w:val="21"/>
          <w:lang w:eastAsia="zh-CN"/>
        </w:rPr>
        <w:t>（填</w:t>
      </w:r>
      <w:r>
        <w:rPr>
          <w:rFonts w:eastAsia="宋体"/>
          <w:color w:val="000000"/>
          <w:sz w:val="21"/>
          <w:szCs w:val="21"/>
          <w:lang w:eastAsia="zh-CN"/>
        </w:rPr>
        <w:t>“</w:t>
      </w:r>
      <w:r>
        <w:rPr>
          <w:rFonts w:eastAsia="宋体" w:hint="eastAsia"/>
          <w:color w:val="000000"/>
          <w:sz w:val="21"/>
          <w:szCs w:val="21"/>
          <w:lang w:eastAsia="zh-CN"/>
        </w:rPr>
        <w:t>相同</w:t>
      </w:r>
      <w:r>
        <w:rPr>
          <w:rFonts w:eastAsia="宋体"/>
          <w:color w:val="000000"/>
          <w:sz w:val="21"/>
          <w:szCs w:val="21"/>
          <w:lang w:eastAsia="zh-CN"/>
        </w:rPr>
        <w:t>”</w:t>
      </w:r>
      <w:r>
        <w:rPr>
          <w:rFonts w:eastAsia="宋体" w:hint="eastAsia"/>
          <w:color w:val="000000"/>
          <w:sz w:val="21"/>
          <w:szCs w:val="21"/>
          <w:lang w:eastAsia="zh-CN"/>
        </w:rPr>
        <w:t>或</w:t>
      </w:r>
      <w:r>
        <w:rPr>
          <w:rFonts w:eastAsia="宋体"/>
          <w:color w:val="000000"/>
          <w:sz w:val="21"/>
          <w:szCs w:val="21"/>
          <w:lang w:eastAsia="zh-CN"/>
        </w:rPr>
        <w:t>“</w:t>
      </w:r>
      <w:r>
        <w:rPr>
          <w:rFonts w:eastAsia="宋体" w:hint="eastAsia"/>
          <w:color w:val="000000"/>
          <w:sz w:val="21"/>
          <w:szCs w:val="21"/>
          <w:lang w:eastAsia="zh-CN"/>
        </w:rPr>
        <w:t>相反</w:t>
      </w:r>
      <w:r>
        <w:rPr>
          <w:rFonts w:eastAsia="宋体"/>
          <w:color w:val="000000"/>
          <w:sz w:val="21"/>
          <w:szCs w:val="21"/>
          <w:lang w:eastAsia="zh-CN"/>
        </w:rPr>
        <w:t>”</w:t>
      </w:r>
      <w:r>
        <w:rPr>
          <w:rFonts w:eastAsia="宋体" w:hint="eastAsia"/>
          <w:color w:val="000000"/>
          <w:sz w:val="21"/>
          <w:szCs w:val="21"/>
          <w:lang w:eastAsia="zh-CN"/>
        </w:rPr>
        <w:t>）。</w:t>
      </w:r>
    </w:p>
    <w:p>
      <w:pPr>
        <w:spacing w:line="360" w:lineRule="auto"/>
        <w:rPr>
          <w:rFonts w:eastAsia="宋体"/>
          <w:color w:val="000000"/>
          <w:sz w:val="21"/>
          <w:szCs w:val="21"/>
          <w:lang w:eastAsia="zh-CN"/>
        </w:rPr>
      </w:pPr>
      <w:r>
        <w:rPr>
          <w:rFonts w:eastAsia="宋体" w:hint="eastAsia"/>
          <w:color w:val="000000"/>
          <w:sz w:val="21"/>
          <w:szCs w:val="21"/>
          <w:lang w:eastAsia="zh-CN"/>
        </w:rPr>
        <w:t>（2）</w:t>
      </w:r>
      <w:r>
        <w:rPr>
          <w:rFonts w:eastAsia="宋体"/>
          <w:color w:val="000000"/>
          <w:position w:val="-10"/>
          <w:sz w:val="21"/>
          <w:szCs w:val="21"/>
        </w:rPr>
        <w:object>
          <v:shape id="_x0000_i1078" type="#_x0000_t75" style="width:26.9pt;height:16.3pt" o:ole="" coordsize="21600,21600" o:preferrelative="t" filled="f" stroked="f">
            <v:stroke joinstyle="miter"/>
            <v:imagedata r:id="rId112" o:title=""/>
            <o:lock v:ext="edit" aspectratio="t"/>
            <w10:anchorlock/>
          </v:shape>
          <o:OLEObject Type="Embed" ProgID="Equation.DSMT4" ShapeID="_x0000_i1078" DrawAspect="Content" ObjectID="_1468075776" r:id="rId116"/>
        </w:object>
      </w:r>
      <w:r>
        <w:rPr>
          <w:rFonts w:eastAsia="宋体" w:hint="eastAsia"/>
          <w:color w:val="000000"/>
          <w:sz w:val="21"/>
          <w:szCs w:val="21"/>
          <w:lang w:eastAsia="zh-CN"/>
        </w:rPr>
        <w:t>中的化学键具有明显的共价性，蒸汽状态下以双聚分子存在的</w:t>
      </w:r>
      <w:r>
        <w:rPr>
          <w:rFonts w:eastAsia="宋体"/>
          <w:color w:val="000000"/>
          <w:position w:val="-10"/>
          <w:sz w:val="21"/>
          <w:szCs w:val="21"/>
        </w:rPr>
        <w:object>
          <v:shape id="_x0000_i1079" type="#_x0000_t75" style="width:26.9pt;height:16.3pt" o:ole="" coordsize="21600,21600" o:preferrelative="t" filled="f" stroked="f">
            <v:stroke joinstyle="miter"/>
            <v:imagedata r:id="rId112" o:title=""/>
            <o:lock v:ext="edit" aspectratio="t"/>
            <w10:anchorlock/>
          </v:shape>
          <o:OLEObject Type="Embed" ProgID="Equation.DSMT4" ShapeID="_x0000_i1079" DrawAspect="Content" ObjectID="_1468075777" r:id="rId117"/>
        </w:object>
      </w:r>
      <w:r>
        <w:rPr>
          <w:rFonts w:eastAsia="宋体" w:hint="eastAsia"/>
          <w:color w:val="000000"/>
          <w:sz w:val="21"/>
          <w:szCs w:val="21"/>
          <w:lang w:eastAsia="zh-CN"/>
        </w:rPr>
        <w:t>的结构式为</w:t>
      </w:r>
      <w:r>
        <w:rPr>
          <w:rFonts w:eastAsia="宋体"/>
          <w:color w:val="000000"/>
          <w:sz w:val="21"/>
          <w:szCs w:val="21"/>
          <w:lang w:eastAsia="zh-CN"/>
        </w:rPr>
        <w:t>________</w:t>
      </w:r>
      <w:r>
        <w:rPr>
          <w:rFonts w:eastAsia="宋体" w:hint="eastAsia"/>
          <w:color w:val="000000"/>
          <w:sz w:val="21"/>
          <w:szCs w:val="21"/>
          <w:lang w:eastAsia="zh-CN"/>
        </w:rPr>
        <w:t>，</w:t>
      </w:r>
      <w:r>
        <w:rPr>
          <w:rFonts w:eastAsia="宋体" w:hint="eastAsia"/>
          <w:color w:val="000000"/>
          <w:sz w:val="21"/>
          <w:szCs w:val="21"/>
          <w:lang w:val="zh-CN" w:eastAsia="zh-CN"/>
        </w:rPr>
        <w:t>其中</w:t>
      </w:r>
      <w:r>
        <w:rPr>
          <w:rFonts w:eastAsia="宋体"/>
          <w:color w:val="000000"/>
          <w:sz w:val="21"/>
          <w:szCs w:val="21"/>
          <w:lang w:val="zh-CN" w:eastAsia="zh-CN"/>
        </w:rPr>
        <w:t>Fe</w:t>
      </w:r>
      <w:r>
        <w:rPr>
          <w:rFonts w:eastAsia="宋体" w:hint="eastAsia"/>
          <w:color w:val="000000"/>
          <w:sz w:val="21"/>
          <w:szCs w:val="21"/>
          <w:lang w:val="zh-CN" w:eastAsia="zh-CN"/>
        </w:rPr>
        <w:t>的配位数为</w:t>
      </w:r>
      <w:r>
        <w:rPr>
          <w:rFonts w:eastAsia="宋体"/>
          <w:color w:val="000000"/>
          <w:sz w:val="21"/>
          <w:szCs w:val="21"/>
          <w:lang w:val="zh-CN" w:eastAsia="zh-CN"/>
        </w:rPr>
        <w:t>_____________</w:t>
      </w:r>
      <w:r>
        <w:rPr>
          <w:rFonts w:eastAsia="宋体" w:hint="eastAsia"/>
          <w:color w:val="000000"/>
          <w:sz w:val="21"/>
          <w:szCs w:val="21"/>
          <w:lang w:val="zh-CN" w:eastAsia="zh-CN"/>
        </w:rPr>
        <w:t>。</w:t>
      </w:r>
    </w:p>
    <w:p>
      <w:pPr>
        <w:spacing w:line="360" w:lineRule="auto"/>
        <w:rPr>
          <w:rFonts w:eastAsia="宋体"/>
          <w:color w:val="000000"/>
          <w:sz w:val="21"/>
          <w:szCs w:val="21"/>
          <w:lang w:eastAsia="zh-CN"/>
        </w:rPr>
      </w:pPr>
      <w:r>
        <w:rPr>
          <w:rFonts w:eastAsia="宋体" w:hint="eastAsia"/>
          <w:color w:val="000000"/>
          <w:sz w:val="21"/>
          <w:szCs w:val="21"/>
          <w:lang w:eastAsia="zh-CN"/>
        </w:rPr>
        <w:t>（3）苯胺</w:t>
      </w:r>
      <w:r>
        <w:rPr>
          <w:rFonts w:eastAsia="宋体"/>
          <w:color w:val="000000"/>
          <w:sz w:val="21"/>
        </w:rPr>
        <w:drawing>
          <wp:inline distT="0" distB="0" distL="0" distR="0">
            <wp:extent cx="885825" cy="49530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118"/>
                    <a:stretch>
                      <a:fillRect/>
                    </a:stretch>
                  </pic:blipFill>
                  <pic:spPr>
                    <a:xfrm>
                      <a:off x="0" y="0"/>
                      <a:ext cx="885825" cy="495300"/>
                    </a:xfrm>
                    <a:prstGeom prst="rect">
                      <a:avLst/>
                    </a:prstGeom>
                  </pic:spPr>
                </pic:pic>
              </a:graphicData>
            </a:graphic>
          </wp:inline>
        </w:drawing>
      </w:r>
      <w:r>
        <w:rPr>
          <w:rFonts w:eastAsia="宋体" w:hint="eastAsia"/>
          <w:color w:val="000000"/>
          <w:sz w:val="21"/>
          <w:szCs w:val="21"/>
          <w:lang w:eastAsia="zh-CN"/>
        </w:rPr>
        <w:t>）的晶体类型是</w:t>
      </w:r>
      <w:r>
        <w:rPr>
          <w:rFonts w:eastAsia="宋体"/>
          <w:color w:val="000000"/>
          <w:sz w:val="21"/>
          <w:szCs w:val="21"/>
          <w:lang w:val="zh-CN" w:eastAsia="zh-CN"/>
        </w:rPr>
        <w:t>__________</w:t>
      </w:r>
      <w:r>
        <w:rPr>
          <w:rFonts w:eastAsia="宋体" w:hint="eastAsia"/>
          <w:color w:val="000000"/>
          <w:sz w:val="21"/>
          <w:szCs w:val="21"/>
          <w:lang w:eastAsia="zh-CN"/>
        </w:rPr>
        <w:t>。苯胺与甲苯（</w:t>
      </w:r>
      <w:r>
        <w:rPr>
          <w:rFonts w:eastAsia="宋体"/>
          <w:color w:val="000000"/>
          <w:sz w:val="21"/>
        </w:rPr>
        <w:drawing>
          <wp:inline distT="0" distB="0" distL="0" distR="0">
            <wp:extent cx="647700" cy="3810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119"/>
                    <a:stretch>
                      <a:fillRect/>
                    </a:stretch>
                  </pic:blipFill>
                  <pic:spPr>
                    <a:xfrm>
                      <a:off x="0" y="0"/>
                      <a:ext cx="647700" cy="381000"/>
                    </a:xfrm>
                    <a:prstGeom prst="rect">
                      <a:avLst/>
                    </a:prstGeom>
                  </pic:spPr>
                </pic:pic>
              </a:graphicData>
            </a:graphic>
          </wp:inline>
        </w:drawing>
      </w:r>
      <w:r>
        <w:rPr>
          <w:rFonts w:eastAsia="宋体" w:hint="eastAsia"/>
          <w:color w:val="000000"/>
          <w:sz w:val="21"/>
          <w:szCs w:val="21"/>
          <w:lang w:eastAsia="zh-CN"/>
        </w:rPr>
        <w:t>）的相对分子质量相近，但苯胺的熔点（</w:t>
      </w:r>
      <w:r>
        <w:rPr>
          <w:rFonts w:eastAsia="宋体"/>
          <w:color w:val="000000"/>
          <w:sz w:val="21"/>
          <w:szCs w:val="21"/>
          <w:lang w:eastAsia="zh-CN"/>
        </w:rPr>
        <w:t>-5.9℃</w:t>
      </w:r>
      <w:r>
        <w:rPr>
          <w:rFonts w:eastAsia="宋体" w:hint="eastAsia"/>
          <w:color w:val="000000"/>
          <w:sz w:val="21"/>
          <w:szCs w:val="21"/>
          <w:lang w:eastAsia="zh-CN"/>
        </w:rPr>
        <w:t>）、沸点（</w:t>
      </w:r>
      <w:r>
        <w:rPr>
          <w:rFonts w:eastAsia="宋体"/>
          <w:color w:val="000000"/>
          <w:sz w:val="21"/>
          <w:szCs w:val="21"/>
          <w:lang w:eastAsia="zh-CN"/>
        </w:rPr>
        <w:t>184.4℃</w:t>
      </w:r>
      <w:r>
        <w:rPr>
          <w:rFonts w:eastAsia="宋体" w:hint="eastAsia"/>
          <w:color w:val="000000"/>
          <w:sz w:val="21"/>
          <w:szCs w:val="21"/>
          <w:lang w:eastAsia="zh-CN"/>
        </w:rPr>
        <w:t>）分别高于甲苯的熔点（</w:t>
      </w:r>
      <w:r>
        <w:rPr>
          <w:rFonts w:eastAsia="宋体"/>
          <w:color w:val="000000"/>
          <w:sz w:val="21"/>
          <w:szCs w:val="21"/>
          <w:lang w:eastAsia="zh-CN"/>
        </w:rPr>
        <w:t>-95.0℃</w:t>
      </w:r>
      <w:r>
        <w:rPr>
          <w:rFonts w:eastAsia="宋体" w:hint="eastAsia"/>
          <w:color w:val="000000"/>
          <w:sz w:val="21"/>
          <w:szCs w:val="21"/>
          <w:lang w:eastAsia="zh-CN"/>
        </w:rPr>
        <w:t>）、沸点（</w:t>
      </w:r>
      <w:r>
        <w:rPr>
          <w:rFonts w:eastAsia="宋体"/>
          <w:color w:val="000000"/>
          <w:sz w:val="21"/>
          <w:szCs w:val="21"/>
          <w:lang w:eastAsia="zh-CN"/>
        </w:rPr>
        <w:t>110.6℃</w:t>
      </w:r>
      <w:r>
        <w:rPr>
          <w:rFonts w:eastAsia="宋体" w:hint="eastAsia"/>
          <w:color w:val="000000"/>
          <w:sz w:val="21"/>
          <w:szCs w:val="21"/>
          <w:lang w:eastAsia="zh-CN"/>
        </w:rPr>
        <w:t>），原因是</w:t>
      </w:r>
      <w:r>
        <w:rPr>
          <w:rFonts w:eastAsia="宋体"/>
          <w:color w:val="000000"/>
          <w:sz w:val="21"/>
          <w:szCs w:val="21"/>
          <w:lang w:val="zh-CN" w:eastAsia="zh-CN"/>
        </w:rPr>
        <w:t>___________</w:t>
      </w:r>
      <w:r>
        <w:rPr>
          <w:rFonts w:eastAsia="宋体" w:hint="eastAsia"/>
          <w:color w:val="000000"/>
          <w:sz w:val="21"/>
          <w:szCs w:val="21"/>
          <w:lang w:eastAsia="zh-CN"/>
        </w:rPr>
        <w:t>。</w:t>
      </w:r>
    </w:p>
    <w:p>
      <w:pPr>
        <w:spacing w:line="360" w:lineRule="auto"/>
        <w:rPr>
          <w:rFonts w:eastAsia="宋体"/>
          <w:color w:val="000000"/>
          <w:sz w:val="21"/>
          <w:szCs w:val="21"/>
          <w:lang w:eastAsia="zh-CN"/>
        </w:rPr>
      </w:pPr>
      <w:r>
        <w:rPr>
          <w:rFonts w:eastAsia="宋体" w:hint="eastAsia"/>
          <w:color w:val="000000"/>
          <w:sz w:val="21"/>
          <w:szCs w:val="21"/>
          <w:lang w:eastAsia="zh-CN"/>
        </w:rPr>
        <w:t>（4）</w:t>
      </w:r>
      <w:r>
        <w:rPr>
          <w:rFonts w:eastAsia="宋体"/>
          <w:color w:val="000000"/>
          <w:position w:val="-10"/>
          <w:sz w:val="21"/>
          <w:szCs w:val="21"/>
        </w:rPr>
        <w:object>
          <v:shape id="_x0000_i1080" type="#_x0000_t75" style="width:51.95pt;height:16.3pt" o:ole="" coordsize="21600,21600" o:preferrelative="t" filled="f" stroked="f">
            <v:stroke joinstyle="miter"/>
            <v:imagedata r:id="rId114" o:title=""/>
            <o:lock v:ext="edit" aspectratio="t"/>
            <w10:anchorlock/>
          </v:shape>
          <o:OLEObject Type="Embed" ProgID="Equation.DSMT4" ShapeID="_x0000_i1080" DrawAspect="Content" ObjectID="_1468075778" r:id="rId120"/>
        </w:object>
      </w:r>
      <w:r>
        <w:rPr>
          <w:rFonts w:eastAsia="宋体" w:hint="eastAsia"/>
          <w:color w:val="000000"/>
          <w:sz w:val="21"/>
          <w:szCs w:val="21"/>
          <w:lang w:eastAsia="zh-CN"/>
        </w:rPr>
        <w:t>中，电负性最高的元素是</w:t>
      </w:r>
      <w:r>
        <w:rPr>
          <w:rFonts w:eastAsia="宋体"/>
          <w:color w:val="000000"/>
          <w:sz w:val="21"/>
          <w:szCs w:val="21"/>
          <w:lang w:val="zh-CN" w:eastAsia="zh-CN"/>
        </w:rPr>
        <w:t>______</w:t>
      </w:r>
      <w:r>
        <w:rPr>
          <w:rFonts w:eastAsia="宋体" w:hint="eastAsia"/>
          <w:color w:val="000000"/>
          <w:sz w:val="21"/>
          <w:szCs w:val="21"/>
          <w:lang w:eastAsia="zh-CN"/>
        </w:rPr>
        <w:t>；</w:t>
      </w:r>
      <w:r>
        <w:rPr>
          <w:rFonts w:eastAsia="宋体"/>
          <w:color w:val="000000"/>
          <w:sz w:val="21"/>
          <w:szCs w:val="21"/>
          <w:lang w:eastAsia="zh-CN"/>
        </w:rPr>
        <w:t>P</w:t>
      </w:r>
      <w:r>
        <w:rPr>
          <w:rFonts w:eastAsia="宋体" w:hint="eastAsia"/>
          <w:color w:val="000000"/>
          <w:sz w:val="21"/>
          <w:szCs w:val="21"/>
          <w:lang w:eastAsia="zh-CN"/>
        </w:rPr>
        <w:t>的</w:t>
      </w:r>
      <w:r>
        <w:rPr>
          <w:rFonts w:eastAsia="宋体"/>
          <w:color w:val="000000"/>
          <w:sz w:val="21"/>
          <w:szCs w:val="21"/>
          <w:lang w:val="zh-CN" w:eastAsia="zh-CN"/>
        </w:rPr>
        <w:t>_______</w:t>
      </w:r>
      <w:r>
        <w:rPr>
          <w:rFonts w:eastAsia="宋体" w:hint="eastAsia"/>
          <w:color w:val="000000"/>
          <w:sz w:val="21"/>
          <w:szCs w:val="21"/>
          <w:lang w:eastAsia="zh-CN"/>
        </w:rPr>
        <w:t>杂化轨道与</w:t>
      </w:r>
      <w:r>
        <w:rPr>
          <w:rFonts w:eastAsia="宋体"/>
          <w:color w:val="000000"/>
          <w:sz w:val="21"/>
          <w:szCs w:val="21"/>
          <w:lang w:eastAsia="zh-CN"/>
        </w:rPr>
        <w:t>O</w:t>
      </w:r>
      <w:r>
        <w:rPr>
          <w:rFonts w:eastAsia="宋体" w:hint="eastAsia"/>
          <w:color w:val="000000"/>
          <w:sz w:val="21"/>
          <w:szCs w:val="21"/>
          <w:lang w:eastAsia="zh-CN"/>
        </w:rPr>
        <w:t>的</w:t>
      </w:r>
      <w:r>
        <w:rPr>
          <w:rFonts w:eastAsia="宋体"/>
          <w:color w:val="000000"/>
          <w:sz w:val="21"/>
          <w:szCs w:val="21"/>
          <w:lang w:eastAsia="zh-CN"/>
        </w:rPr>
        <w:t>2p</w:t>
      </w:r>
      <w:r>
        <w:rPr>
          <w:rFonts w:eastAsia="宋体" w:hint="eastAsia"/>
          <w:color w:val="000000"/>
          <w:sz w:val="21"/>
          <w:szCs w:val="21"/>
          <w:lang w:eastAsia="zh-CN"/>
        </w:rPr>
        <w:t>轨道形成</w:t>
      </w:r>
      <w:r>
        <w:rPr>
          <w:rFonts w:eastAsia="宋体"/>
          <w:color w:val="000000"/>
          <w:sz w:val="21"/>
          <w:szCs w:val="21"/>
          <w:lang w:val="zh-CN" w:eastAsia="zh-CN"/>
        </w:rPr>
        <w:t>_______</w:t>
      </w:r>
      <w:r>
        <w:rPr>
          <w:rFonts w:eastAsia="宋体" w:hint="eastAsia"/>
          <w:color w:val="000000"/>
          <w:sz w:val="21"/>
          <w:szCs w:val="21"/>
          <w:lang w:eastAsia="zh-CN"/>
        </w:rPr>
        <w:t>键。</w:t>
      </w:r>
    </w:p>
    <w:p>
      <w:pPr>
        <w:spacing w:line="360" w:lineRule="auto"/>
        <w:rPr>
          <w:rFonts w:eastAsia="宋体"/>
          <w:color w:val="000000"/>
          <w:sz w:val="21"/>
          <w:szCs w:val="21"/>
          <w:lang w:eastAsia="zh-CN"/>
        </w:rPr>
      </w:pPr>
      <w:r>
        <w:rPr>
          <w:rFonts w:eastAsia="宋体" w:hint="eastAsia"/>
          <w:color w:val="000000"/>
          <w:sz w:val="21"/>
          <w:szCs w:val="21"/>
          <w:lang w:eastAsia="zh-CN"/>
        </w:rPr>
        <w:t>（5）</w:t>
      </w:r>
      <w:r>
        <w:rPr>
          <w:rFonts w:eastAsia="宋体"/>
          <w:color w:val="000000"/>
          <w:position w:val="-10"/>
          <w:sz w:val="21"/>
          <w:szCs w:val="21"/>
        </w:rPr>
        <w:object>
          <v:shape id="_x0000_i1081" type="#_x0000_t75" style="width:51.95pt;height:16.3pt" o:ole="" coordsize="21600,21600" o:preferrelative="t" filled="f" stroked="f">
            <v:stroke joinstyle="miter"/>
            <v:imagedata r:id="rId114" o:title=""/>
            <o:lock v:ext="edit" aspectratio="t"/>
            <w10:anchorlock/>
          </v:shape>
          <o:OLEObject Type="Embed" ProgID="Equation.DSMT4" ShapeID="_x0000_i1081" DrawAspect="Content" ObjectID="_1468075779" r:id="rId121"/>
        </w:object>
      </w:r>
      <w:r>
        <w:rPr>
          <w:rFonts w:eastAsia="宋体" w:hint="eastAsia"/>
          <w:color w:val="000000"/>
          <w:sz w:val="21"/>
          <w:szCs w:val="21"/>
          <w:lang w:eastAsia="zh-CN"/>
        </w:rPr>
        <w:t>和</w:t>
      </w:r>
      <w:r>
        <w:rPr>
          <w:rFonts w:eastAsia="宋体"/>
          <w:color w:val="000000"/>
          <w:position w:val="-10"/>
          <w:sz w:val="21"/>
          <w:szCs w:val="21"/>
        </w:rPr>
        <w:object>
          <v:shape id="_x0000_i1082" type="#_x0000_t75" style="width:40.05pt;height:16.3pt" o:ole="" coordsize="21600,21600" o:preferrelative="t" filled="f" stroked="f">
            <v:stroke joinstyle="miter"/>
            <v:imagedata r:id="rId110" o:title=""/>
            <o:lock v:ext="edit" aspectratio="t"/>
            <w10:anchorlock/>
          </v:shape>
          <o:OLEObject Type="Embed" ProgID="Equation.DSMT4" ShapeID="_x0000_i1082" DrawAspect="Content" ObjectID="_1468075780" r:id="rId122"/>
        </w:object>
      </w:r>
      <w:r>
        <w:rPr>
          <w:rFonts w:eastAsia="宋体" w:hint="eastAsia"/>
          <w:color w:val="000000"/>
          <w:sz w:val="21"/>
          <w:szCs w:val="21"/>
          <w:lang w:eastAsia="zh-CN"/>
        </w:rPr>
        <w:t>属于简单磷酸盐，而直链的多磷酸盐则是一种复杂磷酸盐，如：焦磷酸钠、三磷酸钠等。焦磷酸根离子、三磷酸根离子如下图所示：</w:t>
      </w:r>
    </w:p>
    <w:p>
      <w:pPr>
        <w:spacing w:line="360" w:lineRule="auto"/>
        <w:rPr>
          <w:rFonts w:eastAsia="宋体"/>
          <w:color w:val="000000"/>
          <w:sz w:val="21"/>
          <w:szCs w:val="21"/>
          <w:lang w:eastAsia="zh-CN"/>
        </w:rPr>
      </w:pPr>
      <w:r>
        <w:rPr>
          <w:rFonts w:eastAsia="宋体"/>
          <w:color w:val="000000"/>
          <w:sz w:val="21"/>
        </w:rPr>
        <w:drawing>
          <wp:inline distT="0" distB="0" distL="0" distR="0">
            <wp:extent cx="5486400" cy="1163320"/>
            <wp:effectExtent l="0" t="0" r="0" b="0"/>
            <wp:docPr id="7823802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380269" name="图片 1"/>
                    <pic:cNvPicPr>
                      <a:picLocks noChangeAspect="1"/>
                    </pic:cNvPicPr>
                  </pic:nvPicPr>
                  <pic:blipFill>
                    <a:blip xmlns:r="http://schemas.openxmlformats.org/officeDocument/2006/relationships" r:embed="rId123"/>
                    <a:stretch>
                      <a:fillRect/>
                    </a:stretch>
                  </pic:blipFill>
                  <pic:spPr>
                    <a:xfrm>
                      <a:off x="0" y="0"/>
                      <a:ext cx="5486400" cy="1163320"/>
                    </a:xfrm>
                    <a:prstGeom prst="rect">
                      <a:avLst/>
                    </a:prstGeom>
                  </pic:spPr>
                </pic:pic>
              </a:graphicData>
            </a:graphic>
          </wp:inline>
        </w:drawing>
      </w:r>
    </w:p>
    <w:p>
      <w:pPr>
        <w:spacing w:line="360" w:lineRule="auto"/>
        <w:rPr>
          <w:rFonts w:eastAsia="宋体"/>
          <w:color w:val="000000"/>
          <w:sz w:val="21"/>
          <w:szCs w:val="21"/>
          <w:lang w:eastAsia="zh-CN"/>
        </w:rPr>
      </w:pPr>
      <w:r>
        <w:rPr>
          <w:rFonts w:eastAsia="宋体" w:hint="eastAsia"/>
          <w:color w:val="000000"/>
          <w:sz w:val="21"/>
          <w:szCs w:val="21"/>
          <w:lang w:eastAsia="zh-CN"/>
        </w:rPr>
        <w:t>这类磷酸根离子的化学式可用通式表示为</w:t>
      </w:r>
      <w:r>
        <w:rPr>
          <w:rFonts w:eastAsia="宋体"/>
          <w:color w:val="000000"/>
          <w:sz w:val="21"/>
          <w:szCs w:val="21"/>
          <w:lang w:val="zh-CN" w:eastAsia="zh-CN"/>
        </w:rPr>
        <w:t>____________</w:t>
      </w:r>
      <w:r>
        <w:rPr>
          <w:rFonts w:eastAsia="宋体" w:hint="eastAsia"/>
          <w:color w:val="000000"/>
          <w:sz w:val="21"/>
          <w:szCs w:val="21"/>
          <w:lang w:eastAsia="zh-CN"/>
        </w:rPr>
        <w:t>（用</w:t>
      </w:r>
      <w:r>
        <w:rPr>
          <w:rFonts w:eastAsia="宋体"/>
          <w:color w:val="000000"/>
          <w:sz w:val="21"/>
          <w:szCs w:val="21"/>
          <w:lang w:eastAsia="zh-CN"/>
        </w:rPr>
        <w:t>n</w:t>
      </w:r>
      <w:r>
        <w:rPr>
          <w:rFonts w:eastAsia="宋体" w:hint="eastAsia"/>
          <w:color w:val="000000"/>
          <w:sz w:val="21"/>
          <w:szCs w:val="21"/>
          <w:lang w:eastAsia="zh-CN"/>
        </w:rPr>
        <w:t>代表</w:t>
      </w:r>
      <w:r>
        <w:rPr>
          <w:rFonts w:eastAsia="宋体"/>
          <w:color w:val="000000"/>
          <w:sz w:val="21"/>
          <w:szCs w:val="21"/>
          <w:lang w:eastAsia="zh-CN"/>
        </w:rPr>
        <w:t>P</w:t>
      </w:r>
      <w:r>
        <w:rPr>
          <w:rFonts w:eastAsia="宋体" w:hint="eastAsia"/>
          <w:color w:val="000000"/>
          <w:sz w:val="21"/>
          <w:szCs w:val="21"/>
          <w:lang w:eastAsia="zh-CN"/>
        </w:rPr>
        <w:t>原子数）。</w:t>
      </w:r>
    </w:p>
    <w:p>
      <w:pPr>
        <w:spacing w:line="360" w:lineRule="auto"/>
        <w:rPr>
          <w:rFonts w:eastAsia="宋体"/>
          <w:color w:val="000000"/>
          <w:sz w:val="21"/>
          <w:lang w:eastAsia="zh-CN"/>
        </w:rPr>
      </w:pPr>
      <w:r>
        <w:rPr>
          <w:rFonts w:eastAsia="宋体"/>
          <w:color w:val="000000"/>
          <w:sz w:val="21"/>
          <w:lang w:eastAsia="zh-CN"/>
        </w:rPr>
        <w:t xml:space="preserve">28.硫及其化合物有许多用途，相关物质的物理常数如下表所示： </w:t>
      </w:r>
    </w:p>
    <w:tbl>
      <w:tblPr>
        <w:tblStyle w:val="TableGrid00"/>
        <w:tblW w:w="816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296"/>
        <w:gridCol w:w="1013"/>
        <w:gridCol w:w="987"/>
        <w:gridCol w:w="1734"/>
        <w:gridCol w:w="1013"/>
        <w:gridCol w:w="890"/>
        <w:gridCol w:w="1234"/>
      </w:tblGrid>
      <w:tr>
        <w:tblPrEx>
          <w:tblW w:w="816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56"/>
        </w:trPr>
        <w:tc>
          <w:tcPr>
            <w:tcW w:w="0" w:type="auto"/>
          </w:tcPr>
          <w:p>
            <w:pPr>
              <w:spacing w:line="360" w:lineRule="auto"/>
              <w:rPr>
                <w:rFonts w:eastAsia="宋体"/>
                <w:color w:val="000000"/>
                <w:sz w:val="21"/>
                <w:lang w:eastAsia="zh-CN"/>
              </w:rPr>
            </w:pPr>
            <w:r>
              <w:rPr>
                <w:rFonts w:eastAsia="宋体"/>
                <w:color w:val="000000"/>
                <w:sz w:val="21"/>
                <w:lang w:eastAsia="zh-CN"/>
              </w:rPr>
              <w:t> </w:t>
            </w:r>
          </w:p>
        </w:tc>
        <w:tc>
          <w:tcPr>
            <w:tcW w:w="0" w:type="auto"/>
          </w:tcPr>
          <w:p>
            <w:pPr>
              <w:spacing w:line="360" w:lineRule="auto"/>
              <w:rPr>
                <w:rFonts w:eastAsia="宋体"/>
                <w:color w:val="000000"/>
                <w:sz w:val="21"/>
                <w:lang w:eastAsia="zh-CN"/>
              </w:rPr>
            </w:pPr>
            <w:r>
              <w:rPr>
                <w:rFonts w:eastAsia="宋体"/>
                <w:color w:val="000000"/>
                <w:sz w:val="21"/>
                <w:lang w:eastAsia="zh-CN"/>
              </w:rPr>
              <w:object>
                <v:shape id="_x0000_i1083" type="#_x0000_t75" style="width:21pt;height:15.75pt" o:ole="" coordsize="21600,21600" o:preferrelative="t" filled="f" stroked="f">
                  <v:stroke joinstyle="miter"/>
                  <v:imagedata r:id="rId124" o:title=""/>
                  <o:lock v:ext="edit" aspectratio="t"/>
                  <w10:anchorlock/>
                </v:shape>
                <o:OLEObject Type="Embed" ProgID="Equation.DSMT4" ShapeID="_x0000_i1083" DrawAspect="Content" ObjectID="_1468075781" r:id="rId125"/>
              </w:object>
            </w:r>
          </w:p>
        </w:tc>
        <w:tc>
          <w:tcPr>
            <w:tcW w:w="0" w:type="auto"/>
          </w:tcPr>
          <w:p>
            <w:pPr>
              <w:spacing w:line="360" w:lineRule="auto"/>
              <w:rPr>
                <w:rFonts w:eastAsia="宋体"/>
                <w:color w:val="000000"/>
                <w:sz w:val="21"/>
                <w:lang w:eastAsia="zh-CN"/>
              </w:rPr>
            </w:pPr>
            <w:r>
              <w:rPr>
                <w:rFonts w:eastAsia="宋体"/>
                <w:color w:val="000000"/>
                <w:sz w:val="21"/>
                <w:lang w:eastAsia="zh-CN"/>
              </w:rPr>
              <w:object>
                <v:shape id="_x0000_i1084" type="#_x0000_t75" style="width:12pt;height:15.75pt" o:ole="" coordsize="21600,21600" o:preferrelative="t" filled="f" stroked="f">
                  <v:stroke joinstyle="miter"/>
                  <v:imagedata r:id="rId126" o:title=""/>
                  <o:lock v:ext="edit" aspectratio="t"/>
                  <w10:anchorlock/>
                </v:shape>
                <o:OLEObject Type="Embed" ProgID="Equation.DSMT4" ShapeID="_x0000_i1084" DrawAspect="Content" ObjectID="_1468075782" r:id="rId127"/>
              </w:object>
            </w:r>
          </w:p>
        </w:tc>
        <w:tc>
          <w:tcPr>
            <w:tcW w:w="0" w:type="auto"/>
          </w:tcPr>
          <w:p>
            <w:pPr>
              <w:spacing w:line="360" w:lineRule="auto"/>
              <w:rPr>
                <w:rFonts w:eastAsia="宋体"/>
                <w:color w:val="000000"/>
                <w:sz w:val="21"/>
                <w:lang w:eastAsia="zh-CN"/>
              </w:rPr>
            </w:pPr>
            <w:r>
              <w:rPr>
                <w:rFonts w:eastAsia="宋体"/>
                <w:color w:val="000000"/>
                <w:sz w:val="21"/>
                <w:lang w:eastAsia="zh-CN"/>
              </w:rPr>
              <w:object>
                <v:shape id="_x0000_i1085" type="#_x0000_t75" style="width:23.25pt;height:15.75pt" o:ole="" coordsize="21600,21600" o:preferrelative="t" filled="f" stroked="f">
                  <v:stroke joinstyle="miter"/>
                  <v:imagedata r:id="rId128" o:title=""/>
                  <o:lock v:ext="edit" aspectratio="t"/>
                  <w10:anchorlock/>
                </v:shape>
                <o:OLEObject Type="Embed" ProgID="Equation.DSMT4" ShapeID="_x0000_i1085" DrawAspect="Content" ObjectID="_1468075783" r:id="rId129"/>
              </w:object>
            </w:r>
          </w:p>
        </w:tc>
        <w:tc>
          <w:tcPr>
            <w:tcW w:w="0" w:type="auto"/>
          </w:tcPr>
          <w:p>
            <w:pPr>
              <w:spacing w:line="360" w:lineRule="auto"/>
              <w:rPr>
                <w:rFonts w:eastAsia="宋体"/>
                <w:color w:val="000000"/>
                <w:sz w:val="21"/>
                <w:lang w:eastAsia="zh-CN"/>
              </w:rPr>
            </w:pPr>
            <w:r>
              <w:rPr>
                <w:rFonts w:eastAsia="宋体"/>
                <w:color w:val="000000"/>
                <w:sz w:val="21"/>
                <w:lang w:eastAsia="zh-CN"/>
              </w:rPr>
              <w:object>
                <v:shape id="_x0000_i1086" type="#_x0000_t75" style="width:20.25pt;height:15.75pt" o:ole="" coordsize="21600,21600" o:preferrelative="t" filled="f" stroked="f">
                  <v:stroke joinstyle="miter"/>
                  <v:imagedata r:id="rId130" o:title=""/>
                  <o:lock v:ext="edit" aspectratio="t"/>
                  <w10:anchorlock/>
                </v:shape>
                <o:OLEObject Type="Embed" ProgID="Equation.DSMT4" ShapeID="_x0000_i1086" DrawAspect="Content" ObjectID="_1468075784" r:id="rId131"/>
              </w:object>
            </w:r>
          </w:p>
        </w:tc>
        <w:tc>
          <w:tcPr>
            <w:tcW w:w="0" w:type="auto"/>
          </w:tcPr>
          <w:p>
            <w:pPr>
              <w:spacing w:line="360" w:lineRule="auto"/>
              <w:rPr>
                <w:rFonts w:eastAsia="宋体"/>
                <w:color w:val="000000"/>
                <w:sz w:val="21"/>
                <w:lang w:eastAsia="zh-CN"/>
              </w:rPr>
            </w:pPr>
            <w:r>
              <w:rPr>
                <w:rFonts w:eastAsia="宋体"/>
                <w:color w:val="000000"/>
                <w:sz w:val="21"/>
                <w:lang w:eastAsia="zh-CN"/>
              </w:rPr>
              <w:object>
                <v:shape id="_x0000_i1087" type="#_x0000_t75" style="width:20.25pt;height:15.75pt" o:ole="" coordsize="21600,21600" o:preferrelative="t" filled="f" stroked="f">
                  <v:stroke joinstyle="miter"/>
                  <v:imagedata r:id="rId132" o:title=""/>
                  <o:lock v:ext="edit" aspectratio="t"/>
                  <w10:anchorlock/>
                </v:shape>
                <o:OLEObject Type="Embed" ProgID="Equation.DSMT4" ShapeID="_x0000_i1087" DrawAspect="Content" ObjectID="_1468075785" r:id="rId133"/>
              </w:object>
            </w:r>
          </w:p>
        </w:tc>
        <w:tc>
          <w:tcPr>
            <w:tcW w:w="0" w:type="auto"/>
          </w:tcPr>
          <w:p>
            <w:pPr>
              <w:spacing w:line="360" w:lineRule="auto"/>
              <w:rPr>
                <w:rFonts w:eastAsia="宋体"/>
                <w:color w:val="000000"/>
                <w:sz w:val="21"/>
                <w:lang w:eastAsia="zh-CN"/>
              </w:rPr>
            </w:pPr>
            <w:r>
              <w:rPr>
                <w:rFonts w:eastAsia="宋体"/>
                <w:color w:val="000000"/>
                <w:sz w:val="21"/>
                <w:lang w:eastAsia="zh-CN"/>
              </w:rPr>
              <w:object>
                <v:shape id="_x0000_i1088" type="#_x0000_t75" style="width:32.25pt;height:15.75pt" o:ole="" coordsize="21600,21600" o:preferrelative="t" filled="f" stroked="f">
                  <v:stroke joinstyle="miter"/>
                  <v:imagedata r:id="rId134" o:title=""/>
                  <o:lock v:ext="edit" aspectratio="t"/>
                  <w10:anchorlock/>
                </v:shape>
                <o:OLEObject Type="Embed" ProgID="Equation.DSMT4" ShapeID="_x0000_i1088" DrawAspect="Content" ObjectID="_1468075786" r:id="rId135"/>
              </w:object>
            </w:r>
          </w:p>
        </w:tc>
      </w:tr>
      <w:tr>
        <w:tblPrEx>
          <w:tblW w:w="8167" w:type="dxa"/>
          <w:tblInd w:w="0" w:type="dxa"/>
          <w:tblCellMar>
            <w:top w:w="0" w:type="dxa"/>
            <w:left w:w="108" w:type="dxa"/>
            <w:bottom w:w="0" w:type="dxa"/>
            <w:right w:w="108" w:type="dxa"/>
          </w:tblCellMar>
        </w:tblPrEx>
        <w:trPr>
          <w:trHeight w:val="605"/>
        </w:trPr>
        <w:tc>
          <w:tcPr>
            <w:tcW w:w="0" w:type="auto"/>
          </w:tcPr>
          <w:p>
            <w:pPr>
              <w:spacing w:line="360" w:lineRule="auto"/>
              <w:rPr>
                <w:rFonts w:eastAsia="宋体"/>
                <w:color w:val="000000"/>
                <w:sz w:val="21"/>
                <w:lang w:eastAsia="zh-CN"/>
              </w:rPr>
            </w:pPr>
            <w:r>
              <w:rPr>
                <w:rFonts w:eastAsia="宋体"/>
                <w:color w:val="000000"/>
                <w:sz w:val="21"/>
                <w:lang w:eastAsia="zh-CN"/>
              </w:rPr>
              <w:t>熔点/℃</w:t>
            </w:r>
          </w:p>
        </w:tc>
        <w:tc>
          <w:tcPr>
            <w:tcW w:w="0" w:type="auto"/>
          </w:tcPr>
          <w:p>
            <w:pPr>
              <w:spacing w:line="360" w:lineRule="auto"/>
              <w:rPr>
                <w:rFonts w:eastAsia="宋体"/>
                <w:color w:val="000000"/>
                <w:sz w:val="21"/>
                <w:lang w:eastAsia="zh-CN"/>
              </w:rPr>
            </w:pPr>
            <w:r>
              <w:rPr>
                <w:rFonts w:eastAsia="宋体" w:hint="eastAsia"/>
                <w:color w:val="000000"/>
                <w:sz w:val="21"/>
                <w:lang w:eastAsia="zh-CN"/>
              </w:rPr>
              <w:t>−</w:t>
            </w:r>
            <w:r>
              <w:rPr>
                <w:rFonts w:eastAsia="宋体"/>
                <w:color w:val="000000"/>
                <w:sz w:val="21"/>
                <w:lang w:eastAsia="zh-CN"/>
              </w:rPr>
              <w:t>85.5</w:t>
            </w:r>
          </w:p>
        </w:tc>
        <w:tc>
          <w:tcPr>
            <w:tcW w:w="0" w:type="auto"/>
          </w:tcPr>
          <w:p>
            <w:pPr>
              <w:spacing w:line="360" w:lineRule="auto"/>
              <w:rPr>
                <w:rFonts w:eastAsia="宋体"/>
                <w:color w:val="000000"/>
                <w:sz w:val="21"/>
                <w:lang w:eastAsia="zh-CN"/>
              </w:rPr>
            </w:pPr>
            <w:r>
              <w:rPr>
                <w:rFonts w:eastAsia="宋体"/>
                <w:color w:val="000000"/>
                <w:sz w:val="21"/>
                <w:lang w:eastAsia="zh-CN"/>
              </w:rPr>
              <w:t>115.2</w:t>
            </w:r>
          </w:p>
        </w:tc>
        <w:tc>
          <w:tcPr>
            <w:tcW w:w="0" w:type="auto"/>
            <w:vMerge w:val="restart"/>
          </w:tcPr>
          <w:p>
            <w:pPr>
              <w:spacing w:line="360" w:lineRule="auto"/>
              <w:rPr>
                <w:rFonts w:eastAsia="宋体"/>
                <w:color w:val="000000"/>
                <w:sz w:val="21"/>
                <w:lang w:eastAsia="zh-CN"/>
              </w:rPr>
            </w:pPr>
            <w:r>
              <w:rPr>
                <w:rFonts w:eastAsia="宋体"/>
                <w:color w:val="000000"/>
                <w:sz w:val="21"/>
                <w:lang w:eastAsia="zh-CN"/>
              </w:rPr>
              <w:t>&gt;600(分解)</w:t>
            </w:r>
          </w:p>
        </w:tc>
        <w:tc>
          <w:tcPr>
            <w:tcW w:w="0" w:type="auto"/>
          </w:tcPr>
          <w:p>
            <w:pPr>
              <w:spacing w:line="360" w:lineRule="auto"/>
              <w:rPr>
                <w:rFonts w:eastAsia="宋体"/>
                <w:color w:val="000000"/>
                <w:sz w:val="21"/>
                <w:lang w:eastAsia="zh-CN"/>
              </w:rPr>
            </w:pPr>
            <w:r>
              <w:rPr>
                <w:rFonts w:eastAsia="宋体" w:hint="eastAsia"/>
                <w:color w:val="000000"/>
                <w:sz w:val="21"/>
                <w:lang w:eastAsia="zh-CN"/>
              </w:rPr>
              <w:t>−</w:t>
            </w:r>
            <w:r>
              <w:rPr>
                <w:rFonts w:eastAsia="宋体"/>
                <w:color w:val="000000"/>
                <w:sz w:val="21"/>
                <w:lang w:eastAsia="zh-CN"/>
              </w:rPr>
              <w:t>75.5</w:t>
            </w:r>
          </w:p>
        </w:tc>
        <w:tc>
          <w:tcPr>
            <w:tcW w:w="0" w:type="auto"/>
          </w:tcPr>
          <w:p>
            <w:pPr>
              <w:spacing w:line="360" w:lineRule="auto"/>
              <w:rPr>
                <w:rFonts w:eastAsia="宋体"/>
                <w:color w:val="000000"/>
                <w:sz w:val="21"/>
                <w:lang w:eastAsia="zh-CN"/>
              </w:rPr>
            </w:pPr>
            <w:r>
              <w:rPr>
                <w:rFonts w:eastAsia="宋体"/>
                <w:color w:val="000000"/>
                <w:sz w:val="21"/>
                <w:lang w:eastAsia="zh-CN"/>
              </w:rPr>
              <w:t>16.8</w:t>
            </w:r>
          </w:p>
        </w:tc>
        <w:tc>
          <w:tcPr>
            <w:tcW w:w="0" w:type="auto"/>
          </w:tcPr>
          <w:p>
            <w:pPr>
              <w:spacing w:line="360" w:lineRule="auto"/>
              <w:rPr>
                <w:rFonts w:eastAsia="宋体"/>
                <w:color w:val="000000"/>
                <w:sz w:val="21"/>
                <w:lang w:eastAsia="zh-CN"/>
              </w:rPr>
            </w:pPr>
            <w:r>
              <w:rPr>
                <w:rFonts w:eastAsia="宋体"/>
                <w:color w:val="000000"/>
                <w:sz w:val="21"/>
                <w:lang w:eastAsia="zh-CN"/>
              </w:rPr>
              <w:t>10.3</w:t>
            </w:r>
          </w:p>
        </w:tc>
      </w:tr>
      <w:tr>
        <w:tblPrEx>
          <w:tblW w:w="8167" w:type="dxa"/>
          <w:tblInd w:w="0" w:type="dxa"/>
          <w:tblCellMar>
            <w:top w:w="0" w:type="dxa"/>
            <w:left w:w="108" w:type="dxa"/>
            <w:bottom w:w="0" w:type="dxa"/>
            <w:right w:w="108" w:type="dxa"/>
          </w:tblCellMar>
        </w:tblPrEx>
        <w:trPr>
          <w:trHeight w:val="589"/>
        </w:trPr>
        <w:tc>
          <w:tcPr>
            <w:tcW w:w="0" w:type="auto"/>
          </w:tcPr>
          <w:p>
            <w:pPr>
              <w:spacing w:line="360" w:lineRule="auto"/>
              <w:rPr>
                <w:rFonts w:eastAsia="宋体"/>
                <w:color w:val="000000"/>
                <w:sz w:val="21"/>
                <w:lang w:eastAsia="zh-CN"/>
              </w:rPr>
            </w:pPr>
            <w:r>
              <w:rPr>
                <w:rFonts w:eastAsia="宋体"/>
                <w:color w:val="000000"/>
                <w:sz w:val="21"/>
                <w:lang w:eastAsia="zh-CN"/>
              </w:rPr>
              <w:t>沸点/℃</w:t>
            </w:r>
          </w:p>
        </w:tc>
        <w:tc>
          <w:tcPr>
            <w:tcW w:w="0" w:type="auto"/>
          </w:tcPr>
          <w:p>
            <w:pPr>
              <w:spacing w:line="360" w:lineRule="auto"/>
              <w:rPr>
                <w:rFonts w:eastAsia="宋体"/>
                <w:color w:val="000000"/>
                <w:sz w:val="21"/>
                <w:lang w:eastAsia="zh-CN"/>
              </w:rPr>
            </w:pPr>
            <w:r>
              <w:rPr>
                <w:rFonts w:eastAsia="宋体" w:hint="eastAsia"/>
                <w:color w:val="000000"/>
                <w:sz w:val="21"/>
                <w:lang w:eastAsia="zh-CN"/>
              </w:rPr>
              <w:t>−</w:t>
            </w:r>
            <w:r>
              <w:rPr>
                <w:rFonts w:eastAsia="宋体"/>
                <w:color w:val="000000"/>
                <w:sz w:val="21"/>
                <w:lang w:eastAsia="zh-CN"/>
              </w:rPr>
              <w:t>60.3</w:t>
            </w:r>
          </w:p>
        </w:tc>
        <w:tc>
          <w:tcPr>
            <w:tcW w:w="0" w:type="auto"/>
          </w:tcPr>
          <w:p>
            <w:pPr>
              <w:spacing w:line="360" w:lineRule="auto"/>
              <w:rPr>
                <w:rFonts w:eastAsia="宋体"/>
                <w:color w:val="000000"/>
                <w:sz w:val="21"/>
                <w:lang w:eastAsia="zh-CN"/>
              </w:rPr>
            </w:pPr>
            <w:r>
              <w:rPr>
                <w:rFonts w:eastAsia="宋体"/>
                <w:color w:val="000000"/>
                <w:sz w:val="21"/>
                <w:lang w:eastAsia="zh-CN"/>
              </w:rPr>
              <w:t>444.6</w:t>
            </w:r>
          </w:p>
        </w:tc>
        <w:tc>
          <w:tcPr>
            <w:tcW w:w="0" w:type="auto"/>
            <w:vMerge/>
          </w:tcPr>
          <w:p>
            <w:pPr>
              <w:spacing w:line="360" w:lineRule="auto"/>
              <w:rPr>
                <w:rFonts w:eastAsia="宋体"/>
                <w:color w:val="000000"/>
                <w:sz w:val="21"/>
                <w:lang w:eastAsia="zh-CN"/>
              </w:rPr>
            </w:pPr>
          </w:p>
        </w:tc>
        <w:tc>
          <w:tcPr>
            <w:tcW w:w="0" w:type="auto"/>
          </w:tcPr>
          <w:p>
            <w:pPr>
              <w:spacing w:line="360" w:lineRule="auto"/>
              <w:rPr>
                <w:rFonts w:eastAsia="宋体"/>
                <w:color w:val="000000"/>
                <w:sz w:val="21"/>
                <w:lang w:eastAsia="zh-CN"/>
              </w:rPr>
            </w:pPr>
            <w:r>
              <w:rPr>
                <w:rFonts w:eastAsia="宋体" w:hint="eastAsia"/>
                <w:color w:val="000000"/>
                <w:sz w:val="21"/>
                <w:lang w:eastAsia="zh-CN"/>
              </w:rPr>
              <w:t>−</w:t>
            </w:r>
            <w:r>
              <w:rPr>
                <w:rFonts w:eastAsia="宋体"/>
                <w:color w:val="000000"/>
                <w:sz w:val="21"/>
                <w:lang w:eastAsia="zh-CN"/>
              </w:rPr>
              <w:t>10.0</w:t>
            </w:r>
          </w:p>
        </w:tc>
        <w:tc>
          <w:tcPr>
            <w:tcW w:w="0" w:type="auto"/>
          </w:tcPr>
          <w:p>
            <w:pPr>
              <w:spacing w:line="360" w:lineRule="auto"/>
              <w:rPr>
                <w:rFonts w:eastAsia="宋体"/>
                <w:color w:val="000000"/>
                <w:sz w:val="21"/>
                <w:lang w:eastAsia="zh-CN"/>
              </w:rPr>
            </w:pPr>
            <w:r>
              <w:rPr>
                <w:rFonts w:eastAsia="宋体"/>
                <w:color w:val="000000"/>
                <w:sz w:val="21"/>
                <w:lang w:eastAsia="zh-CN"/>
              </w:rPr>
              <w:t>45.0</w:t>
            </w:r>
          </w:p>
        </w:tc>
        <w:tc>
          <w:tcPr>
            <w:tcW w:w="0" w:type="auto"/>
          </w:tcPr>
          <w:p>
            <w:pPr>
              <w:spacing w:line="360" w:lineRule="auto"/>
              <w:rPr>
                <w:rFonts w:eastAsia="宋体"/>
                <w:color w:val="000000"/>
                <w:sz w:val="21"/>
                <w:lang w:eastAsia="zh-CN"/>
              </w:rPr>
            </w:pPr>
            <w:r>
              <w:rPr>
                <w:rFonts w:eastAsia="宋体"/>
                <w:color w:val="000000"/>
                <w:sz w:val="21"/>
                <w:lang w:eastAsia="zh-CN"/>
              </w:rPr>
              <w:t>337.0</w:t>
            </w:r>
          </w:p>
        </w:tc>
      </w:tr>
    </w:tbl>
    <w:p>
      <w:pPr>
        <w:spacing w:line="360" w:lineRule="auto"/>
        <w:rPr>
          <w:rFonts w:eastAsia="宋体"/>
          <w:color w:val="000000"/>
          <w:sz w:val="21"/>
          <w:lang w:eastAsia="zh-CN"/>
        </w:rPr>
      </w:pPr>
      <w:r>
        <w:rPr>
          <w:rFonts w:eastAsia="宋体"/>
          <w:color w:val="000000"/>
          <w:sz w:val="21"/>
          <w:lang w:eastAsia="zh-CN"/>
        </w:rPr>
        <w:t>回答下列问题：</w:t>
      </w:r>
    </w:p>
    <w:p>
      <w:pPr>
        <w:spacing w:line="360" w:lineRule="auto"/>
        <w:rPr>
          <w:rFonts w:eastAsia="宋体"/>
          <w:color w:val="000000"/>
          <w:sz w:val="21"/>
          <w:lang w:eastAsia="zh-CN"/>
        </w:rPr>
      </w:pPr>
      <w:r>
        <w:rPr>
          <w:rFonts w:eastAsia="宋体"/>
          <w:color w:val="000000"/>
          <w:sz w:val="21"/>
          <w:lang w:eastAsia="zh-CN"/>
        </w:rPr>
        <w:t>（</w:t>
      </w:r>
      <w:r>
        <w:rPr>
          <w:rFonts w:eastAsia="宋体" w:hint="eastAsia"/>
          <w:color w:val="000000"/>
          <w:sz w:val="21"/>
          <w:lang w:eastAsia="zh-CN"/>
        </w:rPr>
        <w:t>1</w:t>
      </w:r>
      <w:r>
        <w:rPr>
          <w:rFonts w:eastAsia="宋体"/>
          <w:color w:val="000000"/>
          <w:sz w:val="21"/>
          <w:lang w:eastAsia="zh-CN"/>
        </w:rPr>
        <w:t>）基态Fe原子价层电子的电子排布图（</w:t>
      </w:r>
      <w:r>
        <w:rPr>
          <w:rFonts w:eastAsia="宋体" w:hint="eastAsia"/>
          <w:color w:val="000000"/>
          <w:sz w:val="21"/>
          <w:lang w:eastAsia="zh-CN"/>
        </w:rPr>
        <w:t>轨道表达式</w:t>
      </w:r>
      <w:r>
        <w:rPr>
          <w:rFonts w:eastAsia="宋体"/>
          <w:color w:val="000000"/>
          <w:sz w:val="21"/>
          <w:lang w:eastAsia="zh-CN"/>
        </w:rPr>
        <w:t>）__________，基态S原子电子占据最高能级的电子云轮廓图为_________形。</w:t>
      </w:r>
    </w:p>
    <w:p>
      <w:pPr>
        <w:spacing w:line="360" w:lineRule="auto"/>
        <w:rPr>
          <w:rFonts w:eastAsia="宋体"/>
          <w:color w:val="000000"/>
          <w:sz w:val="21"/>
          <w:lang w:eastAsia="zh-CN"/>
        </w:rPr>
      </w:pPr>
      <w:r>
        <w:rPr>
          <w:rFonts w:eastAsia="宋体"/>
          <w:color w:val="000000"/>
          <w:sz w:val="21"/>
          <w:lang w:eastAsia="zh-CN"/>
        </w:rPr>
        <w:t>（</w:t>
      </w:r>
      <w:r>
        <w:rPr>
          <w:rFonts w:eastAsia="宋体" w:hint="eastAsia"/>
          <w:color w:val="000000"/>
          <w:sz w:val="21"/>
          <w:lang w:eastAsia="zh-CN"/>
        </w:rPr>
        <w:t>2</w:t>
      </w:r>
      <w:r>
        <w:rPr>
          <w:rFonts w:eastAsia="宋体"/>
          <w:color w:val="000000"/>
          <w:sz w:val="21"/>
          <w:lang w:eastAsia="zh-CN"/>
        </w:rPr>
        <w:t>）根据价层电子对互斥理论，</w:t>
      </w:r>
      <w:r>
        <w:rPr>
          <w:rFonts w:eastAsia="宋体"/>
          <w:color w:val="000000"/>
          <w:sz w:val="21"/>
        </w:rPr>
        <w:object>
          <v:shape id="_x0000_i1089" type="#_x0000_t75" style="width:21pt;height:15.75pt" o:ole="" coordsize="21600,21600" o:preferrelative="t" filled="f" stroked="f">
            <v:stroke joinstyle="miter"/>
            <v:imagedata r:id="rId124" o:title=""/>
            <o:lock v:ext="edit" aspectratio="t"/>
            <w10:anchorlock/>
          </v:shape>
          <o:OLEObject Type="Embed" ProgID="Equation.DSMT4" ShapeID="_x0000_i1089" DrawAspect="Content" ObjectID="_1468075787" r:id="rId136"/>
        </w:object>
      </w:r>
      <w:r>
        <w:rPr>
          <w:rFonts w:eastAsia="宋体"/>
          <w:color w:val="000000"/>
          <w:sz w:val="21"/>
          <w:lang w:eastAsia="zh-CN"/>
        </w:rPr>
        <w:t>、</w:t>
      </w:r>
      <w:r>
        <w:rPr>
          <w:rFonts w:eastAsia="宋体"/>
          <w:color w:val="000000"/>
          <w:sz w:val="21"/>
        </w:rPr>
        <w:object>
          <v:shape id="_x0000_i1090" type="#_x0000_t75" style="width:20.25pt;height:15.75pt" o:ole="" coordsize="21600,21600" o:preferrelative="t" filled="f" stroked="f">
            <v:stroke joinstyle="miter"/>
            <v:imagedata r:id="rId130" o:title=""/>
            <o:lock v:ext="edit" aspectratio="t"/>
            <w10:anchorlock/>
          </v:shape>
          <o:OLEObject Type="Embed" ProgID="Equation.DSMT4" ShapeID="_x0000_i1090" DrawAspect="Content" ObjectID="_1468075788" r:id="rId137"/>
        </w:object>
      </w:r>
      <w:r>
        <w:rPr>
          <w:rFonts w:eastAsia="宋体"/>
          <w:color w:val="000000"/>
          <w:sz w:val="21"/>
          <w:lang w:eastAsia="zh-CN"/>
        </w:rPr>
        <w:t>、</w:t>
      </w:r>
      <w:r>
        <w:rPr>
          <w:rFonts w:eastAsia="宋体"/>
          <w:color w:val="000000"/>
          <w:sz w:val="21"/>
        </w:rPr>
        <w:object>
          <v:shape id="_x0000_i1091" type="#_x0000_t75" style="width:20.25pt;height:15.75pt" o:ole="" coordsize="21600,21600" o:preferrelative="t" filled="f" stroked="f">
            <v:stroke joinstyle="miter"/>
            <v:imagedata r:id="rId132" o:title=""/>
            <o:lock v:ext="edit" aspectratio="t"/>
            <w10:anchorlock/>
          </v:shape>
          <o:OLEObject Type="Embed" ProgID="Equation.DSMT4" ShapeID="_x0000_i1091" DrawAspect="Content" ObjectID="_1468075789" r:id="rId138"/>
        </w:object>
      </w:r>
      <w:r>
        <w:rPr>
          <w:rFonts w:eastAsia="宋体"/>
          <w:color w:val="000000"/>
          <w:sz w:val="21"/>
          <w:lang w:eastAsia="zh-CN"/>
        </w:rPr>
        <w:t>的气态分子中，中心原子价层电子对数不同于其他分子的是_________。</w:t>
      </w:r>
    </w:p>
    <w:p>
      <w:pPr>
        <w:spacing w:line="360" w:lineRule="auto"/>
        <w:rPr>
          <w:rFonts w:eastAsia="宋体"/>
          <w:color w:val="000000"/>
          <w:sz w:val="21"/>
          <w:lang w:eastAsia="zh-CN"/>
        </w:rPr>
        <w:sectPr>
          <w:type w:val="nextPage"/>
          <w:pgSz w:w="11906" w:h="16838"/>
          <w:pgMar w:top="1440" w:right="1440" w:bottom="1440" w:left="1440" w:header="720" w:footer="720" w:gutter="0"/>
          <w:pgNumType w:start="10"/>
          <w:cols w:num="1" w:space="720"/>
          <w:vAlign w:val="top"/>
          <w:titlePg w:val="0"/>
          <w:docGrid w:linePitch="360" w:charSpace="0"/>
        </w:sectPr>
      </w:pPr>
      <w:r>
        <w:rPr>
          <w:rFonts w:eastAsia="宋体"/>
          <w:color w:val="000000"/>
          <w:sz w:val="21"/>
          <w:lang w:eastAsia="zh-CN"/>
        </w:rPr>
        <w:t>（</w:t>
      </w:r>
      <w:r>
        <w:rPr>
          <w:rFonts w:eastAsia="宋体" w:hint="eastAsia"/>
          <w:color w:val="000000"/>
          <w:sz w:val="21"/>
          <w:lang w:eastAsia="zh-CN"/>
        </w:rPr>
        <w:t>3</w:t>
      </w:r>
      <w:r>
        <w:rPr>
          <w:rFonts w:eastAsia="宋体"/>
          <w:color w:val="000000"/>
          <w:sz w:val="21"/>
          <w:lang w:eastAsia="zh-CN"/>
        </w:rPr>
        <w:t>）图(a)为</w:t>
      </w:r>
      <w:r>
        <w:rPr>
          <w:rFonts w:eastAsia="宋体"/>
          <w:color w:val="000000"/>
          <w:sz w:val="21"/>
        </w:rPr>
        <w:object>
          <v:shape id="_x0000_i1092" type="#_x0000_t75" style="width:12pt;height:15.75pt" o:ole="" coordsize="21600,21600" o:preferrelative="t" filled="f" stroked="f">
            <v:stroke joinstyle="miter"/>
            <v:imagedata r:id="rId126" o:title=""/>
            <o:lock v:ext="edit" aspectratio="t"/>
            <w10:anchorlock/>
          </v:shape>
          <o:OLEObject Type="Embed" ProgID="Equation.DSMT4" ShapeID="_x0000_i1092" DrawAspect="Content" ObjectID="_1468075790" r:id="rId139"/>
        </w:object>
      </w:r>
      <w:r>
        <w:rPr>
          <w:rFonts w:eastAsia="宋体"/>
          <w:color w:val="000000"/>
          <w:sz w:val="21"/>
          <w:lang w:eastAsia="zh-CN"/>
        </w:rPr>
        <w:t>的结构，其熔点和沸点要比二氧化硫的熔点和沸点高很多，主要原因为__________。</w:t>
      </w:r>
    </w:p>
    <w:p>
      <w:pPr>
        <w:spacing w:line="360" w:lineRule="auto"/>
        <w:rPr>
          <w:rFonts w:eastAsia="宋体"/>
          <w:color w:val="000000"/>
          <w:sz w:val="21"/>
          <w:lang w:eastAsia="zh-CN"/>
        </w:rPr>
      </w:pPr>
      <w:r>
        <w:rPr>
          <w:rFonts w:eastAsia="宋体"/>
          <w:color w:val="000000"/>
          <w:sz w:val="21"/>
        </w:rPr>
        <w:drawing>
          <wp:inline distT="0" distB="0" distL="0" distR="0">
            <wp:extent cx="3638550" cy="1466850"/>
            <wp:effectExtent l="0" t="0" r="0" b="0"/>
            <wp:docPr id="12153957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395707" name="图片 1"/>
                    <pic:cNvPicPr>
                      <a:picLocks noChangeAspect="1"/>
                    </pic:cNvPicPr>
                  </pic:nvPicPr>
                  <pic:blipFill>
                    <a:blip xmlns:r="http://schemas.openxmlformats.org/officeDocument/2006/relationships" r:embed="rId140"/>
                    <a:stretch>
                      <a:fillRect/>
                    </a:stretch>
                  </pic:blipFill>
                  <pic:spPr>
                    <a:xfrm>
                      <a:off x="0" y="0"/>
                      <a:ext cx="3638550" cy="1466850"/>
                    </a:xfrm>
                    <a:prstGeom prst="rect">
                      <a:avLst/>
                    </a:prstGeom>
                  </pic:spPr>
                </pic:pic>
              </a:graphicData>
            </a:graphic>
          </wp:inline>
        </w:drawing>
      </w:r>
    </w:p>
    <w:p>
      <w:pPr>
        <w:spacing w:line="360" w:lineRule="auto"/>
        <w:rPr>
          <w:rFonts w:eastAsia="宋体"/>
          <w:color w:val="000000"/>
          <w:sz w:val="21"/>
          <w:lang w:eastAsia="zh-CN"/>
        </w:rPr>
      </w:pPr>
      <w:r>
        <w:rPr>
          <w:rFonts w:eastAsia="宋体"/>
          <w:color w:val="000000"/>
          <w:sz w:val="21"/>
          <w:lang w:eastAsia="zh-CN"/>
        </w:rPr>
        <w:t>（</w:t>
      </w:r>
      <w:r>
        <w:rPr>
          <w:rFonts w:eastAsia="宋体" w:hint="eastAsia"/>
          <w:color w:val="000000"/>
          <w:sz w:val="21"/>
          <w:lang w:eastAsia="zh-CN"/>
        </w:rPr>
        <w:t>4</w:t>
      </w:r>
      <w:r>
        <w:rPr>
          <w:rFonts w:eastAsia="宋体"/>
          <w:color w:val="000000"/>
          <w:sz w:val="21"/>
          <w:lang w:eastAsia="zh-CN"/>
        </w:rPr>
        <w:t>）气态三氧化硫以单分子形式存在，其分子的立体构型为__</w:t>
      </w:r>
      <w:r>
        <w:rPr>
          <w:rFonts w:eastAsia="宋体"/>
          <w:color w:val="000000"/>
          <w:sz w:val="21"/>
          <w:u w:val="single"/>
          <w:lang w:eastAsia="zh-CN"/>
        </w:rPr>
        <w:t>_    _</w:t>
      </w:r>
      <w:r>
        <w:rPr>
          <w:rFonts w:eastAsia="宋体"/>
          <w:color w:val="000000"/>
          <w:sz w:val="21"/>
          <w:lang w:eastAsia="zh-CN"/>
        </w:rPr>
        <w:t>_形，其中共价键的类型有</w:t>
      </w:r>
      <w:r>
        <w:rPr>
          <w:rFonts w:eastAsia="宋体"/>
          <w:color w:val="000000"/>
          <w:sz w:val="21"/>
          <w:u w:val="single"/>
          <w:lang w:eastAsia="zh-CN"/>
        </w:rPr>
        <w:t>__       _</w:t>
      </w:r>
      <w:r>
        <w:rPr>
          <w:rFonts w:eastAsia="宋体"/>
          <w:color w:val="000000"/>
          <w:sz w:val="21"/>
          <w:lang w:eastAsia="zh-CN"/>
        </w:rPr>
        <w:t>_种；固体三氧化硫中存在如图(b)所示的三聚分子,该分子中S原子的杂化轨道类型为________。</w:t>
      </w:r>
    </w:p>
    <w:p>
      <w:pPr>
        <w:spacing w:line="360" w:lineRule="auto"/>
        <w:rPr>
          <w:rFonts w:eastAsia="宋体"/>
          <w:color w:val="000000"/>
          <w:sz w:val="21"/>
          <w:lang w:eastAsia="zh-CN"/>
        </w:rPr>
      </w:pPr>
      <w:r>
        <w:rPr>
          <w:rFonts w:eastAsia="宋体"/>
          <w:color w:val="000000"/>
          <w:sz w:val="21"/>
          <w:lang w:eastAsia="zh-CN"/>
        </w:rPr>
        <w:t>（</w:t>
      </w:r>
      <w:r>
        <w:rPr>
          <w:rFonts w:eastAsia="宋体" w:hint="eastAsia"/>
          <w:color w:val="000000"/>
          <w:sz w:val="21"/>
          <w:lang w:eastAsia="zh-CN"/>
        </w:rPr>
        <w:t>5</w:t>
      </w:r>
      <w:r>
        <w:rPr>
          <w:rFonts w:eastAsia="宋体"/>
          <w:color w:val="000000"/>
          <w:sz w:val="21"/>
          <w:lang w:eastAsia="zh-CN"/>
        </w:rPr>
        <w:t>）</w:t>
      </w:r>
      <w:r>
        <w:rPr>
          <w:rFonts w:eastAsia="宋体"/>
          <w:color w:val="000000"/>
          <w:sz w:val="21"/>
        </w:rPr>
        <w:object>
          <v:shape id="_x0000_i1093" type="#_x0000_t75" style="width:23.25pt;height:15.75pt" o:ole="" coordsize="21600,21600" o:preferrelative="t" filled="f" stroked="f">
            <v:stroke joinstyle="miter"/>
            <v:imagedata r:id="rId128" o:title=""/>
            <o:lock v:ext="edit" aspectratio="t"/>
            <w10:anchorlock/>
          </v:shape>
          <o:OLEObject Type="Embed" ProgID="Equation.DSMT4" ShapeID="_x0000_i1093" DrawAspect="Content" ObjectID="_1468075791" r:id="rId141"/>
        </w:object>
      </w:r>
      <w:r>
        <w:rPr>
          <w:rFonts w:eastAsia="宋体"/>
          <w:color w:val="000000"/>
          <w:sz w:val="21"/>
          <w:lang w:eastAsia="zh-CN"/>
        </w:rPr>
        <w:t>晶体的晶胞如图(c)所示。晶胞边长为</w:t>
      </w:r>
      <w:r>
        <w:rPr>
          <w:rFonts w:eastAsia="宋体"/>
          <w:iCs/>
          <w:color w:val="000000"/>
          <w:sz w:val="21"/>
          <w:lang w:eastAsia="zh-CN"/>
        </w:rPr>
        <w:t>a</w:t>
      </w:r>
      <w:r>
        <w:rPr>
          <w:rFonts w:eastAsia="宋体"/>
          <w:color w:val="000000"/>
          <w:sz w:val="21"/>
          <w:lang w:eastAsia="zh-CN"/>
        </w:rPr>
        <w:t xml:space="preserve"> nm、</w:t>
      </w:r>
      <w:r>
        <w:rPr>
          <w:rFonts w:eastAsia="宋体"/>
          <w:color w:val="000000"/>
          <w:sz w:val="21"/>
        </w:rPr>
        <w:object>
          <v:shape id="_x0000_i1094" type="#_x0000_t75" style="width:23.25pt;height:15.75pt" o:ole="" coordsize="21600,21600" o:preferrelative="t" filled="f" stroked="f">
            <v:stroke joinstyle="miter"/>
            <v:imagedata r:id="rId128" o:title=""/>
            <o:lock v:ext="edit" aspectratio="t"/>
            <w10:anchorlock/>
          </v:shape>
          <o:OLEObject Type="Embed" ProgID="Equation.DSMT4" ShapeID="_x0000_i1094" DrawAspect="Content" ObjectID="_1468075792" r:id="rId142"/>
        </w:object>
      </w:r>
      <w:r>
        <w:rPr>
          <w:rFonts w:eastAsia="宋体"/>
          <w:color w:val="000000"/>
          <w:sz w:val="21"/>
          <w:lang w:eastAsia="zh-CN"/>
        </w:rPr>
        <w:t>相对式量为M,阿伏加德罗常数的值为</w:t>
      </w:r>
      <w:r>
        <w:rPr>
          <w:rFonts w:eastAsia="宋体"/>
          <w:iCs/>
          <w:color w:val="000000"/>
          <w:sz w:val="21"/>
        </w:rPr>
        <w:object>
          <v:shape id="_x0000_i1095" type="#_x0000_t75" style="width:17.25pt;height:15.75pt" o:ole="" coordsize="21600,21600" o:preferrelative="t" filled="f" stroked="f">
            <v:stroke joinstyle="miter"/>
            <v:imagedata r:id="rId143" o:title=""/>
            <o:lock v:ext="edit" aspectratio="t"/>
            <w10:anchorlock/>
          </v:shape>
          <o:OLEObject Type="Embed" ProgID="Equation.DSMT4" ShapeID="_x0000_i1095" DrawAspect="Content" ObjectID="_1468075793" r:id="rId144"/>
        </w:object>
      </w:r>
      <w:r>
        <w:rPr>
          <w:rFonts w:eastAsia="宋体"/>
          <w:color w:val="000000"/>
          <w:sz w:val="21"/>
          <w:lang w:eastAsia="zh-CN"/>
        </w:rPr>
        <w:t>,其晶体密度的计算表达式为___________</w:t>
      </w:r>
      <w:r>
        <w:rPr>
          <w:rFonts w:eastAsia="宋体"/>
          <w:color w:val="000000"/>
          <w:sz w:val="21"/>
        </w:rPr>
        <w:object>
          <v:shape id="_x0000_i1096" type="#_x0000_t75" style="width:33.75pt;height:17.25pt" o:ole="" coordsize="21600,21600" o:preferrelative="t" filled="f" stroked="f">
            <v:stroke joinstyle="miter"/>
            <v:imagedata r:id="rId145" o:title=""/>
            <o:lock v:ext="edit" aspectratio="t"/>
            <w10:anchorlock/>
          </v:shape>
          <o:OLEObject Type="Embed" ProgID="Equation.DSMT4" ShapeID="_x0000_i1096" DrawAspect="Content" ObjectID="_1468075794" r:id="rId146"/>
        </w:object>
      </w:r>
      <w:r>
        <w:rPr>
          <w:rFonts w:eastAsia="宋体"/>
          <w:color w:val="000000"/>
          <w:sz w:val="21"/>
          <w:lang w:eastAsia="zh-CN"/>
        </w:rPr>
        <w:t>；晶胞中</w:t>
      </w:r>
      <w:r>
        <w:rPr>
          <w:rFonts w:eastAsia="宋体"/>
          <w:color w:val="000000"/>
          <w:sz w:val="21"/>
        </w:rPr>
        <w:object>
          <v:shape id="_x0000_i1097" type="#_x0000_t75" style="width:21pt;height:15pt" o:ole="" coordsize="21600,21600" o:preferrelative="t" filled="f" stroked="f">
            <v:stroke joinstyle="miter"/>
            <v:imagedata r:id="rId147" o:title=""/>
            <o:lock v:ext="edit" aspectratio="t"/>
            <w10:anchorlock/>
          </v:shape>
          <o:OLEObject Type="Embed" ProgID="Equation.DSMT4" ShapeID="_x0000_i1097" DrawAspect="Content" ObjectID="_1468075795" r:id="rId148"/>
        </w:object>
      </w:r>
      <w:r>
        <w:rPr>
          <w:rFonts w:eastAsia="宋体"/>
          <w:color w:val="000000"/>
          <w:sz w:val="21"/>
          <w:lang w:eastAsia="zh-CN"/>
        </w:rPr>
        <w:t>位于</w:t>
      </w:r>
      <w:r>
        <w:rPr>
          <w:rFonts w:eastAsia="宋体"/>
          <w:color w:val="000000"/>
          <w:sz w:val="21"/>
        </w:rPr>
        <w:object>
          <v:shape id="_x0000_i1098" type="#_x0000_t75" style="width:14.25pt;height:17.25pt" o:ole="" coordsize="21600,21600" o:preferrelative="t" filled="f" stroked="f">
            <v:stroke joinstyle="miter"/>
            <v:imagedata r:id="rId149" o:title=""/>
            <o:lock v:ext="edit" aspectratio="t"/>
            <w10:anchorlock/>
          </v:shape>
          <o:OLEObject Type="Embed" ProgID="Equation.DSMT4" ShapeID="_x0000_i1098" DrawAspect="Content" ObjectID="_1468075796" r:id="rId150"/>
        </w:object>
      </w:r>
      <w:r>
        <w:rPr>
          <w:rFonts w:eastAsia="宋体"/>
          <w:color w:val="000000"/>
          <w:sz w:val="21"/>
          <w:lang w:eastAsia="zh-CN"/>
        </w:rPr>
        <w:t>所形成的正八面体的体心,该正八面体的边长为______nm。</w:t>
      </w:r>
    </w:p>
    <w:p>
      <w:pPr>
        <w:spacing w:line="360" w:lineRule="auto"/>
        <w:rPr>
          <w:rFonts w:eastAsia="宋体"/>
          <w:color w:val="000000"/>
          <w:sz w:val="21"/>
          <w:lang w:eastAsia="zh-CN"/>
        </w:rPr>
      </w:pPr>
      <w:r>
        <w:rPr>
          <w:rFonts w:eastAsia="宋体"/>
          <w:color w:val="000000"/>
          <w:sz w:val="21"/>
          <w:lang w:eastAsia="zh-CN"/>
        </w:rPr>
        <w:t>29.我国科学家最近成功合成了世界上首个五氮阴离子盐</w:t>
      </w:r>
      <w:r>
        <w:rPr>
          <w:rFonts w:eastAsia="宋体"/>
          <w:color w:val="000000"/>
          <w:position w:val="-14"/>
          <w:sz w:val="21"/>
        </w:rPr>
        <w:object>
          <v:shape id="_x0000_i1099" type="#_x0000_t75" style="width:105.75pt;height:18pt" o:ole="" coordsize="21600,21600" o:preferrelative="t" filled="f" stroked="f">
            <v:stroke joinstyle="miter"/>
            <v:imagedata r:id="rId151" o:title=""/>
            <o:lock v:ext="edit" aspectratio="t"/>
            <w10:anchorlock/>
          </v:shape>
          <o:OLEObject Type="Embed" ProgID="Equation.DSMT4" ShapeID="_x0000_i1099" DrawAspect="Content" ObjectID="_1468075797" r:id="rId152"/>
        </w:object>
      </w:r>
      <w:r>
        <w:rPr>
          <w:rFonts w:eastAsia="宋体"/>
          <w:color w:val="000000"/>
          <w:sz w:val="21"/>
          <w:lang w:eastAsia="zh-CN"/>
        </w:rPr>
        <w:t xml:space="preserve"> (用R代表)。回答下列问题:</w:t>
      </w:r>
    </w:p>
    <w:p>
      <w:pPr>
        <w:spacing w:line="360" w:lineRule="auto"/>
        <w:rPr>
          <w:rFonts w:eastAsia="宋体"/>
          <w:color w:val="000000"/>
          <w:sz w:val="21"/>
          <w:lang w:eastAsia="zh-CN"/>
        </w:rPr>
      </w:pPr>
      <w:r>
        <w:rPr>
          <w:rFonts w:eastAsia="宋体" w:hint="eastAsia"/>
          <w:color w:val="000000"/>
          <w:sz w:val="21"/>
          <w:lang w:eastAsia="zh-CN"/>
        </w:rPr>
        <w:t>（1）</w:t>
      </w:r>
      <w:r>
        <w:rPr>
          <w:rFonts w:eastAsia="宋体"/>
          <w:color w:val="000000"/>
          <w:sz w:val="21"/>
          <w:lang w:eastAsia="zh-CN"/>
        </w:rPr>
        <w:t>氮原子价层电子的轨道表达式为____________。</w:t>
      </w:r>
    </w:p>
    <w:p>
      <w:pPr>
        <w:spacing w:line="360" w:lineRule="auto"/>
        <w:rPr>
          <w:rFonts w:eastAsia="宋体"/>
          <w:color w:val="000000"/>
          <w:sz w:val="21"/>
          <w:lang w:eastAsia="zh-CN"/>
        </w:rPr>
      </w:pPr>
      <w:r>
        <w:rPr>
          <w:rFonts w:eastAsia="宋体" w:hint="eastAsia"/>
          <w:color w:val="000000"/>
          <w:sz w:val="21"/>
          <w:lang w:eastAsia="zh-CN"/>
        </w:rPr>
        <w:t>（2）</w:t>
      </w:r>
      <w:r>
        <w:rPr>
          <w:rFonts w:eastAsia="宋体"/>
          <w:color w:val="000000"/>
          <w:sz w:val="21"/>
          <w:lang w:eastAsia="zh-CN"/>
        </w:rPr>
        <w:t>元素的基态气态原子得到一个电子形成气态负一价离子时所放出的能量称作第一电子亲和能(</w:t>
      </w:r>
      <w:r>
        <w:rPr>
          <w:rFonts w:eastAsia="宋体"/>
          <w:color w:val="000000"/>
          <w:position w:val="-10"/>
          <w:sz w:val="21"/>
        </w:rPr>
        <w:object>
          <v:shape id="_x0000_i1100" type="#_x0000_t75" style="width:12.75pt;height:15.75pt" o:ole="" coordsize="21600,21600" o:preferrelative="t" filled="f" stroked="f">
            <v:stroke joinstyle="miter"/>
            <v:imagedata r:id="rId153" o:title=""/>
            <o:lock v:ext="edit" aspectratio="t"/>
            <w10:anchorlock/>
          </v:shape>
          <o:OLEObject Type="Embed" ProgID="Equation.DSMT4" ShapeID="_x0000_i1100" DrawAspect="Content" ObjectID="_1468075798" r:id="rId154"/>
        </w:object>
      </w:r>
      <w:r>
        <w:rPr>
          <w:rFonts w:eastAsia="宋体"/>
          <w:color w:val="000000"/>
          <w:sz w:val="21"/>
          <w:lang w:eastAsia="zh-CN"/>
        </w:rPr>
        <w:t>)。第二周期部分元素的E</w:t>
      </w:r>
      <w:r>
        <w:rPr>
          <w:rFonts w:eastAsia="宋体"/>
          <w:color w:val="000000"/>
          <w:sz w:val="21"/>
          <w:vertAlign w:val="subscript"/>
          <w:lang w:eastAsia="zh-CN"/>
        </w:rPr>
        <w:t>1</w:t>
      </w:r>
      <w:r>
        <w:rPr>
          <w:rFonts w:eastAsia="宋体"/>
          <w:color w:val="000000"/>
          <w:sz w:val="21"/>
          <w:lang w:eastAsia="zh-CN"/>
        </w:rPr>
        <w:t>变化趋势如图(a)所示</w:t>
      </w:r>
      <w:r>
        <w:rPr>
          <w:rFonts w:eastAsia="宋体" w:hint="eastAsia"/>
          <w:color w:val="000000"/>
          <w:sz w:val="21"/>
          <w:lang w:eastAsia="zh-CN"/>
        </w:rPr>
        <w:t>，</w:t>
      </w:r>
      <w:r>
        <w:rPr>
          <w:rFonts w:eastAsia="宋体"/>
          <w:color w:val="000000"/>
          <w:sz w:val="21"/>
          <w:lang w:eastAsia="zh-CN"/>
        </w:rPr>
        <w:t>其中除氮元素外,其他元素的</w:t>
      </w:r>
      <w:r>
        <w:rPr>
          <w:rFonts w:eastAsia="宋体"/>
          <w:color w:val="000000"/>
          <w:position w:val="-10"/>
          <w:sz w:val="21"/>
        </w:rPr>
        <w:object>
          <v:shape id="_x0000_i1101" type="#_x0000_t75" style="width:12.75pt;height:15.75pt" o:ole="" coordsize="21600,21600" o:preferrelative="t" filled="f" stroked="f">
            <v:stroke joinstyle="miter"/>
            <v:imagedata r:id="rId155" o:title=""/>
            <o:lock v:ext="edit" aspectratio="t"/>
            <w10:anchorlock/>
          </v:shape>
          <o:OLEObject Type="Embed" ProgID="Equation.DSMT4" ShapeID="_x0000_i1101" DrawAspect="Content" ObjectID="_1468075799" r:id="rId156"/>
        </w:object>
      </w:r>
      <w:r>
        <w:rPr>
          <w:rFonts w:eastAsia="宋体"/>
          <w:color w:val="000000"/>
          <w:sz w:val="21"/>
          <w:lang w:eastAsia="zh-CN"/>
        </w:rPr>
        <w:t>自左而右依次增大的原因是___________________</w:t>
      </w:r>
      <w:r>
        <w:rPr>
          <w:rFonts w:eastAsia="宋体" w:hint="eastAsia"/>
          <w:color w:val="000000"/>
          <w:sz w:val="21"/>
          <w:lang w:eastAsia="zh-CN"/>
        </w:rPr>
        <w:t>；</w:t>
      </w:r>
      <w:r>
        <w:rPr>
          <w:rFonts w:eastAsia="宋体"/>
          <w:color w:val="000000"/>
          <w:sz w:val="21"/>
          <w:lang w:eastAsia="zh-CN"/>
        </w:rPr>
        <w:t>氮元素的</w:t>
      </w:r>
      <w:r>
        <w:rPr>
          <w:rFonts w:eastAsia="宋体"/>
          <w:color w:val="000000"/>
          <w:position w:val="-10"/>
          <w:sz w:val="21"/>
        </w:rPr>
        <w:object>
          <v:shape id="_x0000_i1102" type="#_x0000_t75" style="width:12.75pt;height:15.75pt" o:ole="" coordsize="21600,21600" o:preferrelative="t" filled="f" stroked="f">
            <v:stroke joinstyle="miter"/>
            <v:imagedata r:id="rId155" o:title=""/>
            <o:lock v:ext="edit" aspectratio="t"/>
            <w10:anchorlock/>
          </v:shape>
          <o:OLEObject Type="Embed" ProgID="Equation.DSMT4" ShapeID="_x0000_i1102" DrawAspect="Content" ObjectID="_1468075800" r:id="rId157"/>
        </w:object>
      </w:r>
      <w:r>
        <w:rPr>
          <w:rFonts w:eastAsia="宋体"/>
          <w:color w:val="000000"/>
          <w:sz w:val="21"/>
          <w:lang w:eastAsia="zh-CN"/>
        </w:rPr>
        <w:t>呈现异常的原因是__________________。</w:t>
      </w:r>
    </w:p>
    <w:p>
      <w:pPr>
        <w:spacing w:line="360" w:lineRule="auto"/>
        <w:rPr>
          <w:rFonts w:eastAsia="宋体"/>
          <w:color w:val="000000"/>
          <w:sz w:val="21"/>
          <w:lang w:eastAsia="zh-CN"/>
        </w:rPr>
      </w:pPr>
      <w:r>
        <w:rPr>
          <w:rFonts w:eastAsia="宋体"/>
          <w:color w:val="000000"/>
          <w:sz w:val="21"/>
        </w:rPr>
        <w:drawing>
          <wp:inline distT="0" distB="0" distL="0" distR="0">
            <wp:extent cx="1838325" cy="1504950"/>
            <wp:effectExtent l="0" t="0" r="9525" b="0"/>
            <wp:docPr id="153710756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107567" name="图片 3"/>
                    <pic:cNvPicPr>
                      <a:picLocks noChangeAspect="1"/>
                    </pic:cNvPicPr>
                  </pic:nvPicPr>
                  <pic:blipFill>
                    <a:blip xmlns:r="http://schemas.openxmlformats.org/officeDocument/2006/relationships" r:embed="rId158"/>
                    <a:stretch>
                      <a:fillRect/>
                    </a:stretch>
                  </pic:blipFill>
                  <pic:spPr>
                    <a:xfrm>
                      <a:off x="0" y="0"/>
                      <a:ext cx="1838325" cy="1504950"/>
                    </a:xfrm>
                    <a:prstGeom prst="rect">
                      <a:avLst/>
                    </a:prstGeom>
                  </pic:spPr>
                </pic:pic>
              </a:graphicData>
            </a:graphic>
          </wp:inline>
        </w:drawing>
      </w:r>
    </w:p>
    <w:p>
      <w:pPr>
        <w:spacing w:line="360" w:lineRule="auto"/>
        <w:rPr>
          <w:rFonts w:eastAsia="宋体"/>
          <w:color w:val="000000"/>
          <w:sz w:val="21"/>
          <w:lang w:eastAsia="zh-CN"/>
        </w:rPr>
      </w:pPr>
      <w:r>
        <w:rPr>
          <w:rFonts w:eastAsia="宋体" w:hint="eastAsia"/>
          <w:color w:val="000000"/>
          <w:sz w:val="21"/>
          <w:lang w:eastAsia="zh-CN"/>
        </w:rPr>
        <w:t>（3）</w:t>
      </w:r>
      <w:r>
        <w:rPr>
          <w:rFonts w:eastAsia="宋体"/>
          <w:color w:val="000000"/>
          <w:sz w:val="21"/>
          <w:lang w:eastAsia="zh-CN"/>
        </w:rPr>
        <w:t>经X射线衍射测得化合物R的晶体结构</w:t>
      </w:r>
      <w:r>
        <w:rPr>
          <w:rFonts w:eastAsia="宋体" w:hint="eastAsia"/>
          <w:color w:val="000000"/>
          <w:sz w:val="21"/>
          <w:lang w:eastAsia="zh-CN"/>
        </w:rPr>
        <w:t>，</w:t>
      </w:r>
      <w:r>
        <w:rPr>
          <w:rFonts w:eastAsia="宋体"/>
          <w:color w:val="000000"/>
          <w:sz w:val="21"/>
          <w:lang w:eastAsia="zh-CN"/>
        </w:rPr>
        <w:t>其局部结构如图(b)所示。</w:t>
      </w:r>
    </w:p>
    <w:p>
      <w:pPr>
        <w:spacing w:line="360" w:lineRule="auto"/>
        <w:rPr>
          <w:rFonts w:eastAsia="宋体"/>
          <w:color w:val="000000"/>
          <w:sz w:val="21"/>
          <w:lang w:eastAsia="zh-CN"/>
        </w:rPr>
        <w:sectPr>
          <w:type w:val="nextPage"/>
          <w:pgSz w:w="11906" w:h="16838"/>
          <w:pgMar w:top="1440" w:right="1440" w:bottom="1440" w:left="1440" w:header="720" w:footer="720" w:gutter="0"/>
          <w:pgNumType w:start="11"/>
          <w:cols w:num="1" w:space="720"/>
          <w:vAlign w:val="top"/>
          <w:titlePg w:val="0"/>
          <w:docGrid w:linePitch="360" w:charSpace="0"/>
        </w:sectPr>
      </w:pPr>
      <w:r>
        <w:rPr>
          <w:rFonts w:eastAsia="宋体"/>
          <w:color w:val="000000"/>
          <w:sz w:val="21"/>
        </w:rPr>
        <w:drawing>
          <wp:inline distT="0" distB="0" distL="0" distR="0">
            <wp:extent cx="1781175" cy="1447800"/>
            <wp:effectExtent l="0" t="0" r="9525" b="0"/>
            <wp:docPr id="21181846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184649" name="图片 1"/>
                    <pic:cNvPicPr>
                      <a:picLocks noChangeAspect="1"/>
                    </pic:cNvPicPr>
                  </pic:nvPicPr>
                  <pic:blipFill>
                    <a:blip xmlns:r="http://schemas.openxmlformats.org/officeDocument/2006/relationships" r:embed="rId159"/>
                    <a:stretch>
                      <a:fillRect/>
                    </a:stretch>
                  </pic:blipFill>
                  <pic:spPr>
                    <a:xfrm>
                      <a:off x="0" y="0"/>
                      <a:ext cx="1781175" cy="1447800"/>
                    </a:xfrm>
                    <a:prstGeom prst="rect">
                      <a:avLst/>
                    </a:prstGeom>
                  </pic:spPr>
                </pic:pic>
              </a:graphicData>
            </a:graphic>
          </wp:inline>
        </w:drawing>
      </w:r>
    </w:p>
    <w:p>
      <w:pPr>
        <w:spacing w:line="360" w:lineRule="auto"/>
        <w:rPr>
          <w:rFonts w:eastAsia="宋体"/>
          <w:color w:val="000000"/>
          <w:sz w:val="21"/>
          <w:lang w:eastAsia="zh-CN"/>
        </w:rPr>
      </w:pPr>
      <w:r>
        <w:rPr>
          <w:rFonts w:eastAsia="宋体" w:hint="eastAsia"/>
          <w:color w:val="000000"/>
          <w:sz w:val="21"/>
          <w:lang w:eastAsia="zh-CN"/>
        </w:rPr>
        <w:t>①</w:t>
      </w:r>
      <w:r>
        <w:rPr>
          <w:rFonts w:eastAsia="宋体"/>
          <w:color w:val="000000"/>
          <w:sz w:val="21"/>
          <w:lang w:eastAsia="zh-CN"/>
        </w:rPr>
        <w:t xml:space="preserve"> 从结构角度分析,R中两种阳离子的相同之处为_____,不同之处为_____。(填标号)</w:t>
      </w:r>
    </w:p>
    <w:p>
      <w:pPr>
        <w:spacing w:line="360" w:lineRule="auto"/>
        <w:rPr>
          <w:rFonts w:eastAsia="宋体"/>
          <w:color w:val="000000"/>
          <w:sz w:val="21"/>
          <w:lang w:eastAsia="zh-CN"/>
        </w:rPr>
      </w:pPr>
      <w:r>
        <w:rPr>
          <w:rFonts w:eastAsia="宋体"/>
          <w:color w:val="000000"/>
          <w:sz w:val="21"/>
          <w:lang w:eastAsia="zh-CN"/>
        </w:rPr>
        <w:t xml:space="preserve">A.中心原子的杂化轨道类型 </w:t>
      </w:r>
    </w:p>
    <w:p>
      <w:pPr>
        <w:spacing w:line="360" w:lineRule="auto"/>
        <w:rPr>
          <w:rFonts w:eastAsia="宋体"/>
          <w:color w:val="000000"/>
          <w:sz w:val="21"/>
          <w:lang w:eastAsia="zh-CN"/>
        </w:rPr>
      </w:pPr>
      <w:r>
        <w:rPr>
          <w:rFonts w:eastAsia="宋体"/>
          <w:color w:val="000000"/>
          <w:sz w:val="21"/>
          <w:lang w:eastAsia="zh-CN"/>
        </w:rPr>
        <w:t xml:space="preserve">B.中心原子的价层电子对数 </w:t>
      </w:r>
    </w:p>
    <w:p>
      <w:pPr>
        <w:spacing w:line="360" w:lineRule="auto"/>
        <w:rPr>
          <w:rFonts w:eastAsia="宋体"/>
          <w:color w:val="000000"/>
          <w:sz w:val="21"/>
          <w:lang w:eastAsia="zh-CN"/>
        </w:rPr>
      </w:pPr>
      <w:r>
        <w:rPr>
          <w:rFonts w:eastAsia="宋体"/>
          <w:color w:val="000000"/>
          <w:sz w:val="21"/>
          <w:lang w:eastAsia="zh-CN"/>
        </w:rPr>
        <w:t xml:space="preserve">C.立体结构 </w:t>
      </w:r>
    </w:p>
    <w:p>
      <w:pPr>
        <w:spacing w:line="360" w:lineRule="auto"/>
        <w:rPr>
          <w:rFonts w:eastAsia="宋体"/>
          <w:color w:val="000000"/>
          <w:sz w:val="21"/>
          <w:lang w:eastAsia="zh-CN"/>
        </w:rPr>
      </w:pPr>
      <w:r>
        <w:rPr>
          <w:rFonts w:eastAsia="宋体"/>
          <w:color w:val="000000"/>
          <w:sz w:val="21"/>
          <w:lang w:eastAsia="zh-CN"/>
        </w:rPr>
        <w:t>D.共价键类型</w:t>
      </w:r>
    </w:p>
    <w:p>
      <w:pPr>
        <w:spacing w:line="360" w:lineRule="auto"/>
        <w:rPr>
          <w:rFonts w:eastAsia="宋体"/>
          <w:color w:val="000000"/>
          <w:sz w:val="21"/>
          <w:lang w:eastAsia="zh-CN"/>
        </w:rPr>
      </w:pPr>
      <w:r>
        <w:rPr>
          <w:rFonts w:eastAsia="宋体" w:hint="eastAsia"/>
          <w:color w:val="000000"/>
          <w:sz w:val="21"/>
          <w:lang w:eastAsia="zh-CN"/>
        </w:rPr>
        <w:t>②</w:t>
      </w:r>
      <w:r>
        <w:rPr>
          <w:rFonts w:eastAsia="宋体"/>
          <w:color w:val="000000"/>
          <w:sz w:val="21"/>
          <w:lang w:eastAsia="zh-CN"/>
        </w:rPr>
        <w:t xml:space="preserve"> R中阴离子</w:t>
      </w:r>
      <w:r>
        <w:rPr>
          <w:rFonts w:eastAsia="宋体"/>
          <w:color w:val="000000"/>
          <w:position w:val="-10"/>
          <w:sz w:val="21"/>
        </w:rPr>
        <w:object>
          <v:shape id="_x0000_i1103" type="#_x0000_t75" style="width:15.75pt;height:17.25pt" o:ole="" coordsize="21600,21600" o:preferrelative="t" filled="f" stroked="f">
            <v:stroke joinstyle="miter"/>
            <v:imagedata r:id="rId160" o:title=""/>
            <o:lock v:ext="edit" aspectratio="t"/>
            <w10:anchorlock/>
          </v:shape>
          <o:OLEObject Type="Embed" ProgID="Equation.DSMT4" ShapeID="_x0000_i1103" DrawAspect="Content" ObjectID="_1468075801" r:id="rId161"/>
        </w:object>
      </w:r>
      <w:r>
        <w:rPr>
          <w:rFonts w:eastAsia="宋体"/>
          <w:color w:val="000000"/>
          <w:sz w:val="21"/>
          <w:lang w:eastAsia="zh-CN"/>
        </w:rPr>
        <w:t>中的σ键总数为_____个。分子中的大π键可用符号</w:t>
      </w:r>
      <w:r>
        <w:rPr>
          <w:rFonts w:eastAsia="宋体"/>
          <w:color w:val="000000"/>
          <w:position w:val="-10"/>
          <w:sz w:val="21"/>
        </w:rPr>
        <w:object>
          <v:shape id="_x0000_i1104" type="#_x0000_t75" style="width:17.25pt;height:17.25pt" o:ole="" coordsize="21600,21600" o:preferrelative="t" filled="f" stroked="f">
            <v:stroke joinstyle="miter"/>
            <v:imagedata r:id="rId162" o:title=""/>
            <o:lock v:ext="edit" aspectratio="t"/>
            <w10:anchorlock/>
          </v:shape>
          <o:OLEObject Type="Embed" ProgID="Equation.DSMT4" ShapeID="_x0000_i1104" DrawAspect="Content" ObjectID="_1468075802" r:id="rId163"/>
        </w:object>
      </w:r>
      <w:r>
        <w:rPr>
          <w:rFonts w:eastAsia="宋体"/>
          <w:color w:val="000000"/>
          <w:sz w:val="21"/>
          <w:lang w:eastAsia="zh-CN"/>
        </w:rPr>
        <w:t>表示,其中m代表参与形成的大π键的原子数,n代表参与形成的大π键电子数(如苯分子中的大π键可表示为</w:t>
      </w:r>
      <w:r>
        <w:rPr>
          <w:rFonts w:eastAsia="宋体"/>
          <w:color w:val="000000"/>
          <w:position w:val="-10"/>
          <w:sz w:val="21"/>
        </w:rPr>
        <w:object>
          <v:shape id="_x0000_i1105" type="#_x0000_t75" style="width:15.75pt;height:17.25pt" o:ole="" coordsize="21600,21600" o:preferrelative="t" filled="f" stroked="f">
            <v:stroke joinstyle="miter"/>
            <v:imagedata r:id="rId164" o:title=""/>
            <o:lock v:ext="edit" aspectratio="t"/>
            <w10:anchorlock/>
          </v:shape>
          <o:OLEObject Type="Embed" ProgID="Equation.DSMT4" ShapeID="_x0000_i1105" DrawAspect="Content" ObjectID="_1468075803" r:id="rId165"/>
        </w:object>
      </w:r>
      <w:r>
        <w:rPr>
          <w:rFonts w:eastAsia="宋体"/>
          <w:color w:val="000000"/>
          <w:sz w:val="21"/>
          <w:lang w:eastAsia="zh-CN"/>
        </w:rPr>
        <w:t>),则</w:t>
      </w:r>
      <w:r>
        <w:rPr>
          <w:rFonts w:eastAsia="宋体"/>
          <w:color w:val="000000"/>
          <w:position w:val="-10"/>
          <w:sz w:val="21"/>
        </w:rPr>
        <w:object>
          <v:shape id="_x0000_i1106" type="#_x0000_t75" style="width:15.75pt;height:17.25pt" o:ole="" coordsize="21600,21600" o:preferrelative="t" filled="f" stroked="f">
            <v:stroke joinstyle="miter"/>
            <v:imagedata r:id="rId166" o:title=""/>
            <o:lock v:ext="edit" aspectratio="t"/>
            <w10:anchorlock/>
          </v:shape>
          <o:OLEObject Type="Embed" ProgID="Equation.DSMT4" ShapeID="_x0000_i1106" DrawAspect="Content" ObjectID="_1468075804" r:id="rId167"/>
        </w:object>
      </w:r>
      <w:r>
        <w:rPr>
          <w:rFonts w:eastAsia="宋体"/>
          <w:color w:val="000000"/>
          <w:sz w:val="21"/>
          <w:lang w:eastAsia="zh-CN"/>
        </w:rPr>
        <w:t>中的大π键应表示为______。</w:t>
      </w:r>
    </w:p>
    <w:p>
      <w:pPr>
        <w:spacing w:line="360" w:lineRule="auto"/>
        <w:rPr>
          <w:rFonts w:eastAsia="宋体"/>
          <w:color w:val="000000"/>
          <w:sz w:val="21"/>
          <w:lang w:eastAsia="zh-CN"/>
        </w:rPr>
      </w:pPr>
      <w:r>
        <w:rPr>
          <w:rFonts w:eastAsia="宋体" w:hint="eastAsia"/>
          <w:color w:val="000000"/>
          <w:sz w:val="21"/>
          <w:lang w:eastAsia="zh-CN"/>
        </w:rPr>
        <w:t>③</w:t>
      </w:r>
      <w:r>
        <w:rPr>
          <w:rFonts w:eastAsia="宋体"/>
          <w:color w:val="000000"/>
          <w:sz w:val="21"/>
          <w:lang w:eastAsia="zh-CN"/>
        </w:rPr>
        <w:t xml:space="preserve"> 图(b)中虚线代表氢键,其表示式为(</w:t>
      </w:r>
      <w:r>
        <w:rPr>
          <w:rFonts w:eastAsia="宋体"/>
          <w:color w:val="000000"/>
          <w:position w:val="-10"/>
          <w:sz w:val="21"/>
        </w:rPr>
        <w:object>
          <v:shape id="_x0000_i1107" type="#_x0000_t75" style="width:23.25pt;height:17.25pt" o:ole="" coordsize="21600,21600" o:preferrelative="t" filled="f" stroked="f">
            <v:stroke joinstyle="miter"/>
            <v:imagedata r:id="rId168" o:title=""/>
            <o:lock v:ext="edit" aspectratio="t"/>
            <w10:anchorlock/>
          </v:shape>
          <o:OLEObject Type="Embed" ProgID="Equation.DSMT4" ShapeID="_x0000_i1107" DrawAspect="Content" ObjectID="_1468075805" r:id="rId169"/>
        </w:object>
      </w:r>
      <w:r>
        <w:rPr>
          <w:rFonts w:eastAsia="宋体"/>
          <w:color w:val="000000"/>
          <w:sz w:val="21"/>
          <w:lang w:eastAsia="zh-CN"/>
        </w:rPr>
        <w:t>)N—H···Cl、______、______。</w:t>
      </w:r>
    </w:p>
    <w:p>
      <w:pPr>
        <w:spacing w:line="360" w:lineRule="auto"/>
        <w:rPr>
          <w:rFonts w:eastAsia="宋体"/>
          <w:color w:val="000000"/>
          <w:sz w:val="21"/>
          <w:lang w:eastAsia="zh-CN"/>
        </w:rPr>
      </w:pPr>
      <w:r>
        <w:rPr>
          <w:rFonts w:eastAsia="宋体" w:hint="eastAsia"/>
          <w:color w:val="000000"/>
          <w:sz w:val="21"/>
          <w:lang w:eastAsia="zh-CN"/>
        </w:rPr>
        <w:t>（4）</w:t>
      </w:r>
      <w:r>
        <w:rPr>
          <w:rFonts w:eastAsia="宋体"/>
          <w:color w:val="000000"/>
          <w:sz w:val="21"/>
          <w:lang w:eastAsia="zh-CN"/>
        </w:rPr>
        <w:t>R的晶体密度</w:t>
      </w:r>
      <w:r>
        <w:rPr>
          <w:rFonts w:eastAsia="宋体"/>
          <w:color w:val="000000"/>
          <w:position w:val="-10"/>
          <w:sz w:val="21"/>
        </w:rPr>
        <w:object>
          <v:shape id="_x0000_i1108" type="#_x0000_t75" style="width:39.75pt;height:17.25pt" o:ole="" coordsize="21600,21600" o:preferrelative="t" filled="f" stroked="f">
            <v:stroke joinstyle="miter"/>
            <v:imagedata r:id="rId170" o:title=""/>
            <o:lock v:ext="edit" aspectratio="t"/>
            <w10:anchorlock/>
          </v:shape>
          <o:OLEObject Type="Embed" ProgID="Equation.DSMT4" ShapeID="_x0000_i1108" DrawAspect="Content" ObjectID="_1468075806" r:id="rId171"/>
        </w:object>
      </w:r>
      <w:r>
        <w:rPr>
          <w:rFonts w:eastAsia="宋体"/>
          <w:color w:val="000000"/>
          <w:sz w:val="21"/>
          <w:lang w:eastAsia="zh-CN"/>
        </w:rPr>
        <w:t>,其立方晶胞参数为a nm,晶胞中含有y个</w:t>
      </w:r>
      <w:r>
        <w:rPr>
          <w:rFonts w:eastAsia="宋体"/>
          <w:color w:val="000000"/>
          <w:position w:val="-16"/>
          <w:sz w:val="21"/>
        </w:rPr>
        <w:object>
          <v:shape id="_x0000_i1109" type="#_x0000_t75" style="width:116.25pt;height:21pt" o:ole="" coordsize="21600,21600" o:preferrelative="t" filled="f" stroked="f">
            <v:stroke joinstyle="miter"/>
            <v:imagedata r:id="rId172" o:title=""/>
            <o:lock v:ext="edit" aspectratio="t"/>
            <w10:anchorlock/>
          </v:shape>
          <o:OLEObject Type="Embed" ProgID="Equation.DSMT4" ShapeID="_x0000_i1109" DrawAspect="Content" ObjectID="_1468075807" r:id="rId173"/>
        </w:object>
      </w:r>
      <w:r>
        <w:rPr>
          <w:rFonts w:eastAsia="宋体"/>
          <w:color w:val="000000"/>
          <w:sz w:val="21"/>
          <w:lang w:eastAsia="zh-CN"/>
        </w:rPr>
        <w:t>单元,该单元的相对质量为M,则y的计算表达式为__________。</w:t>
      </w:r>
    </w:p>
    <w:p>
      <w:pPr>
        <w:widowControl w:val="0"/>
        <w:tabs>
          <w:tab w:val="left" w:pos="2075"/>
          <w:tab w:val="left" w:pos="4156"/>
          <w:tab w:val="left" w:pos="6231"/>
        </w:tabs>
        <w:spacing w:line="360" w:lineRule="auto"/>
        <w:rPr>
          <w:rFonts w:eastAsia="宋体"/>
          <w:color w:val="000000"/>
          <w:sz w:val="21"/>
          <w:lang w:eastAsia="zh-CN"/>
        </w:rPr>
      </w:pPr>
      <w:r>
        <w:rPr>
          <w:rFonts w:eastAsia="宋体"/>
          <w:color w:val="000000"/>
          <w:sz w:val="21"/>
          <w:lang w:eastAsia="zh-CN"/>
        </w:rPr>
        <w:t>30.铁氮化合物(</w:t>
      </w:r>
      <w:r>
        <w:rPr>
          <w:rFonts w:eastAsia="宋体"/>
          <w:color w:val="000000"/>
          <w:sz w:val="21"/>
        </w:rPr>
        <w:object>
          <v:shape id="_x0000_i1110" type="#_x0000_t75" style="width:30.75pt;height:18pt" o:ole="" coordsize="21600,21600" o:preferrelative="t" filled="f" stroked="f">
            <v:stroke joinstyle="miter"/>
            <v:imagedata r:id="rId174" o:title=""/>
            <o:lock v:ext="edit" aspectratio="t"/>
            <w10:anchorlock/>
          </v:shape>
          <o:OLEObject Type="Embed" ProgID="Equation.DSMT4" ShapeID="_x0000_i1110" DrawAspect="Content" ObjectID="_1468075808" r:id="rId175"/>
        </w:object>
      </w:r>
      <w:r>
        <w:rPr>
          <w:rFonts w:eastAsia="宋体"/>
          <w:color w:val="000000"/>
          <w:sz w:val="21"/>
          <w:lang w:eastAsia="zh-CN"/>
        </w:rPr>
        <w:t>)在磁记录材料领域有着广泛的应用前景。某</w:t>
      </w:r>
      <w:r>
        <w:rPr>
          <w:rFonts w:eastAsia="宋体"/>
          <w:color w:val="000000"/>
          <w:sz w:val="21"/>
        </w:rPr>
        <w:object>
          <v:shape id="_x0000_i1111" type="#_x0000_t75" style="width:30.75pt;height:18pt" o:ole="" coordsize="21600,21600" o:preferrelative="t" filled="f" stroked="f">
            <v:stroke joinstyle="miter"/>
            <v:imagedata r:id="rId176" o:title=""/>
            <o:lock v:ext="edit" aspectratio="t"/>
            <w10:anchorlock/>
          </v:shape>
          <o:OLEObject Type="Embed" ProgID="Equation.DSMT4" ShapeID="_x0000_i1111" DrawAspect="Content" ObjectID="_1468075809" r:id="rId177"/>
        </w:object>
      </w:r>
      <w:r>
        <w:rPr>
          <w:rFonts w:eastAsia="宋体"/>
          <w:color w:val="000000"/>
          <w:sz w:val="21"/>
          <w:lang w:eastAsia="zh-CN"/>
        </w:rPr>
        <w:t>的制备需铁、氮气、丙酮和乙醇参与。</w:t>
      </w:r>
    </w:p>
    <w:p>
      <w:pPr>
        <w:widowControl w:val="0"/>
        <w:tabs>
          <w:tab w:val="left" w:pos="2075"/>
          <w:tab w:val="left" w:pos="4156"/>
          <w:tab w:val="left" w:pos="6231"/>
        </w:tabs>
        <w:spacing w:line="360" w:lineRule="auto"/>
        <w:rPr>
          <w:rFonts w:eastAsia="宋体"/>
          <w:color w:val="000000"/>
          <w:sz w:val="21"/>
          <w:lang w:eastAsia="zh-CN"/>
        </w:rPr>
      </w:pPr>
      <w:r>
        <w:rPr>
          <w:rFonts w:eastAsia="宋体"/>
          <w:color w:val="000000"/>
          <w:sz w:val="21"/>
          <w:lang w:eastAsia="zh-CN"/>
        </w:rPr>
        <w:t>（</w:t>
      </w:r>
      <w:r>
        <w:rPr>
          <w:rFonts w:eastAsia="宋体" w:hint="eastAsia"/>
          <w:color w:val="000000"/>
          <w:sz w:val="21"/>
          <w:lang w:eastAsia="zh-CN"/>
        </w:rPr>
        <w:t>1</w:t>
      </w:r>
      <w:r>
        <w:rPr>
          <w:rFonts w:eastAsia="宋体"/>
          <w:color w:val="000000"/>
          <w:sz w:val="21"/>
          <w:lang w:eastAsia="zh-CN"/>
        </w:rPr>
        <w:t>）</w:t>
      </w:r>
      <w:r>
        <w:rPr>
          <w:rFonts w:eastAsia="宋体"/>
          <w:color w:val="000000"/>
          <w:sz w:val="21"/>
        </w:rPr>
        <w:object>
          <v:shape id="_x0000_i1112" type="#_x0000_t75" style="width:21pt;height:15pt" o:ole="" coordsize="21600,21600" o:preferrelative="t" filled="f" stroked="f">
            <v:stroke joinstyle="miter"/>
            <v:imagedata r:id="rId178" o:title=""/>
            <o:lock v:ext="edit" aspectratio="t"/>
            <w10:anchorlock/>
          </v:shape>
          <o:OLEObject Type="Embed" ProgID="Equation.DSMT4" ShapeID="_x0000_i1112" DrawAspect="Content" ObjectID="_1468075810" r:id="rId179"/>
        </w:object>
      </w:r>
      <w:r>
        <w:rPr>
          <w:rFonts w:eastAsia="宋体"/>
          <w:color w:val="000000"/>
          <w:sz w:val="21"/>
          <w:lang w:eastAsia="zh-CN"/>
        </w:rPr>
        <w:t>基态核外电子排布方式为__________。</w:t>
      </w:r>
    </w:p>
    <w:p>
      <w:pPr>
        <w:widowControl w:val="0"/>
        <w:tabs>
          <w:tab w:val="left" w:pos="2075"/>
          <w:tab w:val="left" w:pos="4156"/>
          <w:tab w:val="left" w:pos="6231"/>
        </w:tabs>
        <w:spacing w:line="360" w:lineRule="auto"/>
        <w:rPr>
          <w:rFonts w:eastAsia="宋体"/>
          <w:color w:val="000000"/>
          <w:sz w:val="21"/>
          <w:lang w:eastAsia="zh-CN"/>
        </w:rPr>
      </w:pPr>
      <w:r>
        <w:rPr>
          <w:rFonts w:eastAsia="宋体"/>
          <w:color w:val="000000"/>
          <w:sz w:val="21"/>
          <w:lang w:eastAsia="zh-CN"/>
        </w:rPr>
        <w:t>（</w:t>
      </w:r>
      <w:r>
        <w:rPr>
          <w:rFonts w:eastAsia="宋体" w:hint="eastAsia"/>
          <w:color w:val="000000"/>
          <w:sz w:val="21"/>
          <w:lang w:eastAsia="zh-CN"/>
        </w:rPr>
        <w:t>2</w:t>
      </w:r>
      <w:r>
        <w:rPr>
          <w:rFonts w:eastAsia="宋体"/>
          <w:color w:val="000000"/>
          <w:sz w:val="21"/>
          <w:lang w:eastAsia="zh-CN"/>
        </w:rPr>
        <w:t>）丙酮(</w:t>
      </w:r>
      <w:r>
        <w:rPr>
          <w:rFonts w:eastAsia="宋体"/>
          <w:color w:val="000000"/>
          <w:sz w:val="21"/>
        </w:rPr>
        <w:drawing>
          <wp:inline distT="0" distB="0" distL="0" distR="0">
            <wp:extent cx="895350" cy="409575"/>
            <wp:effectExtent l="0" t="0" r="0" b="9525"/>
            <wp:docPr id="14985218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521842" name="图片 1"/>
                    <pic:cNvPicPr>
                      <a:picLocks noChangeAspect="1"/>
                    </pic:cNvPicPr>
                  </pic:nvPicPr>
                  <pic:blipFill>
                    <a:blip xmlns:r="http://schemas.openxmlformats.org/officeDocument/2006/relationships" r:embed="rId180"/>
                    <a:stretch>
                      <a:fillRect/>
                    </a:stretch>
                  </pic:blipFill>
                  <pic:spPr>
                    <a:xfrm>
                      <a:off x="0" y="0"/>
                      <a:ext cx="895350" cy="409575"/>
                    </a:xfrm>
                    <a:prstGeom prst="rect">
                      <a:avLst/>
                    </a:prstGeom>
                  </pic:spPr>
                </pic:pic>
              </a:graphicData>
            </a:graphic>
          </wp:inline>
        </w:drawing>
      </w:r>
      <w:r>
        <w:rPr>
          <w:rFonts w:eastAsia="宋体"/>
          <w:color w:val="000000"/>
          <w:sz w:val="21"/>
          <w:lang w:eastAsia="zh-CN"/>
        </w:rPr>
        <w:t>)分子中碳原子轨道的杂化类型是__________,1</w:t>
      </w:r>
      <w:r>
        <w:rPr>
          <w:rFonts w:eastAsia="宋体"/>
          <w:color w:val="000000"/>
          <w:sz w:val="21"/>
        </w:rPr>
        <w:object>
          <v:shape id="_x0000_i1113" type="#_x0000_t75" style="width:20.25pt;height:12.75pt" o:ole="" coordsize="21600,21600" o:preferrelative="t" filled="f" stroked="f">
            <v:stroke joinstyle="miter"/>
            <v:imagedata r:id="rId181" o:title=""/>
            <o:lock v:ext="edit" aspectratio="t"/>
            <w10:anchorlock/>
          </v:shape>
          <o:OLEObject Type="Embed" ProgID="Equation.DSMT4" ShapeID="_x0000_i1113" DrawAspect="Content" ObjectID="_1468075811" r:id="rId182"/>
        </w:object>
      </w:r>
      <w:r>
        <w:rPr>
          <w:rFonts w:eastAsia="宋体"/>
          <w:color w:val="000000"/>
          <w:sz w:val="21"/>
          <w:lang w:eastAsia="zh-CN"/>
        </w:rPr>
        <w:t>丙酮分子含有</w:t>
      </w:r>
      <w:r>
        <w:rPr>
          <w:rFonts w:eastAsia="宋体"/>
          <w:color w:val="000000"/>
          <w:sz w:val="21"/>
        </w:rPr>
        <w:object>
          <v:shape id="_x0000_i1114" type="#_x0000_t75" style="width:12pt;height:11.25pt" o:ole="" coordsize="21600,21600" o:preferrelative="t" filled="f" stroked="f">
            <v:stroke joinstyle="miter"/>
            <v:imagedata r:id="rId183" o:title=""/>
            <o:lock v:ext="edit" aspectratio="t"/>
            <w10:anchorlock/>
          </v:shape>
          <o:OLEObject Type="Embed" ProgID="Equation.DSMT4" ShapeID="_x0000_i1114" DrawAspect="Content" ObjectID="_1468075812" r:id="rId184"/>
        </w:object>
      </w:r>
      <w:r>
        <w:rPr>
          <w:rFonts w:eastAsia="宋体"/>
          <w:color w:val="000000"/>
          <w:sz w:val="21"/>
          <w:lang w:eastAsia="zh-CN"/>
        </w:rPr>
        <w:t>键的数目为__________。</w:t>
      </w:r>
    </w:p>
    <w:p>
      <w:pPr>
        <w:widowControl w:val="0"/>
        <w:tabs>
          <w:tab w:val="left" w:pos="2075"/>
          <w:tab w:val="left" w:pos="4156"/>
          <w:tab w:val="left" w:pos="6231"/>
        </w:tabs>
        <w:spacing w:line="360" w:lineRule="auto"/>
        <w:rPr>
          <w:rFonts w:eastAsia="宋体"/>
          <w:color w:val="000000"/>
          <w:sz w:val="21"/>
          <w:lang w:eastAsia="zh-CN"/>
        </w:rPr>
      </w:pPr>
      <w:r>
        <w:rPr>
          <w:rFonts w:eastAsia="宋体"/>
          <w:color w:val="000000"/>
          <w:sz w:val="21"/>
          <w:lang w:eastAsia="zh-CN"/>
        </w:rPr>
        <w:t>（</w:t>
      </w:r>
      <w:r>
        <w:rPr>
          <w:rFonts w:eastAsia="宋体" w:hint="eastAsia"/>
          <w:color w:val="000000"/>
          <w:sz w:val="21"/>
          <w:lang w:eastAsia="zh-CN"/>
        </w:rPr>
        <w:t>3</w:t>
      </w:r>
      <w:r>
        <w:rPr>
          <w:rFonts w:eastAsia="宋体"/>
          <w:color w:val="000000"/>
          <w:sz w:val="21"/>
          <w:lang w:eastAsia="zh-CN"/>
        </w:rPr>
        <w:t>）C、H、O三种元素的电负性由小到大的顺序为__________。</w:t>
      </w:r>
    </w:p>
    <w:p>
      <w:pPr>
        <w:widowControl w:val="0"/>
        <w:tabs>
          <w:tab w:val="left" w:pos="2075"/>
          <w:tab w:val="left" w:pos="4156"/>
          <w:tab w:val="left" w:pos="6231"/>
        </w:tabs>
        <w:spacing w:line="360" w:lineRule="auto"/>
        <w:rPr>
          <w:rFonts w:eastAsia="宋体"/>
          <w:color w:val="000000"/>
          <w:sz w:val="21"/>
          <w:lang w:eastAsia="zh-CN"/>
        </w:rPr>
      </w:pPr>
      <w:r>
        <w:rPr>
          <w:rFonts w:eastAsia="宋体"/>
          <w:color w:val="000000"/>
          <w:sz w:val="21"/>
          <w:lang w:eastAsia="zh-CN"/>
        </w:rPr>
        <w:t>（</w:t>
      </w:r>
      <w:r>
        <w:rPr>
          <w:rFonts w:eastAsia="宋体" w:hint="eastAsia"/>
          <w:color w:val="000000"/>
          <w:sz w:val="21"/>
          <w:lang w:eastAsia="zh-CN"/>
        </w:rPr>
        <w:t>4</w:t>
      </w:r>
      <w:r>
        <w:rPr>
          <w:rFonts w:eastAsia="宋体"/>
          <w:color w:val="000000"/>
          <w:sz w:val="21"/>
          <w:lang w:eastAsia="zh-CN"/>
        </w:rPr>
        <w:t xml:space="preserve">）乙醇的沸点高于丙酮,这是因为__________。 </w:t>
      </w:r>
    </w:p>
    <w:p>
      <w:pPr>
        <w:widowControl w:val="0"/>
        <w:tabs>
          <w:tab w:val="left" w:pos="2075"/>
          <w:tab w:val="left" w:pos="4156"/>
          <w:tab w:val="left" w:pos="6231"/>
        </w:tabs>
        <w:spacing w:line="360" w:lineRule="auto"/>
        <w:rPr>
          <w:rFonts w:eastAsia="宋体"/>
          <w:color w:val="000000"/>
          <w:sz w:val="21"/>
          <w:lang w:eastAsia="zh-CN"/>
        </w:rPr>
        <w:sectPr>
          <w:type w:val="nextPage"/>
          <w:pgSz w:w="11906" w:h="16838"/>
          <w:pgMar w:top="1440" w:right="1440" w:bottom="1440" w:left="1440" w:header="720" w:footer="720" w:gutter="0"/>
          <w:pgNumType w:start="12"/>
          <w:cols w:num="1" w:space="720"/>
          <w:vAlign w:val="top"/>
          <w:titlePg w:val="0"/>
          <w:docGrid w:linePitch="360" w:charSpace="0"/>
        </w:sectPr>
      </w:pPr>
      <w:r>
        <w:rPr>
          <w:rFonts w:eastAsia="宋体"/>
          <w:color w:val="000000"/>
          <w:sz w:val="21"/>
          <w:lang w:eastAsia="zh-CN"/>
        </w:rPr>
        <w:t>（</w:t>
      </w:r>
      <w:r>
        <w:rPr>
          <w:rFonts w:eastAsia="宋体" w:hint="eastAsia"/>
          <w:color w:val="000000"/>
          <w:sz w:val="21"/>
          <w:lang w:eastAsia="zh-CN"/>
        </w:rPr>
        <w:t>5</w:t>
      </w:r>
      <w:r>
        <w:rPr>
          <w:rFonts w:eastAsia="宋体"/>
          <w:color w:val="000000"/>
          <w:sz w:val="21"/>
          <w:lang w:eastAsia="zh-CN"/>
        </w:rPr>
        <w:t>）某</w:t>
      </w:r>
      <w:r>
        <w:rPr>
          <w:rFonts w:eastAsia="宋体"/>
          <w:color w:val="000000"/>
          <w:sz w:val="21"/>
        </w:rPr>
        <w:object>
          <v:shape id="_x0000_i1115" type="#_x0000_t75" style="width:30.75pt;height:18pt" o:ole="" coordsize="21600,21600" o:preferrelative="t" filled="f" stroked="f">
            <v:stroke joinstyle="miter"/>
            <v:imagedata r:id="rId174" o:title=""/>
            <o:lock v:ext="edit" aspectratio="t"/>
            <w10:anchorlock/>
          </v:shape>
          <o:OLEObject Type="Embed" ProgID="Equation.DSMT4" ShapeID="_x0000_i1115" DrawAspect="Content" ObjectID="_1468075813" r:id="rId185"/>
        </w:object>
      </w:r>
      <w:r>
        <w:rPr>
          <w:rFonts w:eastAsia="宋体"/>
          <w:color w:val="000000"/>
          <w:sz w:val="21"/>
          <w:lang w:eastAsia="zh-CN"/>
        </w:rPr>
        <w:t>的晶胞如图-1所示,</w:t>
      </w:r>
      <w:r>
        <w:rPr>
          <w:rFonts w:eastAsia="宋体"/>
          <w:color w:val="000000"/>
          <w:sz w:val="21"/>
        </w:rPr>
        <w:object>
          <v:shape id="_x0000_i1116" type="#_x0000_t75" style="width:15.75pt;height:12.75pt" o:ole="" coordsize="21600,21600" o:preferrelative="t" filled="f" stroked="f">
            <v:stroke joinstyle="miter"/>
            <v:imagedata r:id="rId186" o:title=""/>
            <o:lock v:ext="edit" aspectratio="t"/>
            <w10:anchorlock/>
          </v:shape>
          <o:OLEObject Type="Embed" ProgID="Equation.DSMT4" ShapeID="_x0000_i1116" DrawAspect="Content" ObjectID="_1468075814" r:id="rId187"/>
        </w:object>
      </w:r>
      <w:r>
        <w:rPr>
          <w:rFonts w:eastAsia="宋体"/>
          <w:color w:val="000000"/>
          <w:sz w:val="21"/>
          <w:lang w:eastAsia="zh-CN"/>
        </w:rPr>
        <w:t>可以完全替代该晶体a位置</w:t>
      </w:r>
      <w:r>
        <w:rPr>
          <w:rFonts w:eastAsia="宋体" w:hint="eastAsia"/>
          <w:color w:val="000000"/>
          <w:sz w:val="21"/>
          <w:lang w:eastAsia="zh-CN"/>
        </w:rPr>
        <w:t>F</w:t>
      </w:r>
      <w:r>
        <w:rPr>
          <w:rFonts w:eastAsia="宋体"/>
          <w:color w:val="000000"/>
          <w:sz w:val="21"/>
          <w:lang w:eastAsia="zh-CN"/>
        </w:rPr>
        <w:t>e或者b位置</w:t>
      </w:r>
      <w:r>
        <w:rPr>
          <w:rFonts w:eastAsia="宋体" w:hint="eastAsia"/>
          <w:color w:val="000000"/>
          <w:sz w:val="21"/>
          <w:lang w:eastAsia="zh-CN"/>
        </w:rPr>
        <w:t>F</w:t>
      </w:r>
      <w:r>
        <w:rPr>
          <w:rFonts w:eastAsia="宋体"/>
          <w:color w:val="000000"/>
          <w:sz w:val="21"/>
          <w:lang w:eastAsia="zh-CN"/>
        </w:rPr>
        <w:t>e,形成</w:t>
      </w:r>
      <w:r>
        <w:rPr>
          <w:rFonts w:eastAsia="宋体"/>
          <w:color w:val="000000"/>
          <w:sz w:val="21"/>
        </w:rPr>
        <w:object>
          <v:shape id="_x0000_i1117" type="#_x0000_t75" style="width:15.75pt;height:12.75pt" o:ole="" coordsize="21600,21600" o:preferrelative="t" filled="f" stroked="f">
            <v:stroke joinstyle="miter"/>
            <v:imagedata r:id="rId188" o:title=""/>
            <o:lock v:ext="edit" aspectratio="t"/>
            <w10:anchorlock/>
          </v:shape>
          <o:OLEObject Type="Embed" ProgID="Equation.DSMT4" ShapeID="_x0000_i1117" DrawAspect="Content" ObjectID="_1468075815" r:id="rId189"/>
        </w:object>
      </w:r>
      <w:r>
        <w:rPr>
          <w:rFonts w:eastAsia="宋体"/>
          <w:color w:val="000000"/>
          <w:sz w:val="21"/>
          <w:lang w:eastAsia="zh-CN"/>
        </w:rPr>
        <w:t>替代型产物</w:t>
      </w:r>
      <w:r>
        <w:rPr>
          <w:rFonts w:eastAsia="宋体"/>
          <w:color w:val="000000"/>
          <w:sz w:val="21"/>
        </w:rPr>
        <w:object>
          <v:shape id="_x0000_i1118" type="#_x0000_t75" style="width:57pt;height:18.75pt" o:ole="" coordsize="21600,21600" o:preferrelative="t" filled="f" stroked="f">
            <v:stroke joinstyle="miter"/>
            <v:imagedata r:id="rId190" o:title=""/>
            <o:lock v:ext="edit" aspectratio="t"/>
            <w10:anchorlock/>
          </v:shape>
          <o:OLEObject Type="Embed" ProgID="Equation.DSMT4" ShapeID="_x0000_i1118" DrawAspect="Content" ObjectID="_1468075816" r:id="rId191"/>
        </w:object>
      </w:r>
      <w:r>
        <w:rPr>
          <w:rFonts w:eastAsia="宋体"/>
          <w:color w:val="000000"/>
          <w:sz w:val="21"/>
          <w:lang w:eastAsia="zh-CN"/>
        </w:rPr>
        <w:t>。</w:t>
      </w:r>
      <w:r>
        <w:rPr>
          <w:rFonts w:eastAsia="宋体"/>
          <w:color w:val="000000"/>
          <w:sz w:val="21"/>
        </w:rPr>
        <w:object>
          <v:shape id="_x0000_i1119" type="#_x0000_t75" style="width:30.75pt;height:18pt" o:ole="" coordsize="21600,21600" o:preferrelative="t" filled="f" stroked="f">
            <v:stroke joinstyle="miter"/>
            <v:imagedata r:id="rId174" o:title=""/>
            <o:lock v:ext="edit" aspectratio="t"/>
            <w10:anchorlock/>
          </v:shape>
          <o:OLEObject Type="Embed" ProgID="Equation.DSMT4" ShapeID="_x0000_i1119" DrawAspect="Content" ObjectID="_1468075817" r:id="rId192"/>
        </w:object>
      </w:r>
      <w:r>
        <w:rPr>
          <w:rFonts w:eastAsia="宋体"/>
          <w:color w:val="000000"/>
          <w:sz w:val="21"/>
          <w:lang w:eastAsia="zh-CN"/>
        </w:rPr>
        <w:t>转化为两种</w:t>
      </w:r>
      <w:r>
        <w:rPr>
          <w:rFonts w:eastAsia="宋体"/>
          <w:color w:val="000000"/>
          <w:sz w:val="21"/>
        </w:rPr>
        <w:object>
          <v:shape id="_x0000_i1120" type="#_x0000_t75" style="width:15.75pt;height:12.75pt" o:ole="" coordsize="21600,21600" o:preferrelative="t" filled="f" stroked="f">
            <v:stroke joinstyle="miter"/>
            <v:imagedata r:id="rId193" o:title=""/>
            <o:lock v:ext="edit" aspectratio="t"/>
            <w10:anchorlock/>
          </v:shape>
          <o:OLEObject Type="Embed" ProgID="Equation.DSMT4" ShapeID="_x0000_i1120" DrawAspect="Content" ObjectID="_1468075818" r:id="rId194"/>
        </w:object>
      </w:r>
      <w:r>
        <w:rPr>
          <w:rFonts w:eastAsia="宋体"/>
          <w:color w:val="000000"/>
          <w:sz w:val="21"/>
          <w:lang w:eastAsia="zh-CN"/>
        </w:rPr>
        <w:t>替代型产物的能量变化如图-2所示,其中更稳定的</w:t>
      </w:r>
      <w:r>
        <w:rPr>
          <w:rFonts w:eastAsia="宋体"/>
          <w:color w:val="000000"/>
          <w:sz w:val="21"/>
        </w:rPr>
        <w:object>
          <v:shape id="_x0000_i1121" type="#_x0000_t75" style="width:15.75pt;height:12.75pt" o:ole="" coordsize="21600,21600" o:preferrelative="t" filled="f" stroked="f">
            <v:stroke joinstyle="miter"/>
            <v:imagedata r:id="rId195" o:title=""/>
            <o:lock v:ext="edit" aspectratio="t"/>
            <w10:anchorlock/>
          </v:shape>
          <o:OLEObject Type="Embed" ProgID="Equation.DSMT4" ShapeID="_x0000_i1121" DrawAspect="Content" ObjectID="_1468075819" r:id="rId196"/>
        </w:object>
      </w:r>
      <w:r>
        <w:rPr>
          <w:rFonts w:eastAsia="宋体"/>
          <w:color w:val="000000"/>
          <w:sz w:val="21"/>
          <w:lang w:eastAsia="zh-CN"/>
        </w:rPr>
        <w:t>替代型产物的化学式为__________。</w:t>
      </w:r>
    </w:p>
    <w:p>
      <w:pPr>
        <w:widowControl w:val="0"/>
        <w:tabs>
          <w:tab w:val="left" w:pos="2075"/>
          <w:tab w:val="left" w:pos="4156"/>
          <w:tab w:val="left" w:pos="6231"/>
        </w:tabs>
        <w:spacing w:line="360" w:lineRule="auto"/>
        <w:rPr>
          <w:rFonts w:eastAsia="宋体"/>
          <w:color w:val="000000"/>
          <w:sz w:val="21"/>
          <w:lang w:eastAsia="zh-CN"/>
        </w:rPr>
      </w:pPr>
      <w:r>
        <w:rPr>
          <w:rFonts w:eastAsia="宋体"/>
          <w:color w:val="000000"/>
          <w:sz w:val="21"/>
        </w:rPr>
        <w:drawing>
          <wp:inline distT="0" distB="0" distL="0" distR="0">
            <wp:extent cx="2590800" cy="36576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97"/>
                    <a:stretch>
                      <a:fillRect/>
                    </a:stretch>
                  </pic:blipFill>
                  <pic:spPr>
                    <a:xfrm>
                      <a:off x="0" y="0"/>
                      <a:ext cx="2590800" cy="3657600"/>
                    </a:xfrm>
                    <a:prstGeom prst="rect">
                      <a:avLst/>
                    </a:prstGeom>
                  </pic:spPr>
                </pic:pic>
              </a:graphicData>
            </a:graphic>
          </wp:inline>
        </w:drawing>
      </w:r>
    </w:p>
    <w:p>
      <w:pPr>
        <w:spacing w:line="360" w:lineRule="auto"/>
        <w:rPr>
          <w:rFonts w:eastAsia="宋体"/>
          <w:color w:val="000000"/>
          <w:sz w:val="21"/>
          <w:lang w:eastAsia="zh-CN"/>
        </w:rPr>
      </w:pPr>
      <w:r>
        <w:rPr>
          <w:rFonts w:eastAsia="宋体" w:hint="eastAsia"/>
          <w:color w:val="000000"/>
          <w:sz w:val="21"/>
          <w:lang w:val="zh-TW" w:eastAsia="zh-CN"/>
        </w:rPr>
        <w:t>31.周期表前四周期的元素</w:t>
      </w:r>
      <w:r>
        <w:rPr>
          <w:rFonts w:eastAsia="宋体"/>
          <w:color w:val="000000"/>
          <w:sz w:val="21"/>
          <w:lang w:eastAsia="zh-CN"/>
        </w:rPr>
        <w:t>A</w:t>
      </w:r>
      <w:r>
        <w:rPr>
          <w:rFonts w:eastAsia="宋体" w:hint="eastAsia"/>
          <w:color w:val="000000"/>
          <w:sz w:val="21"/>
          <w:lang w:eastAsia="zh-CN"/>
        </w:rPr>
        <w:t>、</w:t>
      </w:r>
      <w:r>
        <w:rPr>
          <w:rFonts w:eastAsia="宋体"/>
          <w:color w:val="000000"/>
          <w:sz w:val="21"/>
          <w:lang w:eastAsia="zh-CN"/>
        </w:rPr>
        <w:t>B</w:t>
      </w:r>
      <w:r>
        <w:rPr>
          <w:rFonts w:eastAsia="宋体" w:hint="eastAsia"/>
          <w:color w:val="000000"/>
          <w:sz w:val="21"/>
          <w:lang w:eastAsia="zh-CN"/>
        </w:rPr>
        <w:t>、</w:t>
      </w:r>
      <w:r>
        <w:rPr>
          <w:rFonts w:eastAsia="宋体"/>
          <w:color w:val="000000"/>
          <w:sz w:val="21"/>
          <w:lang w:eastAsia="zh-CN"/>
        </w:rPr>
        <w:t>C</w:t>
      </w:r>
      <w:r>
        <w:rPr>
          <w:rFonts w:eastAsia="宋体" w:hint="eastAsia"/>
          <w:color w:val="000000"/>
          <w:sz w:val="21"/>
          <w:lang w:eastAsia="zh-CN"/>
        </w:rPr>
        <w:t>、</w:t>
      </w:r>
      <w:r>
        <w:rPr>
          <w:rFonts w:eastAsia="宋体"/>
          <w:color w:val="000000"/>
          <w:sz w:val="21"/>
          <w:lang w:eastAsia="zh-CN"/>
        </w:rPr>
        <w:t>D</w:t>
      </w:r>
      <w:r>
        <w:rPr>
          <w:rFonts w:eastAsia="宋体" w:hint="eastAsia"/>
          <w:color w:val="000000"/>
          <w:sz w:val="21"/>
          <w:lang w:eastAsia="zh-CN"/>
        </w:rPr>
        <w:t>、</w:t>
      </w:r>
      <w:r>
        <w:rPr>
          <w:rFonts w:eastAsia="宋体"/>
          <w:color w:val="000000"/>
          <w:sz w:val="21"/>
          <w:lang w:eastAsia="zh-CN"/>
        </w:rPr>
        <w:t>E</w:t>
      </w:r>
      <w:r>
        <w:rPr>
          <w:rFonts w:eastAsia="宋体" w:hint="eastAsia"/>
          <w:color w:val="000000"/>
          <w:sz w:val="21"/>
          <w:lang w:val="zh-TW" w:eastAsia="zh-CN"/>
        </w:rPr>
        <w:t>原子序数依次增大。</w:t>
      </w:r>
      <w:r>
        <w:rPr>
          <w:rFonts w:eastAsia="宋体"/>
          <w:color w:val="000000"/>
          <w:sz w:val="21"/>
          <w:lang w:eastAsia="zh-CN"/>
        </w:rPr>
        <w:t>A</w:t>
      </w:r>
      <w:r>
        <w:rPr>
          <w:rFonts w:eastAsia="宋体" w:hint="eastAsia"/>
          <w:color w:val="000000"/>
          <w:sz w:val="21"/>
          <w:lang w:val="zh-TW" w:eastAsia="zh-CN"/>
        </w:rPr>
        <w:t>的核外电子总数与其周期序数相同，</w:t>
      </w:r>
      <w:r>
        <w:rPr>
          <w:rFonts w:eastAsia="宋体"/>
          <w:color w:val="000000"/>
          <w:sz w:val="21"/>
          <w:lang w:eastAsia="zh-CN"/>
        </w:rPr>
        <w:t>B</w:t>
      </w:r>
      <w:r>
        <w:rPr>
          <w:rFonts w:eastAsia="宋体" w:hint="eastAsia"/>
          <w:color w:val="000000"/>
          <w:sz w:val="21"/>
          <w:lang w:val="zh-TW" w:eastAsia="zh-CN"/>
        </w:rPr>
        <w:t>和</w:t>
      </w:r>
      <w:r>
        <w:rPr>
          <w:rFonts w:eastAsia="宋体"/>
          <w:color w:val="000000"/>
          <w:sz w:val="21"/>
          <w:lang w:val="zh-TW" w:eastAsia="zh-CN"/>
        </w:rPr>
        <w:t xml:space="preserve"> </w:t>
      </w:r>
      <w:r>
        <w:rPr>
          <w:rFonts w:eastAsia="宋体"/>
          <w:color w:val="000000"/>
          <w:sz w:val="21"/>
          <w:lang w:eastAsia="zh-CN"/>
        </w:rPr>
        <w:t>D</w:t>
      </w:r>
      <w:r>
        <w:rPr>
          <w:rFonts w:eastAsia="宋体" w:hint="eastAsia"/>
          <w:color w:val="000000"/>
          <w:sz w:val="21"/>
          <w:lang w:val="zh-TW" w:eastAsia="zh-CN"/>
        </w:rPr>
        <w:t>位于同一周期且未成对电子数等于其周期序数，</w:t>
      </w:r>
      <w:r>
        <w:rPr>
          <w:rFonts w:eastAsia="宋体"/>
          <w:color w:val="000000"/>
          <w:sz w:val="21"/>
          <w:lang w:eastAsia="zh-CN"/>
        </w:rPr>
        <w:t>E</w:t>
      </w:r>
      <w:r>
        <w:rPr>
          <w:rFonts w:eastAsia="宋体" w:hint="eastAsia"/>
          <w:color w:val="000000"/>
          <w:sz w:val="21"/>
          <w:lang w:val="zh-TW" w:eastAsia="zh-CN"/>
        </w:rPr>
        <w:t>为第四周期元素，最外层只有一个电子，次外层的所有轨道均充满电子。</w:t>
      </w:r>
    </w:p>
    <w:p>
      <w:pPr>
        <w:spacing w:line="360" w:lineRule="auto"/>
        <w:rPr>
          <w:rFonts w:eastAsia="宋体"/>
          <w:color w:val="000000"/>
          <w:sz w:val="21"/>
          <w:lang w:eastAsia="zh-CN"/>
        </w:rPr>
      </w:pPr>
      <w:r>
        <w:rPr>
          <w:rFonts w:eastAsia="宋体"/>
          <w:color w:val="000000"/>
          <w:sz w:val="21"/>
          <w:lang w:eastAsia="zh-CN"/>
        </w:rPr>
        <w:t>（</w:t>
      </w:r>
      <w:r>
        <w:rPr>
          <w:rFonts w:eastAsia="宋体" w:hint="eastAsia"/>
          <w:color w:val="000000"/>
          <w:sz w:val="21"/>
          <w:lang w:eastAsia="zh-CN"/>
        </w:rPr>
        <w:t>1</w:t>
      </w:r>
      <w:r>
        <w:rPr>
          <w:rFonts w:eastAsia="宋体"/>
          <w:color w:val="000000"/>
          <w:sz w:val="21"/>
          <w:lang w:eastAsia="zh-CN"/>
        </w:rPr>
        <w:t>）B</w:t>
      </w:r>
      <w:r>
        <w:rPr>
          <w:rFonts w:eastAsia="宋体" w:hint="eastAsia"/>
          <w:color w:val="000000"/>
          <w:sz w:val="21"/>
          <w:lang w:eastAsia="zh-CN"/>
        </w:rPr>
        <w:t>、</w:t>
      </w:r>
      <w:r>
        <w:rPr>
          <w:rFonts w:eastAsia="宋体"/>
          <w:color w:val="000000"/>
          <w:sz w:val="21"/>
          <w:lang w:eastAsia="zh-CN"/>
        </w:rPr>
        <w:t>C</w:t>
      </w:r>
      <w:r>
        <w:rPr>
          <w:rFonts w:eastAsia="宋体" w:hint="eastAsia"/>
          <w:color w:val="000000"/>
          <w:sz w:val="21"/>
          <w:lang w:eastAsia="zh-CN"/>
        </w:rPr>
        <w:t>、</w:t>
      </w:r>
      <w:r>
        <w:rPr>
          <w:rFonts w:eastAsia="宋体"/>
          <w:color w:val="000000"/>
          <w:sz w:val="21"/>
          <w:lang w:eastAsia="zh-CN"/>
        </w:rPr>
        <w:t>D</w:t>
      </w:r>
      <w:r>
        <w:rPr>
          <w:rFonts w:eastAsia="宋体" w:hint="eastAsia"/>
          <w:color w:val="000000"/>
          <w:sz w:val="21"/>
          <w:lang w:val="zh-TW" w:eastAsia="zh-CN"/>
        </w:rPr>
        <w:t>三种元素的第一电离能由大到小的顺序为</w:t>
      </w:r>
      <w:r>
        <w:rPr>
          <w:rFonts w:eastAsia="宋体"/>
          <w:color w:val="000000"/>
          <w:sz w:val="21"/>
          <w:u w:val="single"/>
          <w:lang w:val="zh-TW" w:eastAsia="zh-CN"/>
        </w:rPr>
        <w:t xml:space="preserve">                  </w:t>
      </w:r>
      <w:r>
        <w:rPr>
          <w:rFonts w:eastAsia="宋体"/>
          <w:color w:val="000000"/>
          <w:sz w:val="21"/>
          <w:lang w:val="zh-TW" w:eastAsia="zh-CN"/>
        </w:rPr>
        <w:t>(</w:t>
      </w:r>
      <w:r>
        <w:rPr>
          <w:rFonts w:eastAsia="宋体" w:hint="eastAsia"/>
          <w:color w:val="000000"/>
          <w:sz w:val="21"/>
          <w:lang w:val="zh-TW" w:eastAsia="zh-CN"/>
        </w:rPr>
        <w:t>填元素符号</w:t>
      </w:r>
      <w:r>
        <w:rPr>
          <w:rFonts w:eastAsia="宋体" w:hint="eastAsia"/>
          <w:color w:val="000000"/>
          <w:sz w:val="21"/>
          <w:lang w:eastAsia="zh-CN"/>
        </w:rPr>
        <w:t>），</w:t>
      </w:r>
      <w:r>
        <w:rPr>
          <w:rFonts w:eastAsia="宋体"/>
          <w:color w:val="000000"/>
          <w:sz w:val="21"/>
          <w:lang w:eastAsia="zh-CN"/>
        </w:rPr>
        <w:t>E</w:t>
      </w:r>
      <w:r>
        <w:rPr>
          <w:rFonts w:eastAsia="宋体" w:hint="eastAsia"/>
          <w:color w:val="000000"/>
          <w:sz w:val="21"/>
          <w:lang w:val="zh-TW" w:eastAsia="zh-CN"/>
        </w:rPr>
        <w:t>的基态原子的价电子排布图为</w:t>
      </w:r>
      <w:r>
        <w:rPr>
          <w:rFonts w:eastAsia="宋体" w:hint="eastAsia"/>
          <w:color w:val="000000"/>
          <w:sz w:val="21"/>
          <w:u w:val="single"/>
          <w:lang w:val="zh-TW" w:eastAsia="zh-CN"/>
        </w:rPr>
        <w:t xml:space="preserve"> </w:t>
      </w:r>
      <w:r>
        <w:rPr>
          <w:rFonts w:eastAsia="宋体"/>
          <w:color w:val="000000"/>
          <w:sz w:val="21"/>
          <w:u w:val="single"/>
          <w:lang w:val="zh-TW" w:eastAsia="zh-CN"/>
        </w:rPr>
        <w:t xml:space="preserve">                                     </w:t>
      </w:r>
      <w:r>
        <w:rPr>
          <w:rFonts w:eastAsia="宋体"/>
          <w:color w:val="000000"/>
          <w:sz w:val="21"/>
          <w:lang w:val="zh-TW" w:eastAsia="zh-CN"/>
        </w:rPr>
        <w:t>。</w:t>
      </w:r>
      <w:r>
        <w:rPr>
          <w:rFonts w:eastAsia="宋体"/>
          <w:color w:val="000000"/>
          <w:sz w:val="21"/>
          <w:lang w:val="zh-TW" w:eastAsia="zh-CN"/>
        </w:rPr>
        <w:tab/>
      </w:r>
    </w:p>
    <w:p>
      <w:pPr>
        <w:spacing w:line="360" w:lineRule="auto"/>
        <w:rPr>
          <w:rFonts w:eastAsia="宋体"/>
          <w:color w:val="000000"/>
          <w:sz w:val="21"/>
          <w:lang w:val="zh-TW" w:eastAsia="zh-CN"/>
        </w:rPr>
      </w:pPr>
      <w:r>
        <w:rPr>
          <w:rFonts w:eastAsia="宋体" w:hint="eastAsia"/>
          <w:color w:val="000000"/>
          <w:sz w:val="21"/>
          <w:lang w:val="zh-TW" w:eastAsia="zh-CN"/>
        </w:rPr>
        <w:t>（2）写出由以上元素组成的</w:t>
      </w:r>
      <w:r>
        <w:rPr>
          <w:rFonts w:eastAsia="宋体"/>
          <w:color w:val="000000"/>
          <w:sz w:val="21"/>
        </w:rPr>
        <w:object>
          <v:shape id="_x0000_i1122" type="#_x0000_t75" style="width:21.75pt;height:15.75pt" o:ole="" coordsize="21600,21600" o:preferrelative="t" filled="f" stroked="f">
            <v:stroke joinstyle="miter"/>
            <v:imagedata r:id="rId198" o:title=""/>
            <o:lock v:ext="edit" aspectratio="t"/>
            <w10:anchorlock/>
          </v:shape>
          <o:OLEObject Type="Embed" ProgID="Equation.DSMT4" ShapeID="_x0000_i1122" DrawAspect="Content" ObjectID="_1468075820" r:id="rId199"/>
        </w:object>
      </w:r>
      <w:r>
        <w:rPr>
          <w:rFonts w:eastAsia="宋体" w:hint="eastAsia"/>
          <w:color w:val="000000"/>
          <w:sz w:val="21"/>
          <w:lang w:val="zh-TW" w:eastAsia="zh-CN"/>
        </w:rPr>
        <w:t>的等电子体的分子</w:t>
      </w:r>
      <w:r>
        <w:rPr>
          <w:rFonts w:eastAsia="宋体"/>
          <w:color w:val="000000"/>
          <w:sz w:val="21"/>
          <w:lang w:val="zh-TW" w:eastAsia="zh-CN"/>
        </w:rPr>
        <w:t>:</w:t>
      </w:r>
      <w:r>
        <w:rPr>
          <w:rFonts w:eastAsia="宋体"/>
          <w:color w:val="000000"/>
          <w:sz w:val="21"/>
          <w:u w:val="single"/>
          <w:lang w:val="zh-TW" w:eastAsia="zh-CN"/>
        </w:rPr>
        <w:t xml:space="preserve">                           </w:t>
      </w:r>
      <w:r>
        <w:rPr>
          <w:rFonts w:eastAsia="宋体" w:hint="eastAsia"/>
          <w:color w:val="000000"/>
          <w:sz w:val="21"/>
          <w:lang w:val="zh-TW" w:eastAsia="zh-CN"/>
        </w:rPr>
        <w:t>。</w:t>
      </w:r>
    </w:p>
    <w:p>
      <w:pPr>
        <w:spacing w:line="360" w:lineRule="auto"/>
        <w:rPr>
          <w:rFonts w:eastAsia="宋体"/>
          <w:color w:val="000000"/>
          <w:sz w:val="21"/>
          <w:lang w:val="zh-TW" w:eastAsia="zh-CN"/>
        </w:rPr>
      </w:pPr>
      <w:r>
        <w:rPr>
          <w:rFonts w:eastAsia="宋体"/>
          <w:color w:val="000000"/>
          <w:sz w:val="21"/>
          <w:lang w:val="zh-TW" w:eastAsia="zh-CN"/>
        </w:rPr>
        <w:t>（</w:t>
      </w:r>
      <w:r>
        <w:rPr>
          <w:rFonts w:eastAsia="宋体" w:hint="eastAsia"/>
          <w:color w:val="000000"/>
          <w:sz w:val="21"/>
          <w:lang w:val="zh-TW" w:eastAsia="zh-CN"/>
        </w:rPr>
        <w:t>3</w:t>
      </w:r>
      <w:r>
        <w:rPr>
          <w:rFonts w:eastAsia="宋体"/>
          <w:color w:val="000000"/>
          <w:sz w:val="21"/>
          <w:lang w:val="zh-TW" w:eastAsia="zh-CN"/>
        </w:rPr>
        <w:t>）</w:t>
      </w:r>
      <w:r>
        <w:rPr>
          <w:rFonts w:eastAsia="宋体" w:hint="eastAsia"/>
          <w:color w:val="000000"/>
          <w:sz w:val="21"/>
          <w:lang w:val="zh-TW" w:eastAsia="zh-CN"/>
        </w:rPr>
        <w:t>已知</w:t>
      </w:r>
      <w:r>
        <w:rPr>
          <w:rFonts w:eastAsia="宋体"/>
          <w:color w:val="000000"/>
          <w:sz w:val="21"/>
          <w:lang w:eastAsia="zh-CN"/>
        </w:rPr>
        <w:t>D</w:t>
      </w:r>
      <w:r>
        <w:rPr>
          <w:rFonts w:eastAsia="宋体" w:hint="eastAsia"/>
          <w:color w:val="000000"/>
          <w:sz w:val="21"/>
          <w:lang w:val="zh-TW" w:eastAsia="zh-CN"/>
        </w:rPr>
        <w:t>可形成</w:t>
      </w:r>
      <w:r>
        <w:rPr>
          <w:rFonts w:eastAsia="宋体"/>
          <w:color w:val="000000"/>
          <w:sz w:val="21"/>
        </w:rPr>
        <w:object>
          <v:shape id="_x0000_i1123" type="#_x0000_t75" style="width:15pt;height:17.25pt" o:ole="" coordsize="21600,21600" o:preferrelative="t" filled="f" stroked="f">
            <v:stroke joinstyle="miter"/>
            <v:imagedata r:id="rId200" o:title=""/>
            <o:lock v:ext="edit" aspectratio="t"/>
            <w10:anchorlock/>
          </v:shape>
          <o:OLEObject Type="Embed" ProgID="Equation.DSMT4" ShapeID="_x0000_i1123" DrawAspect="Content" ObjectID="_1468075821" r:id="rId201"/>
        </w:object>
      </w:r>
      <w:r>
        <w:rPr>
          <w:rFonts w:eastAsia="宋体" w:hint="eastAsia"/>
          <w:color w:val="000000"/>
          <w:sz w:val="21"/>
          <w:lang w:eastAsia="zh-CN"/>
        </w:rPr>
        <w:t>，</w:t>
      </w:r>
      <w:r>
        <w:rPr>
          <w:rFonts w:eastAsia="宋体" w:hint="eastAsia"/>
          <w:color w:val="000000"/>
          <w:sz w:val="21"/>
          <w:lang w:val="zh-TW" w:eastAsia="zh-CN"/>
        </w:rPr>
        <w:t>该离子中心原子杂化方式为</w:t>
      </w:r>
      <w:r>
        <w:rPr>
          <w:rFonts w:eastAsia="宋体"/>
          <w:color w:val="000000"/>
          <w:sz w:val="21"/>
          <w:u w:val="single"/>
          <w:lang w:val="zh-TW" w:eastAsia="zh-CN"/>
        </w:rPr>
        <w:t xml:space="preserve">          </w:t>
      </w:r>
      <w:r>
        <w:rPr>
          <w:rFonts w:eastAsia="宋体" w:hint="eastAsia"/>
          <w:color w:val="000000"/>
          <w:sz w:val="21"/>
          <w:lang w:val="zh-TW" w:eastAsia="zh-CN"/>
        </w:rPr>
        <w:t>，立体构 型 为</w:t>
      </w:r>
      <w:r>
        <w:rPr>
          <w:rFonts w:eastAsia="宋体"/>
          <w:color w:val="000000"/>
          <w:sz w:val="21"/>
          <w:u w:val="single"/>
          <w:lang w:val="zh-TW" w:eastAsia="zh-CN"/>
        </w:rPr>
        <w:t xml:space="preserve">              </w:t>
      </w:r>
      <w:r>
        <w:rPr>
          <w:rFonts w:eastAsia="宋体" w:hint="eastAsia"/>
          <w:color w:val="000000"/>
          <w:sz w:val="21"/>
          <w:lang w:val="zh-TW" w:eastAsia="zh-CN"/>
        </w:rPr>
        <w:t>。</w:t>
      </w:r>
    </w:p>
    <w:p>
      <w:pPr>
        <w:spacing w:line="360" w:lineRule="auto"/>
        <w:rPr>
          <w:rFonts w:eastAsia="宋体"/>
          <w:color w:val="000000"/>
          <w:sz w:val="21"/>
          <w:lang w:val="zh-TW" w:eastAsia="zh-CN"/>
        </w:rPr>
      </w:pPr>
      <w:r>
        <w:rPr>
          <w:rFonts w:eastAsia="宋体"/>
          <w:color w:val="000000"/>
          <w:sz w:val="21"/>
          <w:lang w:val="zh-TW" w:eastAsia="zh-CN"/>
        </w:rPr>
        <w:t>（</w:t>
      </w:r>
      <w:r>
        <w:rPr>
          <w:rFonts w:eastAsia="宋体" w:hint="eastAsia"/>
          <w:color w:val="000000"/>
          <w:sz w:val="21"/>
          <w:lang w:val="zh-TW" w:eastAsia="zh-CN"/>
        </w:rPr>
        <w:t>4</w:t>
      </w:r>
      <w:r>
        <w:rPr>
          <w:rFonts w:eastAsia="宋体"/>
          <w:color w:val="000000"/>
          <w:sz w:val="21"/>
          <w:lang w:val="zh-TW" w:eastAsia="zh-CN"/>
        </w:rPr>
        <w:t>）</w:t>
      </w:r>
      <w:r>
        <w:rPr>
          <w:rFonts w:eastAsia="宋体" w:hint="eastAsia"/>
          <w:color w:val="000000"/>
          <w:sz w:val="21"/>
          <w:lang w:val="zh-TW" w:eastAsia="zh-CN"/>
        </w:rPr>
        <w:t>温度接近沸点时，</w:t>
      </w:r>
      <w:r>
        <w:rPr>
          <w:rFonts w:eastAsia="宋体"/>
          <w:color w:val="000000"/>
          <w:sz w:val="21"/>
          <w:lang w:eastAsia="zh-CN"/>
        </w:rPr>
        <w:t>D</w:t>
      </w:r>
      <w:r>
        <w:rPr>
          <w:rFonts w:eastAsia="宋体" w:hint="eastAsia"/>
          <w:color w:val="000000"/>
          <w:sz w:val="21"/>
          <w:lang w:val="zh-TW" w:eastAsia="zh-CN"/>
        </w:rPr>
        <w:t>的简单氢化物的实测相对分子质量明显高于用相对原子质量和化学式计算出来的相对分子质量，原因是</w:t>
      </w:r>
      <w:r>
        <w:rPr>
          <w:rFonts w:eastAsia="宋体" w:hint="eastAsia"/>
          <w:color w:val="000000"/>
          <w:sz w:val="21"/>
          <w:u w:val="single"/>
          <w:lang w:val="zh-TW" w:eastAsia="zh-CN"/>
        </w:rPr>
        <w:t xml:space="preserve"> </w:t>
      </w:r>
      <w:r>
        <w:rPr>
          <w:rFonts w:eastAsia="宋体"/>
          <w:color w:val="000000"/>
          <w:sz w:val="21"/>
          <w:u w:val="single"/>
          <w:lang w:val="zh-TW" w:eastAsia="zh-CN"/>
        </w:rPr>
        <w:t xml:space="preserve">                                    </w:t>
      </w:r>
      <w:r>
        <w:rPr>
          <w:rFonts w:eastAsia="宋体"/>
          <w:color w:val="000000"/>
          <w:sz w:val="21"/>
          <w:lang w:val="zh-TW" w:eastAsia="zh-CN"/>
        </w:rPr>
        <w:t>。</w:t>
      </w:r>
      <w:r>
        <w:rPr>
          <w:rFonts w:eastAsia="宋体"/>
          <w:color w:val="000000"/>
          <w:sz w:val="21"/>
          <w:lang w:val="zh-TW" w:eastAsia="zh-CN"/>
        </w:rPr>
        <w:tab/>
      </w:r>
    </w:p>
    <w:p>
      <w:pPr>
        <w:spacing w:line="360" w:lineRule="auto"/>
        <w:rPr>
          <w:rFonts w:eastAsia="宋体"/>
          <w:color w:val="000000"/>
          <w:sz w:val="21"/>
          <w:lang w:val="zh-TW" w:eastAsia="zh-CN"/>
        </w:rPr>
      </w:pPr>
      <w:r>
        <w:rPr>
          <w:rFonts w:eastAsia="宋体" w:hint="eastAsia"/>
          <w:color w:val="000000"/>
          <w:sz w:val="21"/>
          <w:lang w:val="zh-TW" w:eastAsia="zh-CN"/>
        </w:rPr>
        <w:t>（5）无色的</w:t>
      </w:r>
      <w:r>
        <w:rPr>
          <w:rFonts w:eastAsia="宋体"/>
          <w:color w:val="000000"/>
          <w:sz w:val="21"/>
          <w:lang w:val="zh-TW"/>
        </w:rPr>
        <w:object>
          <v:shape id="_x0000_i1124" type="#_x0000_t75" style="width:57pt;height:21.75pt" o:ole="" coordsize="21600,21600" o:preferrelative="t" filled="f" stroked="f">
            <v:stroke joinstyle="miter"/>
            <v:imagedata r:id="rId202" o:title=""/>
            <o:lock v:ext="edit" aspectratio="t"/>
            <w10:anchorlock/>
          </v:shape>
          <o:OLEObject Type="Embed" ProgID="Equation.DSMT4" ShapeID="_x0000_i1124" DrawAspect="Content" ObjectID="_1468075822" r:id="rId203"/>
        </w:object>
      </w:r>
      <w:r>
        <w:rPr>
          <w:rFonts w:eastAsia="宋体" w:hint="eastAsia"/>
          <w:color w:val="000000"/>
          <w:sz w:val="21"/>
          <w:lang w:val="zh-TW" w:eastAsia="zh-CN"/>
        </w:rPr>
        <w:t>，在空气中不稳定，立即被氧化为深蓝色的</w:t>
      </w:r>
      <w:r>
        <w:rPr>
          <w:rFonts w:eastAsia="宋体"/>
          <w:color w:val="000000"/>
          <w:sz w:val="21"/>
        </w:rPr>
        <w:object>
          <v:shape id="_x0000_i1125" type="#_x0000_t75" style="width:60pt;height:21.75pt" o:ole="" coordsize="21600,21600" o:preferrelative="t" filled="f" stroked="f">
            <v:stroke joinstyle="miter"/>
            <v:imagedata r:id="rId204" o:title=""/>
            <o:lock v:ext="edit" aspectratio="t"/>
            <w10:anchorlock/>
          </v:shape>
          <o:OLEObject Type="Embed" ProgID="Equation.DSMT4" ShapeID="_x0000_i1125" DrawAspect="Content" ObjectID="_1468075823" r:id="rId205"/>
        </w:object>
      </w:r>
      <w:r>
        <w:rPr>
          <w:rFonts w:eastAsia="宋体" w:hint="eastAsia"/>
          <w:color w:val="000000"/>
          <w:sz w:val="21"/>
          <w:lang w:val="zh-TW" w:eastAsia="zh-CN"/>
        </w:rPr>
        <w:t>，利用这个性质</w:t>
      </w:r>
      <w:r>
        <w:rPr>
          <w:rFonts w:eastAsia="宋体"/>
          <w:color w:val="000000"/>
          <w:sz w:val="21"/>
          <w:lang w:val="zh-TW" w:eastAsia="zh-CN"/>
        </w:rPr>
        <w:t xml:space="preserve"> </w:t>
      </w:r>
      <w:r>
        <w:rPr>
          <w:rFonts w:eastAsia="宋体" w:hint="eastAsia"/>
          <w:color w:val="000000"/>
          <w:sz w:val="21"/>
          <w:lang w:val="zh-TW" w:eastAsia="zh-CN"/>
        </w:rPr>
        <w:t>可除去气体中的氧气，该反应的离子方程式为</w:t>
      </w:r>
      <w:r>
        <w:rPr>
          <w:rFonts w:eastAsia="宋体" w:hint="eastAsia"/>
          <w:color w:val="000000"/>
          <w:sz w:val="21"/>
          <w:u w:val="single"/>
          <w:lang w:val="zh-TW" w:eastAsia="zh-CN"/>
        </w:rPr>
        <w:t xml:space="preserve"> </w:t>
      </w:r>
      <w:r>
        <w:rPr>
          <w:rFonts w:eastAsia="宋体"/>
          <w:color w:val="000000"/>
          <w:sz w:val="21"/>
          <w:u w:val="single"/>
          <w:lang w:val="zh-TW" w:eastAsia="zh-CN"/>
        </w:rPr>
        <w:t xml:space="preserve">                                   </w:t>
      </w:r>
      <w:r>
        <w:rPr>
          <w:rFonts w:eastAsia="宋体"/>
          <w:color w:val="000000"/>
          <w:sz w:val="21"/>
          <w:lang w:val="zh-TW" w:eastAsia="zh-CN"/>
        </w:rPr>
        <w:t>。</w:t>
      </w:r>
    </w:p>
    <w:p>
      <w:pPr>
        <w:spacing w:line="360" w:lineRule="auto"/>
        <w:rPr>
          <w:rFonts w:eastAsia="宋体"/>
          <w:color w:val="000000"/>
          <w:sz w:val="21"/>
          <w:lang w:val="zh-TW" w:eastAsia="zh-CN"/>
        </w:rPr>
      </w:pPr>
      <w:r>
        <w:rPr>
          <w:rFonts w:eastAsia="宋体" w:hint="eastAsia"/>
          <w:color w:val="000000"/>
          <w:sz w:val="21"/>
          <w:lang w:val="zh-TW" w:eastAsia="zh-CN"/>
        </w:rPr>
        <w:t>（6）已知E和D形成的一种晶体晶胞结构如图所示。已知晶胞边长为a</w:t>
      </w:r>
      <w:r>
        <w:rPr>
          <w:rFonts w:eastAsia="宋体"/>
          <w:color w:val="000000"/>
          <w:sz w:val="21"/>
          <w:lang w:eastAsia="zh-CN"/>
        </w:rPr>
        <w:t> </w:t>
      </w:r>
      <w:r>
        <w:rPr>
          <w:rFonts w:eastAsia="宋体" w:hint="eastAsia"/>
          <w:color w:val="000000"/>
          <w:sz w:val="21"/>
          <w:lang w:val="zh-TW" w:eastAsia="zh-CN"/>
        </w:rPr>
        <w:t>nm</w:t>
      </w:r>
      <w:r>
        <w:rPr>
          <w:rFonts w:eastAsia="宋体"/>
          <w:color w:val="000000"/>
          <w:sz w:val="21"/>
          <w:lang w:val="zh-TW" w:eastAsia="zh-CN"/>
        </w:rPr>
        <w:t>,阿伏伽德罗常数的值为</w:t>
      </w:r>
      <w:r>
        <w:rPr>
          <w:rFonts w:eastAsia="宋体"/>
          <w:color w:val="000000"/>
          <w:sz w:val="21"/>
          <w:lang w:val="zh-TW"/>
        </w:rPr>
        <w:object>
          <v:shape id="_x0000_i1126" type="#_x0000_t75" style="width:17.25pt;height:15.75pt" o:ole="" coordsize="21600,21600" o:preferrelative="t" filled="f" stroked="f">
            <v:stroke joinstyle="miter"/>
            <v:imagedata r:id="rId206" o:title=""/>
            <o:lock v:ext="edit" aspectratio="t"/>
            <w10:anchorlock/>
          </v:shape>
          <o:OLEObject Type="Embed" ProgID="Equation.DSMT4" ShapeID="_x0000_i1126" DrawAspect="Content" ObjectID="_1468075824" r:id="rId207"/>
        </w:object>
      </w:r>
      <w:r>
        <w:rPr>
          <w:rFonts w:eastAsia="宋体"/>
          <w:color w:val="000000"/>
          <w:sz w:val="21"/>
          <w:lang w:val="zh-TW" w:eastAsia="zh-CN"/>
        </w:rPr>
        <w:t>，则</w:t>
      </w:r>
      <w:r>
        <w:rPr>
          <w:rFonts w:eastAsia="宋体" w:hint="eastAsia"/>
          <w:color w:val="000000"/>
          <w:sz w:val="21"/>
          <w:lang w:val="zh-TW" w:eastAsia="zh-CN"/>
        </w:rPr>
        <w:t>该晶体的密度为</w:t>
      </w:r>
      <w:r>
        <w:rPr>
          <w:rFonts w:eastAsia="宋体"/>
          <w:color w:val="000000"/>
          <w:sz w:val="21"/>
          <w:u w:val="single"/>
          <w:lang w:val="zh-TW" w:eastAsia="zh-CN"/>
        </w:rPr>
        <w:tab/>
      </w:r>
      <w:r>
        <w:rPr>
          <w:rFonts w:eastAsia="宋体"/>
          <w:color w:val="000000"/>
          <w:sz w:val="21"/>
          <w:u w:val="single"/>
          <w:lang w:val="zh-TW" w:eastAsia="zh-CN"/>
        </w:rPr>
        <w:t xml:space="preserve">          </w:t>
      </w:r>
      <w:r>
        <w:rPr>
          <w:rFonts w:eastAsia="宋体"/>
          <w:color w:val="000000"/>
          <w:sz w:val="21"/>
        </w:rPr>
        <w:object>
          <v:shape id="_x0000_i1127" type="#_x0000_t75" style="width:33.75pt;height:17.25pt" o:ole="" coordsize="21600,21600" o:preferrelative="t" filled="f" stroked="f">
            <v:stroke joinstyle="miter"/>
            <v:imagedata r:id="rId208" o:title=""/>
            <o:lock v:ext="edit" aspectratio="t"/>
            <w10:anchorlock/>
          </v:shape>
          <o:OLEObject Type="Embed" ProgID="Equation.DSMT4" ShapeID="_x0000_i1127" DrawAspect="Content" ObjectID="_1468075825" r:id="rId209"/>
        </w:object>
      </w:r>
      <w:r>
        <w:rPr>
          <w:rFonts w:eastAsia="宋体"/>
          <w:color w:val="000000"/>
          <w:sz w:val="21"/>
          <w:lang w:val="zh-TW" w:eastAsia="zh-CN"/>
        </w:rPr>
        <w:t xml:space="preserve"> (</w:t>
      </w:r>
      <w:r>
        <w:rPr>
          <w:rFonts w:eastAsia="宋体" w:hint="eastAsia"/>
          <w:color w:val="000000"/>
          <w:sz w:val="21"/>
          <w:lang w:val="zh-TW" w:eastAsia="zh-CN"/>
        </w:rPr>
        <w:t>列出计算表达式即可）。</w:t>
      </w:r>
      <w:r>
        <w:rPr>
          <w:rFonts w:eastAsia="宋体"/>
          <w:color w:val="000000"/>
          <w:sz w:val="21"/>
          <w:lang w:val="zh-TW" w:eastAsia="zh-CN"/>
        </w:rPr>
        <w:br/>
      </w:r>
      <w:r>
        <w:rPr>
          <w:rFonts w:eastAsia="宋体"/>
          <w:color w:val="000000"/>
          <w:sz w:val="21"/>
          <w:lang w:val="zh-TW"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10" w:history="1">
        <w:r>
          <w:rPr>
            <w:rFonts w:ascii="SimSun" w:eastAsia="SimSun" w:hAnsi="SimSun" w:cs="SimSun"/>
            <w:b/>
            <w:bCs/>
            <w:color w:val="0000EE"/>
            <w:sz w:val="30"/>
            <w:szCs w:val="30"/>
            <w:u w:val="single" w:color="0000EE"/>
          </w:rPr>
          <w:t>https://d.book118.com/788006056052006034</w:t>
        </w:r>
      </w:hyperlink>
    </w:p>
    <w:p>
      <w:pPr>
        <w:spacing w:line="360" w:lineRule="auto"/>
        <w:rPr>
          <w:rFonts w:eastAsia="宋体"/>
          <w:color w:val="000000"/>
          <w:sz w:val="21"/>
          <w:lang w:val="zh-TW" w:eastAsia="zh-CN"/>
        </w:rPr>
      </w:pPr>
    </w:p>
    <w:sectPr>
      <w:type w:val="nextPage"/>
      <w:pgSz w:w="11906" w:h="16838"/>
      <w:pgMar w:top="1440" w:right="1440" w:bottom="1440" w:left="1440" w:header="720" w:footer="720" w:gutter="0"/>
      <w:pgNumType w:start="13"/>
      <w:cols w:num="1" w:space="720"/>
      <w:vAlign w:val="top"/>
      <w:titlePg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auto"/>
    <w:pitch w:val="default"/>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10363"/>
    <w:rsid w:val="00025C6E"/>
    <w:rsid w:val="0007419B"/>
    <w:rsid w:val="00095B33"/>
    <w:rsid w:val="000A6582"/>
    <w:rsid w:val="000E6BF0"/>
    <w:rsid w:val="00104521"/>
    <w:rsid w:val="00167D73"/>
    <w:rsid w:val="00180AE6"/>
    <w:rsid w:val="001B6B3E"/>
    <w:rsid w:val="001D5D48"/>
    <w:rsid w:val="001E115D"/>
    <w:rsid w:val="00204634"/>
    <w:rsid w:val="0024146A"/>
    <w:rsid w:val="002628FC"/>
    <w:rsid w:val="00273796"/>
    <w:rsid w:val="00294739"/>
    <w:rsid w:val="002A23E4"/>
    <w:rsid w:val="002E3C19"/>
    <w:rsid w:val="002F128A"/>
    <w:rsid w:val="00312C50"/>
    <w:rsid w:val="00330CE7"/>
    <w:rsid w:val="003413D3"/>
    <w:rsid w:val="00345703"/>
    <w:rsid w:val="0034679D"/>
    <w:rsid w:val="003657AA"/>
    <w:rsid w:val="00380B61"/>
    <w:rsid w:val="003C6367"/>
    <w:rsid w:val="003E0EC8"/>
    <w:rsid w:val="00441AB8"/>
    <w:rsid w:val="00447DC4"/>
    <w:rsid w:val="004528E1"/>
    <w:rsid w:val="0046513E"/>
    <w:rsid w:val="0047792B"/>
    <w:rsid w:val="0048186E"/>
    <w:rsid w:val="00501D7D"/>
    <w:rsid w:val="00535B26"/>
    <w:rsid w:val="00551823"/>
    <w:rsid w:val="00585BFE"/>
    <w:rsid w:val="00630B46"/>
    <w:rsid w:val="00633EA8"/>
    <w:rsid w:val="00642C85"/>
    <w:rsid w:val="006D7117"/>
    <w:rsid w:val="00742B1F"/>
    <w:rsid w:val="0076090A"/>
    <w:rsid w:val="00767A8E"/>
    <w:rsid w:val="00790554"/>
    <w:rsid w:val="007B2A27"/>
    <w:rsid w:val="007B755B"/>
    <w:rsid w:val="007E455B"/>
    <w:rsid w:val="00843082"/>
    <w:rsid w:val="00871390"/>
    <w:rsid w:val="00884428"/>
    <w:rsid w:val="008B62B0"/>
    <w:rsid w:val="008C5DE6"/>
    <w:rsid w:val="008D5E5B"/>
    <w:rsid w:val="008F4CB7"/>
    <w:rsid w:val="00900DFB"/>
    <w:rsid w:val="00900E9D"/>
    <w:rsid w:val="009304F0"/>
    <w:rsid w:val="009521AA"/>
    <w:rsid w:val="0095442A"/>
    <w:rsid w:val="009600A6"/>
    <w:rsid w:val="009617DF"/>
    <w:rsid w:val="00962305"/>
    <w:rsid w:val="00972229"/>
    <w:rsid w:val="0099667C"/>
    <w:rsid w:val="009B011C"/>
    <w:rsid w:val="009B6433"/>
    <w:rsid w:val="009C7C76"/>
    <w:rsid w:val="009E0802"/>
    <w:rsid w:val="00A415B0"/>
    <w:rsid w:val="00A77B3E"/>
    <w:rsid w:val="00A81C1D"/>
    <w:rsid w:val="00AA034A"/>
    <w:rsid w:val="00AB6667"/>
    <w:rsid w:val="00AC0C9A"/>
    <w:rsid w:val="00AC5C9A"/>
    <w:rsid w:val="00AD5E71"/>
    <w:rsid w:val="00AE07A9"/>
    <w:rsid w:val="00AE1208"/>
    <w:rsid w:val="00B05ECE"/>
    <w:rsid w:val="00B1561A"/>
    <w:rsid w:val="00B159A2"/>
    <w:rsid w:val="00B233A9"/>
    <w:rsid w:val="00B31E54"/>
    <w:rsid w:val="00B536B4"/>
    <w:rsid w:val="00BA1ABD"/>
    <w:rsid w:val="00BB0A0E"/>
    <w:rsid w:val="00C15B68"/>
    <w:rsid w:val="00C3013F"/>
    <w:rsid w:val="00C32461"/>
    <w:rsid w:val="00C64DB4"/>
    <w:rsid w:val="00CA2A55"/>
    <w:rsid w:val="00CB654D"/>
    <w:rsid w:val="00CF0837"/>
    <w:rsid w:val="00DD6287"/>
    <w:rsid w:val="00DE0570"/>
    <w:rsid w:val="00DE38EC"/>
    <w:rsid w:val="00DF473E"/>
    <w:rsid w:val="00E16F42"/>
    <w:rsid w:val="00E2318C"/>
    <w:rsid w:val="00E60C91"/>
    <w:rsid w:val="00E74A12"/>
    <w:rsid w:val="00E762B2"/>
    <w:rsid w:val="00EA1BFE"/>
    <w:rsid w:val="00EB2D38"/>
    <w:rsid w:val="00EB4D61"/>
    <w:rsid w:val="00EC00B6"/>
    <w:rsid w:val="00EC021A"/>
    <w:rsid w:val="00EE258C"/>
    <w:rsid w:val="00EF04D9"/>
    <w:rsid w:val="00EF6DA6"/>
    <w:rsid w:val="00F01D44"/>
    <w:rsid w:val="00F16F12"/>
    <w:rsid w:val="00F71BFB"/>
    <w:rsid w:val="00FA1379"/>
    <w:rsid w:val="00FF3863"/>
    <w:rsid w:val="557203A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Times New Roman" w:eastAsia="Times New Roman" w:hAnsi="Times New Roman" w:cs="Times New Roman"/>
      <w:sz w:val="24"/>
      <w:szCs w:val="24"/>
      <w:lang w:val="en-US" w:eastAsia="en-US"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uiPriority w:val="99"/>
    <w:unhideWhenUsed/>
    <w:pPr>
      <w:spacing w:before="100" w:beforeAutospacing="1" w:after="100" w:afterAutospacing="1"/>
    </w:pPr>
    <w:rPr>
      <w:rFonts w:ascii="宋体" w:eastAsia="宋体" w:hAnsi="宋体" w:cs="宋体"/>
      <w:lang w:eastAsia="zh-CN"/>
    </w:rPr>
  </w:style>
  <w:style w:type="table" w:styleId="TableGrid">
    <w:name w:val="Table Grid"/>
    <w:basedOn w:val="TableNormal"/>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正文_0"/>
    <w:qFormat/>
    <w:pPr>
      <w:widowControl w:val="0"/>
      <w:jc w:val="both"/>
    </w:pPr>
    <w:rPr>
      <w:rFonts w:ascii="Times New Roman" w:eastAsia="宋体" w:hAnsi="Times New Roman" w:cs="Times New Roman"/>
      <w:kern w:val="2"/>
      <w:sz w:val="21"/>
      <w:szCs w:val="22"/>
      <w:lang w:val="en-US" w:eastAsia="zh-CN" w:bidi="ar-SA"/>
    </w:rPr>
  </w:style>
  <w:style w:type="table" w:customStyle="1" w:styleId="TableGrid0">
    <w:name w:val="Table Grid_0"/>
    <w:basedOn w:val="TableNormal"/>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style>
  <w:style w:type="character" w:customStyle="1" w:styleId="ps">
    <w:name w:val="ps"/>
  </w:style>
  <w:style w:type="paragraph" w:customStyle="1" w:styleId="Normal1">
    <w:name w:val="Normal_1"/>
    <w:qFormat/>
    <w:pPr>
      <w:widowControl w:val="0"/>
      <w:jc w:val="both"/>
    </w:pPr>
    <w:rPr>
      <w:rFonts w:ascii="Calibri" w:eastAsia="宋体" w:hAnsi="Calibri" w:cs="Times New Roman"/>
      <w:kern w:val="2"/>
      <w:sz w:val="21"/>
      <w:szCs w:val="22"/>
      <w:lang w:val="en-US" w:eastAsia="zh-CN" w:bidi="ar-SA"/>
    </w:rPr>
  </w:style>
  <w:style w:type="table" w:customStyle="1" w:styleId="TableGrid1">
    <w:name w:val="Table Grid_1"/>
    <w:basedOn w:val="TableNormal"/>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TableNormal"/>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0">
    <w:name w:val="Table Grid_0_0"/>
    <w:basedOn w:val="TableNormal"/>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43.bin" /><Relationship Id="rId101" Type="http://schemas.openxmlformats.org/officeDocument/2006/relationships/image" Target="media/image54.png" /><Relationship Id="rId102" Type="http://schemas.openxmlformats.org/officeDocument/2006/relationships/oleObject" Target="embeddings/oleObject44.bin" /><Relationship Id="rId103" Type="http://schemas.openxmlformats.org/officeDocument/2006/relationships/oleObject" Target="embeddings/oleObject45.bin" /><Relationship Id="rId104" Type="http://schemas.openxmlformats.org/officeDocument/2006/relationships/image" Target="media/image55.wmf" /><Relationship Id="rId105" Type="http://schemas.openxmlformats.org/officeDocument/2006/relationships/oleObject" Target="embeddings/oleObject46.bin" /><Relationship Id="rId106" Type="http://schemas.openxmlformats.org/officeDocument/2006/relationships/image" Target="media/image56.wmf" /><Relationship Id="rId107" Type="http://schemas.openxmlformats.org/officeDocument/2006/relationships/oleObject" Target="embeddings/oleObject47.bin" /><Relationship Id="rId108" Type="http://schemas.openxmlformats.org/officeDocument/2006/relationships/image" Target="media/image57.wmf" /><Relationship Id="rId109" Type="http://schemas.openxmlformats.org/officeDocument/2006/relationships/oleObject" Target="embeddings/oleObject48.bin" /><Relationship Id="rId11" Type="http://schemas.openxmlformats.org/officeDocument/2006/relationships/oleObject" Target="embeddings/oleObject3.bin" /><Relationship Id="rId110" Type="http://schemas.openxmlformats.org/officeDocument/2006/relationships/image" Target="media/image58.wmf" /><Relationship Id="rId111" Type="http://schemas.openxmlformats.org/officeDocument/2006/relationships/oleObject" Target="embeddings/oleObject49.bin" /><Relationship Id="rId112" Type="http://schemas.openxmlformats.org/officeDocument/2006/relationships/image" Target="media/image59.wmf" /><Relationship Id="rId113" Type="http://schemas.openxmlformats.org/officeDocument/2006/relationships/oleObject" Target="embeddings/oleObject50.bin" /><Relationship Id="rId114" Type="http://schemas.openxmlformats.org/officeDocument/2006/relationships/image" Target="media/image60.wmf" /><Relationship Id="rId115" Type="http://schemas.openxmlformats.org/officeDocument/2006/relationships/oleObject" Target="embeddings/oleObject51.bin" /><Relationship Id="rId116" Type="http://schemas.openxmlformats.org/officeDocument/2006/relationships/oleObject" Target="embeddings/oleObject52.bin" /><Relationship Id="rId117" Type="http://schemas.openxmlformats.org/officeDocument/2006/relationships/oleObject" Target="embeddings/oleObject53.bin" /><Relationship Id="rId118" Type="http://schemas.openxmlformats.org/officeDocument/2006/relationships/image" Target="media/image61.png" /><Relationship Id="rId119" Type="http://schemas.openxmlformats.org/officeDocument/2006/relationships/image" Target="media/image62.png" /><Relationship Id="rId12" Type="http://schemas.openxmlformats.org/officeDocument/2006/relationships/image" Target="media/image5.wmf" /><Relationship Id="rId120" Type="http://schemas.openxmlformats.org/officeDocument/2006/relationships/oleObject" Target="embeddings/oleObject54.bin" /><Relationship Id="rId121" Type="http://schemas.openxmlformats.org/officeDocument/2006/relationships/oleObject" Target="embeddings/oleObject55.bin" /><Relationship Id="rId122" Type="http://schemas.openxmlformats.org/officeDocument/2006/relationships/oleObject" Target="embeddings/oleObject56.bin" /><Relationship Id="rId123" Type="http://schemas.openxmlformats.org/officeDocument/2006/relationships/image" Target="media/image63.png" /><Relationship Id="rId124" Type="http://schemas.openxmlformats.org/officeDocument/2006/relationships/image" Target="media/image64.wmf" /><Relationship Id="rId125" Type="http://schemas.openxmlformats.org/officeDocument/2006/relationships/oleObject" Target="embeddings/oleObject57.bin" /><Relationship Id="rId126" Type="http://schemas.openxmlformats.org/officeDocument/2006/relationships/image" Target="media/image65.wmf" /><Relationship Id="rId127" Type="http://schemas.openxmlformats.org/officeDocument/2006/relationships/oleObject" Target="embeddings/oleObject58.bin" /><Relationship Id="rId128" Type="http://schemas.openxmlformats.org/officeDocument/2006/relationships/image" Target="media/image66.wmf" /><Relationship Id="rId129" Type="http://schemas.openxmlformats.org/officeDocument/2006/relationships/oleObject" Target="embeddings/oleObject59.bin" /><Relationship Id="rId13" Type="http://schemas.openxmlformats.org/officeDocument/2006/relationships/oleObject" Target="embeddings/oleObject4.bin" /><Relationship Id="rId130" Type="http://schemas.openxmlformats.org/officeDocument/2006/relationships/image" Target="media/image67.wmf" /><Relationship Id="rId131" Type="http://schemas.openxmlformats.org/officeDocument/2006/relationships/oleObject" Target="embeddings/oleObject60.bin" /><Relationship Id="rId132" Type="http://schemas.openxmlformats.org/officeDocument/2006/relationships/image" Target="media/image68.wmf" /><Relationship Id="rId133" Type="http://schemas.openxmlformats.org/officeDocument/2006/relationships/oleObject" Target="embeddings/oleObject61.bin" /><Relationship Id="rId134" Type="http://schemas.openxmlformats.org/officeDocument/2006/relationships/image" Target="media/image69.wmf" /><Relationship Id="rId135" Type="http://schemas.openxmlformats.org/officeDocument/2006/relationships/oleObject" Target="embeddings/oleObject62.bin" /><Relationship Id="rId136" Type="http://schemas.openxmlformats.org/officeDocument/2006/relationships/oleObject" Target="embeddings/oleObject63.bin" /><Relationship Id="rId137" Type="http://schemas.openxmlformats.org/officeDocument/2006/relationships/oleObject" Target="embeddings/oleObject64.bin" /><Relationship Id="rId138" Type="http://schemas.openxmlformats.org/officeDocument/2006/relationships/oleObject" Target="embeddings/oleObject65.bin" /><Relationship Id="rId139" Type="http://schemas.openxmlformats.org/officeDocument/2006/relationships/oleObject" Target="embeddings/oleObject66.bin" /><Relationship Id="rId14" Type="http://schemas.openxmlformats.org/officeDocument/2006/relationships/image" Target="media/image6.wmf" /><Relationship Id="rId140" Type="http://schemas.openxmlformats.org/officeDocument/2006/relationships/image" Target="media/image70.png" /><Relationship Id="rId141" Type="http://schemas.openxmlformats.org/officeDocument/2006/relationships/oleObject" Target="embeddings/oleObject67.bin" /><Relationship Id="rId142" Type="http://schemas.openxmlformats.org/officeDocument/2006/relationships/oleObject" Target="embeddings/oleObject68.bin" /><Relationship Id="rId143" Type="http://schemas.openxmlformats.org/officeDocument/2006/relationships/image" Target="media/image71.wmf" /><Relationship Id="rId144" Type="http://schemas.openxmlformats.org/officeDocument/2006/relationships/oleObject" Target="embeddings/oleObject69.bin" /><Relationship Id="rId145" Type="http://schemas.openxmlformats.org/officeDocument/2006/relationships/image" Target="media/image72.wmf" /><Relationship Id="rId146" Type="http://schemas.openxmlformats.org/officeDocument/2006/relationships/oleObject" Target="embeddings/oleObject70.bin" /><Relationship Id="rId147" Type="http://schemas.openxmlformats.org/officeDocument/2006/relationships/image" Target="media/image73.wmf" /><Relationship Id="rId148" Type="http://schemas.openxmlformats.org/officeDocument/2006/relationships/oleObject" Target="embeddings/oleObject71.bin" /><Relationship Id="rId149" Type="http://schemas.openxmlformats.org/officeDocument/2006/relationships/image" Target="media/image74.wmf" /><Relationship Id="rId15" Type="http://schemas.openxmlformats.org/officeDocument/2006/relationships/oleObject" Target="embeddings/oleObject5.bin" /><Relationship Id="rId150" Type="http://schemas.openxmlformats.org/officeDocument/2006/relationships/oleObject" Target="embeddings/oleObject72.bin" /><Relationship Id="rId151" Type="http://schemas.openxmlformats.org/officeDocument/2006/relationships/image" Target="media/image75.wmf" /><Relationship Id="rId152" Type="http://schemas.openxmlformats.org/officeDocument/2006/relationships/oleObject" Target="embeddings/oleObject73.bin" /><Relationship Id="rId153" Type="http://schemas.openxmlformats.org/officeDocument/2006/relationships/image" Target="media/image76.wmf" /><Relationship Id="rId154" Type="http://schemas.openxmlformats.org/officeDocument/2006/relationships/oleObject" Target="embeddings/oleObject74.bin" /><Relationship Id="rId155" Type="http://schemas.openxmlformats.org/officeDocument/2006/relationships/image" Target="media/image77.wmf" /><Relationship Id="rId156" Type="http://schemas.openxmlformats.org/officeDocument/2006/relationships/oleObject" Target="embeddings/oleObject75.bin" /><Relationship Id="rId157" Type="http://schemas.openxmlformats.org/officeDocument/2006/relationships/oleObject" Target="embeddings/oleObject76.bin" /><Relationship Id="rId158" Type="http://schemas.openxmlformats.org/officeDocument/2006/relationships/image" Target="media/image78.png" /><Relationship Id="rId159" Type="http://schemas.openxmlformats.org/officeDocument/2006/relationships/image" Target="media/image79.png" /><Relationship Id="rId16" Type="http://schemas.openxmlformats.org/officeDocument/2006/relationships/image" Target="media/image7.wmf" /><Relationship Id="rId160" Type="http://schemas.openxmlformats.org/officeDocument/2006/relationships/image" Target="media/image80.wmf" /><Relationship Id="rId161" Type="http://schemas.openxmlformats.org/officeDocument/2006/relationships/oleObject" Target="embeddings/oleObject77.bin" /><Relationship Id="rId162" Type="http://schemas.openxmlformats.org/officeDocument/2006/relationships/image" Target="media/image81.wmf" /><Relationship Id="rId163" Type="http://schemas.openxmlformats.org/officeDocument/2006/relationships/oleObject" Target="embeddings/oleObject78.bin" /><Relationship Id="rId164" Type="http://schemas.openxmlformats.org/officeDocument/2006/relationships/image" Target="media/image82.wmf" /><Relationship Id="rId165" Type="http://schemas.openxmlformats.org/officeDocument/2006/relationships/oleObject" Target="embeddings/oleObject79.bin" /><Relationship Id="rId166" Type="http://schemas.openxmlformats.org/officeDocument/2006/relationships/image" Target="media/image83.wmf" /><Relationship Id="rId167" Type="http://schemas.openxmlformats.org/officeDocument/2006/relationships/oleObject" Target="embeddings/oleObject80.bin" /><Relationship Id="rId168" Type="http://schemas.openxmlformats.org/officeDocument/2006/relationships/image" Target="media/image84.wmf" /><Relationship Id="rId169" Type="http://schemas.openxmlformats.org/officeDocument/2006/relationships/oleObject" Target="embeddings/oleObject81.bin" /><Relationship Id="rId17" Type="http://schemas.openxmlformats.org/officeDocument/2006/relationships/oleObject" Target="embeddings/oleObject6.bin" /><Relationship Id="rId170" Type="http://schemas.openxmlformats.org/officeDocument/2006/relationships/image" Target="media/image85.wmf" /><Relationship Id="rId171" Type="http://schemas.openxmlformats.org/officeDocument/2006/relationships/oleObject" Target="embeddings/oleObject82.bin" /><Relationship Id="rId172" Type="http://schemas.openxmlformats.org/officeDocument/2006/relationships/image" Target="media/image86.wmf" /><Relationship Id="rId173" Type="http://schemas.openxmlformats.org/officeDocument/2006/relationships/oleObject" Target="embeddings/oleObject83.bin" /><Relationship Id="rId174" Type="http://schemas.openxmlformats.org/officeDocument/2006/relationships/image" Target="media/image87.wmf" /><Relationship Id="rId175" Type="http://schemas.openxmlformats.org/officeDocument/2006/relationships/oleObject" Target="embeddings/oleObject84.bin" /><Relationship Id="rId176" Type="http://schemas.openxmlformats.org/officeDocument/2006/relationships/image" Target="media/image88.wmf" /><Relationship Id="rId177" Type="http://schemas.openxmlformats.org/officeDocument/2006/relationships/oleObject" Target="embeddings/oleObject85.bin" /><Relationship Id="rId178" Type="http://schemas.openxmlformats.org/officeDocument/2006/relationships/image" Target="media/image89.wmf" /><Relationship Id="rId179" Type="http://schemas.openxmlformats.org/officeDocument/2006/relationships/oleObject" Target="embeddings/oleObject86.bin" /><Relationship Id="rId18" Type="http://schemas.openxmlformats.org/officeDocument/2006/relationships/image" Target="media/image8.wmf" /><Relationship Id="rId180" Type="http://schemas.openxmlformats.org/officeDocument/2006/relationships/image" Target="media/image90.png" /><Relationship Id="rId181" Type="http://schemas.openxmlformats.org/officeDocument/2006/relationships/image" Target="media/image91.wmf" /><Relationship Id="rId182" Type="http://schemas.openxmlformats.org/officeDocument/2006/relationships/oleObject" Target="embeddings/oleObject87.bin" /><Relationship Id="rId183" Type="http://schemas.openxmlformats.org/officeDocument/2006/relationships/image" Target="media/image92.wmf" /><Relationship Id="rId184" Type="http://schemas.openxmlformats.org/officeDocument/2006/relationships/oleObject" Target="embeddings/oleObject88.bin" /><Relationship Id="rId185" Type="http://schemas.openxmlformats.org/officeDocument/2006/relationships/oleObject" Target="embeddings/oleObject89.bin" /><Relationship Id="rId186" Type="http://schemas.openxmlformats.org/officeDocument/2006/relationships/image" Target="media/image93.wmf" /><Relationship Id="rId187" Type="http://schemas.openxmlformats.org/officeDocument/2006/relationships/oleObject" Target="embeddings/oleObject90.bin" /><Relationship Id="rId188" Type="http://schemas.openxmlformats.org/officeDocument/2006/relationships/image" Target="media/image94.wmf" /><Relationship Id="rId189" Type="http://schemas.openxmlformats.org/officeDocument/2006/relationships/oleObject" Target="embeddings/oleObject91.bin" /><Relationship Id="rId19" Type="http://schemas.openxmlformats.org/officeDocument/2006/relationships/oleObject" Target="embeddings/oleObject7.bin" /><Relationship Id="rId190" Type="http://schemas.openxmlformats.org/officeDocument/2006/relationships/image" Target="media/image95.wmf" /><Relationship Id="rId191" Type="http://schemas.openxmlformats.org/officeDocument/2006/relationships/oleObject" Target="embeddings/oleObject92.bin" /><Relationship Id="rId192" Type="http://schemas.openxmlformats.org/officeDocument/2006/relationships/oleObject" Target="embeddings/oleObject93.bin" /><Relationship Id="rId193" Type="http://schemas.openxmlformats.org/officeDocument/2006/relationships/image" Target="media/image96.wmf" /><Relationship Id="rId194" Type="http://schemas.openxmlformats.org/officeDocument/2006/relationships/oleObject" Target="embeddings/oleObject94.bin" /><Relationship Id="rId195" Type="http://schemas.openxmlformats.org/officeDocument/2006/relationships/image" Target="media/image97.wmf" /><Relationship Id="rId196" Type="http://schemas.openxmlformats.org/officeDocument/2006/relationships/oleObject" Target="embeddings/oleObject95.bin" /><Relationship Id="rId197" Type="http://schemas.openxmlformats.org/officeDocument/2006/relationships/image" Target="media/image98.png" /><Relationship Id="rId198" Type="http://schemas.openxmlformats.org/officeDocument/2006/relationships/image" Target="media/image99.wmf" /><Relationship Id="rId199" Type="http://schemas.openxmlformats.org/officeDocument/2006/relationships/oleObject" Target="embeddings/oleObject96.bin"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image" Target="media/image100.wmf" /><Relationship Id="rId201" Type="http://schemas.openxmlformats.org/officeDocument/2006/relationships/oleObject" Target="embeddings/oleObject97.bin" /><Relationship Id="rId202" Type="http://schemas.openxmlformats.org/officeDocument/2006/relationships/image" Target="media/image101.wmf" /><Relationship Id="rId203" Type="http://schemas.openxmlformats.org/officeDocument/2006/relationships/oleObject" Target="embeddings/oleObject98.bin" /><Relationship Id="rId204" Type="http://schemas.openxmlformats.org/officeDocument/2006/relationships/image" Target="media/image102.wmf" /><Relationship Id="rId205" Type="http://schemas.openxmlformats.org/officeDocument/2006/relationships/oleObject" Target="embeddings/oleObject99.bin" /><Relationship Id="rId206" Type="http://schemas.openxmlformats.org/officeDocument/2006/relationships/image" Target="media/image103.wmf" /><Relationship Id="rId207" Type="http://schemas.openxmlformats.org/officeDocument/2006/relationships/oleObject" Target="embeddings/oleObject100.bin" /><Relationship Id="rId208" Type="http://schemas.openxmlformats.org/officeDocument/2006/relationships/image" Target="media/image104.wmf" /><Relationship Id="rId209" Type="http://schemas.openxmlformats.org/officeDocument/2006/relationships/oleObject" Target="embeddings/oleObject101.bin" /><Relationship Id="rId21" Type="http://schemas.openxmlformats.org/officeDocument/2006/relationships/oleObject" Target="embeddings/oleObject8.bin" /><Relationship Id="rId210" Type="http://schemas.openxmlformats.org/officeDocument/2006/relationships/hyperlink" Target="https://d.book118.com/788006056052006034" TargetMode="External" /><Relationship Id="rId211" Type="http://schemas.openxmlformats.org/officeDocument/2006/relationships/theme" Target="theme/theme1.xml" /><Relationship Id="rId212" Type="http://schemas.openxmlformats.org/officeDocument/2006/relationships/styles" Target="styles.xml" /><Relationship Id="rId22" Type="http://schemas.openxmlformats.org/officeDocument/2006/relationships/image" Target="media/image10.wmf" /><Relationship Id="rId23" Type="http://schemas.openxmlformats.org/officeDocument/2006/relationships/oleObject" Target="embeddings/oleObject9.bin" /><Relationship Id="rId24" Type="http://schemas.openxmlformats.org/officeDocument/2006/relationships/image" Target="media/image11.wmf" /><Relationship Id="rId25" Type="http://schemas.openxmlformats.org/officeDocument/2006/relationships/oleObject" Target="embeddings/oleObject10.bin" /><Relationship Id="rId26" Type="http://schemas.openxmlformats.org/officeDocument/2006/relationships/image" Target="media/image12.wmf" /><Relationship Id="rId27" Type="http://schemas.openxmlformats.org/officeDocument/2006/relationships/oleObject" Target="embeddings/oleObject11.bin" /><Relationship Id="rId28" Type="http://schemas.openxmlformats.org/officeDocument/2006/relationships/image" Target="media/image13.wmf" /><Relationship Id="rId29" Type="http://schemas.openxmlformats.org/officeDocument/2006/relationships/oleObject" Target="embeddings/oleObject12.bin" /><Relationship Id="rId3" Type="http://schemas.openxmlformats.org/officeDocument/2006/relationships/fontTable" Target="fontTable.xml" /><Relationship Id="rId30" Type="http://schemas.openxmlformats.org/officeDocument/2006/relationships/image" Target="media/image14.wmf" /><Relationship Id="rId31" Type="http://schemas.openxmlformats.org/officeDocument/2006/relationships/oleObject" Target="embeddings/oleObject13.bin" /><Relationship Id="rId32" Type="http://schemas.openxmlformats.org/officeDocument/2006/relationships/image" Target="media/image15.wmf" /><Relationship Id="rId33" Type="http://schemas.openxmlformats.org/officeDocument/2006/relationships/oleObject" Target="embeddings/oleObject14.bin" /><Relationship Id="rId34" Type="http://schemas.openxmlformats.org/officeDocument/2006/relationships/image" Target="media/image16.wmf" /><Relationship Id="rId35" Type="http://schemas.openxmlformats.org/officeDocument/2006/relationships/oleObject" Target="embeddings/oleObject15.bin" /><Relationship Id="rId36" Type="http://schemas.openxmlformats.org/officeDocument/2006/relationships/image" Target="media/image17.png" /><Relationship Id="rId37" Type="http://schemas.openxmlformats.org/officeDocument/2006/relationships/image" Target="media/image18.wmf" /><Relationship Id="rId38" Type="http://schemas.openxmlformats.org/officeDocument/2006/relationships/oleObject" Target="embeddings/oleObject16.bin" /><Relationship Id="rId39" Type="http://schemas.openxmlformats.org/officeDocument/2006/relationships/image" Target="media/image19.wmf" /><Relationship Id="rId4" Type="http://schemas.openxmlformats.org/officeDocument/2006/relationships/customXml" Target="../customXml/item1.xml" /><Relationship Id="rId40" Type="http://schemas.openxmlformats.org/officeDocument/2006/relationships/oleObject" Target="embeddings/oleObject17.bin" /><Relationship Id="rId41" Type="http://schemas.openxmlformats.org/officeDocument/2006/relationships/oleObject" Target="embeddings/oleObject18.bin" /><Relationship Id="rId42" Type="http://schemas.openxmlformats.org/officeDocument/2006/relationships/image" Target="media/image20.png" /><Relationship Id="rId43" Type="http://schemas.openxmlformats.org/officeDocument/2006/relationships/image" Target="media/image21.wmf" /><Relationship Id="rId44" Type="http://schemas.openxmlformats.org/officeDocument/2006/relationships/oleObject" Target="embeddings/oleObject19.bin" /><Relationship Id="rId45" Type="http://schemas.openxmlformats.org/officeDocument/2006/relationships/oleObject" Target="embeddings/oleObject20.bin" /><Relationship Id="rId46" Type="http://schemas.openxmlformats.org/officeDocument/2006/relationships/oleObject" Target="embeddings/oleObject21.bin" /><Relationship Id="rId47" Type="http://schemas.openxmlformats.org/officeDocument/2006/relationships/oleObject" Target="embeddings/oleObject22.bin" /><Relationship Id="rId48" Type="http://schemas.openxmlformats.org/officeDocument/2006/relationships/oleObject" Target="embeddings/oleObject23.bin" /><Relationship Id="rId49" Type="http://schemas.openxmlformats.org/officeDocument/2006/relationships/oleObject" Target="embeddings/oleObject24.bin" /><Relationship Id="rId5" Type="http://schemas.openxmlformats.org/officeDocument/2006/relationships/image" Target="media/image1.wmf" /><Relationship Id="rId50" Type="http://schemas.openxmlformats.org/officeDocument/2006/relationships/image" Target="media/image22.wmf" /><Relationship Id="rId51" Type="http://schemas.openxmlformats.org/officeDocument/2006/relationships/oleObject" Target="embeddings/oleObject25.bin" /><Relationship Id="rId52" Type="http://schemas.openxmlformats.org/officeDocument/2006/relationships/image" Target="media/image23.png" /><Relationship Id="rId53" Type="http://schemas.openxmlformats.org/officeDocument/2006/relationships/image" Target="media/image24.png" /><Relationship Id="rId54" Type="http://schemas.openxmlformats.org/officeDocument/2006/relationships/image" Target="media/image25.png" /><Relationship Id="rId55" Type="http://schemas.openxmlformats.org/officeDocument/2006/relationships/image" Target="media/image26.png" /><Relationship Id="rId56" Type="http://schemas.openxmlformats.org/officeDocument/2006/relationships/image" Target="media/image27.wmf" /><Relationship Id="rId57" Type="http://schemas.openxmlformats.org/officeDocument/2006/relationships/oleObject" Target="embeddings/oleObject26.bin" /><Relationship Id="rId58" Type="http://schemas.openxmlformats.org/officeDocument/2006/relationships/image" Target="media/image28.png" /><Relationship Id="rId59" Type="http://schemas.openxmlformats.org/officeDocument/2006/relationships/image" Target="media/image29.wmf" /><Relationship Id="rId6" Type="http://schemas.openxmlformats.org/officeDocument/2006/relationships/oleObject" Target="embeddings/oleObject1.bin" /><Relationship Id="rId60" Type="http://schemas.openxmlformats.org/officeDocument/2006/relationships/oleObject" Target="embeddings/oleObject27.bin" /><Relationship Id="rId61" Type="http://schemas.openxmlformats.org/officeDocument/2006/relationships/image" Target="media/image30.png" /><Relationship Id="rId62" Type="http://schemas.openxmlformats.org/officeDocument/2006/relationships/image" Target="media/image31.png" /><Relationship Id="rId63" Type="http://schemas.openxmlformats.org/officeDocument/2006/relationships/image" Target="media/image32.png" /><Relationship Id="rId64" Type="http://schemas.openxmlformats.org/officeDocument/2006/relationships/image" Target="media/image33.wmf" /><Relationship Id="rId65" Type="http://schemas.openxmlformats.org/officeDocument/2006/relationships/oleObject" Target="embeddings/oleObject28.bin" /><Relationship Id="rId66" Type="http://schemas.openxmlformats.org/officeDocument/2006/relationships/image" Target="media/image34.png" /><Relationship Id="rId67" Type="http://schemas.openxmlformats.org/officeDocument/2006/relationships/image" Target="media/image35.wmf" /><Relationship Id="rId68" Type="http://schemas.openxmlformats.org/officeDocument/2006/relationships/oleObject" Target="embeddings/oleObject29.bin" /><Relationship Id="rId69" Type="http://schemas.openxmlformats.org/officeDocument/2006/relationships/image" Target="media/image36.wmf" /><Relationship Id="rId7" Type="http://schemas.openxmlformats.org/officeDocument/2006/relationships/image" Target="media/image2.png" /><Relationship Id="rId70" Type="http://schemas.openxmlformats.org/officeDocument/2006/relationships/oleObject" Target="embeddings/oleObject30.bin" /><Relationship Id="rId71" Type="http://schemas.openxmlformats.org/officeDocument/2006/relationships/image" Target="media/image37.wmf" /><Relationship Id="rId72" Type="http://schemas.openxmlformats.org/officeDocument/2006/relationships/oleObject" Target="embeddings/oleObject31.bin" /><Relationship Id="rId73" Type="http://schemas.openxmlformats.org/officeDocument/2006/relationships/image" Target="media/image38.wmf" /><Relationship Id="rId74" Type="http://schemas.openxmlformats.org/officeDocument/2006/relationships/oleObject" Target="embeddings/oleObject32.bin" /><Relationship Id="rId75" Type="http://schemas.openxmlformats.org/officeDocument/2006/relationships/image" Target="media/image39.png" /><Relationship Id="rId76" Type="http://schemas.openxmlformats.org/officeDocument/2006/relationships/image" Target="media/image40.wmf" /><Relationship Id="rId77" Type="http://schemas.openxmlformats.org/officeDocument/2006/relationships/oleObject" Target="embeddings/oleObject33.bin" /><Relationship Id="rId78" Type="http://schemas.openxmlformats.org/officeDocument/2006/relationships/image" Target="media/image41.wmf" /><Relationship Id="rId79" Type="http://schemas.openxmlformats.org/officeDocument/2006/relationships/oleObject" Target="embeddings/oleObject34.bin" /><Relationship Id="rId8" Type="http://schemas.openxmlformats.org/officeDocument/2006/relationships/image" Target="media/image3.wmf" /><Relationship Id="rId80" Type="http://schemas.openxmlformats.org/officeDocument/2006/relationships/image" Target="media/image42.wmf" /><Relationship Id="rId81" Type="http://schemas.openxmlformats.org/officeDocument/2006/relationships/oleObject" Target="embeddings/oleObject35.bin" /><Relationship Id="rId82" Type="http://schemas.openxmlformats.org/officeDocument/2006/relationships/image" Target="media/image43.wmf" /><Relationship Id="rId83" Type="http://schemas.openxmlformats.org/officeDocument/2006/relationships/oleObject" Target="embeddings/oleObject36.bin" /><Relationship Id="rId84" Type="http://schemas.openxmlformats.org/officeDocument/2006/relationships/image" Target="media/image44.wmf" /><Relationship Id="rId85" Type="http://schemas.openxmlformats.org/officeDocument/2006/relationships/oleObject" Target="embeddings/oleObject37.bin" /><Relationship Id="rId86" Type="http://schemas.openxmlformats.org/officeDocument/2006/relationships/image" Target="media/image45.wmf" /><Relationship Id="rId87" Type="http://schemas.openxmlformats.org/officeDocument/2006/relationships/oleObject" Target="embeddings/oleObject38.bin" /><Relationship Id="rId88" Type="http://schemas.openxmlformats.org/officeDocument/2006/relationships/image" Target="media/image46.png" /><Relationship Id="rId89" Type="http://schemas.openxmlformats.org/officeDocument/2006/relationships/image" Target="media/image47.png" /><Relationship Id="rId9" Type="http://schemas.openxmlformats.org/officeDocument/2006/relationships/oleObject" Target="embeddings/oleObject2.bin" /><Relationship Id="rId90" Type="http://schemas.openxmlformats.org/officeDocument/2006/relationships/image" Target="media/image48.png" /><Relationship Id="rId91" Type="http://schemas.openxmlformats.org/officeDocument/2006/relationships/image" Target="media/image49.wmf" /><Relationship Id="rId92" Type="http://schemas.openxmlformats.org/officeDocument/2006/relationships/oleObject" Target="embeddings/oleObject39.bin" /><Relationship Id="rId93" Type="http://schemas.openxmlformats.org/officeDocument/2006/relationships/image" Target="media/image50.wmf" /><Relationship Id="rId94" Type="http://schemas.openxmlformats.org/officeDocument/2006/relationships/oleObject" Target="embeddings/oleObject40.bin" /><Relationship Id="rId95" Type="http://schemas.openxmlformats.org/officeDocument/2006/relationships/image" Target="media/image51.wmf" /><Relationship Id="rId96" Type="http://schemas.openxmlformats.org/officeDocument/2006/relationships/oleObject" Target="embeddings/oleObject41.bin" /><Relationship Id="rId97" Type="http://schemas.openxmlformats.org/officeDocument/2006/relationships/image" Target="media/image52.wmf" /><Relationship Id="rId98" Type="http://schemas.openxmlformats.org/officeDocument/2006/relationships/oleObject" Target="embeddings/oleObject42.bin" /><Relationship Id="rId99" Type="http://schemas.openxmlformats.org/officeDocument/2006/relationships/image" Target="media/image53.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TotalTime>0</TotalTime>
  <Pages>13</Pages>
  <Words>0</Words>
  <Characters>0</Characters>
  <Application>Microsoft Office Word</Application>
  <DocSecurity>0</DocSecurity>
  <Lines>1</Lines>
  <Paragraphs>1</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cp:lastModifiedBy>
  <cp:revision>1</cp:revision>
  <dcterms:created xsi:type="dcterms:W3CDTF">2020-02-06T16:14:50Z</dcterms:created>
  <dcterms:modified xsi:type="dcterms:W3CDTF">2020-02-06T16:14:58Z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