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72" w:line="225" w:lineRule="auto"/>
        <w:ind w:left="5772"/>
        <w:outlineLvl w:val="0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b/>
          <w:bCs/>
          <w:spacing w:val="37"/>
          <w:sz w:val="53"/>
          <w:szCs w:val="53"/>
        </w:rPr>
        <w:t>机械式比较仪检定规程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1"/>
          <w:sz w:val="38"/>
          <w:szCs w:val="38"/>
        </w:rPr>
        <w:t>1</w:t>
      </w:r>
      <w:r>
        <w:rPr>
          <w:rFonts w:ascii="SimHei" w:eastAsia="SimHei" w:hAnsi="SimHei" w:cs="SimHei"/>
          <w:spacing w:val="5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1"/>
          <w:sz w:val="38"/>
          <w:szCs w:val="38"/>
        </w:rPr>
        <w:t>范</w:t>
      </w:r>
      <w:r>
        <w:rPr>
          <w:rFonts w:ascii="SimHei" w:eastAsia="SimHei" w:hAnsi="SimHei" w:cs="SimHei"/>
          <w:spacing w:val="-2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38"/>
          <w:szCs w:val="38"/>
        </w:rPr>
        <w:t>围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40" w:line="213" w:lineRule="auto"/>
        <w:ind w:right="55"/>
        <w:jc w:val="right"/>
      </w:pPr>
      <w:r>
        <w:rPr>
          <w:spacing w:val="19"/>
        </w:rPr>
        <w:t>本规程适用于分度值为0.5μ</w:t>
      </w:r>
      <w:r>
        <w:rPr>
          <w:rFonts w:ascii="Times New Roman" w:eastAsia="Times New Roman" w:hAnsi="Times New Roman" w:cs="Times New Roman"/>
          <w:spacing w:val="19"/>
        </w:rPr>
        <w:t>m,1μm,2μm,5μm,1</w:t>
      </w:r>
      <w:r>
        <w:rPr>
          <w:rFonts w:ascii="Times New Roman" w:eastAsia="Times New Roman" w:hAnsi="Times New Roman" w:cs="Times New Roman"/>
          <w:spacing w:val="18"/>
        </w:rPr>
        <w:t xml:space="preserve">0μm           </w:t>
      </w:r>
      <w:r>
        <w:rPr>
          <w:spacing w:val="18"/>
        </w:rPr>
        <w:t>的机械式比较仪(以下简</w:t>
      </w:r>
    </w:p>
    <w:p>
      <w:pPr>
        <w:pStyle w:val="BodyText"/>
        <w:spacing w:before="240" w:line="220" w:lineRule="auto"/>
      </w:pPr>
      <w:r>
        <w:rPr>
          <w:spacing w:val="24"/>
        </w:rPr>
        <w:t>称比较仪)的首次检定、后续检定和使用中</w:t>
      </w:r>
      <w:r>
        <w:rPr>
          <w:spacing w:val="23"/>
        </w:rPr>
        <w:t>检验。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40" w:line="222" w:lineRule="auto"/>
        <w:ind w:left="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2"/>
          <w:sz w:val="43"/>
          <w:szCs w:val="43"/>
        </w:rPr>
        <w:t>2</w:t>
      </w:r>
      <w:r>
        <w:rPr>
          <w:rFonts w:ascii="SimHei" w:eastAsia="SimHei" w:hAnsi="SimHei" w:cs="SimHei"/>
          <w:spacing w:val="20"/>
          <w:sz w:val="43"/>
          <w:szCs w:val="43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43"/>
          <w:szCs w:val="43"/>
        </w:rPr>
        <w:t>引用文献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40" w:line="218" w:lineRule="auto"/>
        <w:ind w:left="976"/>
      </w:pPr>
      <w:r>
        <w:rPr>
          <w:spacing w:val="-3"/>
        </w:rPr>
        <w:t>JJF 1001—1998  通用计量</w:t>
      </w:r>
      <w:r>
        <w:rPr>
          <w:spacing w:val="-4"/>
        </w:rPr>
        <w:t>术语及定义</w:t>
      </w:r>
    </w:p>
    <w:p>
      <w:pPr>
        <w:pStyle w:val="BodyText"/>
        <w:spacing w:before="173" w:line="218" w:lineRule="auto"/>
        <w:ind w:left="976"/>
      </w:pPr>
      <w:r>
        <w:rPr>
          <w:spacing w:val="-2"/>
        </w:rPr>
        <w:t>JJF 1059—1999  测量不确定度评定与表示</w:t>
      </w:r>
    </w:p>
    <w:p>
      <w:pPr>
        <w:pStyle w:val="BodyText"/>
        <w:spacing w:before="172" w:line="683" w:lineRule="exact"/>
        <w:ind w:left="976"/>
      </w:pPr>
      <w:r>
        <w:rPr>
          <w:spacing w:val="-4"/>
          <w:position w:val="18"/>
        </w:rPr>
        <w:t>JJF 1094—2002  测量仪器特性评定</w:t>
      </w:r>
    </w:p>
    <w:p>
      <w:pPr>
        <w:pStyle w:val="BodyText"/>
        <w:spacing w:before="2" w:line="219" w:lineRule="auto"/>
        <w:ind w:left="976"/>
      </w:pPr>
      <w:r>
        <w:t>GB</w:t>
      </w:r>
      <w:r>
        <w:rPr>
          <w:spacing w:val="4"/>
        </w:rPr>
        <w:t>/T 6320—1997  杠杆齿轮比较仪</w:t>
      </w:r>
    </w:p>
    <w:p>
      <w:pPr>
        <w:pStyle w:val="BodyText"/>
        <w:spacing w:before="167" w:line="219" w:lineRule="auto"/>
        <w:ind w:left="963"/>
      </w:pPr>
      <w:r>
        <w:rPr>
          <w:spacing w:val="18"/>
        </w:rPr>
        <w:t>使用本规程时，应注意使用上述引用文献的现</w:t>
      </w:r>
      <w:r>
        <w:rPr>
          <w:spacing w:val="17"/>
        </w:rPr>
        <w:t>行有效版本。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40" w:line="221" w:lineRule="auto"/>
        <w:ind w:left="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z w:val="43"/>
          <w:szCs w:val="43"/>
        </w:rPr>
        <w:t>3</w:t>
      </w:r>
      <w:r>
        <w:rPr>
          <w:rFonts w:ascii="SimHei" w:eastAsia="SimHei" w:hAnsi="SimHei" w:cs="SimHei"/>
          <w:spacing w:val="43"/>
          <w:sz w:val="43"/>
          <w:szCs w:val="43"/>
        </w:rPr>
        <w:t xml:space="preserve">  </w:t>
      </w:r>
      <w:r>
        <w:rPr>
          <w:rFonts w:ascii="SimHei" w:eastAsia="SimHei" w:hAnsi="SimHei" w:cs="SimHei"/>
          <w:b/>
          <w:bCs/>
          <w:sz w:val="43"/>
          <w:szCs w:val="43"/>
        </w:rPr>
        <w:t>概述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40" w:line="286" w:lineRule="auto"/>
        <w:ind w:right="90" w:firstLine="976"/>
        <w:jc w:val="both"/>
      </w:pPr>
      <w:r>
        <w:rPr>
          <w:spacing w:val="18"/>
        </w:rPr>
        <w:t>比较仪是利用杠杆和齿轮传动、单纯的杠杆传动和齿条齿轮传动，把测杆的直线位</w:t>
      </w:r>
      <w:r>
        <w:rPr>
          <w:spacing w:val="10"/>
        </w:rPr>
        <w:t xml:space="preserve"> </w:t>
      </w:r>
      <w:r>
        <w:rPr>
          <w:spacing w:val="19"/>
        </w:rPr>
        <w:t>移转变为指针角位移的计量器具。主要用于测量制件的形状和位置误差，以及用比较法</w:t>
      </w:r>
    </w:p>
    <w:p>
      <w:pPr>
        <w:pStyle w:val="BodyText"/>
        <w:spacing w:line="219" w:lineRule="auto"/>
      </w:pPr>
      <w:r>
        <w:rPr>
          <w:spacing w:val="33"/>
        </w:rPr>
        <w:t>测量制件的尺寸。其外形见图1和图2。</w:t>
      </w:r>
    </w:p>
    <w:p>
      <w:pPr>
        <w:spacing w:before="128"/>
      </w:pPr>
    </w:p>
    <w:p>
      <w:pPr>
        <w:sectPr>
          <w:headerReference w:type="default" r:id="rId4"/>
          <w:footerReference w:type="default" r:id="rId5"/>
          <w:pgSz w:w="22077" w:h="31680"/>
          <w:pgMar w:top="3643" w:right="2363" w:bottom="1697" w:left="2505" w:header="3105" w:footer="1516" w:gutter="0"/>
          <w:cols w:num="1" w:space="708" w:equalWidth="0">
            <w:col w:w="17208" w:space="0"/>
          </w:cols>
        </w:sectPr>
      </w:pPr>
    </w:p>
    <w:p>
      <w:pPr>
        <w:spacing w:line="7018" w:lineRule="exact"/>
        <w:ind w:firstLine="700"/>
      </w:pPr>
      <w:r>
        <w:rPr>
          <w:position w:val="-140"/>
        </w:rPr>
        <w:drawing>
          <wp:inline distT="0" distB="0" distL="0" distR="0">
            <wp:extent cx="4593011" cy="445607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3011" cy="445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1" w:line="221" w:lineRule="auto"/>
        <w:ind w:left="2862"/>
        <w:rPr>
          <w:sz w:val="38"/>
          <w:szCs w:val="38"/>
        </w:rPr>
      </w:pPr>
      <w:r>
        <w:rPr>
          <w:spacing w:val="-4"/>
          <w:sz w:val="38"/>
          <w:szCs w:val="38"/>
        </w:rPr>
        <w:t>图</w:t>
      </w:r>
      <w:r>
        <w:rPr>
          <w:spacing w:val="-20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1</w:t>
      </w:r>
      <w:r>
        <w:rPr>
          <w:spacing w:val="168"/>
          <w:sz w:val="38"/>
          <w:szCs w:val="38"/>
        </w:rPr>
        <w:t xml:space="preserve"> </w:t>
      </w:r>
      <w:r>
        <w:rPr>
          <w:spacing w:val="-4"/>
          <w:sz w:val="38"/>
          <w:szCs w:val="38"/>
        </w:rPr>
        <w:t>杠杆齿轮式</w:t>
      </w:r>
    </w:p>
    <w:p>
      <w:pPr>
        <w:pStyle w:val="BodyText"/>
        <w:spacing w:before="163" w:line="221" w:lineRule="auto"/>
        <w:ind w:left="1663"/>
        <w:rPr>
          <w:sz w:val="32"/>
          <w:szCs w:val="32"/>
        </w:rPr>
      </w:pPr>
      <w:r>
        <w:rPr>
          <w:spacing w:val="6"/>
          <w:sz w:val="32"/>
          <w:szCs w:val="32"/>
        </w:rPr>
        <w:t>1一指针；2—分度盘；3—调零装置；</w:t>
      </w:r>
    </w:p>
    <w:p>
      <w:pPr>
        <w:pStyle w:val="BodyText"/>
        <w:spacing w:before="180" w:line="206" w:lineRule="auto"/>
        <w:ind w:left="1899"/>
        <w:rPr>
          <w:sz w:val="32"/>
          <w:szCs w:val="32"/>
        </w:rPr>
      </w:pPr>
      <w:r>
        <w:rPr>
          <w:spacing w:val="12"/>
          <w:sz w:val="32"/>
          <w:szCs w:val="32"/>
        </w:rPr>
        <w:t>4—装夹套筒；5—测杆；6一测帽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8" w:line="6963" w:lineRule="exact"/>
      </w:pPr>
      <w:r>
        <w:rPr>
          <w:position w:val="-139"/>
        </w:rPr>
        <w:drawing>
          <wp:inline distT="0" distB="0" distL="0" distR="0">
            <wp:extent cx="3284386" cy="442187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84386" cy="442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0" w:line="624" w:lineRule="exact"/>
        <w:ind w:left="282"/>
        <w:rPr>
          <w:sz w:val="38"/>
          <w:szCs w:val="38"/>
        </w:rPr>
      </w:pPr>
      <w:r>
        <w:rPr>
          <w:spacing w:val="1"/>
          <w:position w:val="17"/>
          <w:sz w:val="38"/>
          <w:szCs w:val="38"/>
        </w:rPr>
        <w:t>图 2</w:t>
      </w:r>
      <w:r>
        <w:rPr>
          <w:spacing w:val="164"/>
          <w:position w:val="17"/>
          <w:sz w:val="38"/>
          <w:szCs w:val="38"/>
        </w:rPr>
        <w:t xml:space="preserve"> </w:t>
      </w:r>
      <w:r>
        <w:rPr>
          <w:spacing w:val="1"/>
          <w:position w:val="17"/>
          <w:sz w:val="38"/>
          <w:szCs w:val="38"/>
        </w:rPr>
        <w:t>杠杆式或杠杆齿轮式</w:t>
      </w:r>
    </w:p>
    <w:p>
      <w:pPr>
        <w:pStyle w:val="BodyText"/>
        <w:spacing w:line="221" w:lineRule="auto"/>
        <w:ind w:left="242"/>
        <w:rPr>
          <w:sz w:val="32"/>
          <w:szCs w:val="32"/>
        </w:rPr>
      </w:pPr>
      <w:r>
        <w:rPr>
          <w:spacing w:val="5"/>
          <w:sz w:val="32"/>
          <w:szCs w:val="32"/>
        </w:rPr>
        <w:t>1—分度盘；2—指针；3—表壳；</w:t>
      </w:r>
    </w:p>
    <w:p>
      <w:pPr>
        <w:pStyle w:val="BodyText"/>
        <w:spacing w:before="176" w:line="186" w:lineRule="auto"/>
        <w:ind w:left="114"/>
        <w:rPr>
          <w:sz w:val="32"/>
          <w:szCs w:val="32"/>
        </w:rPr>
      </w:pPr>
      <w:r>
        <w:rPr>
          <w:spacing w:val="23"/>
          <w:sz w:val="32"/>
          <w:szCs w:val="32"/>
        </w:rPr>
        <w:t>4—装夹套筒；5—测杆；6-测帽</w:t>
      </w:r>
    </w:p>
    <w:p>
      <w:pPr>
        <w:spacing w:line="186" w:lineRule="auto"/>
        <w:rPr>
          <w:sz w:val="32"/>
          <w:szCs w:val="32"/>
        </w:rPr>
        <w:sectPr>
          <w:headerReference w:type="default" r:id="rId8"/>
          <w:footerReference w:type="default" r:id="rId9"/>
          <w:type w:val="continuous"/>
          <w:pgSz w:w="22077" w:h="31680"/>
          <w:pgMar w:top="3643" w:right="2363" w:bottom="1697" w:left="2505" w:header="3105" w:footer="1516" w:gutter="0"/>
          <w:pgNumType w:start="2"/>
          <w:cols w:num="2" w:space="708" w:equalWidth="0">
            <w:col w:w="10158" w:space="100"/>
            <w:col w:w="6951" w:space="0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  <w:sectPr>
          <w:headerReference w:type="default" r:id="rId10"/>
          <w:footerReference w:type="default" r:id="rId11"/>
          <w:type w:val="continuous"/>
          <w:pgSz w:w="22077" w:h="31680"/>
          <w:pgMar w:top="3643" w:right="2363" w:bottom="1697" w:left="2505" w:header="3105" w:footer="1516" w:gutter="0"/>
          <w:pgNumType w:start="3"/>
          <w:cols w:num="1" w:space="708" w:equalWidth="0">
            <w:col w:w="17208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40" w:line="983" w:lineRule="exact"/>
        <w:ind w:left="976"/>
      </w:pPr>
      <w:r>
        <w:rPr>
          <w:spacing w:val="22"/>
          <w:position w:val="42"/>
        </w:rPr>
        <w:t>比较仪的工作台分为固定式和可调式两种。可调式工件台的外形如图3所示。</w:t>
      </w:r>
    </w:p>
    <w:p>
      <w:pPr>
        <w:spacing w:before="2" w:line="222" w:lineRule="auto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17"/>
          <w:sz w:val="43"/>
          <w:szCs w:val="43"/>
        </w:rPr>
        <w:t>4</w:t>
      </w:r>
      <w:r>
        <w:rPr>
          <w:rFonts w:ascii="SimHei" w:eastAsia="SimHei" w:hAnsi="SimHei" w:cs="SimHei"/>
          <w:spacing w:val="200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17"/>
          <w:sz w:val="43"/>
          <w:szCs w:val="43"/>
        </w:rPr>
        <w:t>计量性能要求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40" w:line="185" w:lineRule="auto"/>
      </w:pPr>
      <w:r>
        <w:rPr>
          <w:spacing w:val="11"/>
        </w:rPr>
        <w:t>4.1</w:t>
      </w:r>
      <w:r>
        <w:rPr>
          <w:spacing w:val="216"/>
        </w:rPr>
        <w:t xml:space="preserve"> </w:t>
      </w:r>
      <w:r>
        <w:rPr>
          <w:spacing w:val="11"/>
        </w:rPr>
        <w:t>装夹套筒的直径</w:t>
      </w:r>
    </w:p>
    <w:p>
      <w:pPr>
        <w:spacing w:line="185" w:lineRule="auto"/>
        <w:sectPr>
          <w:headerReference w:type="default" r:id="rId12"/>
          <w:footerReference w:type="default" r:id="rId13"/>
          <w:type w:val="nextPage"/>
          <w:pgSz w:w="22077" w:h="31680"/>
          <w:pgMar w:top="3643" w:right="2363" w:bottom="1697" w:left="2505" w:header="3105" w:footer="1516" w:gutter="0"/>
          <w:pgNumType w:start="4"/>
          <w:cols w:num="1" w:space="708" w:equalWidth="0">
            <w:col w:w="17208" w:space="0"/>
          </w:cols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7119" w:lineRule="exact"/>
        <w:ind w:firstLine="5933"/>
      </w:pPr>
      <w:r>
        <w:rPr>
          <w:position w:val="-142"/>
        </w:rPr>
        <w:drawing>
          <wp:inline distT="0" distB="0" distL="0" distR="0">
            <wp:extent cx="3395552" cy="452044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95552" cy="452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17" w:line="222" w:lineRule="auto"/>
        <w:ind w:left="6768"/>
        <w:rPr>
          <w:sz w:val="36"/>
          <w:szCs w:val="36"/>
        </w:rPr>
      </w:pPr>
      <w:r>
        <w:rPr>
          <w:spacing w:val="16"/>
          <w:sz w:val="36"/>
          <w:szCs w:val="36"/>
        </w:rPr>
        <w:t>图</w:t>
      </w:r>
      <w:r>
        <w:rPr>
          <w:spacing w:val="-46"/>
          <w:sz w:val="36"/>
          <w:szCs w:val="36"/>
        </w:rPr>
        <w:t xml:space="preserve"> </w:t>
      </w:r>
      <w:r>
        <w:rPr>
          <w:spacing w:val="16"/>
          <w:sz w:val="36"/>
          <w:szCs w:val="36"/>
        </w:rPr>
        <w:t>3  可调式工作台式</w:t>
      </w:r>
    </w:p>
    <w:p>
      <w:pPr>
        <w:pStyle w:val="BodyText"/>
        <w:spacing w:before="255" w:line="225" w:lineRule="auto"/>
        <w:ind w:left="1656"/>
        <w:rPr>
          <w:sz w:val="30"/>
          <w:szCs w:val="30"/>
        </w:rPr>
      </w:pPr>
      <w:r>
        <w:rPr>
          <w:spacing w:val="29"/>
          <w:sz w:val="30"/>
          <w:szCs w:val="30"/>
        </w:rPr>
        <w:t>1—底座；2—立柱；3—臂架；4一表头；5—紧固螺丝；6—测帽；7—工作台；8—调整制动螺丝</w:t>
      </w:r>
    </w:p>
    <w:p>
      <w:pPr>
        <w:pStyle w:val="BodyText"/>
        <w:spacing w:before="362" w:line="222" w:lineRule="auto"/>
        <w:ind w:left="1010"/>
        <w:rPr>
          <w:sz w:val="42"/>
          <w:szCs w:val="42"/>
        </w:rPr>
      </w:pPr>
      <w:r>
        <w:rPr>
          <w:spacing w:val="27"/>
          <w:sz w:val="42"/>
          <w:szCs w:val="42"/>
        </w:rPr>
        <w:t>应不超过表1</w:t>
      </w:r>
      <w:r>
        <w:rPr>
          <w:spacing w:val="-99"/>
          <w:sz w:val="42"/>
          <w:szCs w:val="42"/>
        </w:rPr>
        <w:t xml:space="preserve"> </w:t>
      </w:r>
      <w:r>
        <w:rPr>
          <w:spacing w:val="27"/>
          <w:sz w:val="42"/>
          <w:szCs w:val="42"/>
        </w:rPr>
        <w:t>的规定。</w:t>
      </w:r>
    </w:p>
    <w:p>
      <w:pPr>
        <w:spacing w:before="159" w:line="223" w:lineRule="auto"/>
        <w:ind w:left="6773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SimHei" w:eastAsia="SimHei" w:hAnsi="SimHei" w:cs="SimHei"/>
          <w:b/>
          <w:bCs/>
          <w:spacing w:val="12"/>
          <w:sz w:val="36"/>
          <w:szCs w:val="36"/>
        </w:rPr>
        <w:t>表</w:t>
      </w:r>
      <w:r>
        <w:rPr>
          <w:rFonts w:ascii="SimHei" w:eastAsia="SimHei" w:hAnsi="SimHei" w:cs="SimHei"/>
          <w:spacing w:val="12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6"/>
          <w:szCs w:val="36"/>
        </w:rPr>
        <w:t>1</w:t>
      </w:r>
      <w:r>
        <w:rPr>
          <w:rFonts w:ascii="SimHei" w:eastAsia="SimHei" w:hAnsi="SimHei" w:cs="SimHei"/>
          <w:spacing w:val="134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6"/>
          <w:szCs w:val="36"/>
        </w:rPr>
        <w:t>装夹套筒的直径</w:t>
      </w:r>
      <w:r>
        <w:rPr>
          <w:rFonts w:ascii="SimHei" w:eastAsia="SimHei" w:hAnsi="SimHei" w:cs="SimHei"/>
          <w:spacing w:val="12"/>
          <w:sz w:val="36"/>
          <w:szCs w:val="36"/>
        </w:rPr>
        <w:t xml:space="preserve">         </w:t>
      </w:r>
      <w:r>
        <w:rPr>
          <w:rFonts w:ascii="SimHei" w:eastAsia="SimHei" w:hAnsi="SimHei" w:cs="SimHei"/>
          <w:spacing w:val="11"/>
          <w:sz w:val="36"/>
          <w:szCs w:val="36"/>
        </w:rPr>
        <w:t xml:space="preserve">                   </w:t>
      </w:r>
      <w:r>
        <w:rPr>
          <w:rFonts w:ascii="Times New Roman" w:eastAsia="Times New Roman" w:hAnsi="Times New Roman" w:cs="Times New Roman"/>
          <w:sz w:val="36"/>
          <w:szCs w:val="36"/>
        </w:rPr>
        <w:t>mm</w:t>
      </w:r>
    </w:p>
    <w:p>
      <w:pPr>
        <w:spacing w:line="193" w:lineRule="exact"/>
      </w:pPr>
    </w:p>
    <w:tbl>
      <w:tblPr>
        <w:tblStyle w:val="TableNormal0"/>
        <w:tblW w:w="16804" w:type="dxa"/>
        <w:tblInd w:w="2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197"/>
        <w:gridCol w:w="8607"/>
      </w:tblGrid>
      <w:tr>
        <w:tblPrEx>
          <w:tblW w:w="16804" w:type="dxa"/>
          <w:tblInd w:w="2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5"/>
        </w:trPr>
        <w:tc>
          <w:tcPr>
            <w:tcW w:w="8197" w:type="dxa"/>
            <w:vAlign w:val="top"/>
          </w:tcPr>
          <w:p>
            <w:pPr>
              <w:pStyle w:val="TableText"/>
              <w:spacing w:before="214" w:line="223" w:lineRule="auto"/>
              <w:ind w:left="2732"/>
            </w:pPr>
            <w:r>
              <w:rPr>
                <w:spacing w:val="-8"/>
              </w:rPr>
              <w:t>套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>筒</w:t>
            </w:r>
            <w:r>
              <w:rPr>
                <w:spacing w:val="17"/>
              </w:rPr>
              <w:t xml:space="preserve">    </w:t>
            </w:r>
            <w:r>
              <w:rPr>
                <w:spacing w:val="-8"/>
              </w:rPr>
              <w:t>直</w:t>
            </w:r>
            <w:r>
              <w:rPr>
                <w:spacing w:val="54"/>
              </w:rPr>
              <w:t xml:space="preserve">  </w:t>
            </w:r>
            <w:r>
              <w:rPr>
                <w:spacing w:val="-8"/>
              </w:rPr>
              <w:t>径</w:t>
            </w:r>
          </w:p>
        </w:tc>
        <w:tc>
          <w:tcPr>
            <w:tcW w:w="8607" w:type="dxa"/>
            <w:vAlign w:val="top"/>
          </w:tcPr>
          <w:p>
            <w:pPr>
              <w:pStyle w:val="TableText"/>
              <w:spacing w:before="214" w:line="223" w:lineRule="auto"/>
              <w:ind w:left="3587"/>
            </w:pPr>
            <w:r>
              <w:rPr>
                <w:spacing w:val="-4"/>
              </w:rPr>
              <w:t>偏</w:t>
            </w:r>
            <w:r>
              <w:rPr>
                <w:spacing w:val="16"/>
              </w:rPr>
              <w:t xml:space="preserve">    </w:t>
            </w:r>
            <w:r>
              <w:rPr>
                <w:spacing w:val="-4"/>
              </w:rPr>
              <w:t>差</w:t>
            </w:r>
          </w:p>
        </w:tc>
      </w:tr>
      <w:tr>
        <w:tblPrEx>
          <w:tblW w:w="16804" w:type="dxa"/>
          <w:tblInd w:w="201" w:type="dxa"/>
          <w:tblLayout w:type="fixed"/>
        </w:tblPrEx>
        <w:trPr>
          <w:trHeight w:val="1555"/>
        </w:trPr>
        <w:tc>
          <w:tcPr>
            <w:tcW w:w="819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38" w:lineRule="auto"/>
              <w:ind w:left="3823"/>
            </w:pPr>
            <w:r>
              <w:rPr>
                <w:spacing w:val="-26"/>
              </w:rPr>
              <w:t>φ8</w:t>
            </w:r>
          </w:p>
        </w:tc>
        <w:tc>
          <w:tcPr>
            <w:tcW w:w="860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6" w:lineRule="auto"/>
              <w:ind w:left="4206"/>
            </w:pPr>
            <w:r>
              <w:t>0</w:t>
            </w:r>
          </w:p>
          <w:p>
            <w:pPr>
              <w:pStyle w:val="TableText"/>
              <w:spacing w:before="206" w:line="186" w:lineRule="auto"/>
              <w:ind w:left="3762"/>
            </w:pPr>
            <w:r>
              <w:rPr>
                <w:spacing w:val="1"/>
              </w:rPr>
              <w:t>-0.015</w:t>
            </w:r>
          </w:p>
        </w:tc>
      </w:tr>
      <w:tr>
        <w:tblPrEx>
          <w:tblW w:w="16804" w:type="dxa"/>
          <w:tblInd w:w="201" w:type="dxa"/>
          <w:tblLayout w:type="fixed"/>
        </w:tblPrEx>
        <w:trPr>
          <w:trHeight w:val="1572"/>
        </w:trPr>
        <w:tc>
          <w:tcPr>
            <w:tcW w:w="819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38" w:lineRule="auto"/>
              <w:ind w:left="3736"/>
            </w:pPr>
            <w:r>
              <w:rPr>
                <w:spacing w:val="-19"/>
              </w:rPr>
              <w:t>φ28</w:t>
            </w:r>
          </w:p>
        </w:tc>
        <w:tc>
          <w:tcPr>
            <w:tcW w:w="860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6" w:lineRule="auto"/>
              <w:ind w:left="4206"/>
            </w:pPr>
            <w:r>
              <w:t>0</w:t>
            </w:r>
          </w:p>
          <w:p>
            <w:pPr>
              <w:pStyle w:val="TableText"/>
              <w:spacing w:before="294" w:line="186" w:lineRule="auto"/>
              <w:ind w:left="3762"/>
            </w:pPr>
            <w:r>
              <w:rPr>
                <w:spacing w:val="1"/>
              </w:rPr>
              <w:t>-0.021</w:t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37" w:line="222" w:lineRule="auto"/>
        <w:ind w:left="59"/>
        <w:rPr>
          <w:sz w:val="42"/>
          <w:szCs w:val="42"/>
        </w:rPr>
      </w:pPr>
      <w:r>
        <w:rPr>
          <w:b/>
          <w:bCs/>
          <w:spacing w:val="20"/>
          <w:sz w:val="42"/>
          <w:szCs w:val="42"/>
        </w:rPr>
        <w:t>4.2</w:t>
      </w:r>
      <w:r>
        <w:rPr>
          <w:spacing w:val="20"/>
          <w:sz w:val="42"/>
          <w:szCs w:val="42"/>
        </w:rPr>
        <w:t xml:space="preserve">  指针与分度盘的相对位置</w:t>
      </w:r>
    </w:p>
    <w:p>
      <w:pPr>
        <w:pStyle w:val="BodyText"/>
        <w:spacing w:before="154" w:line="221" w:lineRule="auto"/>
        <w:ind w:left="59"/>
        <w:rPr>
          <w:sz w:val="42"/>
          <w:szCs w:val="42"/>
        </w:rPr>
      </w:pPr>
      <w:r>
        <w:rPr>
          <w:b/>
          <w:bCs/>
          <w:spacing w:val="35"/>
          <w:sz w:val="42"/>
          <w:szCs w:val="42"/>
        </w:rPr>
        <w:t>4.2.1</w:t>
      </w:r>
      <w:r>
        <w:rPr>
          <w:spacing w:val="15"/>
          <w:sz w:val="42"/>
          <w:szCs w:val="42"/>
        </w:rPr>
        <w:t xml:space="preserve">  </w:t>
      </w:r>
      <w:r>
        <w:rPr>
          <w:spacing w:val="35"/>
          <w:sz w:val="42"/>
          <w:szCs w:val="42"/>
        </w:rPr>
        <w:t>测杆在自由状态下，指针应位于“-”分度外5个以</w:t>
      </w:r>
      <w:r>
        <w:rPr>
          <w:spacing w:val="34"/>
          <w:sz w:val="42"/>
          <w:szCs w:val="42"/>
        </w:rPr>
        <w:t>上分度位置。</w:t>
      </w:r>
    </w:p>
    <w:p>
      <w:pPr>
        <w:pStyle w:val="BodyText"/>
        <w:spacing w:before="204" w:line="221" w:lineRule="auto"/>
        <w:ind w:left="59"/>
        <w:rPr>
          <w:sz w:val="42"/>
          <w:szCs w:val="42"/>
        </w:rPr>
      </w:pPr>
      <w:r>
        <w:rPr>
          <w:b/>
          <w:bCs/>
          <w:spacing w:val="23"/>
          <w:sz w:val="42"/>
          <w:szCs w:val="42"/>
        </w:rPr>
        <w:t>4.2.2</w:t>
      </w:r>
      <w:r>
        <w:rPr>
          <w:spacing w:val="23"/>
          <w:sz w:val="42"/>
          <w:szCs w:val="42"/>
        </w:rPr>
        <w:t xml:space="preserve">  指针末端应与分度盘上的刻线方向一致，不得有目力可见的歪斜。</w:t>
      </w:r>
    </w:p>
    <w:p>
      <w:pPr>
        <w:pStyle w:val="BodyText"/>
        <w:spacing w:before="171" w:line="221" w:lineRule="auto"/>
        <w:ind w:left="59"/>
        <w:rPr>
          <w:sz w:val="42"/>
          <w:szCs w:val="42"/>
        </w:rPr>
      </w:pPr>
      <w:r>
        <w:rPr>
          <w:b/>
          <w:bCs/>
          <w:spacing w:val="30"/>
          <w:sz w:val="42"/>
          <w:szCs w:val="42"/>
        </w:rPr>
        <w:t>4.2.3</w:t>
      </w:r>
      <w:r>
        <w:rPr>
          <w:spacing w:val="1"/>
          <w:sz w:val="42"/>
          <w:szCs w:val="42"/>
        </w:rPr>
        <w:t xml:space="preserve">  </w:t>
      </w:r>
      <w:r>
        <w:rPr>
          <w:spacing w:val="30"/>
          <w:sz w:val="42"/>
          <w:szCs w:val="42"/>
        </w:rPr>
        <w:t>指针末端应盖住分度盘上的短刻线长度的(30～80)%。</w:t>
      </w:r>
    </w:p>
    <w:p>
      <w:pPr>
        <w:pStyle w:val="BodyText"/>
        <w:spacing w:before="177" w:line="221" w:lineRule="auto"/>
        <w:ind w:left="59"/>
        <w:rPr>
          <w:sz w:val="42"/>
          <w:szCs w:val="42"/>
        </w:rPr>
      </w:pPr>
      <w:r>
        <w:rPr>
          <w:b/>
          <w:bCs/>
          <w:spacing w:val="23"/>
          <w:sz w:val="42"/>
          <w:szCs w:val="42"/>
        </w:rPr>
        <w:t>4.2.4</w:t>
      </w:r>
      <w:r>
        <w:rPr>
          <w:spacing w:val="13"/>
          <w:sz w:val="42"/>
          <w:szCs w:val="42"/>
        </w:rPr>
        <w:t xml:space="preserve">  </w:t>
      </w:r>
      <w:r>
        <w:rPr>
          <w:spacing w:val="23"/>
          <w:sz w:val="42"/>
          <w:szCs w:val="42"/>
        </w:rPr>
        <w:t>指针末端上表面与分度盘表面的距离不得大于0.7</w:t>
      </w:r>
      <w:r>
        <w:rPr>
          <w:rFonts w:ascii="Times New Roman" w:eastAsia="Times New Roman" w:hAnsi="Times New Roman" w:cs="Times New Roman"/>
          <w:sz w:val="42"/>
          <w:szCs w:val="42"/>
        </w:rPr>
        <w:t>mm</w:t>
      </w:r>
      <w:r>
        <w:rPr>
          <w:spacing w:val="23"/>
          <w:sz w:val="42"/>
          <w:szCs w:val="42"/>
        </w:rPr>
        <w:t>。</w:t>
      </w:r>
    </w:p>
    <w:p>
      <w:pPr>
        <w:pStyle w:val="BodyText"/>
        <w:spacing w:before="199" w:line="259" w:lineRule="auto"/>
        <w:ind w:left="1042" w:right="10649" w:hanging="989"/>
        <w:rPr>
          <w:sz w:val="42"/>
          <w:szCs w:val="42"/>
        </w:rPr>
      </w:pPr>
      <w:r>
        <w:rPr>
          <w:spacing w:val="23"/>
          <w:sz w:val="42"/>
          <w:szCs w:val="42"/>
        </w:rPr>
        <w:t>4.3</w:t>
      </w:r>
      <w:r>
        <w:rPr>
          <w:spacing w:val="203"/>
          <w:sz w:val="42"/>
          <w:szCs w:val="42"/>
        </w:rPr>
        <w:t xml:space="preserve"> </w:t>
      </w:r>
      <w:r>
        <w:rPr>
          <w:spacing w:val="23"/>
          <w:sz w:val="42"/>
          <w:szCs w:val="42"/>
        </w:rPr>
        <w:t>指针末端和分度盘刻线宽度</w:t>
      </w:r>
      <w:r>
        <w:rPr>
          <w:sz w:val="42"/>
          <w:szCs w:val="42"/>
        </w:rPr>
        <w:t xml:space="preserve"> </w:t>
      </w:r>
      <w:r>
        <w:rPr>
          <w:spacing w:val="15"/>
          <w:sz w:val="42"/>
          <w:szCs w:val="42"/>
        </w:rPr>
        <w:t>应不超过表.2的规定。</w:t>
      </w:r>
    </w:p>
    <w:p>
      <w:pPr>
        <w:spacing w:before="161" w:line="221" w:lineRule="auto"/>
        <w:ind w:left="5776"/>
        <w:rPr>
          <w:rFonts w:ascii="SimHei" w:eastAsia="SimHei" w:hAnsi="SimHei" w:cs="SimHei"/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9.35pt;height:14.4pt;margin-top:13.86pt;margin-left:791.33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47" w:lineRule="exact"/>
                    <w:ind w:left="20"/>
                    <w:rPr>
                      <w:rFonts w:ascii="Times New Roman" w:eastAsia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1"/>
                      <w:sz w:val="36"/>
                      <w:szCs w:val="36"/>
                    </w:rPr>
                    <w:t>mm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20"/>
          <w:sz w:val="36"/>
          <w:szCs w:val="36"/>
        </w:rPr>
        <w:t>表</w:t>
      </w:r>
      <w:r>
        <w:rPr>
          <w:rFonts w:ascii="SimHei" w:eastAsia="SimHei" w:hAnsi="SimHei" w:cs="SimHei"/>
          <w:spacing w:val="-23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20"/>
          <w:sz w:val="36"/>
          <w:szCs w:val="36"/>
        </w:rPr>
        <w:t>2</w:t>
      </w:r>
      <w:r>
        <w:rPr>
          <w:rFonts w:ascii="SimHei" w:eastAsia="SimHei" w:hAnsi="SimHei" w:cs="SimHei"/>
          <w:spacing w:val="180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20"/>
          <w:sz w:val="36"/>
          <w:szCs w:val="36"/>
        </w:rPr>
        <w:t>指针末端和分度盘刻线宽度</w:t>
      </w:r>
    </w:p>
    <w:tbl>
      <w:tblPr>
        <w:tblStyle w:val="TableNormal0"/>
        <w:tblW w:w="16818" w:type="dxa"/>
        <w:tblInd w:w="2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84"/>
        <w:gridCol w:w="5857"/>
        <w:gridCol w:w="5477"/>
      </w:tblGrid>
      <w:tr>
        <w:tblPrEx>
          <w:tblW w:w="16818" w:type="dxa"/>
          <w:tblInd w:w="2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85"/>
        </w:trPr>
        <w:tc>
          <w:tcPr>
            <w:tcW w:w="5484" w:type="dxa"/>
            <w:vAlign w:val="top"/>
          </w:tcPr>
          <w:p>
            <w:pPr>
              <w:pStyle w:val="TableText"/>
              <w:spacing w:before="215" w:line="223" w:lineRule="auto"/>
              <w:ind w:left="2025"/>
              <w:rPr>
                <w:sz w:val="37"/>
                <w:szCs w:val="37"/>
              </w:rPr>
            </w:pPr>
            <w:r>
              <w:rPr>
                <w:spacing w:val="-6"/>
                <w:sz w:val="37"/>
                <w:szCs w:val="37"/>
              </w:rPr>
              <w:t>分 度 值</w:t>
            </w:r>
          </w:p>
        </w:tc>
        <w:tc>
          <w:tcPr>
            <w:tcW w:w="5857" w:type="dxa"/>
            <w:vAlign w:val="top"/>
          </w:tcPr>
          <w:p>
            <w:pPr>
              <w:pStyle w:val="TableText"/>
              <w:spacing w:before="215" w:line="223" w:lineRule="auto"/>
              <w:ind w:left="1228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指针末端和刻线宽度</w:t>
            </w:r>
          </w:p>
        </w:tc>
        <w:tc>
          <w:tcPr>
            <w:tcW w:w="5477" w:type="dxa"/>
            <w:vAlign w:val="top"/>
          </w:tcPr>
          <w:p>
            <w:pPr>
              <w:pStyle w:val="TableText"/>
              <w:spacing w:before="216" w:line="224" w:lineRule="auto"/>
              <w:ind w:left="2005"/>
              <w:rPr>
                <w:sz w:val="37"/>
                <w:szCs w:val="37"/>
              </w:rPr>
            </w:pPr>
            <w:r>
              <w:rPr>
                <w:spacing w:val="-11"/>
                <w:sz w:val="37"/>
                <w:szCs w:val="37"/>
              </w:rPr>
              <w:t>宽</w:t>
            </w:r>
            <w:r>
              <w:rPr>
                <w:spacing w:val="17"/>
                <w:sz w:val="37"/>
                <w:szCs w:val="37"/>
              </w:rPr>
              <w:t xml:space="preserve"> </w:t>
            </w:r>
            <w:r>
              <w:rPr>
                <w:spacing w:val="-11"/>
                <w:sz w:val="37"/>
                <w:szCs w:val="37"/>
              </w:rPr>
              <w:t>度</w:t>
            </w:r>
            <w:r>
              <w:rPr>
                <w:spacing w:val="23"/>
                <w:sz w:val="37"/>
                <w:szCs w:val="37"/>
              </w:rPr>
              <w:t xml:space="preserve"> </w:t>
            </w:r>
            <w:r>
              <w:rPr>
                <w:spacing w:val="-11"/>
                <w:sz w:val="37"/>
                <w:szCs w:val="37"/>
              </w:rPr>
              <w:t>差</w:t>
            </w:r>
          </w:p>
        </w:tc>
      </w:tr>
      <w:tr>
        <w:tblPrEx>
          <w:tblW w:w="16818" w:type="dxa"/>
          <w:tblInd w:w="214" w:type="dxa"/>
          <w:tblLayout w:type="fixed"/>
        </w:tblPrEx>
        <w:trPr>
          <w:trHeight w:val="787"/>
        </w:trPr>
        <w:tc>
          <w:tcPr>
            <w:tcW w:w="5484" w:type="dxa"/>
            <w:vAlign w:val="top"/>
          </w:tcPr>
          <w:p>
            <w:pPr>
              <w:pStyle w:val="TableText"/>
              <w:spacing w:before="288"/>
              <w:ind w:left="2254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≤0.001</w:t>
            </w:r>
          </w:p>
        </w:tc>
        <w:tc>
          <w:tcPr>
            <w:tcW w:w="5857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187" w:lineRule="auto"/>
              <w:ind w:left="2299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0.1～0.15</w:t>
            </w:r>
          </w:p>
        </w:tc>
        <w:tc>
          <w:tcPr>
            <w:tcW w:w="54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pgSz w:w="22077" w:h="31680"/>
          <w:pgMar w:top="3549" w:right="2646" w:bottom="1880" w:left="2296" w:header="3007" w:footer="1576" w:gutter="0"/>
          <w:pgNumType w:start="5"/>
          <w:cols w:space="708"/>
        </w:sectPr>
      </w:pPr>
    </w:p>
    <w:tbl>
      <w:tblPr>
        <w:tblStyle w:val="TableNormal1"/>
        <w:tblW w:w="16818" w:type="dxa"/>
        <w:tblInd w:w="2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84"/>
        <w:gridCol w:w="5857"/>
        <w:gridCol w:w="5477"/>
      </w:tblGrid>
      <w:tr>
        <w:tblPrEx>
          <w:tblW w:w="16818" w:type="dxa"/>
          <w:tblInd w:w="2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8"/>
        </w:trPr>
        <w:tc>
          <w:tcPr>
            <w:tcW w:w="5484" w:type="dxa"/>
            <w:vAlign w:val="top"/>
          </w:tcPr>
          <w:p>
            <w:pPr>
              <w:pStyle w:val="TableText"/>
              <w:spacing w:before="254" w:line="242" w:lineRule="auto"/>
              <w:ind w:left="2173"/>
              <w:rPr>
                <w:sz w:val="37"/>
                <w:szCs w:val="37"/>
              </w:rPr>
            </w:pPr>
            <w:r>
              <w:rPr>
                <w:spacing w:val="-1"/>
                <w:sz w:val="37"/>
                <w:szCs w:val="37"/>
              </w:rPr>
              <w:t>&gt;0.001</w:t>
            </w:r>
          </w:p>
        </w:tc>
        <w:tc>
          <w:tcPr>
            <w:tcW w:w="58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187" w:lineRule="auto"/>
              <w:ind w:left="2373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0.1～0.2</w:t>
            </w:r>
          </w:p>
        </w:tc>
        <w:tc>
          <w:tcPr>
            <w:tcW w:w="5477" w:type="dxa"/>
            <w:vAlign w:val="top"/>
          </w:tcPr>
          <w:p>
            <w:pPr>
              <w:pStyle w:val="TableText"/>
              <w:spacing w:before="312" w:line="186" w:lineRule="auto"/>
              <w:ind w:left="2355"/>
              <w:rPr>
                <w:sz w:val="37"/>
                <w:szCs w:val="37"/>
              </w:rPr>
            </w:pPr>
            <w:r>
              <w:rPr>
                <w:spacing w:val="-1"/>
                <w:sz w:val="37"/>
                <w:szCs w:val="37"/>
              </w:rPr>
              <w:t>0.05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37" w:line="716" w:lineRule="exact"/>
        <w:ind w:left="53"/>
        <w:rPr>
          <w:sz w:val="42"/>
          <w:szCs w:val="42"/>
        </w:rPr>
      </w:pPr>
      <w:r>
        <w:rPr>
          <w:spacing w:val="25"/>
          <w:position w:val="21"/>
          <w:sz w:val="42"/>
          <w:szCs w:val="42"/>
        </w:rPr>
        <w:t>4.4</w:t>
      </w:r>
      <w:r>
        <w:rPr>
          <w:spacing w:val="210"/>
          <w:position w:val="21"/>
          <w:sz w:val="42"/>
          <w:szCs w:val="42"/>
        </w:rPr>
        <w:t xml:space="preserve"> </w:t>
      </w:r>
      <w:r>
        <w:rPr>
          <w:spacing w:val="25"/>
          <w:position w:val="21"/>
          <w:sz w:val="42"/>
          <w:szCs w:val="42"/>
        </w:rPr>
        <w:t>工作台的工作面和测帽测量面的表面粗糙度</w:t>
      </w:r>
    </w:p>
    <w:p>
      <w:pPr>
        <w:pStyle w:val="BodyText"/>
        <w:spacing w:before="3" w:line="221" w:lineRule="auto"/>
        <w:ind w:left="1010"/>
        <w:rPr>
          <w:sz w:val="42"/>
          <w:szCs w:val="42"/>
        </w:rPr>
      </w:pPr>
      <w:r>
        <w:rPr>
          <w:spacing w:val="38"/>
          <w:sz w:val="42"/>
          <w:szCs w:val="42"/>
        </w:rPr>
        <w:t>应不超过表3的规定。</w:t>
      </w:r>
    </w:p>
    <w:p>
      <w:pPr>
        <w:spacing w:line="221" w:lineRule="auto"/>
        <w:rPr>
          <w:sz w:val="42"/>
          <w:szCs w:val="42"/>
        </w:rPr>
        <w:sectPr>
          <w:headerReference w:type="default" r:id="rId17"/>
          <w:footerReference w:type="default" r:id="rId18"/>
          <w:type w:val="nextPage"/>
          <w:pgSz w:w="22077" w:h="31680"/>
          <w:pgMar w:top="3549" w:right="2646" w:bottom="1880" w:left="2296" w:header="3007" w:footer="1576" w:gutter="0"/>
          <w:pgNumType w:start="6"/>
          <w:cols w:space="708"/>
          <w:titlePg w:val="0"/>
        </w:sect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17" w:line="221" w:lineRule="auto"/>
        <w:ind w:left="4351"/>
        <w:rPr>
          <w:sz w:val="25"/>
          <w:szCs w:val="25"/>
        </w:rPr>
      </w:pPr>
      <w:r>
        <w:rPr>
          <w:rFonts w:ascii="SimHei" w:eastAsia="SimHei" w:hAnsi="SimHei" w:cs="SimHei"/>
          <w:b/>
          <w:bCs/>
          <w:spacing w:val="17"/>
          <w:sz w:val="36"/>
          <w:szCs w:val="36"/>
        </w:rPr>
        <w:t>表</w:t>
      </w:r>
      <w:r>
        <w:rPr>
          <w:rFonts w:ascii="SimHei" w:eastAsia="SimHei" w:hAnsi="SimHei" w:cs="SimHei"/>
          <w:spacing w:val="-40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7"/>
          <w:sz w:val="36"/>
          <w:szCs w:val="36"/>
        </w:rPr>
        <w:t>3</w:t>
      </w:r>
      <w:r>
        <w:rPr>
          <w:rFonts w:ascii="SimHei" w:eastAsia="SimHei" w:hAnsi="SimHei" w:cs="SimHei"/>
          <w:spacing w:val="3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pacing w:val="17"/>
          <w:sz w:val="36"/>
          <w:szCs w:val="36"/>
        </w:rPr>
        <w:t>工作台的工作面和测帽测量面的表面粗</w:t>
      </w:r>
      <w:r>
        <w:rPr>
          <w:rFonts w:ascii="SimHei" w:eastAsia="SimHei" w:hAnsi="SimHei" w:cs="SimHei"/>
          <w:b/>
          <w:bCs/>
          <w:spacing w:val="16"/>
          <w:sz w:val="36"/>
          <w:szCs w:val="36"/>
        </w:rPr>
        <w:t>糙度</w:t>
      </w:r>
      <w:r>
        <w:rPr>
          <w:rFonts w:ascii="SimHei" w:eastAsia="SimHei" w:hAnsi="SimHei" w:cs="SimHei"/>
          <w:spacing w:val="9"/>
          <w:sz w:val="36"/>
          <w:szCs w:val="36"/>
        </w:rPr>
        <w:t xml:space="preserve">                </w:t>
      </w:r>
      <w:r>
        <w:rPr>
          <w:spacing w:val="16"/>
          <w:position w:val="-5"/>
          <w:sz w:val="25"/>
          <w:szCs w:val="25"/>
        </w:rPr>
        <w:t>μm</w:t>
      </w:r>
    </w:p>
    <w:p>
      <w:pPr>
        <w:spacing w:line="187" w:lineRule="exact"/>
      </w:pPr>
    </w:p>
    <w:tbl>
      <w:tblPr>
        <w:tblStyle w:val="TableNormal2"/>
        <w:tblW w:w="16690" w:type="dxa"/>
        <w:tblInd w:w="1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67"/>
        <w:gridCol w:w="6998"/>
        <w:gridCol w:w="5825"/>
      </w:tblGrid>
      <w:tr>
        <w:tblPrEx>
          <w:tblW w:w="16690" w:type="dxa"/>
          <w:tblInd w:w="19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6"/>
        </w:trPr>
        <w:tc>
          <w:tcPr>
            <w:tcW w:w="10865" w:type="dxa"/>
            <w:gridSpan w:val="2"/>
            <w:vAlign w:val="top"/>
          </w:tcPr>
          <w:p>
            <w:pPr>
              <w:pStyle w:val="TableText"/>
              <w:spacing w:before="205" w:line="224" w:lineRule="auto"/>
              <w:ind w:left="4638"/>
              <w:rPr>
                <w:sz w:val="39"/>
                <w:szCs w:val="39"/>
              </w:rPr>
            </w:pPr>
            <w:r>
              <w:rPr>
                <w:spacing w:val="-8"/>
                <w:sz w:val="39"/>
                <w:szCs w:val="39"/>
              </w:rPr>
              <w:t>名</w:t>
            </w:r>
            <w:r>
              <w:rPr>
                <w:spacing w:val="15"/>
                <w:sz w:val="39"/>
                <w:szCs w:val="39"/>
              </w:rPr>
              <w:t xml:space="preserve">    </w:t>
            </w:r>
            <w:r>
              <w:rPr>
                <w:spacing w:val="-8"/>
                <w:sz w:val="39"/>
                <w:szCs w:val="39"/>
              </w:rPr>
              <w:t>称</w:t>
            </w:r>
          </w:p>
        </w:tc>
        <w:tc>
          <w:tcPr>
            <w:tcW w:w="5825" w:type="dxa"/>
            <w:vAlign w:val="top"/>
          </w:tcPr>
          <w:p>
            <w:pPr>
              <w:pStyle w:val="TableText"/>
              <w:spacing w:before="202" w:line="221" w:lineRule="auto"/>
              <w:ind w:left="1924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表面粗糙度</w:t>
            </w:r>
          </w:p>
        </w:tc>
      </w:tr>
      <w:tr>
        <w:tblPrEx>
          <w:tblW w:w="16690" w:type="dxa"/>
          <w:tblInd w:w="199" w:type="dxa"/>
          <w:tblLayout w:type="fixed"/>
        </w:tblPrEx>
        <w:trPr>
          <w:trHeight w:val="776"/>
        </w:trPr>
        <w:tc>
          <w:tcPr>
            <w:tcW w:w="10865" w:type="dxa"/>
            <w:gridSpan w:val="2"/>
            <w:vAlign w:val="top"/>
          </w:tcPr>
          <w:p>
            <w:pPr>
              <w:pStyle w:val="TableText"/>
              <w:spacing w:before="208" w:line="222" w:lineRule="auto"/>
              <w:ind w:left="4444"/>
              <w:rPr>
                <w:sz w:val="39"/>
                <w:szCs w:val="39"/>
              </w:rPr>
            </w:pPr>
            <w:r>
              <w:rPr>
                <w:spacing w:val="-10"/>
                <w:sz w:val="39"/>
                <w:szCs w:val="39"/>
              </w:rPr>
              <w:t>工</w:t>
            </w:r>
            <w:r>
              <w:rPr>
                <w:spacing w:val="26"/>
                <w:sz w:val="39"/>
                <w:szCs w:val="39"/>
              </w:rPr>
              <w:t xml:space="preserve">  </w:t>
            </w:r>
            <w:r>
              <w:rPr>
                <w:spacing w:val="-10"/>
                <w:sz w:val="39"/>
                <w:szCs w:val="39"/>
              </w:rPr>
              <w:t>作</w:t>
            </w:r>
            <w:r>
              <w:rPr>
                <w:spacing w:val="42"/>
                <w:sz w:val="39"/>
                <w:szCs w:val="39"/>
              </w:rPr>
              <w:t xml:space="preserve">  </w:t>
            </w:r>
            <w:r>
              <w:rPr>
                <w:spacing w:val="-10"/>
                <w:sz w:val="39"/>
                <w:szCs w:val="39"/>
              </w:rPr>
              <w:t>台</w:t>
            </w:r>
          </w:p>
        </w:tc>
        <w:tc>
          <w:tcPr>
            <w:tcW w:w="5825" w:type="dxa"/>
            <w:vAlign w:val="top"/>
          </w:tcPr>
          <w:p>
            <w:pPr>
              <w:pStyle w:val="TableText"/>
              <w:spacing w:before="261" w:line="185" w:lineRule="auto"/>
              <w:ind w:left="2318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R,0.05</w:t>
            </w:r>
          </w:p>
        </w:tc>
      </w:tr>
      <w:tr>
        <w:tblPrEx>
          <w:tblW w:w="16690" w:type="dxa"/>
          <w:tblInd w:w="199" w:type="dxa"/>
          <w:tblLayout w:type="fixed"/>
        </w:tblPrEx>
        <w:trPr>
          <w:trHeight w:val="796"/>
        </w:trPr>
        <w:tc>
          <w:tcPr>
            <w:tcW w:w="3867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1" w:lineRule="auto"/>
              <w:ind w:left="1342"/>
              <w:rPr>
                <w:sz w:val="39"/>
                <w:szCs w:val="39"/>
              </w:rPr>
            </w:pPr>
            <w:r>
              <w:rPr>
                <w:spacing w:val="-7"/>
                <w:sz w:val="39"/>
                <w:szCs w:val="39"/>
              </w:rPr>
              <w:t>测</w:t>
            </w:r>
            <w:r>
              <w:rPr>
                <w:spacing w:val="44"/>
                <w:sz w:val="39"/>
                <w:szCs w:val="39"/>
              </w:rPr>
              <w:t xml:space="preserve">  </w:t>
            </w:r>
            <w:r>
              <w:rPr>
                <w:spacing w:val="-7"/>
                <w:sz w:val="39"/>
                <w:szCs w:val="39"/>
              </w:rPr>
              <w:t>帽</w:t>
            </w:r>
          </w:p>
        </w:tc>
        <w:tc>
          <w:tcPr>
            <w:tcW w:w="6998" w:type="dxa"/>
            <w:vAlign w:val="top"/>
          </w:tcPr>
          <w:p>
            <w:pPr>
              <w:pStyle w:val="TableText"/>
              <w:spacing w:before="215" w:line="222" w:lineRule="auto"/>
              <w:ind w:left="2115"/>
              <w:rPr>
                <w:sz w:val="39"/>
                <w:szCs w:val="39"/>
              </w:rPr>
            </w:pPr>
            <w:r>
              <w:rPr>
                <w:spacing w:val="7"/>
                <w:sz w:val="39"/>
                <w:szCs w:val="39"/>
              </w:rPr>
              <w:t>钢制或人造刚玉</w:t>
            </w:r>
          </w:p>
        </w:tc>
        <w:tc>
          <w:tcPr>
            <w:tcW w:w="5825" w:type="dxa"/>
            <w:vAlign w:val="top"/>
          </w:tcPr>
          <w:p>
            <w:pPr>
              <w:pStyle w:val="TableText"/>
              <w:spacing w:before="269" w:line="185" w:lineRule="auto"/>
              <w:ind w:left="2318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R,0.05</w:t>
            </w:r>
          </w:p>
        </w:tc>
      </w:tr>
      <w:tr>
        <w:tblPrEx>
          <w:tblW w:w="16690" w:type="dxa"/>
          <w:tblInd w:w="199" w:type="dxa"/>
          <w:tblLayout w:type="fixed"/>
        </w:tblPrEx>
        <w:trPr>
          <w:trHeight w:val="766"/>
        </w:trPr>
        <w:tc>
          <w:tcPr>
            <w:tcW w:w="38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8" w:type="dxa"/>
            <w:vAlign w:val="top"/>
          </w:tcPr>
          <w:p>
            <w:pPr>
              <w:pStyle w:val="TableText"/>
              <w:spacing w:before="204" w:line="222" w:lineRule="auto"/>
              <w:ind w:left="2703"/>
              <w:rPr>
                <w:sz w:val="39"/>
                <w:szCs w:val="39"/>
              </w:rPr>
            </w:pPr>
            <w:r>
              <w:rPr>
                <w:spacing w:val="8"/>
                <w:sz w:val="39"/>
                <w:szCs w:val="39"/>
              </w:rPr>
              <w:t>硬质合金</w:t>
            </w:r>
          </w:p>
        </w:tc>
        <w:tc>
          <w:tcPr>
            <w:tcW w:w="5825" w:type="dxa"/>
            <w:vAlign w:val="top"/>
          </w:tcPr>
          <w:p>
            <w:pPr>
              <w:pStyle w:val="TableText"/>
              <w:spacing w:before="303" w:line="185" w:lineRule="auto"/>
              <w:ind w:left="2412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R.0.1</w:t>
            </w:r>
          </w:p>
        </w:tc>
      </w:tr>
    </w:tbl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36" w:line="669" w:lineRule="exact"/>
        <w:ind w:left="80"/>
        <w:rPr>
          <w:sz w:val="42"/>
          <w:szCs w:val="42"/>
        </w:rPr>
      </w:pPr>
      <w:r>
        <w:rPr>
          <w:spacing w:val="19"/>
          <w:position w:val="17"/>
          <w:sz w:val="42"/>
          <w:szCs w:val="42"/>
        </w:rPr>
        <w:t>4.5</w:t>
      </w:r>
      <w:r>
        <w:rPr>
          <w:spacing w:val="199"/>
          <w:position w:val="17"/>
          <w:sz w:val="42"/>
          <w:szCs w:val="42"/>
        </w:rPr>
        <w:t xml:space="preserve"> </w:t>
      </w:r>
      <w:r>
        <w:rPr>
          <w:spacing w:val="19"/>
          <w:position w:val="17"/>
          <w:sz w:val="42"/>
          <w:szCs w:val="42"/>
        </w:rPr>
        <w:t>工作台工作面的平面度</w:t>
      </w:r>
    </w:p>
    <w:p>
      <w:pPr>
        <w:pStyle w:val="BodyText"/>
        <w:spacing w:before="1" w:line="223" w:lineRule="auto"/>
        <w:ind w:left="1009"/>
        <w:rPr>
          <w:sz w:val="42"/>
          <w:szCs w:val="42"/>
        </w:rPr>
      </w:pPr>
      <w:r>
        <w:rPr>
          <w:spacing w:val="34"/>
          <w:sz w:val="42"/>
          <w:szCs w:val="42"/>
        </w:rPr>
        <w:t>应不超过表4的规定。</w:t>
      </w:r>
    </w:p>
    <w:p>
      <w:pPr>
        <w:spacing w:before="162" w:line="226" w:lineRule="auto"/>
        <w:ind w:left="6123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7"/>
          <w:sz w:val="36"/>
          <w:szCs w:val="36"/>
        </w:rPr>
        <w:t>表</w:t>
      </w:r>
      <w:r>
        <w:rPr>
          <w:rFonts w:ascii="SimHei" w:eastAsia="SimHei" w:hAnsi="SimHei" w:cs="SimHei"/>
          <w:spacing w:val="-70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7"/>
          <w:sz w:val="36"/>
          <w:szCs w:val="36"/>
        </w:rPr>
        <w:t>4</w:t>
      </w:r>
      <w:r>
        <w:rPr>
          <w:rFonts w:ascii="SimHei" w:eastAsia="SimHei" w:hAnsi="SimHei" w:cs="SimHei"/>
          <w:spacing w:val="17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pacing w:val="17"/>
          <w:sz w:val="36"/>
          <w:szCs w:val="36"/>
        </w:rPr>
        <w:t>工作台工作面的平面度</w:t>
      </w:r>
    </w:p>
    <w:p>
      <w:pPr>
        <w:spacing w:line="170" w:lineRule="exact"/>
      </w:pPr>
    </w:p>
    <w:tbl>
      <w:tblPr>
        <w:tblStyle w:val="TableNormal2"/>
        <w:tblW w:w="16704" w:type="dxa"/>
        <w:tblInd w:w="2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438"/>
        <w:gridCol w:w="5835"/>
        <w:gridCol w:w="5431"/>
      </w:tblGrid>
      <w:tr>
        <w:tblPrEx>
          <w:tblW w:w="16704" w:type="dxa"/>
          <w:tblInd w:w="20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9"/>
        </w:trPr>
        <w:tc>
          <w:tcPr>
            <w:tcW w:w="5438" w:type="dxa"/>
            <w:vAlign w:val="top"/>
          </w:tcPr>
          <w:p>
            <w:pPr>
              <w:pStyle w:val="TableText"/>
              <w:spacing w:before="213" w:line="220" w:lineRule="auto"/>
              <w:ind w:left="1763"/>
              <w:rPr>
                <w:sz w:val="38"/>
                <w:szCs w:val="38"/>
              </w:rPr>
            </w:pPr>
            <w:r>
              <w:rPr>
                <w:spacing w:val="6"/>
                <w:sz w:val="38"/>
                <w:szCs w:val="38"/>
              </w:rPr>
              <w:t>工作台类型</w:t>
            </w:r>
          </w:p>
        </w:tc>
        <w:tc>
          <w:tcPr>
            <w:tcW w:w="5835" w:type="dxa"/>
            <w:vAlign w:val="top"/>
          </w:tcPr>
          <w:p>
            <w:pPr>
              <w:pStyle w:val="TableText"/>
              <w:spacing w:before="213" w:line="219" w:lineRule="auto"/>
              <w:ind w:left="1674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工作台尺寸/mm</w:t>
            </w:r>
          </w:p>
        </w:tc>
        <w:tc>
          <w:tcPr>
            <w:tcW w:w="5431" w:type="dxa"/>
            <w:vAlign w:val="top"/>
          </w:tcPr>
          <w:p>
            <w:pPr>
              <w:pStyle w:val="TableText"/>
              <w:spacing w:before="214" w:line="221" w:lineRule="auto"/>
              <w:ind w:left="1757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平面度/μm</w:t>
            </w:r>
          </w:p>
        </w:tc>
      </w:tr>
      <w:tr>
        <w:tblPrEx>
          <w:tblW w:w="16704" w:type="dxa"/>
          <w:tblInd w:w="206" w:type="dxa"/>
          <w:tblLayout w:type="fixed"/>
        </w:tblPrEx>
        <w:trPr>
          <w:trHeight w:val="762"/>
        </w:trPr>
        <w:tc>
          <w:tcPr>
            <w:tcW w:w="5438" w:type="dxa"/>
            <w:vAlign w:val="top"/>
          </w:tcPr>
          <w:p>
            <w:pPr>
              <w:pStyle w:val="TableText"/>
              <w:spacing w:before="209" w:line="221" w:lineRule="auto"/>
              <w:ind w:left="1950"/>
              <w:rPr>
                <w:sz w:val="38"/>
                <w:szCs w:val="38"/>
              </w:rPr>
            </w:pPr>
            <w:r>
              <w:rPr>
                <w:spacing w:val="-23"/>
                <w:sz w:val="38"/>
                <w:szCs w:val="38"/>
              </w:rPr>
              <w:t>圆</w:t>
            </w:r>
            <w:r>
              <w:rPr>
                <w:spacing w:val="25"/>
                <w:sz w:val="38"/>
                <w:szCs w:val="38"/>
              </w:rPr>
              <w:t xml:space="preserve">    </w:t>
            </w:r>
            <w:r>
              <w:rPr>
                <w:spacing w:val="-23"/>
                <w:sz w:val="38"/>
                <w:szCs w:val="38"/>
              </w:rPr>
              <w:t>型</w:t>
            </w:r>
          </w:p>
        </w:tc>
        <w:tc>
          <w:tcPr>
            <w:tcW w:w="5835" w:type="dxa"/>
            <w:vAlign w:val="top"/>
          </w:tcPr>
          <w:p>
            <w:pPr>
              <w:pStyle w:val="TableText"/>
              <w:spacing w:before="237" w:line="235" w:lineRule="auto"/>
              <w:ind w:left="2343"/>
              <w:rPr>
                <w:sz w:val="38"/>
                <w:szCs w:val="38"/>
              </w:rPr>
            </w:pPr>
            <w:r>
              <w:rPr>
                <w:spacing w:val="-8"/>
                <w:sz w:val="38"/>
                <w:szCs w:val="38"/>
              </w:rPr>
              <w:t>≤φ80</w:t>
            </w:r>
          </w:p>
        </w:tc>
        <w:tc>
          <w:tcPr>
            <w:tcW w:w="5431" w:type="dxa"/>
            <w:vAlign w:val="top"/>
          </w:tcPr>
          <w:p>
            <w:pPr>
              <w:pStyle w:val="TableText"/>
              <w:spacing w:before="206" w:line="221" w:lineRule="auto"/>
              <w:ind w:left="1850"/>
              <w:rPr>
                <w:sz w:val="38"/>
                <w:szCs w:val="38"/>
              </w:rPr>
            </w:pPr>
            <w:r>
              <w:rPr>
                <w:spacing w:val="15"/>
                <w:sz w:val="38"/>
                <w:szCs w:val="38"/>
              </w:rPr>
              <w:t>1(只许凸)</w:t>
            </w:r>
          </w:p>
        </w:tc>
      </w:tr>
      <w:tr>
        <w:tblPrEx>
          <w:tblW w:w="16704" w:type="dxa"/>
          <w:tblInd w:w="206" w:type="dxa"/>
          <w:tblLayout w:type="fixed"/>
        </w:tblPrEx>
        <w:trPr>
          <w:trHeight w:val="779"/>
        </w:trPr>
        <w:tc>
          <w:tcPr>
            <w:tcW w:w="5438" w:type="dxa"/>
            <w:vAlign w:val="top"/>
          </w:tcPr>
          <w:p>
            <w:pPr>
              <w:pStyle w:val="TableText"/>
              <w:spacing w:before="218" w:line="221" w:lineRule="auto"/>
              <w:ind w:left="1950"/>
              <w:rPr>
                <w:sz w:val="38"/>
                <w:szCs w:val="38"/>
              </w:rPr>
            </w:pPr>
            <w:r>
              <w:rPr>
                <w:spacing w:val="-8"/>
                <w:sz w:val="38"/>
                <w:szCs w:val="38"/>
              </w:rPr>
              <w:t>方</w:t>
            </w:r>
            <w:r>
              <w:rPr>
                <w:spacing w:val="17"/>
                <w:sz w:val="38"/>
                <w:szCs w:val="38"/>
              </w:rPr>
              <w:t xml:space="preserve">    </w:t>
            </w:r>
            <w:r>
              <w:rPr>
                <w:spacing w:val="-8"/>
                <w:sz w:val="38"/>
                <w:szCs w:val="38"/>
              </w:rPr>
              <w:t>型</w:t>
            </w:r>
          </w:p>
        </w:tc>
        <w:tc>
          <w:tcPr>
            <w:tcW w:w="5835" w:type="dxa"/>
            <w:vAlign w:val="top"/>
          </w:tcPr>
          <w:p>
            <w:pPr>
              <w:pStyle w:val="TableText"/>
              <w:spacing w:before="249" w:line="236" w:lineRule="auto"/>
              <w:ind w:left="1962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≤150×150</w:t>
            </w:r>
          </w:p>
        </w:tc>
        <w:tc>
          <w:tcPr>
            <w:tcW w:w="5431" w:type="dxa"/>
            <w:vAlign w:val="top"/>
          </w:tcPr>
          <w:p>
            <w:pPr>
              <w:pStyle w:val="TableText"/>
              <w:spacing w:before="215" w:line="221" w:lineRule="auto"/>
              <w:ind w:left="1850"/>
              <w:rPr>
                <w:sz w:val="38"/>
                <w:szCs w:val="38"/>
              </w:rPr>
            </w:pPr>
            <w:r>
              <w:rPr>
                <w:spacing w:val="15"/>
                <w:sz w:val="38"/>
                <w:szCs w:val="38"/>
              </w:rPr>
              <w:t>1(只许凸)</w:t>
            </w:r>
          </w:p>
        </w:tc>
      </w:tr>
    </w:tbl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37" w:line="224" w:lineRule="auto"/>
        <w:ind w:left="80"/>
        <w:rPr>
          <w:sz w:val="42"/>
          <w:szCs w:val="42"/>
        </w:rPr>
      </w:pPr>
      <w:r>
        <w:rPr>
          <w:spacing w:val="19"/>
          <w:sz w:val="42"/>
          <w:szCs w:val="42"/>
        </w:rPr>
        <w:t>4.6</w:t>
      </w:r>
      <w:r>
        <w:rPr>
          <w:spacing w:val="204"/>
          <w:sz w:val="42"/>
          <w:szCs w:val="42"/>
        </w:rPr>
        <w:t xml:space="preserve"> </w:t>
      </w:r>
      <w:r>
        <w:rPr>
          <w:spacing w:val="19"/>
          <w:sz w:val="42"/>
          <w:szCs w:val="42"/>
        </w:rPr>
        <w:t>可调式工作台的可调性</w:t>
      </w:r>
    </w:p>
    <w:p>
      <w:pPr>
        <w:pStyle w:val="BodyText"/>
        <w:spacing w:before="234" w:line="223" w:lineRule="auto"/>
        <w:ind w:left="1009"/>
        <w:rPr>
          <w:sz w:val="36"/>
          <w:szCs w:val="36"/>
        </w:rPr>
      </w:pPr>
      <w:r>
        <w:rPr>
          <w:spacing w:val="-13"/>
          <w:sz w:val="36"/>
          <w:szCs w:val="36"/>
        </w:rPr>
        <w:t>工</w:t>
      </w:r>
      <w:r>
        <w:rPr>
          <w:spacing w:val="-76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作</w:t>
      </w:r>
      <w:r>
        <w:rPr>
          <w:spacing w:val="-50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台</w:t>
      </w:r>
      <w:r>
        <w:rPr>
          <w:spacing w:val="-71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与</w:t>
      </w:r>
      <w:r>
        <w:rPr>
          <w:spacing w:val="-77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测</w:t>
      </w:r>
      <w:r>
        <w:rPr>
          <w:spacing w:val="-63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帽</w:t>
      </w:r>
      <w:r>
        <w:rPr>
          <w:spacing w:val="-77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测</w:t>
      </w:r>
      <w:r>
        <w:rPr>
          <w:spacing w:val="-78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量</w:t>
      </w:r>
      <w:r>
        <w:rPr>
          <w:spacing w:val="-77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面</w:t>
      </w:r>
      <w:r>
        <w:rPr>
          <w:spacing w:val="-49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的</w:t>
      </w:r>
      <w:r>
        <w:rPr>
          <w:spacing w:val="-80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平</w:t>
      </w:r>
      <w:r>
        <w:rPr>
          <w:spacing w:val="-72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行</w:t>
      </w:r>
      <w:r>
        <w:rPr>
          <w:spacing w:val="-80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度</w:t>
      </w:r>
      <w:r>
        <w:rPr>
          <w:spacing w:val="-79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应</w:t>
      </w:r>
      <w:r>
        <w:rPr>
          <w:spacing w:val="-72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不</w:t>
      </w:r>
      <w:r>
        <w:rPr>
          <w:spacing w:val="-80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超</w:t>
      </w:r>
      <w:r>
        <w:rPr>
          <w:spacing w:val="-77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过</w:t>
      </w:r>
      <w:r>
        <w:rPr>
          <w:spacing w:val="-80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表</w:t>
      </w:r>
      <w:r>
        <w:rPr>
          <w:spacing w:val="-71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5</w:t>
      </w:r>
      <w:r>
        <w:rPr>
          <w:spacing w:val="-49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的</w:t>
      </w:r>
      <w:r>
        <w:rPr>
          <w:spacing w:val="-77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规</w:t>
      </w:r>
      <w:r>
        <w:rPr>
          <w:spacing w:val="-69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定</w:t>
      </w:r>
      <w:r>
        <w:rPr>
          <w:spacing w:val="-92"/>
          <w:sz w:val="36"/>
          <w:szCs w:val="36"/>
        </w:rPr>
        <w:t xml:space="preserve"> </w:t>
      </w:r>
      <w:r>
        <w:rPr>
          <w:spacing w:val="-13"/>
          <w:sz w:val="36"/>
          <w:szCs w:val="36"/>
        </w:rPr>
        <w:t>。</w:t>
      </w:r>
    </w:p>
    <w:p>
      <w:pPr>
        <w:spacing w:before="148" w:line="226" w:lineRule="auto"/>
        <w:ind w:left="553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8"/>
          <w:sz w:val="36"/>
          <w:szCs w:val="36"/>
        </w:rPr>
        <w:t>表</w:t>
      </w:r>
      <w:r>
        <w:rPr>
          <w:rFonts w:ascii="SimHei" w:eastAsia="SimHei" w:hAnsi="SimHei" w:cs="SimHei"/>
          <w:spacing w:val="-55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8"/>
          <w:sz w:val="36"/>
          <w:szCs w:val="36"/>
        </w:rPr>
        <w:t>5</w:t>
      </w:r>
      <w:r>
        <w:rPr>
          <w:rFonts w:ascii="SimHei" w:eastAsia="SimHei" w:hAnsi="SimHei" w:cs="SimHei"/>
          <w:spacing w:val="9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pacing w:val="18"/>
          <w:sz w:val="36"/>
          <w:szCs w:val="36"/>
        </w:rPr>
        <w:t>工作台与测帽测量面的平行度</w:t>
      </w:r>
    </w:p>
    <w:p>
      <w:pPr>
        <w:spacing w:line="171" w:lineRule="exact"/>
      </w:pPr>
    </w:p>
    <w:tbl>
      <w:tblPr>
        <w:tblStyle w:val="TableNormal2"/>
        <w:tblW w:w="16704" w:type="dxa"/>
        <w:tblInd w:w="1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165"/>
        <w:gridCol w:w="8539"/>
      </w:tblGrid>
      <w:tr>
        <w:tblPrEx>
          <w:tblW w:w="16704" w:type="dxa"/>
          <w:tblInd w:w="1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3"/>
        </w:trPr>
        <w:tc>
          <w:tcPr>
            <w:tcW w:w="8165" w:type="dxa"/>
            <w:vAlign w:val="top"/>
          </w:tcPr>
          <w:p>
            <w:pPr>
              <w:pStyle w:val="TableText"/>
              <w:spacing w:before="219" w:line="220" w:lineRule="auto"/>
              <w:ind w:left="3267"/>
              <w:rPr>
                <w:sz w:val="36"/>
                <w:szCs w:val="36"/>
              </w:rPr>
            </w:pPr>
            <w:r>
              <w:rPr>
                <w:spacing w:val="1"/>
                <w:sz w:val="36"/>
                <w:szCs w:val="36"/>
              </w:rPr>
              <w:t>分度值/</w:t>
            </w:r>
            <w:r>
              <w:rPr>
                <w:sz w:val="36"/>
                <w:szCs w:val="36"/>
              </w:rPr>
              <w:t>mm</w:t>
            </w:r>
          </w:p>
        </w:tc>
        <w:tc>
          <w:tcPr>
            <w:tcW w:w="8539" w:type="dxa"/>
            <w:vAlign w:val="top"/>
          </w:tcPr>
          <w:p>
            <w:pPr>
              <w:pStyle w:val="TableText"/>
              <w:spacing w:before="220" w:line="221" w:lineRule="auto"/>
              <w:ind w:left="3273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平行度/分度</w:t>
            </w:r>
          </w:p>
        </w:tc>
      </w:tr>
      <w:tr>
        <w:tblPrEx>
          <w:tblW w:w="16704" w:type="dxa"/>
          <w:tblInd w:w="186" w:type="dxa"/>
          <w:tblLayout w:type="fixed"/>
        </w:tblPrEx>
        <w:trPr>
          <w:trHeight w:val="775"/>
        </w:trPr>
        <w:tc>
          <w:tcPr>
            <w:tcW w:w="8165" w:type="dxa"/>
            <w:vAlign w:val="top"/>
          </w:tcPr>
          <w:p>
            <w:pPr>
              <w:pStyle w:val="TableText"/>
              <w:spacing w:before="312" w:line="183" w:lineRule="auto"/>
              <w:ind w:left="3535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0.0005</w:t>
            </w:r>
          </w:p>
        </w:tc>
        <w:tc>
          <w:tcPr>
            <w:tcW w:w="8539" w:type="dxa"/>
            <w:vAlign w:val="top"/>
          </w:tcPr>
          <w:p>
            <w:pPr>
              <w:pStyle w:val="TableText"/>
              <w:spacing w:before="227" w:line="225" w:lineRule="auto"/>
              <w:ind w:left="3995"/>
              <w:rPr>
                <w:sz w:val="36"/>
                <w:szCs w:val="36"/>
              </w:rPr>
            </w:pPr>
            <w:r>
              <w:rPr>
                <w:spacing w:val="-9"/>
                <w:sz w:val="36"/>
                <w:szCs w:val="36"/>
              </w:rPr>
              <w:t>1/2</w:t>
            </w:r>
          </w:p>
        </w:tc>
      </w:tr>
      <w:tr>
        <w:tblPrEx>
          <w:tblW w:w="16704" w:type="dxa"/>
          <w:tblInd w:w="186" w:type="dxa"/>
          <w:tblLayout w:type="fixed"/>
        </w:tblPrEx>
        <w:trPr>
          <w:trHeight w:val="776"/>
        </w:trPr>
        <w:tc>
          <w:tcPr>
            <w:tcW w:w="8165" w:type="dxa"/>
            <w:vAlign w:val="top"/>
          </w:tcPr>
          <w:p>
            <w:pPr>
              <w:pStyle w:val="TableText"/>
              <w:spacing w:before="270" w:line="184" w:lineRule="auto"/>
              <w:ind w:left="3087"/>
              <w:rPr>
                <w:sz w:val="36"/>
                <w:szCs w:val="36"/>
              </w:rPr>
            </w:pPr>
            <w:r>
              <w:rPr>
                <w:spacing w:val="-2"/>
                <w:sz w:val="36"/>
                <w:szCs w:val="36"/>
              </w:rPr>
              <w:t>0.001,0.002</w:t>
            </w:r>
          </w:p>
        </w:tc>
        <w:tc>
          <w:tcPr>
            <w:tcW w:w="8539" w:type="dxa"/>
            <w:vAlign w:val="top"/>
          </w:tcPr>
          <w:p>
            <w:pPr>
              <w:pStyle w:val="TableText"/>
              <w:spacing w:before="230" w:line="225" w:lineRule="auto"/>
              <w:ind w:left="3995"/>
              <w:rPr>
                <w:sz w:val="36"/>
                <w:szCs w:val="36"/>
              </w:rPr>
            </w:pPr>
            <w:r>
              <w:rPr>
                <w:spacing w:val="-9"/>
                <w:sz w:val="36"/>
                <w:szCs w:val="36"/>
              </w:rPr>
              <w:t>1/3</w:t>
            </w:r>
          </w:p>
        </w:tc>
      </w:tr>
      <w:tr>
        <w:tblPrEx>
          <w:tblW w:w="16704" w:type="dxa"/>
          <w:tblInd w:w="186" w:type="dxa"/>
          <w:tblLayout w:type="fixed"/>
        </w:tblPrEx>
        <w:trPr>
          <w:trHeight w:val="773"/>
        </w:trPr>
        <w:tc>
          <w:tcPr>
            <w:tcW w:w="8165" w:type="dxa"/>
            <w:vAlign w:val="top"/>
          </w:tcPr>
          <w:p>
            <w:pPr>
              <w:pStyle w:val="TableText"/>
              <w:spacing w:before="256" w:line="238" w:lineRule="auto"/>
              <w:ind w:left="3448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≥0.005</w:t>
            </w:r>
          </w:p>
        </w:tc>
        <w:tc>
          <w:tcPr>
            <w:tcW w:w="8539" w:type="dxa"/>
            <w:vAlign w:val="top"/>
          </w:tcPr>
          <w:p>
            <w:pPr>
              <w:pStyle w:val="TableText"/>
              <w:spacing w:before="231" w:line="225" w:lineRule="auto"/>
              <w:ind w:left="3995"/>
              <w:rPr>
                <w:sz w:val="36"/>
                <w:szCs w:val="36"/>
              </w:rPr>
            </w:pPr>
            <w:r>
              <w:rPr>
                <w:spacing w:val="-9"/>
                <w:sz w:val="36"/>
                <w:szCs w:val="36"/>
              </w:rPr>
              <w:t>1/5</w:t>
            </w:r>
          </w:p>
        </w:tc>
      </w:tr>
    </w:tbl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37" w:line="245" w:lineRule="auto"/>
        <w:ind w:left="1009" w:right="8311" w:hanging="929"/>
        <w:rPr>
          <w:sz w:val="42"/>
          <w:szCs w:val="42"/>
        </w:rPr>
      </w:pPr>
      <w:r>
        <w:rPr>
          <w:spacing w:val="20"/>
          <w:sz w:val="42"/>
          <w:szCs w:val="42"/>
        </w:rPr>
        <w:t>4.7</w:t>
      </w:r>
      <w:r>
        <w:rPr>
          <w:spacing w:val="5"/>
          <w:sz w:val="42"/>
          <w:szCs w:val="42"/>
        </w:rPr>
        <w:t xml:space="preserve">  </w:t>
      </w:r>
      <w:r>
        <w:rPr>
          <w:spacing w:val="20"/>
          <w:sz w:val="42"/>
          <w:szCs w:val="42"/>
        </w:rPr>
        <w:t>固定式工作台面与测量轴线的垂直度</w:t>
      </w:r>
      <w:r>
        <w:rPr>
          <w:sz w:val="42"/>
          <w:szCs w:val="42"/>
        </w:rPr>
        <w:t xml:space="preserve">   </w:t>
      </w:r>
      <w:r>
        <w:rPr>
          <w:spacing w:val="24"/>
          <w:sz w:val="42"/>
          <w:szCs w:val="42"/>
        </w:rPr>
        <w:t>垂直度应不超过5'(或0.012</w:t>
      </w:r>
      <w:r>
        <w:rPr>
          <w:rFonts w:ascii="Times New Roman" w:eastAsia="Times New Roman" w:hAnsi="Times New Roman" w:cs="Times New Roman"/>
          <w:sz w:val="42"/>
          <w:szCs w:val="42"/>
        </w:rPr>
        <w:t>mm</w:t>
      </w:r>
      <w:r>
        <w:rPr>
          <w:rFonts w:ascii="Times New Roman" w:eastAsia="Times New Roman" w:hAnsi="Times New Roman" w:cs="Times New Roman"/>
          <w:spacing w:val="24"/>
          <w:sz w:val="42"/>
          <w:szCs w:val="42"/>
        </w:rPr>
        <w:t>/8</w:t>
      </w:r>
      <w:r>
        <w:rPr>
          <w:rFonts w:ascii="Times New Roman" w:eastAsia="Times New Roman" w:hAnsi="Times New Roman" w:cs="Times New Roman"/>
          <w:sz w:val="42"/>
          <w:szCs w:val="42"/>
        </w:rPr>
        <w:t>mm</w:t>
      </w:r>
      <w:r>
        <w:rPr>
          <w:rFonts w:ascii="Times New Roman" w:eastAsia="Times New Roman" w:hAnsi="Times New Roman" w:cs="Times New Roman"/>
          <w:spacing w:val="24"/>
          <w:sz w:val="42"/>
          <w:szCs w:val="42"/>
        </w:rPr>
        <w:t>)</w:t>
      </w:r>
      <w:r>
        <w:rPr>
          <w:spacing w:val="24"/>
          <w:sz w:val="42"/>
          <w:szCs w:val="42"/>
        </w:rPr>
        <w:t>。</w:t>
      </w:r>
    </w:p>
    <w:p>
      <w:pPr>
        <w:pStyle w:val="BodyText"/>
        <w:spacing w:before="245" w:line="223" w:lineRule="auto"/>
        <w:ind w:left="80"/>
        <w:rPr>
          <w:sz w:val="42"/>
          <w:szCs w:val="42"/>
        </w:rPr>
      </w:pPr>
      <w:r>
        <w:rPr>
          <w:spacing w:val="11"/>
          <w:sz w:val="42"/>
          <w:szCs w:val="42"/>
        </w:rPr>
        <w:t>4.8</w:t>
      </w:r>
      <w:r>
        <w:rPr>
          <w:spacing w:val="206"/>
          <w:sz w:val="42"/>
          <w:szCs w:val="42"/>
        </w:rPr>
        <w:t xml:space="preserve"> </w:t>
      </w:r>
      <w:r>
        <w:rPr>
          <w:spacing w:val="11"/>
          <w:sz w:val="42"/>
          <w:szCs w:val="42"/>
        </w:rPr>
        <w:t>测力</w:t>
      </w:r>
    </w:p>
    <w:p>
      <w:pPr>
        <w:pStyle w:val="BodyText"/>
        <w:spacing w:before="156" w:line="224" w:lineRule="auto"/>
        <w:ind w:left="1009"/>
        <w:rPr>
          <w:sz w:val="42"/>
          <w:szCs w:val="42"/>
        </w:rPr>
      </w:pPr>
      <w:r>
        <w:rPr>
          <w:spacing w:val="34"/>
          <w:sz w:val="42"/>
          <w:szCs w:val="42"/>
        </w:rPr>
        <w:t>应不超过表6的规定。</w:t>
      </w:r>
    </w:p>
    <w:p>
      <w:pPr>
        <w:spacing w:before="122" w:line="226" w:lineRule="auto"/>
        <w:ind w:left="7647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2"/>
          <w:sz w:val="36"/>
          <w:szCs w:val="36"/>
        </w:rPr>
        <w:t>表</w:t>
      </w:r>
      <w:r>
        <w:rPr>
          <w:rFonts w:ascii="SimHei" w:eastAsia="SimHei" w:hAnsi="SimHei" w:cs="SimHei"/>
          <w:spacing w:val="-26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6"/>
          <w:szCs w:val="36"/>
        </w:rPr>
        <w:t>6</w:t>
      </w:r>
      <w:r>
        <w:rPr>
          <w:rFonts w:ascii="SimHei" w:eastAsia="SimHei" w:hAnsi="SimHei" w:cs="SimHei"/>
          <w:spacing w:val="1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6"/>
          <w:szCs w:val="36"/>
        </w:rPr>
        <w:t>测力</w:t>
      </w:r>
    </w:p>
    <w:p>
      <w:pPr>
        <w:spacing w:line="183" w:lineRule="exact"/>
      </w:pPr>
    </w:p>
    <w:tbl>
      <w:tblPr>
        <w:tblStyle w:val="TableNormal2"/>
        <w:tblW w:w="16690" w:type="dxa"/>
        <w:tblInd w:w="2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81"/>
        <w:gridCol w:w="3883"/>
        <w:gridCol w:w="4258"/>
        <w:gridCol w:w="4268"/>
      </w:tblGrid>
      <w:tr>
        <w:tblPrEx>
          <w:tblW w:w="16690" w:type="dxa"/>
          <w:tblInd w:w="20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6"/>
        </w:trPr>
        <w:tc>
          <w:tcPr>
            <w:tcW w:w="4281" w:type="dxa"/>
            <w:vAlign w:val="top"/>
          </w:tcPr>
          <w:p>
            <w:pPr>
              <w:pStyle w:val="TableText"/>
              <w:spacing w:before="219" w:line="222" w:lineRule="auto"/>
              <w:ind w:left="807"/>
            </w:pPr>
            <w:r>
              <w:rPr>
                <w:spacing w:val="2"/>
              </w:rPr>
              <w:t>装夹套筒直径/</w:t>
            </w:r>
            <w:r>
              <w:t>mm</w:t>
            </w:r>
          </w:p>
        </w:tc>
        <w:tc>
          <w:tcPr>
            <w:tcW w:w="3883" w:type="dxa"/>
            <w:vAlign w:val="top"/>
          </w:tcPr>
          <w:p>
            <w:pPr>
              <w:pStyle w:val="TableText"/>
              <w:spacing w:before="219" w:line="222" w:lineRule="auto"/>
              <w:ind w:left="1053"/>
            </w:pPr>
            <w:r>
              <w:rPr>
                <w:spacing w:val="4"/>
              </w:rPr>
              <w:t>最大测力/N</w:t>
            </w:r>
          </w:p>
        </w:tc>
        <w:tc>
          <w:tcPr>
            <w:tcW w:w="4258" w:type="dxa"/>
            <w:vAlign w:val="top"/>
          </w:tcPr>
          <w:p>
            <w:pPr>
              <w:pStyle w:val="TableText"/>
              <w:spacing w:before="219" w:line="222" w:lineRule="auto"/>
              <w:ind w:left="533"/>
            </w:pPr>
            <w:r>
              <w:rPr>
                <w:spacing w:val="4"/>
              </w:rPr>
              <w:t>单向行程测力变化/N</w:t>
            </w:r>
          </w:p>
        </w:tc>
        <w:tc>
          <w:tcPr>
            <w:tcW w:w="4268" w:type="dxa"/>
            <w:vAlign w:val="top"/>
          </w:tcPr>
          <w:p>
            <w:pPr>
              <w:pStyle w:val="TableText"/>
              <w:spacing w:before="219" w:line="222" w:lineRule="auto"/>
              <w:ind w:left="534"/>
            </w:pPr>
            <w:r>
              <w:rPr>
                <w:spacing w:val="4"/>
              </w:rPr>
              <w:t>同点正反向测力差/N</w:t>
            </w:r>
          </w:p>
        </w:tc>
      </w:tr>
      <w:tr>
        <w:tblPrEx>
          <w:tblW w:w="16690" w:type="dxa"/>
          <w:tblInd w:w="206" w:type="dxa"/>
          <w:tblLayout w:type="fixed"/>
        </w:tblPrEx>
        <w:trPr>
          <w:trHeight w:val="768"/>
        </w:trPr>
        <w:tc>
          <w:tcPr>
            <w:tcW w:w="4281" w:type="dxa"/>
            <w:vAlign w:val="top"/>
          </w:tcPr>
          <w:p>
            <w:pPr>
              <w:pStyle w:val="TableText"/>
              <w:spacing w:before="246" w:line="237" w:lineRule="auto"/>
              <w:ind w:left="1870"/>
            </w:pPr>
            <w:r>
              <w:rPr>
                <w:spacing w:val="-27"/>
              </w:rPr>
              <w:t>φ8</w:t>
            </w:r>
          </w:p>
        </w:tc>
        <w:tc>
          <w:tcPr>
            <w:tcW w:w="3883" w:type="dxa"/>
            <w:vAlign w:val="top"/>
          </w:tcPr>
          <w:p>
            <w:pPr>
              <w:pStyle w:val="TableText"/>
              <w:spacing w:before="309" w:line="185" w:lineRule="auto"/>
              <w:ind w:left="1668"/>
            </w:pPr>
            <w:r>
              <w:rPr>
                <w:spacing w:val="-8"/>
              </w:rPr>
              <w:t>1.5</w:t>
            </w:r>
          </w:p>
        </w:tc>
        <w:tc>
          <w:tcPr>
            <w:tcW w:w="4258" w:type="dxa"/>
            <w:vAlign w:val="top"/>
          </w:tcPr>
          <w:p>
            <w:pPr>
              <w:pStyle w:val="TableText"/>
              <w:spacing w:before="309" w:line="185" w:lineRule="auto"/>
              <w:ind w:left="1857"/>
            </w:pPr>
            <w:r>
              <w:rPr>
                <w:spacing w:val="-3"/>
              </w:rPr>
              <w:t>0.4</w:t>
            </w:r>
          </w:p>
        </w:tc>
        <w:tc>
          <w:tcPr>
            <w:tcW w:w="4268" w:type="dxa"/>
            <w:vAlign w:val="top"/>
          </w:tcPr>
          <w:p>
            <w:pPr>
              <w:pStyle w:val="TableText"/>
              <w:spacing w:before="309" w:line="185" w:lineRule="auto"/>
              <w:ind w:left="1865"/>
            </w:pPr>
            <w:r>
              <w:rPr>
                <w:spacing w:val="-3"/>
              </w:rPr>
              <w:t>0.4</w:t>
            </w:r>
          </w:p>
        </w:tc>
      </w:tr>
      <w:tr>
        <w:tblPrEx>
          <w:tblW w:w="16690" w:type="dxa"/>
          <w:tblInd w:w="206" w:type="dxa"/>
          <w:tblLayout w:type="fixed"/>
        </w:tblPrEx>
        <w:trPr>
          <w:trHeight w:val="772"/>
        </w:trPr>
        <w:tc>
          <w:tcPr>
            <w:tcW w:w="4281" w:type="dxa"/>
            <w:vAlign w:val="top"/>
          </w:tcPr>
          <w:p>
            <w:pPr>
              <w:pStyle w:val="TableText"/>
              <w:spacing w:before="249" w:line="237" w:lineRule="auto"/>
              <w:ind w:left="1783"/>
            </w:pPr>
            <w:r>
              <w:rPr>
                <w:spacing w:val="-20"/>
              </w:rPr>
              <w:t>φ28</w:t>
            </w:r>
          </w:p>
        </w:tc>
        <w:tc>
          <w:tcPr>
            <w:tcW w:w="3883" w:type="dxa"/>
            <w:vAlign w:val="top"/>
          </w:tcPr>
          <w:p>
            <w:pPr>
              <w:pStyle w:val="TableText"/>
              <w:spacing w:before="311" w:line="185" w:lineRule="auto"/>
              <w:ind w:left="1848"/>
            </w:pPr>
            <w:r>
              <w:t>2</w:t>
            </w:r>
          </w:p>
        </w:tc>
        <w:tc>
          <w:tcPr>
            <w:tcW w:w="4258" w:type="dxa"/>
            <w:vAlign w:val="top"/>
          </w:tcPr>
          <w:p>
            <w:pPr>
              <w:pStyle w:val="TableText"/>
              <w:spacing w:before="311" w:line="185" w:lineRule="auto"/>
              <w:ind w:left="1857"/>
            </w:pPr>
            <w:r>
              <w:rPr>
                <w:spacing w:val="-3"/>
              </w:rPr>
              <w:t>0.6</w:t>
            </w:r>
          </w:p>
        </w:tc>
        <w:tc>
          <w:tcPr>
            <w:tcW w:w="4268" w:type="dxa"/>
            <w:vAlign w:val="top"/>
          </w:tcPr>
          <w:p>
            <w:pPr>
              <w:pStyle w:val="TableText"/>
              <w:spacing w:before="311" w:line="185" w:lineRule="auto"/>
              <w:ind w:left="1865"/>
            </w:pPr>
            <w:r>
              <w:rPr>
                <w:spacing w:val="-3"/>
              </w:rPr>
              <w:t>0.5</w:t>
            </w:r>
          </w:p>
        </w:tc>
      </w:tr>
    </w:tbl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19"/>
          <w:footerReference w:type="default" r:id="rId20"/>
          <w:pgSz w:w="21918" w:h="31680"/>
          <w:pgMar w:top="3684" w:right="2333" w:bottom="1916" w:left="2540" w:header="3147" w:footer="1598" w:gutter="0"/>
          <w:pgNumType w:start="7"/>
          <w:cols w:space="708"/>
        </w:sectPr>
      </w:pPr>
    </w:p>
    <w:p>
      <w:pPr>
        <w:pStyle w:val="BodyText"/>
        <w:spacing w:before="137" w:line="664" w:lineRule="exact"/>
        <w:ind w:left="80"/>
        <w:rPr>
          <w:sz w:val="42"/>
          <w:szCs w:val="42"/>
        </w:rPr>
      </w:pPr>
      <w:r>
        <w:rPr>
          <w:spacing w:val="21"/>
          <w:position w:val="17"/>
          <w:sz w:val="42"/>
          <w:szCs w:val="42"/>
        </w:rPr>
        <w:t>4.9</w:t>
      </w:r>
      <w:r>
        <w:rPr>
          <w:spacing w:val="3"/>
          <w:position w:val="17"/>
          <w:sz w:val="42"/>
          <w:szCs w:val="42"/>
        </w:rPr>
        <w:t xml:space="preserve">  </w:t>
      </w:r>
      <w:r>
        <w:rPr>
          <w:spacing w:val="21"/>
          <w:position w:val="17"/>
          <w:sz w:val="42"/>
          <w:szCs w:val="42"/>
        </w:rPr>
        <w:t>测杆受径向力对示值的影响</w:t>
      </w:r>
    </w:p>
    <w:p>
      <w:pPr>
        <w:pStyle w:val="BodyText"/>
        <w:spacing w:before="1" w:line="223" w:lineRule="auto"/>
        <w:ind w:left="1009"/>
        <w:rPr>
          <w:sz w:val="42"/>
          <w:szCs w:val="42"/>
        </w:rPr>
      </w:pPr>
      <w:r>
        <w:rPr>
          <w:spacing w:val="34"/>
          <w:sz w:val="42"/>
          <w:szCs w:val="42"/>
        </w:rPr>
        <w:t>应不超过表7的规定。</w:t>
      </w:r>
    </w:p>
    <w:p>
      <w:pPr>
        <w:spacing w:before="273" w:line="186" w:lineRule="auto"/>
        <w:ind w:left="86"/>
        <w:outlineLvl w:val="0"/>
        <w:rPr>
          <w:rFonts w:ascii="LiSu" w:eastAsia="LiSu" w:hAnsi="LiSu" w:cs="LiSu"/>
          <w:sz w:val="42"/>
          <w:szCs w:val="42"/>
        </w:rPr>
      </w:pPr>
      <w:r>
        <w:rPr>
          <w:rFonts w:ascii="LiSu" w:eastAsia="LiSu" w:hAnsi="LiSu" w:cs="LiSu"/>
          <w:b/>
          <w:bCs/>
          <w:spacing w:val="5"/>
          <w:sz w:val="42"/>
          <w:szCs w:val="42"/>
        </w:rPr>
        <w:t>4.10</w:t>
      </w:r>
      <w:r>
        <w:rPr>
          <w:rFonts w:ascii="LiSu" w:eastAsia="LiSu" w:hAnsi="LiSu" w:cs="LiSu"/>
          <w:spacing w:val="201"/>
          <w:sz w:val="42"/>
          <w:szCs w:val="42"/>
        </w:rPr>
        <w:t xml:space="preserve"> </w:t>
      </w:r>
      <w:r>
        <w:rPr>
          <w:rFonts w:ascii="LiSu" w:eastAsia="LiSu" w:hAnsi="LiSu" w:cs="LiSu"/>
          <w:b/>
          <w:bCs/>
          <w:spacing w:val="5"/>
          <w:sz w:val="42"/>
          <w:szCs w:val="42"/>
        </w:rPr>
        <w:t>重复性</w:t>
      </w:r>
    </w:p>
    <w:p>
      <w:pPr>
        <w:pStyle w:val="BodyText"/>
        <w:spacing w:before="145" w:line="224" w:lineRule="auto"/>
        <w:ind w:left="1009"/>
        <w:rPr>
          <w:sz w:val="42"/>
          <w:szCs w:val="42"/>
        </w:rPr>
      </w:pPr>
      <w:r>
        <w:rPr>
          <w:spacing w:val="34"/>
          <w:sz w:val="42"/>
          <w:szCs w:val="42"/>
        </w:rPr>
        <w:t>应不超过表8的规定。</w:t>
      </w:r>
    </w:p>
    <w:p>
      <w:pPr>
        <w:spacing w:line="224" w:lineRule="auto"/>
        <w:rPr>
          <w:sz w:val="42"/>
          <w:szCs w:val="42"/>
        </w:rPr>
        <w:sectPr>
          <w:headerReference w:type="default" r:id="rId21"/>
          <w:footerReference w:type="default" r:id="rId22"/>
          <w:type w:val="nextPage"/>
          <w:pgSz w:w="21918" w:h="31680"/>
          <w:pgMar w:top="3684" w:right="2333" w:bottom="1916" w:left="2540" w:header="3147" w:footer="1598" w:gutter="0"/>
          <w:pgNumType w:start="8"/>
          <w:cols w:space="708"/>
          <w:titlePg w:val="0"/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23" w:line="222" w:lineRule="auto"/>
        <w:ind w:left="5702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表</w:t>
      </w:r>
      <w:r>
        <w:rPr>
          <w:rFonts w:ascii="SimHei" w:eastAsia="SimHei" w:hAnsi="SimHei" w:cs="SimHei"/>
          <w:spacing w:val="-65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7</w:t>
      </w:r>
      <w:r>
        <w:rPr>
          <w:rFonts w:ascii="SimHei" w:eastAsia="SimHei" w:hAnsi="SimHei" w:cs="SimHei"/>
          <w:spacing w:val="174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测杆受径向力对示值的影响</w:t>
      </w:r>
    </w:p>
    <w:p>
      <w:pPr>
        <w:spacing w:line="199" w:lineRule="exact"/>
      </w:pPr>
    </w:p>
    <w:tbl>
      <w:tblPr>
        <w:tblStyle w:val="TableNormal3"/>
        <w:tblW w:w="16704" w:type="dxa"/>
        <w:tblInd w:w="1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02"/>
        <w:gridCol w:w="9702"/>
      </w:tblGrid>
      <w:tr>
        <w:tblPrEx>
          <w:tblW w:w="16704" w:type="dxa"/>
          <w:tblInd w:w="1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86"/>
        </w:trPr>
        <w:tc>
          <w:tcPr>
            <w:tcW w:w="7002" w:type="dxa"/>
            <w:vAlign w:val="top"/>
          </w:tcPr>
          <w:p>
            <w:pPr>
              <w:pStyle w:val="TableText"/>
              <w:spacing w:before="232" w:line="220" w:lineRule="auto"/>
              <w:ind w:left="2572"/>
              <w:rPr>
                <w:sz w:val="34"/>
                <w:szCs w:val="34"/>
              </w:rPr>
            </w:pPr>
            <w:r>
              <w:rPr>
                <w:spacing w:val="79"/>
                <w:sz w:val="34"/>
                <w:szCs w:val="34"/>
              </w:rPr>
              <w:t>分度值/</w:t>
            </w:r>
            <w:r>
              <w:rPr>
                <w:sz w:val="34"/>
                <w:szCs w:val="34"/>
              </w:rPr>
              <w:t>mm</w:t>
            </w:r>
          </w:p>
        </w:tc>
        <w:tc>
          <w:tcPr>
            <w:tcW w:w="9702" w:type="dxa"/>
            <w:vAlign w:val="top"/>
          </w:tcPr>
          <w:p>
            <w:pPr>
              <w:pStyle w:val="TableText"/>
              <w:spacing w:before="232" w:line="220" w:lineRule="auto"/>
              <w:ind w:left="2370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测杆受径向力对示值的影响/分度</w:t>
            </w:r>
          </w:p>
        </w:tc>
      </w:tr>
      <w:tr>
        <w:tblPrEx>
          <w:tblW w:w="16704" w:type="dxa"/>
          <w:tblInd w:w="186" w:type="dxa"/>
          <w:tblLayout w:type="fixed"/>
        </w:tblPrEx>
        <w:trPr>
          <w:trHeight w:val="775"/>
        </w:trPr>
        <w:tc>
          <w:tcPr>
            <w:tcW w:w="7002" w:type="dxa"/>
            <w:vAlign w:val="top"/>
          </w:tcPr>
          <w:p>
            <w:pPr>
              <w:pStyle w:val="TableText"/>
              <w:spacing w:before="262" w:line="236" w:lineRule="auto"/>
              <w:ind w:left="2900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≤0.001</w:t>
            </w:r>
          </w:p>
        </w:tc>
        <w:tc>
          <w:tcPr>
            <w:tcW w:w="9702" w:type="dxa"/>
            <w:vAlign w:val="top"/>
          </w:tcPr>
          <w:p>
            <w:pPr>
              <w:pStyle w:val="TableText"/>
              <w:spacing w:before="240" w:line="225" w:lineRule="auto"/>
              <w:ind w:left="4590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1/3</w:t>
            </w:r>
          </w:p>
        </w:tc>
      </w:tr>
      <w:tr>
        <w:tblPrEx>
          <w:tblW w:w="16704" w:type="dxa"/>
          <w:tblInd w:w="186" w:type="dxa"/>
          <w:tblLayout w:type="fixed"/>
        </w:tblPrEx>
        <w:trPr>
          <w:trHeight w:val="765"/>
        </w:trPr>
        <w:tc>
          <w:tcPr>
            <w:tcW w:w="7002" w:type="dxa"/>
            <w:vAlign w:val="top"/>
          </w:tcPr>
          <w:p>
            <w:pPr>
              <w:pStyle w:val="TableText"/>
              <w:spacing w:before="261" w:line="239" w:lineRule="auto"/>
              <w:ind w:left="2987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&gt;0.001</w:t>
            </w:r>
          </w:p>
        </w:tc>
        <w:tc>
          <w:tcPr>
            <w:tcW w:w="9702" w:type="dxa"/>
            <w:vAlign w:val="top"/>
          </w:tcPr>
          <w:p>
            <w:pPr>
              <w:pStyle w:val="TableText"/>
              <w:spacing w:before="235" w:line="225" w:lineRule="auto"/>
              <w:ind w:left="4590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1/4</w:t>
            </w:r>
          </w:p>
        </w:tc>
      </w:tr>
    </w:tbl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23" w:line="222" w:lineRule="auto"/>
        <w:ind w:left="7447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表</w:t>
      </w:r>
      <w:r>
        <w:rPr>
          <w:rFonts w:ascii="SimHei" w:eastAsia="SimHei" w:hAnsi="SimHei" w:cs="SimHei"/>
          <w:spacing w:val="-58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8</w:t>
      </w:r>
      <w:r>
        <w:rPr>
          <w:rFonts w:ascii="SimHei" w:eastAsia="SimHei" w:hAnsi="SimHei" w:cs="SimHei"/>
          <w:spacing w:val="163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重复性</w:t>
      </w:r>
    </w:p>
    <w:p>
      <w:pPr>
        <w:spacing w:line="212" w:lineRule="exact"/>
      </w:pPr>
    </w:p>
    <w:tbl>
      <w:tblPr>
        <w:tblStyle w:val="TableNormal3"/>
        <w:tblW w:w="16710" w:type="dxa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4"/>
        <w:gridCol w:w="6591"/>
        <w:gridCol w:w="6995"/>
      </w:tblGrid>
      <w:tr>
        <w:tblPrEx>
          <w:tblW w:w="16710" w:type="dxa"/>
          <w:tblInd w:w="15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3"/>
        </w:trPr>
        <w:tc>
          <w:tcPr>
            <w:tcW w:w="3124" w:type="dxa"/>
            <w:vMerge w:val="restart"/>
            <w:tcBorders>
              <w:bottom w:val="nil"/>
            </w:tcBorders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0" w:lineRule="auto"/>
              <w:ind w:left="700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分度值/mm</w:t>
            </w:r>
          </w:p>
        </w:tc>
        <w:tc>
          <w:tcPr>
            <w:tcW w:w="13586" w:type="dxa"/>
            <w:gridSpan w:val="2"/>
            <w:vAlign w:val="top"/>
          </w:tcPr>
          <w:p>
            <w:pPr>
              <w:pStyle w:val="TableText"/>
              <w:spacing w:before="208" w:line="221" w:lineRule="auto"/>
              <w:ind w:left="5961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要求/分度</w:t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769"/>
        </w:trPr>
        <w:tc>
          <w:tcPr>
            <w:tcW w:w="31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1" w:type="dxa"/>
            <w:vAlign w:val="top"/>
          </w:tcPr>
          <w:p>
            <w:pPr>
              <w:pStyle w:val="TableText"/>
              <w:spacing w:before="204" w:line="220" w:lineRule="auto"/>
              <w:ind w:left="2557"/>
              <w:rPr>
                <w:sz w:val="38"/>
                <w:szCs w:val="38"/>
              </w:rPr>
            </w:pPr>
            <w:r>
              <w:rPr>
                <w:spacing w:val="7"/>
                <w:sz w:val="38"/>
                <w:szCs w:val="38"/>
              </w:rPr>
              <w:t>首次检定</w:t>
            </w:r>
          </w:p>
        </w:tc>
        <w:tc>
          <w:tcPr>
            <w:tcW w:w="6995" w:type="dxa"/>
            <w:vAlign w:val="top"/>
          </w:tcPr>
          <w:p>
            <w:pPr>
              <w:pStyle w:val="TableText"/>
              <w:spacing w:before="204" w:line="220" w:lineRule="auto"/>
              <w:ind w:left="1596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后续检定和使用中检验</w:t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1024"/>
        </w:trPr>
        <w:tc>
          <w:tcPr>
            <w:tcW w:w="312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36" w:lineRule="auto"/>
              <w:ind w:left="887"/>
              <w:rPr>
                <w:sz w:val="38"/>
                <w:szCs w:val="38"/>
              </w:rPr>
            </w:pPr>
            <w:r>
              <w:rPr>
                <w:spacing w:val="-7"/>
                <w:sz w:val="38"/>
                <w:szCs w:val="38"/>
              </w:rPr>
              <w:t>≤0.001</w:t>
            </w:r>
          </w:p>
        </w:tc>
        <w:tc>
          <w:tcPr>
            <w:tcW w:w="6591" w:type="dxa"/>
            <w:vAlign w:val="top"/>
          </w:tcPr>
          <w:p>
            <w:pPr>
              <w:spacing w:before="170" w:line="743" w:lineRule="exact"/>
              <w:ind w:firstLine="2991"/>
            </w:pPr>
            <w:r>
              <w:rPr>
                <w:position w:val="-14"/>
              </w:rPr>
              <w:drawing>
                <wp:inline distT="0" distB="0" distL="0" distR="0">
                  <wp:extent cx="403836" cy="471668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36" cy="471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5" w:type="dxa"/>
            <w:vAlign w:val="top"/>
          </w:tcPr>
          <w:p>
            <w:pPr>
              <w:spacing w:before="155" w:line="758" w:lineRule="exact"/>
              <w:ind w:firstLine="3208"/>
            </w:pPr>
            <w:r>
              <w:rPr>
                <w:position w:val="-15"/>
              </w:rPr>
              <w:drawing>
                <wp:inline distT="0" distB="0" distL="0" distR="0">
                  <wp:extent cx="416005" cy="481249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005" cy="481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1037"/>
        </w:trPr>
        <w:tc>
          <w:tcPr>
            <w:tcW w:w="312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39" w:lineRule="auto"/>
              <w:ind w:left="987"/>
              <w:rPr>
                <w:sz w:val="38"/>
                <w:szCs w:val="38"/>
              </w:rPr>
            </w:pPr>
            <w:r>
              <w:rPr>
                <w:spacing w:val="-4"/>
                <w:sz w:val="38"/>
                <w:szCs w:val="38"/>
              </w:rPr>
              <w:t>&gt;0.001</w:t>
            </w:r>
          </w:p>
        </w:tc>
        <w:tc>
          <w:tcPr>
            <w:tcW w:w="6591" w:type="dxa"/>
            <w:vAlign w:val="top"/>
          </w:tcPr>
          <w:p>
            <w:pPr>
              <w:spacing w:before="118" w:line="843" w:lineRule="exact"/>
              <w:ind w:firstLine="2958"/>
            </w:pPr>
            <w:r>
              <w:rPr>
                <w:position w:val="-16"/>
              </w:rPr>
              <w:drawing>
                <wp:inline distT="0" distB="0" distL="0" distR="0">
                  <wp:extent cx="424495" cy="535108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495" cy="53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5" w:type="dxa"/>
            <w:vAlign w:val="top"/>
          </w:tcPr>
          <w:p>
            <w:pPr>
              <w:spacing w:before="111" w:line="816" w:lineRule="exact"/>
              <w:ind w:firstLine="3168"/>
            </w:pPr>
            <w:r>
              <w:rPr>
                <w:position w:val="-16"/>
              </w:rPr>
              <w:drawing>
                <wp:inline distT="0" distB="0" distL="0" distR="0">
                  <wp:extent cx="441475" cy="51800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475" cy="518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786"/>
        </w:trPr>
        <w:tc>
          <w:tcPr>
            <w:tcW w:w="16710" w:type="dxa"/>
            <w:gridSpan w:val="3"/>
            <w:vAlign w:val="top"/>
          </w:tcPr>
          <w:p>
            <w:pPr>
              <w:pStyle w:val="TableText"/>
              <w:spacing w:before="214" w:line="220" w:lineRule="auto"/>
              <w:ind w:left="1001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注：表中d。为极差系数。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41" w:line="221" w:lineRule="auto"/>
        <w:ind w:left="5"/>
        <w:outlineLvl w:val="6"/>
      </w:pPr>
      <w:r>
        <w:rPr>
          <w:b/>
          <w:bCs/>
          <w:spacing w:val="-5"/>
        </w:rPr>
        <w:t>4.11</w:t>
      </w:r>
      <w:r>
        <w:rPr>
          <w:spacing w:val="208"/>
        </w:rPr>
        <w:t xml:space="preserve"> </w:t>
      </w:r>
      <w:r>
        <w:rPr>
          <w:b/>
          <w:bCs/>
          <w:spacing w:val="-5"/>
        </w:rPr>
        <w:t>示值误差</w:t>
      </w:r>
    </w:p>
    <w:p>
      <w:pPr>
        <w:pStyle w:val="BodyText"/>
        <w:spacing w:before="168" w:line="222" w:lineRule="auto"/>
        <w:ind w:left="996"/>
      </w:pPr>
      <w:r>
        <w:rPr>
          <w:spacing w:val="25"/>
        </w:rPr>
        <w:t>应不超过表9的规定。</w:t>
      </w:r>
    </w:p>
    <w:p>
      <w:pPr>
        <w:pStyle w:val="BodyText"/>
        <w:spacing w:before="168" w:line="226" w:lineRule="auto"/>
        <w:ind w:left="7253"/>
        <w:rPr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表</w:t>
      </w:r>
      <w:r>
        <w:rPr>
          <w:rFonts w:ascii="SimHei" w:eastAsia="SimHei" w:hAnsi="SimHei" w:cs="SimHei"/>
          <w:spacing w:val="-76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9</w:t>
      </w:r>
      <w:r>
        <w:rPr>
          <w:rFonts w:ascii="SimHei" w:eastAsia="SimHei" w:hAnsi="SimHei" w:cs="SimHei"/>
          <w:spacing w:val="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求值误差</w:t>
      </w:r>
      <w:r>
        <w:rPr>
          <w:rFonts w:ascii="SimHei" w:eastAsia="SimHei" w:hAnsi="SimHei" w:cs="SimHei"/>
          <w:spacing w:val="3"/>
          <w:sz w:val="38"/>
          <w:szCs w:val="38"/>
        </w:rPr>
        <w:t xml:space="preserve">                     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       </w:t>
      </w:r>
      <w:r>
        <w:rPr>
          <w:spacing w:val="2"/>
          <w:position w:val="-1"/>
          <w:sz w:val="38"/>
          <w:szCs w:val="38"/>
        </w:rPr>
        <w:t>分度</w:t>
      </w:r>
    </w:p>
    <w:p>
      <w:pPr>
        <w:spacing w:line="194" w:lineRule="exact"/>
      </w:pPr>
    </w:p>
    <w:tbl>
      <w:tblPr>
        <w:tblStyle w:val="TableNormal3"/>
        <w:tblW w:w="16710" w:type="dxa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68"/>
        <w:gridCol w:w="12442"/>
      </w:tblGrid>
      <w:tr>
        <w:tblPrEx>
          <w:tblW w:w="16710" w:type="dxa"/>
          <w:tblInd w:w="15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3"/>
        </w:trPr>
        <w:tc>
          <w:tcPr>
            <w:tcW w:w="42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2" w:type="dxa"/>
            <w:vAlign w:val="top"/>
          </w:tcPr>
          <w:p>
            <w:pPr>
              <w:pStyle w:val="TableText"/>
              <w:spacing w:before="207" w:line="220" w:lineRule="auto"/>
              <w:ind w:left="4502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首次检定，后续检定</w:t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776"/>
        </w:trPr>
        <w:tc>
          <w:tcPr>
            <w:tcW w:w="4268" w:type="dxa"/>
            <w:vAlign w:val="top"/>
          </w:tcPr>
          <w:p>
            <w:pPr>
              <w:pStyle w:val="TableText"/>
              <w:spacing w:before="211" w:line="220" w:lineRule="auto"/>
              <w:ind w:left="1556"/>
              <w:rPr>
                <w:sz w:val="38"/>
                <w:szCs w:val="38"/>
              </w:rPr>
            </w:pPr>
            <w:r>
              <w:rPr>
                <w:spacing w:val="13"/>
                <w:sz w:val="38"/>
                <w:szCs w:val="38"/>
              </w:rPr>
              <w:t>±30内</w:t>
            </w:r>
          </w:p>
        </w:tc>
        <w:tc>
          <w:tcPr>
            <w:tcW w:w="12442" w:type="dxa"/>
            <w:vAlign w:val="top"/>
          </w:tcPr>
          <w:p>
            <w:pPr>
              <w:pStyle w:val="TableText"/>
              <w:spacing w:before="289" w:line="236" w:lineRule="auto"/>
              <w:ind w:left="5886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±0.5</w:t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769"/>
        </w:trPr>
        <w:tc>
          <w:tcPr>
            <w:tcW w:w="4268" w:type="dxa"/>
            <w:vAlign w:val="top"/>
          </w:tcPr>
          <w:p>
            <w:pPr>
              <w:pStyle w:val="TableText"/>
              <w:spacing w:before="207" w:line="221" w:lineRule="auto"/>
              <w:ind w:left="1556"/>
              <w:rPr>
                <w:sz w:val="38"/>
                <w:szCs w:val="38"/>
              </w:rPr>
            </w:pPr>
            <w:r>
              <w:rPr>
                <w:spacing w:val="6"/>
                <w:sz w:val="38"/>
                <w:szCs w:val="38"/>
              </w:rPr>
              <w:t>±30外</w:t>
            </w:r>
          </w:p>
        </w:tc>
        <w:tc>
          <w:tcPr>
            <w:tcW w:w="12442" w:type="dxa"/>
            <w:vAlign w:val="top"/>
          </w:tcPr>
          <w:p>
            <w:pPr>
              <w:pStyle w:val="TableText"/>
              <w:spacing w:before="283" w:line="236" w:lineRule="auto"/>
              <w:ind w:left="6020"/>
              <w:rPr>
                <w:sz w:val="26"/>
                <w:szCs w:val="26"/>
              </w:rPr>
            </w:pPr>
            <w:r>
              <w:rPr>
                <w:spacing w:val="-14"/>
                <w:sz w:val="26"/>
                <w:szCs w:val="26"/>
              </w:rPr>
              <w:t>±1</w:t>
            </w:r>
          </w:p>
        </w:tc>
      </w:tr>
      <w:tr>
        <w:tblPrEx>
          <w:tblW w:w="16710" w:type="dxa"/>
          <w:tblInd w:w="159" w:type="dxa"/>
          <w:tblLayout w:type="fixed"/>
        </w:tblPrEx>
        <w:trPr>
          <w:trHeight w:val="766"/>
        </w:trPr>
        <w:tc>
          <w:tcPr>
            <w:tcW w:w="16710" w:type="dxa"/>
            <w:gridSpan w:val="2"/>
            <w:vAlign w:val="top"/>
          </w:tcPr>
          <w:p>
            <w:pPr>
              <w:pStyle w:val="TableText"/>
              <w:spacing w:before="208" w:line="220" w:lineRule="auto"/>
              <w:ind w:left="1007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注：示值误差是比较仪测杆在垂直向下状态时检定</w:t>
            </w:r>
            <w:r>
              <w:rPr>
                <w:sz w:val="38"/>
                <w:szCs w:val="38"/>
              </w:rPr>
              <w:t>的。</w:t>
            </w: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41" w:line="222" w:lineRule="auto"/>
      </w:pPr>
      <w:r>
        <w:rPr>
          <w:spacing w:val="4"/>
        </w:rPr>
        <w:t>4.12</w:t>
      </w:r>
      <w:r>
        <w:rPr>
          <w:spacing w:val="218"/>
        </w:rPr>
        <w:t xml:space="preserve"> </w:t>
      </w:r>
      <w:r>
        <w:rPr>
          <w:spacing w:val="4"/>
        </w:rPr>
        <w:t>回程误差</w:t>
      </w:r>
    </w:p>
    <w:p>
      <w:pPr>
        <w:pStyle w:val="BodyText"/>
        <w:spacing w:before="172" w:line="222" w:lineRule="auto"/>
        <w:ind w:left="1002"/>
      </w:pPr>
      <w:r>
        <w:rPr>
          <w:spacing w:val="20"/>
        </w:rPr>
        <w:t>应不超过表10的规定。</w:t>
      </w:r>
    </w:p>
    <w:p>
      <w:pPr>
        <w:spacing w:before="167" w:line="222" w:lineRule="auto"/>
        <w:ind w:left="713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表10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回程误差</w:t>
      </w:r>
    </w:p>
    <w:p>
      <w:pPr>
        <w:spacing w:line="193" w:lineRule="exact"/>
      </w:pPr>
    </w:p>
    <w:tbl>
      <w:tblPr>
        <w:tblStyle w:val="TableNormal3"/>
        <w:tblW w:w="16690" w:type="dxa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098"/>
        <w:gridCol w:w="6597"/>
        <w:gridCol w:w="6995"/>
      </w:tblGrid>
      <w:tr>
        <w:tblPrEx>
          <w:tblW w:w="16690" w:type="dxa"/>
          <w:tblInd w:w="15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3"/>
        </w:trPr>
        <w:tc>
          <w:tcPr>
            <w:tcW w:w="3098" w:type="dxa"/>
            <w:vMerge w:val="restart"/>
            <w:tcBorders>
              <w:bottom w:val="nil"/>
            </w:tcBorders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0" w:lineRule="auto"/>
              <w:ind w:left="687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分度值/mm</w:t>
            </w:r>
          </w:p>
        </w:tc>
        <w:tc>
          <w:tcPr>
            <w:tcW w:w="13592" w:type="dxa"/>
            <w:gridSpan w:val="2"/>
            <w:vAlign w:val="top"/>
          </w:tcPr>
          <w:p>
            <w:pPr>
              <w:pStyle w:val="TableText"/>
              <w:spacing w:before="208" w:line="221" w:lineRule="auto"/>
              <w:ind w:left="5612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回程误差/分度</w:t>
            </w:r>
          </w:p>
        </w:tc>
      </w:tr>
      <w:tr>
        <w:tblPrEx>
          <w:tblW w:w="16690" w:type="dxa"/>
          <w:tblInd w:w="159" w:type="dxa"/>
          <w:tblLayout w:type="fixed"/>
        </w:tblPrEx>
        <w:trPr>
          <w:trHeight w:val="769"/>
        </w:trPr>
        <w:tc>
          <w:tcPr>
            <w:tcW w:w="30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7" w:type="dxa"/>
            <w:vAlign w:val="top"/>
          </w:tcPr>
          <w:p>
            <w:pPr>
              <w:pStyle w:val="TableText"/>
              <w:spacing w:before="204" w:line="220" w:lineRule="auto"/>
              <w:ind w:left="2530"/>
              <w:rPr>
                <w:sz w:val="38"/>
                <w:szCs w:val="38"/>
              </w:rPr>
            </w:pPr>
            <w:r>
              <w:rPr>
                <w:spacing w:val="7"/>
                <w:sz w:val="38"/>
                <w:szCs w:val="38"/>
              </w:rPr>
              <w:t>首次检定</w:t>
            </w:r>
          </w:p>
        </w:tc>
        <w:tc>
          <w:tcPr>
            <w:tcW w:w="6995" w:type="dxa"/>
            <w:vAlign w:val="top"/>
          </w:tcPr>
          <w:p>
            <w:pPr>
              <w:pStyle w:val="TableText"/>
              <w:spacing w:before="204" w:line="220" w:lineRule="auto"/>
              <w:ind w:left="2733"/>
              <w:rPr>
                <w:sz w:val="38"/>
                <w:szCs w:val="38"/>
              </w:rPr>
            </w:pPr>
            <w:r>
              <w:rPr>
                <w:spacing w:val="7"/>
                <w:sz w:val="38"/>
                <w:szCs w:val="38"/>
              </w:rPr>
              <w:t>后续检定</w:t>
            </w:r>
          </w:p>
        </w:tc>
      </w:tr>
      <w:tr>
        <w:tblPrEx>
          <w:tblW w:w="16690" w:type="dxa"/>
          <w:tblInd w:w="159" w:type="dxa"/>
          <w:tblLayout w:type="fixed"/>
        </w:tblPrEx>
        <w:trPr>
          <w:trHeight w:val="1177"/>
        </w:trPr>
        <w:tc>
          <w:tcPr>
            <w:tcW w:w="309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39" w:lineRule="auto"/>
              <w:ind w:left="1068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&lt;0.01</w:t>
            </w:r>
          </w:p>
        </w:tc>
        <w:tc>
          <w:tcPr>
            <w:tcW w:w="659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3004"/>
              <w:rPr>
                <w:sz w:val="38"/>
                <w:szCs w:val="38"/>
              </w:rPr>
            </w:pPr>
            <w:r>
              <w:rPr>
                <w:spacing w:val="-10"/>
                <w:sz w:val="38"/>
                <w:szCs w:val="38"/>
              </w:rPr>
              <w:t>1/2</w:t>
            </w:r>
          </w:p>
        </w:tc>
        <w:tc>
          <w:tcPr>
            <w:tcW w:w="6995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339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1</w:t>
            </w:r>
          </w:p>
        </w:tc>
      </w:tr>
      <w:tr>
        <w:tblPrEx>
          <w:tblW w:w="16690" w:type="dxa"/>
          <w:tblInd w:w="159" w:type="dxa"/>
          <w:tblLayout w:type="fixed"/>
        </w:tblPrEx>
        <w:trPr>
          <w:trHeight w:val="1167"/>
        </w:trPr>
        <w:tc>
          <w:tcPr>
            <w:tcW w:w="3098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1161"/>
              <w:rPr>
                <w:sz w:val="38"/>
                <w:szCs w:val="38"/>
              </w:rPr>
            </w:pPr>
            <w:r>
              <w:rPr>
                <w:spacing w:val="-3"/>
                <w:sz w:val="38"/>
                <w:szCs w:val="38"/>
              </w:rPr>
              <w:t>0.01</w:t>
            </w:r>
          </w:p>
        </w:tc>
        <w:tc>
          <w:tcPr>
            <w:tcW w:w="6597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3004"/>
              <w:rPr>
                <w:sz w:val="38"/>
                <w:szCs w:val="38"/>
              </w:rPr>
            </w:pPr>
            <w:r>
              <w:rPr>
                <w:spacing w:val="-10"/>
                <w:sz w:val="38"/>
                <w:szCs w:val="38"/>
              </w:rPr>
              <w:t>1/3</w:t>
            </w:r>
          </w:p>
        </w:tc>
        <w:tc>
          <w:tcPr>
            <w:tcW w:w="6995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3207"/>
              <w:rPr>
                <w:sz w:val="38"/>
                <w:szCs w:val="38"/>
              </w:rPr>
            </w:pPr>
            <w:r>
              <w:rPr>
                <w:spacing w:val="-10"/>
                <w:sz w:val="38"/>
                <w:szCs w:val="38"/>
              </w:rPr>
              <w:t>1/2</w:t>
            </w:r>
          </w:p>
        </w:tc>
      </w:tr>
    </w:tbl>
    <w:p>
      <w:pPr>
        <w:spacing w:line="286" w:lineRule="auto"/>
        <w:rPr>
          <w:rFonts w:ascii="Arial"/>
          <w:sz w:val="21"/>
        </w:rPr>
        <w:sectPr>
          <w:headerReference w:type="default" r:id="rId27"/>
          <w:footerReference w:type="default" r:id="rId28"/>
          <w:pgSz w:w="21918" w:h="31680"/>
          <w:pgMar w:top="3590" w:right="2607" w:bottom="2189" w:left="2266" w:header="3049" w:footer="1911" w:gutter="0"/>
          <w:pgNumType w:start="9"/>
          <w:cols w:space="708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25" w:line="223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4"/>
          <w:sz w:val="38"/>
          <w:szCs w:val="38"/>
        </w:rPr>
        <w:t>5</w:t>
      </w:r>
      <w:r>
        <w:rPr>
          <w:rFonts w:ascii="SimHei" w:eastAsia="SimHei" w:hAnsi="SimHei" w:cs="SimHei"/>
          <w:spacing w:val="4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4"/>
          <w:sz w:val="38"/>
          <w:szCs w:val="38"/>
        </w:rPr>
        <w:t>通用技术要求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140" w:line="222" w:lineRule="auto"/>
      </w:pPr>
      <w:r>
        <w:rPr>
          <w:spacing w:val="11"/>
        </w:rPr>
        <w:t>5.1</w:t>
      </w:r>
      <w:r>
        <w:rPr>
          <w:spacing w:val="1"/>
        </w:rPr>
        <w:t xml:space="preserve">  </w:t>
      </w:r>
      <w:r>
        <w:rPr>
          <w:spacing w:val="11"/>
        </w:rPr>
        <w:t>外观</w:t>
      </w:r>
    </w:p>
    <w:p>
      <w:pPr>
        <w:pStyle w:val="BodyText"/>
        <w:spacing w:before="204" w:line="221" w:lineRule="auto"/>
      </w:pPr>
      <w:r>
        <w:rPr>
          <w:spacing w:val="22"/>
        </w:rPr>
        <w:t>5.1.1</w:t>
      </w:r>
      <w:r>
        <w:rPr>
          <w:spacing w:val="210"/>
        </w:rPr>
        <w:t xml:space="preserve"> </w:t>
      </w:r>
      <w:r>
        <w:rPr>
          <w:spacing w:val="22"/>
        </w:rPr>
        <w:t>分度盘各刻线应清晰平直，不应有目力可见的</w:t>
      </w:r>
      <w:r>
        <w:rPr>
          <w:spacing w:val="21"/>
        </w:rPr>
        <w:t>断线和粗细不匀；分度盘上应有</w:t>
      </w:r>
    </w:p>
    <w:p>
      <w:pPr>
        <w:spacing w:line="221" w:lineRule="auto"/>
        <w:sectPr>
          <w:headerReference w:type="default" r:id="rId29"/>
          <w:footerReference w:type="default" r:id="rId30"/>
          <w:type w:val="nextPage"/>
          <w:pgSz w:w="21918" w:h="31680"/>
          <w:pgMar w:top="3590" w:right="2607" w:bottom="2189" w:left="2266" w:header="3049" w:footer="1911" w:gutter="0"/>
          <w:pgNumType w:start="10"/>
          <w:cols w:space="708"/>
          <w:titlePg w:val="0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39" w:line="293" w:lineRule="auto"/>
        <w:ind w:left="215" w:right="80" w:hanging="215"/>
        <w:jc w:val="both"/>
      </w:pPr>
      <w:r>
        <w:rPr>
          <w:spacing w:val="36"/>
        </w:rPr>
        <w:t>“+”和“-”符号；表蒙应透明洁净无明显的划痕和影响读数的波纹及气泡；各部位</w:t>
      </w:r>
      <w:r>
        <w:rPr>
          <w:spacing w:val="14"/>
        </w:rPr>
        <w:t xml:space="preserve"> </w:t>
      </w:r>
      <w:r>
        <w:rPr>
          <w:spacing w:val="20"/>
        </w:rPr>
        <w:t>不应有碰伤、锈迹、明显的划痕、脱漆、脱铬和毛刺以及影响外观的其</w:t>
      </w:r>
      <w:r>
        <w:rPr>
          <w:spacing w:val="19"/>
        </w:rPr>
        <w:t>它缺陷；表体的</w:t>
      </w:r>
    </w:p>
    <w:p>
      <w:pPr>
        <w:pStyle w:val="BodyText"/>
        <w:spacing w:line="220" w:lineRule="auto"/>
        <w:ind w:left="215"/>
      </w:pPr>
      <w:r>
        <w:rPr>
          <w:spacing w:val="4"/>
        </w:rPr>
        <w:t>密封应良好。</w:t>
      </w:r>
    </w:p>
    <w:p>
      <w:pPr>
        <w:pStyle w:val="BodyText"/>
        <w:spacing w:before="169" w:line="220" w:lineRule="auto"/>
        <w:ind w:left="222"/>
      </w:pPr>
      <w:r>
        <w:rPr>
          <w:b/>
          <w:bCs/>
          <w:spacing w:val="7"/>
        </w:rPr>
        <w:t>5.1.2</w:t>
      </w:r>
      <w:r>
        <w:rPr>
          <w:spacing w:val="209"/>
        </w:rPr>
        <w:t xml:space="preserve"> </w:t>
      </w:r>
      <w:r>
        <w:rPr>
          <w:spacing w:val="7"/>
        </w:rPr>
        <w:t>表头上应标有制造厂名或商标、</w:t>
      </w:r>
      <w:r>
        <w:t xml:space="preserve">     </w:t>
      </w:r>
      <w:r>
        <w:rPr>
          <w:spacing w:val="7"/>
        </w:rPr>
        <w:t>标志、分</w:t>
      </w:r>
      <w:r>
        <w:rPr>
          <w:spacing w:val="6"/>
        </w:rPr>
        <w:t>度值和出厂编号。</w:t>
      </w:r>
    </w:p>
    <w:p>
      <w:pPr>
        <w:pStyle w:val="BodyText"/>
        <w:spacing w:before="175" w:line="220" w:lineRule="auto"/>
        <w:ind w:left="222"/>
      </w:pPr>
      <w:r>
        <w:rPr>
          <w:b/>
          <w:bCs/>
          <w:spacing w:val="15"/>
        </w:rPr>
        <w:t>5.1.3</w:t>
      </w:r>
      <w:r>
        <w:t xml:space="preserve">  </w:t>
      </w:r>
      <w:r>
        <w:rPr>
          <w:spacing w:val="15"/>
        </w:rPr>
        <w:t>后续检定的比较仪，允许有不影响</w:t>
      </w:r>
      <w:r>
        <w:rPr>
          <w:spacing w:val="14"/>
        </w:rPr>
        <w:t>使用的外观缺陷。</w:t>
      </w:r>
    </w:p>
    <w:p>
      <w:pPr>
        <w:pStyle w:val="BodyText"/>
        <w:spacing w:before="162" w:line="220" w:lineRule="auto"/>
        <w:ind w:left="222"/>
      </w:pPr>
      <w:r>
        <w:rPr>
          <w:b/>
          <w:bCs/>
          <w:spacing w:val="13"/>
        </w:rPr>
        <w:t>5.2</w:t>
      </w:r>
      <w:r>
        <w:rPr>
          <w:spacing w:val="13"/>
        </w:rPr>
        <w:t xml:space="preserve">  各部分相互作用</w:t>
      </w:r>
    </w:p>
    <w:p>
      <w:pPr>
        <w:pStyle w:val="BodyText"/>
        <w:spacing w:before="188" w:line="252" w:lineRule="auto"/>
        <w:ind w:left="215" w:right="64" w:firstLine="6"/>
      </w:pPr>
      <w:r>
        <w:rPr>
          <w:b/>
          <w:bCs/>
          <w:spacing w:val="25"/>
        </w:rPr>
        <w:t>5.2.1</w:t>
      </w:r>
      <w:r>
        <w:rPr>
          <w:spacing w:val="196"/>
        </w:rPr>
        <w:t xml:space="preserve"> </w:t>
      </w:r>
      <w:r>
        <w:rPr>
          <w:spacing w:val="25"/>
        </w:rPr>
        <w:t>表头在任意位置时，测杆的移动和指针的回转均应平稳灵活，无阻滞或卡住现</w:t>
      </w:r>
      <w:r>
        <w:t xml:space="preserve"> </w:t>
      </w:r>
      <w:r>
        <w:rPr>
          <w:spacing w:val="16"/>
        </w:rPr>
        <w:t>象；指针移动范围应超过分度盘的示值范围。</w:t>
      </w:r>
    </w:p>
    <w:p>
      <w:pPr>
        <w:pStyle w:val="BodyText"/>
        <w:spacing w:before="135" w:line="219" w:lineRule="auto"/>
        <w:ind w:left="222"/>
      </w:pPr>
      <w:r>
        <w:rPr>
          <w:b/>
          <w:bCs/>
          <w:spacing w:val="16"/>
        </w:rPr>
        <w:t>5.2.2</w:t>
      </w:r>
      <w:r>
        <w:rPr>
          <w:spacing w:val="4"/>
        </w:rPr>
        <w:t xml:space="preserve">  </w:t>
      </w:r>
      <w:r>
        <w:rPr>
          <w:spacing w:val="16"/>
        </w:rPr>
        <w:t>仪器臂架与工作台的升降要平滑，无手</w:t>
      </w:r>
      <w:r>
        <w:rPr>
          <w:spacing w:val="15"/>
        </w:rPr>
        <w:t>感空程现象；各紧固螺钉作用应可靠。</w:t>
      </w:r>
    </w:p>
    <w:p>
      <w:pPr>
        <w:pStyle w:val="BodyText"/>
        <w:spacing w:before="212" w:line="220" w:lineRule="auto"/>
        <w:ind w:left="222"/>
      </w:pPr>
      <w:r>
        <w:rPr>
          <w:b/>
          <w:bCs/>
          <w:spacing w:val="20"/>
        </w:rPr>
        <w:t>5.2.3</w:t>
      </w:r>
      <w:r>
        <w:rPr>
          <w:spacing w:val="12"/>
        </w:rPr>
        <w:t xml:space="preserve">  </w:t>
      </w:r>
      <w:r>
        <w:rPr>
          <w:spacing w:val="20"/>
        </w:rPr>
        <w:t>零位调整装置作用应平稳可靠，其调整范围应不少于5个分度。</w:t>
      </w:r>
    </w:p>
    <w:p>
      <w:pPr>
        <w:pStyle w:val="BodyText"/>
        <w:spacing w:before="156" w:line="220" w:lineRule="auto"/>
        <w:ind w:left="221"/>
      </w:pPr>
      <w:r>
        <w:rPr>
          <w:b/>
          <w:bCs/>
          <w:spacing w:val="8"/>
        </w:rPr>
        <w:t>5.2.4</w:t>
      </w:r>
      <w:r>
        <w:rPr>
          <w:spacing w:val="8"/>
        </w:rPr>
        <w:t xml:space="preserve">  有软线拨叉的，其作用应可靠。</w:t>
      </w:r>
    </w:p>
    <w:p>
      <w:pPr>
        <w:pStyle w:val="BodyText"/>
        <w:spacing w:before="162" w:line="220" w:lineRule="auto"/>
        <w:ind w:left="222"/>
      </w:pPr>
      <w:r>
        <w:rPr>
          <w:b/>
          <w:bCs/>
          <w:spacing w:val="15"/>
        </w:rPr>
        <w:t>5.2.5</w:t>
      </w:r>
      <w:r>
        <w:rPr>
          <w:spacing w:val="7"/>
        </w:rPr>
        <w:t xml:space="preserve">  </w:t>
      </w:r>
      <w:r>
        <w:rPr>
          <w:spacing w:val="15"/>
        </w:rPr>
        <w:t>测杆行程应大于示值范围2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00"/>
        </w:rPr>
        <w:t xml:space="preserve"> </w:t>
      </w:r>
      <w:r>
        <w:rPr>
          <w:spacing w:val="15"/>
        </w:rPr>
        <w:t>(测杆由平行片</w:t>
      </w:r>
      <w:r>
        <w:rPr>
          <w:spacing w:val="14"/>
        </w:rPr>
        <w:t>簧支承的除外)。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40" w:line="224" w:lineRule="auto"/>
        <w:ind w:left="222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10"/>
          <w:sz w:val="43"/>
          <w:szCs w:val="43"/>
        </w:rPr>
        <w:t>6</w:t>
      </w:r>
      <w:r>
        <w:rPr>
          <w:rFonts w:ascii="SimHei" w:eastAsia="SimHei" w:hAnsi="SimHei" w:cs="SimHei"/>
          <w:spacing w:val="30"/>
          <w:sz w:val="43"/>
          <w:szCs w:val="43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43"/>
          <w:szCs w:val="43"/>
        </w:rPr>
        <w:t>计量器具控制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140" w:line="220" w:lineRule="auto"/>
        <w:ind w:left="1214"/>
      </w:pPr>
      <w:r>
        <w:rPr>
          <w:spacing w:val="15"/>
        </w:rPr>
        <w:t>计量器具控制包括：首次检定、后续检定和使用中检验。</w:t>
      </w:r>
    </w:p>
    <w:p>
      <w:pPr>
        <w:pStyle w:val="BodyText"/>
        <w:spacing w:before="190" w:line="220" w:lineRule="auto"/>
        <w:ind w:left="215"/>
      </w:pPr>
      <w:r>
        <w:rPr>
          <w:spacing w:val="5"/>
        </w:rPr>
        <w:t>6.1  检定条件</w:t>
      </w:r>
    </w:p>
    <w:p>
      <w:pPr>
        <w:pStyle w:val="BodyText"/>
        <w:spacing w:before="148" w:line="220" w:lineRule="auto"/>
        <w:ind w:left="221"/>
      </w:pPr>
      <w:r>
        <w:rPr>
          <w:b/>
          <w:bCs/>
          <w:spacing w:val="14"/>
        </w:rPr>
        <w:t>6.1.1</w:t>
      </w:r>
      <w:r>
        <w:rPr>
          <w:spacing w:val="187"/>
        </w:rPr>
        <w:t xml:space="preserve"> </w:t>
      </w:r>
      <w:r>
        <w:rPr>
          <w:spacing w:val="14"/>
        </w:rPr>
        <w:t>检定室内温度及平衡时间：见表11。</w:t>
      </w:r>
    </w:p>
    <w:p>
      <w:pPr>
        <w:spacing w:before="133" w:line="224" w:lineRule="auto"/>
        <w:ind w:left="607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6"/>
          <w:sz w:val="36"/>
          <w:szCs w:val="36"/>
        </w:rPr>
        <w:t>表</w:t>
      </w:r>
      <w:r>
        <w:rPr>
          <w:rFonts w:ascii="SimHei" w:eastAsia="SimHei" w:hAnsi="SimHei" w:cs="SimHei"/>
          <w:spacing w:val="-62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6"/>
          <w:sz w:val="36"/>
          <w:szCs w:val="36"/>
        </w:rPr>
        <w:t>1</w:t>
      </w:r>
      <w:r>
        <w:rPr>
          <w:rFonts w:ascii="SimHei" w:eastAsia="SimHei" w:hAnsi="SimHei" w:cs="SimHei"/>
          <w:spacing w:val="-62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6"/>
          <w:sz w:val="36"/>
          <w:szCs w:val="36"/>
        </w:rPr>
        <w:t>1</w:t>
      </w:r>
      <w:r>
        <w:rPr>
          <w:rFonts w:ascii="SimHei" w:eastAsia="SimHei" w:hAnsi="SimHei" w:cs="SimHei"/>
          <w:spacing w:val="14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16"/>
          <w:sz w:val="36"/>
          <w:szCs w:val="36"/>
        </w:rPr>
        <w:t>检定室内温度及平衡时间</w:t>
      </w:r>
    </w:p>
    <w:p>
      <w:pPr>
        <w:spacing w:line="193" w:lineRule="exact"/>
      </w:pPr>
    </w:p>
    <w:tbl>
      <w:tblPr>
        <w:tblStyle w:val="TableNormal4"/>
        <w:tblW w:w="16833" w:type="dxa"/>
        <w:tblInd w:w="3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24"/>
        <w:gridCol w:w="3500"/>
        <w:gridCol w:w="3534"/>
        <w:gridCol w:w="2367"/>
        <w:gridCol w:w="3908"/>
      </w:tblGrid>
      <w:tr>
        <w:tblPrEx>
          <w:tblW w:w="16833" w:type="dxa"/>
          <w:tblInd w:w="3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3"/>
        </w:trPr>
        <w:tc>
          <w:tcPr>
            <w:tcW w:w="352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20" w:lineRule="auto"/>
              <w:ind w:left="922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分度值/mm</w:t>
            </w:r>
          </w:p>
        </w:tc>
        <w:tc>
          <w:tcPr>
            <w:tcW w:w="350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25" w:lineRule="auto"/>
              <w:ind w:left="1095"/>
              <w:rPr>
                <w:sz w:val="37"/>
                <w:szCs w:val="37"/>
              </w:rPr>
            </w:pPr>
            <w:r>
              <w:rPr>
                <w:spacing w:val="12"/>
                <w:sz w:val="37"/>
                <w:szCs w:val="37"/>
              </w:rPr>
              <w:t>室温/℃</w:t>
            </w:r>
          </w:p>
        </w:tc>
        <w:tc>
          <w:tcPr>
            <w:tcW w:w="35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6" w:line="622" w:lineRule="exact"/>
              <w:ind w:left="462"/>
              <w:rPr>
                <w:sz w:val="37"/>
                <w:szCs w:val="37"/>
              </w:rPr>
            </w:pPr>
            <w:r>
              <w:rPr>
                <w:spacing w:val="3"/>
                <w:position w:val="18"/>
                <w:sz w:val="37"/>
                <w:szCs w:val="37"/>
              </w:rPr>
              <w:t>每小时温度变化</w:t>
            </w:r>
          </w:p>
          <w:p>
            <w:pPr>
              <w:pStyle w:val="TableText"/>
              <w:spacing w:before="1" w:line="220" w:lineRule="auto"/>
              <w:ind w:left="833"/>
              <w:rPr>
                <w:sz w:val="37"/>
                <w:szCs w:val="37"/>
              </w:rPr>
            </w:pPr>
            <w:r>
              <w:rPr>
                <w:spacing w:val="14"/>
                <w:sz w:val="37"/>
                <w:szCs w:val="37"/>
              </w:rPr>
              <w:t>不大于(℃)</w:t>
            </w:r>
          </w:p>
        </w:tc>
        <w:tc>
          <w:tcPr>
            <w:tcW w:w="6275" w:type="dxa"/>
            <w:gridSpan w:val="2"/>
            <w:vAlign w:val="top"/>
          </w:tcPr>
          <w:p>
            <w:pPr>
              <w:pStyle w:val="TableText"/>
              <w:spacing w:before="216" w:line="221" w:lineRule="auto"/>
              <w:ind w:left="1023"/>
              <w:rPr>
                <w:sz w:val="37"/>
                <w:szCs w:val="37"/>
              </w:rPr>
            </w:pPr>
            <w:r>
              <w:rPr>
                <w:spacing w:val="7"/>
                <w:sz w:val="37"/>
                <w:szCs w:val="37"/>
              </w:rPr>
              <w:t>平衡温度时间不少于(h)</w:t>
            </w:r>
          </w:p>
        </w:tc>
      </w:tr>
      <w:tr>
        <w:tblPrEx>
          <w:tblW w:w="16833" w:type="dxa"/>
          <w:tblInd w:w="390" w:type="dxa"/>
          <w:tblLayout w:type="fixed"/>
        </w:tblPrEx>
        <w:trPr>
          <w:trHeight w:val="776"/>
        </w:trPr>
        <w:tc>
          <w:tcPr>
            <w:tcW w:w="35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212" w:line="220" w:lineRule="auto"/>
              <w:ind w:left="807"/>
              <w:rPr>
                <w:sz w:val="37"/>
                <w:szCs w:val="37"/>
              </w:rPr>
            </w:pPr>
            <w:r>
              <w:rPr>
                <w:spacing w:val="12"/>
                <w:sz w:val="37"/>
                <w:szCs w:val="37"/>
              </w:rPr>
              <w:t>表头</w:t>
            </w:r>
          </w:p>
        </w:tc>
        <w:tc>
          <w:tcPr>
            <w:tcW w:w="3908" w:type="dxa"/>
            <w:vAlign w:val="top"/>
          </w:tcPr>
          <w:p>
            <w:pPr>
              <w:pStyle w:val="TableText"/>
              <w:spacing w:before="212" w:line="220" w:lineRule="auto"/>
              <w:ind w:left="653"/>
              <w:rPr>
                <w:sz w:val="37"/>
                <w:szCs w:val="37"/>
              </w:rPr>
            </w:pPr>
            <w:r>
              <w:rPr>
                <w:spacing w:val="3"/>
                <w:sz w:val="37"/>
                <w:szCs w:val="37"/>
              </w:rPr>
              <w:t>带工作台比较仪</w:t>
            </w:r>
          </w:p>
        </w:tc>
      </w:tr>
      <w:tr>
        <w:tblPrEx>
          <w:tblW w:w="16833" w:type="dxa"/>
          <w:tblInd w:w="390" w:type="dxa"/>
          <w:tblLayout w:type="fixed"/>
        </w:tblPrEx>
        <w:trPr>
          <w:trHeight w:val="789"/>
        </w:trPr>
        <w:tc>
          <w:tcPr>
            <w:tcW w:w="3524" w:type="dxa"/>
            <w:vAlign w:val="top"/>
          </w:tcPr>
          <w:p>
            <w:pPr>
              <w:pStyle w:val="TableText"/>
              <w:spacing w:before="259" w:line="239" w:lineRule="auto"/>
              <w:ind w:left="1199"/>
              <w:rPr>
                <w:sz w:val="37"/>
                <w:szCs w:val="37"/>
              </w:rPr>
            </w:pPr>
            <w:r>
              <w:rPr>
                <w:spacing w:val="-4"/>
                <w:sz w:val="37"/>
                <w:szCs w:val="37"/>
              </w:rPr>
              <w:t>&lt;0.001</w:t>
            </w:r>
          </w:p>
        </w:tc>
        <w:tc>
          <w:tcPr>
            <w:tcW w:w="3500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/>
              <w:ind w:left="139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20±5</w:t>
            </w:r>
          </w:p>
        </w:tc>
        <w:tc>
          <w:tcPr>
            <w:tcW w:w="3534" w:type="dxa"/>
            <w:vAlign w:val="top"/>
          </w:tcPr>
          <w:p>
            <w:pPr>
              <w:pStyle w:val="TableText"/>
              <w:spacing w:before="318" w:line="183" w:lineRule="auto"/>
              <w:ind w:left="1481"/>
              <w:rPr>
                <w:sz w:val="37"/>
                <w:szCs w:val="37"/>
              </w:rPr>
            </w:pPr>
            <w:r>
              <w:rPr>
                <w:spacing w:val="-4"/>
                <w:sz w:val="37"/>
                <w:szCs w:val="37"/>
              </w:rPr>
              <w:t>0.5</w:t>
            </w:r>
          </w:p>
        </w:tc>
        <w:tc>
          <w:tcPr>
            <w:tcW w:w="2367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183" w:lineRule="auto"/>
              <w:ind w:left="1084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4</w:t>
            </w:r>
          </w:p>
        </w:tc>
        <w:tc>
          <w:tcPr>
            <w:tcW w:w="3908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184" w:lineRule="auto"/>
              <w:ind w:left="1766"/>
              <w:rPr>
                <w:sz w:val="37"/>
                <w:szCs w:val="37"/>
              </w:rPr>
            </w:pPr>
            <w:r>
              <w:rPr>
                <w:spacing w:val="-11"/>
                <w:sz w:val="37"/>
                <w:szCs w:val="37"/>
              </w:rPr>
              <w:t>12</w:t>
            </w:r>
          </w:p>
        </w:tc>
      </w:tr>
      <w:tr>
        <w:tblPrEx>
          <w:tblW w:w="16833" w:type="dxa"/>
          <w:tblInd w:w="390" w:type="dxa"/>
          <w:tblLayout w:type="fixed"/>
        </w:tblPrEx>
        <w:trPr>
          <w:trHeight w:val="773"/>
        </w:trPr>
        <w:tc>
          <w:tcPr>
            <w:tcW w:w="3524" w:type="dxa"/>
            <w:vAlign w:val="top"/>
          </w:tcPr>
          <w:p>
            <w:pPr>
              <w:pStyle w:val="TableText"/>
              <w:spacing w:before="252" w:line="238" w:lineRule="auto"/>
              <w:ind w:left="1104"/>
              <w:rPr>
                <w:sz w:val="37"/>
                <w:szCs w:val="37"/>
              </w:rPr>
            </w:pPr>
            <w:r>
              <w:rPr>
                <w:spacing w:val="-8"/>
                <w:sz w:val="37"/>
                <w:szCs w:val="37"/>
              </w:rPr>
              <w:t>≥0.001</w:t>
            </w:r>
          </w:p>
        </w:tc>
        <w:tc>
          <w:tcPr>
            <w:tcW w:w="35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4" w:type="dxa"/>
            <w:vAlign w:val="top"/>
          </w:tcPr>
          <w:p>
            <w:pPr>
              <w:pStyle w:val="TableText"/>
              <w:spacing w:before="311" w:line="184" w:lineRule="auto"/>
              <w:ind w:left="1669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1</w:t>
            </w:r>
          </w:p>
        </w:tc>
        <w:tc>
          <w:tcPr>
            <w:tcW w:w="23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40" w:line="220" w:lineRule="auto"/>
        <w:ind w:left="215"/>
      </w:pPr>
      <w:r>
        <w:rPr>
          <w:spacing w:val="24"/>
        </w:rPr>
        <w:t>6.1.2  检定室内湿度应不超过80%</w:t>
      </w:r>
      <w:r>
        <w:rPr>
          <w:rFonts w:ascii="Times New Roman" w:eastAsia="Times New Roman" w:hAnsi="Times New Roman" w:cs="Times New Roman"/>
        </w:rPr>
        <w:t>RH</w:t>
      </w:r>
      <w:r>
        <w:rPr>
          <w:spacing w:val="24"/>
        </w:rPr>
        <w:t>。</w:t>
      </w:r>
    </w:p>
    <w:p>
      <w:pPr>
        <w:pStyle w:val="BodyText"/>
        <w:spacing w:before="169" w:line="220" w:lineRule="auto"/>
        <w:ind w:left="221"/>
      </w:pPr>
      <w:r>
        <w:rPr>
          <w:b/>
          <w:bCs/>
        </w:rPr>
        <w:t>6.1.3</w:t>
      </w:r>
      <w:r>
        <w:rPr>
          <w:spacing w:val="18"/>
        </w:rPr>
        <w:t xml:space="preserve">  </w:t>
      </w:r>
      <w:r>
        <w:t>检定设备</w:t>
      </w:r>
    </w:p>
    <w:p>
      <w:pPr>
        <w:pStyle w:val="BodyText"/>
        <w:spacing w:before="155" w:line="220" w:lineRule="auto"/>
        <w:ind w:left="1207"/>
      </w:pPr>
      <w:r>
        <w:rPr>
          <w:spacing w:val="14"/>
        </w:rPr>
        <w:t>检定设备见表12。</w:t>
      </w:r>
    </w:p>
    <w:p>
      <w:pPr>
        <w:pStyle w:val="BodyText"/>
        <w:spacing w:before="203" w:line="220" w:lineRule="auto"/>
        <w:ind w:left="215"/>
      </w:pPr>
      <w:r>
        <w:rPr>
          <w:spacing w:val="12"/>
        </w:rPr>
        <w:t>6.2  检定项目</w:t>
      </w:r>
    </w:p>
    <w:p>
      <w:pPr>
        <w:pStyle w:val="BodyText"/>
        <w:spacing w:before="162" w:line="220" w:lineRule="auto"/>
        <w:ind w:left="1261"/>
      </w:pPr>
      <w:r>
        <w:rPr>
          <w:spacing w:val="12"/>
        </w:rPr>
        <w:t>比较仪检定项目见表12。</w:t>
      </w:r>
    </w:p>
    <w:p>
      <w:pPr>
        <w:spacing w:before="133" w:line="224" w:lineRule="auto"/>
        <w:ind w:left="607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29"/>
          <w:sz w:val="36"/>
          <w:szCs w:val="36"/>
        </w:rPr>
        <w:t>表12</w:t>
      </w:r>
      <w:r>
        <w:rPr>
          <w:rFonts w:ascii="SimHei" w:eastAsia="SimHei" w:hAnsi="SimHei" w:cs="SimHei"/>
          <w:spacing w:val="180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29"/>
          <w:sz w:val="36"/>
          <w:szCs w:val="36"/>
        </w:rPr>
        <w:t>检定项目和主要检定设备</w:t>
      </w:r>
    </w:p>
    <w:tbl>
      <w:tblPr>
        <w:tblStyle w:val="TableNormal4"/>
        <w:tblW w:w="16853" w:type="dxa"/>
        <w:tblInd w:w="3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63"/>
        <w:gridCol w:w="6684"/>
        <w:gridCol w:w="5085"/>
        <w:gridCol w:w="1160"/>
        <w:gridCol w:w="1200"/>
        <w:gridCol w:w="1561"/>
      </w:tblGrid>
      <w:tr>
        <w:tblPrEx>
          <w:tblW w:w="16853" w:type="dxa"/>
          <w:tblInd w:w="3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55"/>
        </w:trPr>
        <w:tc>
          <w:tcPr>
            <w:tcW w:w="1163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1" w:lineRule="auto"/>
              <w:ind w:left="187"/>
              <w:rPr>
                <w:sz w:val="39"/>
                <w:szCs w:val="39"/>
              </w:rPr>
            </w:pPr>
            <w:r>
              <w:rPr>
                <w:spacing w:val="13"/>
                <w:sz w:val="39"/>
                <w:szCs w:val="39"/>
              </w:rPr>
              <w:t>序号</w:t>
            </w:r>
          </w:p>
        </w:tc>
        <w:tc>
          <w:tcPr>
            <w:tcW w:w="6684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2376"/>
              <w:rPr>
                <w:sz w:val="39"/>
                <w:szCs w:val="39"/>
              </w:rPr>
            </w:pPr>
            <w:r>
              <w:rPr>
                <w:spacing w:val="-15"/>
                <w:sz w:val="39"/>
                <w:szCs w:val="39"/>
              </w:rPr>
              <w:t>检</w:t>
            </w:r>
            <w:r>
              <w:rPr>
                <w:spacing w:val="-23"/>
                <w:sz w:val="39"/>
                <w:szCs w:val="39"/>
              </w:rPr>
              <w:t xml:space="preserve"> </w:t>
            </w:r>
            <w:r>
              <w:rPr>
                <w:spacing w:val="-15"/>
                <w:sz w:val="39"/>
                <w:szCs w:val="39"/>
              </w:rPr>
              <w:t>定</w:t>
            </w:r>
            <w:r>
              <w:rPr>
                <w:spacing w:val="-26"/>
                <w:sz w:val="39"/>
                <w:szCs w:val="39"/>
              </w:rPr>
              <w:t xml:space="preserve"> </w:t>
            </w:r>
            <w:r>
              <w:rPr>
                <w:spacing w:val="-15"/>
                <w:sz w:val="39"/>
                <w:szCs w:val="39"/>
              </w:rPr>
              <w:t>项</w:t>
            </w:r>
            <w:r>
              <w:rPr>
                <w:spacing w:val="42"/>
                <w:sz w:val="39"/>
                <w:szCs w:val="39"/>
              </w:rPr>
              <w:t xml:space="preserve"> </w:t>
            </w:r>
            <w:r>
              <w:rPr>
                <w:spacing w:val="-15"/>
                <w:sz w:val="39"/>
                <w:szCs w:val="39"/>
              </w:rPr>
              <w:t>目</w:t>
            </w:r>
          </w:p>
        </w:tc>
        <w:tc>
          <w:tcPr>
            <w:tcW w:w="5085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1366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主要检定设备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290" w:line="594" w:lineRule="exact"/>
              <w:ind w:left="187"/>
              <w:rPr>
                <w:sz w:val="39"/>
                <w:szCs w:val="39"/>
              </w:rPr>
            </w:pPr>
            <w:r>
              <w:rPr>
                <w:spacing w:val="8"/>
                <w:position w:val="14"/>
                <w:sz w:val="39"/>
                <w:szCs w:val="39"/>
              </w:rPr>
              <w:t>首次</w:t>
            </w:r>
          </w:p>
          <w:p>
            <w:pPr>
              <w:pStyle w:val="TableText"/>
              <w:spacing w:before="1" w:line="219" w:lineRule="auto"/>
              <w:ind w:left="187"/>
              <w:rPr>
                <w:sz w:val="39"/>
                <w:szCs w:val="39"/>
              </w:rPr>
            </w:pPr>
            <w:r>
              <w:rPr>
                <w:spacing w:val="14"/>
                <w:sz w:val="39"/>
                <w:szCs w:val="39"/>
              </w:rPr>
              <w:t>检定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271" w:line="613" w:lineRule="exact"/>
              <w:ind w:left="208"/>
              <w:rPr>
                <w:sz w:val="39"/>
                <w:szCs w:val="39"/>
              </w:rPr>
            </w:pPr>
            <w:r>
              <w:rPr>
                <w:spacing w:val="11"/>
                <w:position w:val="15"/>
                <w:sz w:val="39"/>
                <w:szCs w:val="39"/>
              </w:rPr>
              <w:t>后续</w:t>
            </w:r>
          </w:p>
          <w:p>
            <w:pPr>
              <w:pStyle w:val="TableText"/>
              <w:spacing w:before="1" w:line="219" w:lineRule="auto"/>
              <w:ind w:left="208"/>
              <w:rPr>
                <w:sz w:val="39"/>
                <w:szCs w:val="39"/>
              </w:rPr>
            </w:pPr>
            <w:r>
              <w:rPr>
                <w:spacing w:val="14"/>
                <w:sz w:val="39"/>
                <w:szCs w:val="39"/>
              </w:rPr>
              <w:t>检定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270" w:line="220" w:lineRule="auto"/>
              <w:ind w:left="188"/>
              <w:rPr>
                <w:sz w:val="39"/>
                <w:szCs w:val="39"/>
              </w:rPr>
            </w:pPr>
            <w:r>
              <w:rPr>
                <w:spacing w:val="15"/>
                <w:sz w:val="39"/>
                <w:szCs w:val="39"/>
              </w:rPr>
              <w:t>使用中</w:t>
            </w:r>
          </w:p>
          <w:p>
            <w:pPr>
              <w:pStyle w:val="TableText"/>
              <w:spacing w:before="169" w:line="220" w:lineRule="auto"/>
              <w:ind w:left="384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检验</w:t>
            </w:r>
          </w:p>
        </w:tc>
      </w:tr>
      <w:tr>
        <w:tblPrEx>
          <w:tblW w:w="16853" w:type="dxa"/>
          <w:tblInd w:w="390" w:type="dxa"/>
          <w:tblLayout w:type="fixed"/>
        </w:tblPrEx>
        <w:trPr>
          <w:trHeight w:val="992"/>
        </w:trPr>
        <w:tc>
          <w:tcPr>
            <w:tcW w:w="1163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4" w:lineRule="auto"/>
              <w:ind w:left="477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</w:t>
            </w:r>
          </w:p>
        </w:tc>
        <w:tc>
          <w:tcPr>
            <w:tcW w:w="6684" w:type="dxa"/>
            <w:vAlign w:val="top"/>
          </w:tcPr>
          <w:p>
            <w:pPr>
              <w:pStyle w:val="TableText"/>
              <w:spacing w:before="316" w:line="221" w:lineRule="auto"/>
              <w:ind w:left="2552"/>
              <w:rPr>
                <w:sz w:val="39"/>
                <w:szCs w:val="39"/>
              </w:rPr>
            </w:pPr>
            <w:r>
              <w:rPr>
                <w:spacing w:val="-11"/>
                <w:sz w:val="39"/>
                <w:szCs w:val="39"/>
              </w:rPr>
              <w:t>外</w:t>
            </w:r>
            <w:r>
              <w:rPr>
                <w:spacing w:val="15"/>
                <w:sz w:val="39"/>
                <w:szCs w:val="39"/>
              </w:rPr>
              <w:t xml:space="preserve">    </w:t>
            </w:r>
            <w:r>
              <w:rPr>
                <w:spacing w:val="-11"/>
                <w:sz w:val="39"/>
                <w:szCs w:val="39"/>
              </w:rPr>
              <w:t>观</w:t>
            </w:r>
          </w:p>
        </w:tc>
        <w:tc>
          <w:tcPr>
            <w:tcW w:w="5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0" w:lineRule="exact"/>
              <w:ind w:left="518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  <w:tc>
          <w:tcPr>
            <w:tcW w:w="1200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0" w:lineRule="exact"/>
              <w:ind w:left="538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  <w:tc>
          <w:tcPr>
            <w:tcW w:w="1561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0" w:lineRule="exact"/>
              <w:ind w:left="721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</w:tr>
    </w:tbl>
    <w:p>
      <w:pPr>
        <w:sectPr>
          <w:headerReference w:type="default" r:id="rId31"/>
          <w:footerReference w:type="default" r:id="rId32"/>
          <w:pgSz w:w="22155" w:h="31680"/>
          <w:pgMar w:top="3440" w:right="2017" w:bottom="1962" w:left="2745" w:header="2918" w:footer="1657" w:gutter="0"/>
          <w:pgNumType w:start="11"/>
          <w:cols w:space="708"/>
        </w:sectPr>
      </w:pPr>
    </w:p>
    <w:tbl>
      <w:tblPr>
        <w:tblStyle w:val="TableNormal5"/>
        <w:tblW w:w="16853" w:type="dxa"/>
        <w:tblInd w:w="3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63"/>
        <w:gridCol w:w="6684"/>
        <w:gridCol w:w="5085"/>
        <w:gridCol w:w="1160"/>
        <w:gridCol w:w="1200"/>
        <w:gridCol w:w="1561"/>
      </w:tblGrid>
      <w:tr>
        <w:tblPrEx>
          <w:tblW w:w="16853" w:type="dxa"/>
          <w:tblInd w:w="3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72"/>
        </w:trPr>
        <w:tc>
          <w:tcPr>
            <w:tcW w:w="116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477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</w:t>
            </w:r>
          </w:p>
        </w:tc>
        <w:tc>
          <w:tcPr>
            <w:tcW w:w="6684" w:type="dxa"/>
            <w:vAlign w:val="top"/>
          </w:tcPr>
          <w:p>
            <w:pPr>
              <w:pStyle w:val="TableText"/>
              <w:spacing w:before="303" w:line="220" w:lineRule="auto"/>
              <w:ind w:left="1965"/>
              <w:rPr>
                <w:sz w:val="39"/>
                <w:szCs w:val="39"/>
              </w:rPr>
            </w:pPr>
            <w:r>
              <w:rPr>
                <w:spacing w:val="8"/>
                <w:sz w:val="39"/>
                <w:szCs w:val="39"/>
              </w:rPr>
              <w:t>各部分相互作用</w:t>
            </w:r>
          </w:p>
        </w:tc>
        <w:tc>
          <w:tcPr>
            <w:tcW w:w="5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0" w:lineRule="exact"/>
              <w:ind w:left="518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  <w:tc>
          <w:tcPr>
            <w:tcW w:w="1200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0" w:lineRule="exact"/>
              <w:ind w:left="538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  <w:tc>
          <w:tcPr>
            <w:tcW w:w="1561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0" w:lineRule="exact"/>
              <w:ind w:left="721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</w:tr>
      <w:tr>
        <w:tblPrEx>
          <w:tblW w:w="16853" w:type="dxa"/>
          <w:tblInd w:w="390" w:type="dxa"/>
          <w:tblLayout w:type="fixed"/>
        </w:tblPrEx>
        <w:trPr>
          <w:trHeight w:val="975"/>
        </w:trPr>
        <w:tc>
          <w:tcPr>
            <w:tcW w:w="116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477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3</w:t>
            </w:r>
          </w:p>
        </w:tc>
        <w:tc>
          <w:tcPr>
            <w:tcW w:w="6684" w:type="dxa"/>
            <w:vAlign w:val="top"/>
          </w:tcPr>
          <w:p>
            <w:pPr>
              <w:pStyle w:val="TableText"/>
              <w:spacing w:before="304" w:line="220" w:lineRule="auto"/>
              <w:ind w:left="2161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装夹套筒直径</w:t>
            </w:r>
          </w:p>
        </w:tc>
        <w:tc>
          <w:tcPr>
            <w:tcW w:w="5085" w:type="dxa"/>
            <w:vAlign w:val="top"/>
          </w:tcPr>
          <w:p>
            <w:pPr>
              <w:pStyle w:val="TableText"/>
              <w:spacing w:before="304" w:line="219" w:lineRule="auto"/>
              <w:ind w:left="1656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1级千分尺</w:t>
            </w:r>
          </w:p>
        </w:tc>
        <w:tc>
          <w:tcPr>
            <w:tcW w:w="1160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321" w:lineRule="exact"/>
              <w:ind w:left="518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t>+</w:t>
            </w:r>
          </w:p>
        </w:tc>
        <w:tc>
          <w:tcPr>
            <w:tcW w:w="1200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72" w:lineRule="exact"/>
              <w:ind w:left="484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一</w:t>
            </w:r>
          </w:p>
        </w:tc>
        <w:tc>
          <w:tcPr>
            <w:tcW w:w="1561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72" w:lineRule="exact"/>
              <w:ind w:left="660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一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https://d.book118.com/788017024001006031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headerReference w:type="default" r:id="rId34"/>
      <w:footerReference w:type="default" r:id="rId35"/>
      <w:type w:val="nextPage"/>
      <w:pgSz w:w="22155" w:h="31680"/>
      <w:pgMar w:top="3440" w:right="2017" w:bottom="1962" w:left="2745" w:header="2918" w:footer="1657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398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398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398"/>
      <w:rPr>
        <w:sz w:val="18"/>
        <w:szCs w:val="18"/>
      </w:rPr>
    </w:pPr>
    <w:r>
      <w:rPr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16398"/>
      <w:rPr>
        <w:sz w:val="18"/>
        <w:szCs w:val="18"/>
      </w:rPr>
    </w:pPr>
    <w:r>
      <w:rPr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0" w:lineRule="auto"/>
      <w:ind w:left="532"/>
      <w:rPr>
        <w:sz w:val="30"/>
        <w:szCs w:val="30"/>
      </w:rPr>
    </w:pPr>
    <w:r>
      <w:rPr>
        <w:sz w:val="30"/>
        <w:szCs w:val="3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0" w:lineRule="auto"/>
      <w:ind w:left="532"/>
      <w:rPr>
        <w:sz w:val="30"/>
        <w:szCs w:val="30"/>
      </w:rPr>
    </w:pPr>
    <w:r>
      <w:rPr>
        <w:sz w:val="30"/>
        <w:szCs w:val="30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6321"/>
      <w:rPr>
        <w:sz w:val="32"/>
        <w:szCs w:val="32"/>
      </w:rPr>
    </w:pPr>
    <w:r>
      <w:rPr>
        <w:sz w:val="32"/>
        <w:szCs w:val="32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16321"/>
      <w:rPr>
        <w:sz w:val="32"/>
        <w:szCs w:val="32"/>
      </w:rPr>
    </w:pPr>
    <w:r>
      <w:rPr>
        <w:sz w:val="32"/>
        <w:szCs w:val="32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461"/>
      <w:rPr>
        <w:sz w:val="28"/>
        <w:szCs w:val="28"/>
      </w:rPr>
    </w:pPr>
    <w:r>
      <w:rPr>
        <w:sz w:val="28"/>
        <w:szCs w:val="2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6" w:lineRule="auto"/>
      <w:ind w:left="461"/>
      <w:rPr>
        <w:sz w:val="28"/>
        <w:szCs w:val="28"/>
      </w:rPr>
    </w:pPr>
    <w:r>
      <w:rPr>
        <w:sz w:val="28"/>
        <w:szCs w:val="2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5" w:lineRule="auto"/>
      <w:ind w:left="16663"/>
      <w:rPr>
        <w:sz w:val="31"/>
        <w:szCs w:val="31"/>
      </w:rPr>
    </w:pPr>
    <w:r>
      <w:rPr>
        <w:sz w:val="31"/>
        <w:szCs w:val="31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5" w:lineRule="auto"/>
      <w:ind w:left="16663"/>
      <w:rPr>
        <w:sz w:val="31"/>
        <w:szCs w:val="31"/>
      </w:rPr>
    </w:pPr>
    <w:r>
      <w:rPr>
        <w:sz w:val="31"/>
        <w:szCs w:val="31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528"/>
      <w:rPr>
        <w:sz w:val="38"/>
        <w:szCs w:val="38"/>
      </w:rPr>
    </w:pPr>
    <w:r>
      <w:rPr>
        <w:b/>
        <w:bCs/>
        <w:spacing w:val="-8"/>
        <w:sz w:val="38"/>
        <w:szCs w:val="38"/>
      </w:rPr>
      <w:t>JJG</w:t>
    </w:r>
    <w:r>
      <w:rPr>
        <w:spacing w:val="24"/>
        <w:sz w:val="38"/>
        <w:szCs w:val="38"/>
      </w:rPr>
      <w:t xml:space="preserve"> </w:t>
    </w:r>
    <w:r>
      <w:rPr>
        <w:b/>
        <w:bCs/>
        <w:spacing w:val="-8"/>
        <w:sz w:val="38"/>
        <w:szCs w:val="38"/>
      </w:rPr>
      <w:t>39—2004</w:t>
    </w:r>
  </w:p>
  <w:p>
    <w:pPr>
      <w:spacing w:before="138" w:line="11" w:lineRule="exact"/>
      <w:ind w:firstLine="47"/>
    </w:pPr>
    <w:r>
      <w:drawing>
        <wp:inline distT="0" distB="0" distL="0" distR="0">
          <wp:extent cx="10896553" cy="6523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96553" cy="6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528"/>
      <w:rPr>
        <w:sz w:val="38"/>
        <w:szCs w:val="38"/>
      </w:rPr>
    </w:pPr>
    <w:r>
      <w:rPr>
        <w:b/>
        <w:bCs/>
        <w:spacing w:val="-8"/>
        <w:sz w:val="38"/>
        <w:szCs w:val="38"/>
      </w:rPr>
      <w:t>JJG</w:t>
    </w:r>
    <w:r>
      <w:rPr>
        <w:spacing w:val="24"/>
        <w:sz w:val="38"/>
        <w:szCs w:val="38"/>
      </w:rPr>
      <w:t xml:space="preserve"> </w:t>
    </w:r>
    <w:r>
      <w:rPr>
        <w:b/>
        <w:bCs/>
        <w:spacing w:val="-8"/>
        <w:sz w:val="38"/>
        <w:szCs w:val="38"/>
      </w:rPr>
      <w:t>39—2004</w:t>
    </w:r>
  </w:p>
  <w:p>
    <w:pPr>
      <w:spacing w:before="138" w:line="11" w:lineRule="exact"/>
      <w:ind w:firstLine="47"/>
    </w:pPr>
    <w:r>
      <w:drawing>
        <wp:inline distT="0" distB="0" distL="0" distR="0">
          <wp:extent cx="10896553" cy="6523"/>
          <wp:effectExtent l="0" t="0" r="0" b="0"/>
          <wp:docPr id="32451486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451486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96553" cy="6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528"/>
      <w:rPr>
        <w:sz w:val="38"/>
        <w:szCs w:val="38"/>
      </w:rPr>
    </w:pPr>
    <w:r>
      <w:rPr>
        <w:b/>
        <w:bCs/>
        <w:spacing w:val="-8"/>
        <w:sz w:val="38"/>
        <w:szCs w:val="38"/>
      </w:rPr>
      <w:t>JJG</w:t>
    </w:r>
    <w:r>
      <w:rPr>
        <w:spacing w:val="24"/>
        <w:sz w:val="38"/>
        <w:szCs w:val="38"/>
      </w:rPr>
      <w:t xml:space="preserve"> </w:t>
    </w:r>
    <w:r>
      <w:rPr>
        <w:b/>
        <w:bCs/>
        <w:spacing w:val="-8"/>
        <w:sz w:val="38"/>
        <w:szCs w:val="38"/>
      </w:rPr>
      <w:t>39—2004</w:t>
    </w:r>
  </w:p>
  <w:p>
    <w:pPr>
      <w:spacing w:before="138" w:line="11" w:lineRule="exact"/>
      <w:ind w:firstLine="47"/>
    </w:pPr>
    <w:r>
      <w:drawing>
        <wp:inline distT="0" distB="0" distL="0" distR="0">
          <wp:extent cx="10896553" cy="6523"/>
          <wp:effectExtent l="0" t="0" r="0" b="0"/>
          <wp:docPr id="167848298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848298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96553" cy="6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528"/>
      <w:rPr>
        <w:sz w:val="38"/>
        <w:szCs w:val="38"/>
      </w:rPr>
    </w:pPr>
    <w:r>
      <w:rPr>
        <w:b/>
        <w:bCs/>
        <w:spacing w:val="-8"/>
        <w:sz w:val="38"/>
        <w:szCs w:val="38"/>
      </w:rPr>
      <w:t>JJG</w:t>
    </w:r>
    <w:r>
      <w:rPr>
        <w:spacing w:val="24"/>
        <w:sz w:val="38"/>
        <w:szCs w:val="38"/>
      </w:rPr>
      <w:t xml:space="preserve"> </w:t>
    </w:r>
    <w:r>
      <w:rPr>
        <w:b/>
        <w:bCs/>
        <w:spacing w:val="-8"/>
        <w:sz w:val="38"/>
        <w:szCs w:val="38"/>
      </w:rPr>
      <w:t>39—2004</w:t>
    </w:r>
  </w:p>
  <w:p>
    <w:pPr>
      <w:spacing w:before="138" w:line="11" w:lineRule="exact"/>
      <w:ind w:firstLine="47"/>
    </w:pPr>
    <w:r>
      <w:drawing>
        <wp:inline distT="0" distB="0" distL="0" distR="0">
          <wp:extent cx="10896553" cy="6523"/>
          <wp:effectExtent l="0" t="0" r="0" b="0"/>
          <wp:docPr id="39601679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01679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96553" cy="6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460"/>
      <w:rPr>
        <w:sz w:val="36"/>
        <w:szCs w:val="36"/>
      </w:rPr>
    </w:pPr>
    <w:r>
      <w:rPr>
        <w:b/>
        <w:bCs/>
        <w:spacing w:val="-6"/>
        <w:sz w:val="36"/>
        <w:szCs w:val="36"/>
      </w:rPr>
      <w:t>JJG</w:t>
    </w:r>
    <w:r>
      <w:rPr>
        <w:spacing w:val="139"/>
        <w:sz w:val="36"/>
        <w:szCs w:val="36"/>
      </w:rPr>
      <w:t xml:space="preserve"> </w:t>
    </w:r>
    <w:r>
      <w:rPr>
        <w:b/>
        <w:bCs/>
        <w:spacing w:val="-6"/>
        <w:sz w:val="36"/>
        <w:szCs w:val="36"/>
      </w:rPr>
      <w:t>39—2004</w:t>
    </w:r>
  </w:p>
  <w:p>
    <w:pPr>
      <w:spacing w:before="162" w:line="10" w:lineRule="exact"/>
    </w:pPr>
    <w:r>
      <w:drawing>
        <wp:inline distT="0" distB="0" distL="0" distR="0">
          <wp:extent cx="10879452" cy="6525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79452" cy="6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460"/>
      <w:rPr>
        <w:sz w:val="36"/>
        <w:szCs w:val="36"/>
      </w:rPr>
    </w:pPr>
    <w:r>
      <w:rPr>
        <w:b/>
        <w:bCs/>
        <w:spacing w:val="-6"/>
        <w:sz w:val="36"/>
        <w:szCs w:val="36"/>
      </w:rPr>
      <w:t>JJG</w:t>
    </w:r>
    <w:r>
      <w:rPr>
        <w:spacing w:val="139"/>
        <w:sz w:val="36"/>
        <w:szCs w:val="36"/>
      </w:rPr>
      <w:t xml:space="preserve"> </w:t>
    </w:r>
    <w:r>
      <w:rPr>
        <w:b/>
        <w:bCs/>
        <w:spacing w:val="-6"/>
        <w:sz w:val="36"/>
        <w:szCs w:val="36"/>
      </w:rPr>
      <w:t>39—2004</w:t>
    </w:r>
  </w:p>
  <w:p>
    <w:pPr>
      <w:spacing w:before="162" w:line="10" w:lineRule="exact"/>
    </w:pPr>
    <w:r>
      <w:drawing>
        <wp:inline distT="0" distB="0" distL="0" distR="0">
          <wp:extent cx="10879452" cy="6525"/>
          <wp:effectExtent l="0" t="0" r="0" b="0"/>
          <wp:docPr id="37007029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07029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79452" cy="6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6" w:lineRule="auto"/>
      <w:ind w:left="7440"/>
      <w:rPr>
        <w:sz w:val="36"/>
        <w:szCs w:val="36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1613359</wp:posOffset>
          </wp:positionH>
          <wp:positionV relativeFrom="page">
            <wp:posOffset>2326709</wp:posOffset>
          </wp:positionV>
          <wp:extent cx="10822675" cy="12673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22675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3"/>
        <w:sz w:val="36"/>
        <w:szCs w:val="36"/>
      </w:rPr>
      <w:t>JJG</w:t>
    </w:r>
    <w:r>
      <w:rPr>
        <w:spacing w:val="74"/>
        <w:sz w:val="36"/>
        <w:szCs w:val="36"/>
      </w:rPr>
      <w:t xml:space="preserve"> </w:t>
    </w:r>
    <w:r>
      <w:rPr>
        <w:b/>
        <w:bCs/>
        <w:spacing w:val="-3"/>
        <w:sz w:val="36"/>
        <w:szCs w:val="36"/>
      </w:rPr>
      <w:t>39—2004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6" w:lineRule="auto"/>
      <w:ind w:left="7440"/>
      <w:rPr>
        <w:sz w:val="36"/>
        <w:szCs w:val="36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1613359</wp:posOffset>
          </wp:positionH>
          <wp:positionV relativeFrom="page">
            <wp:posOffset>2326709</wp:posOffset>
          </wp:positionV>
          <wp:extent cx="10822675" cy="12673"/>
          <wp:effectExtent l="0" t="0" r="0" b="0"/>
          <wp:wrapNone/>
          <wp:docPr id="76296051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960517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22675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3"/>
        <w:sz w:val="36"/>
        <w:szCs w:val="36"/>
      </w:rPr>
      <w:t>JJG</w:t>
    </w:r>
    <w:r>
      <w:rPr>
        <w:spacing w:val="74"/>
        <w:sz w:val="36"/>
        <w:szCs w:val="36"/>
      </w:rPr>
      <w:t xml:space="preserve"> </w:t>
    </w:r>
    <w:r>
      <w:rPr>
        <w:b/>
        <w:bCs/>
        <w:spacing w:val="-3"/>
        <w:sz w:val="36"/>
        <w:szCs w:val="36"/>
      </w:rPr>
      <w:t>39—2004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7407"/>
      <w:rPr>
        <w:sz w:val="38"/>
        <w:szCs w:val="3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1443561</wp:posOffset>
          </wp:positionH>
          <wp:positionV relativeFrom="page">
            <wp:posOffset>2267363</wp:posOffset>
          </wp:positionV>
          <wp:extent cx="10818500" cy="12673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18500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7"/>
        <w:sz w:val="38"/>
        <w:szCs w:val="38"/>
      </w:rPr>
      <w:t>JJG</w:t>
    </w:r>
    <w:r>
      <w:rPr>
        <w:spacing w:val="23"/>
        <w:sz w:val="38"/>
        <w:szCs w:val="38"/>
      </w:rPr>
      <w:t xml:space="preserve"> </w:t>
    </w:r>
    <w:r>
      <w:rPr>
        <w:b/>
        <w:bCs/>
        <w:spacing w:val="-7"/>
        <w:sz w:val="38"/>
        <w:szCs w:val="38"/>
      </w:rPr>
      <w:t>39—2004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7407"/>
      <w:rPr>
        <w:sz w:val="38"/>
        <w:szCs w:val="3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1443561</wp:posOffset>
          </wp:positionH>
          <wp:positionV relativeFrom="page">
            <wp:posOffset>2267363</wp:posOffset>
          </wp:positionV>
          <wp:extent cx="10818500" cy="12673"/>
          <wp:effectExtent l="0" t="0" r="0" b="0"/>
          <wp:wrapNone/>
          <wp:docPr id="413999252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3999252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18500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7"/>
        <w:sz w:val="38"/>
        <w:szCs w:val="38"/>
      </w:rPr>
      <w:t>JJG</w:t>
    </w:r>
    <w:r>
      <w:rPr>
        <w:spacing w:val="23"/>
        <w:sz w:val="38"/>
        <w:szCs w:val="38"/>
      </w:rPr>
      <w:t xml:space="preserve"> </w:t>
    </w:r>
    <w:r>
      <w:rPr>
        <w:b/>
        <w:bCs/>
        <w:spacing w:val="-7"/>
        <w:sz w:val="38"/>
        <w:szCs w:val="38"/>
      </w:rPr>
      <w:t>39—2004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4" w:lineRule="auto"/>
      <w:ind w:left="7655"/>
      <w:rPr>
        <w:sz w:val="36"/>
        <w:szCs w:val="36"/>
      </w:rPr>
    </w:pPr>
    <w:r>
      <w:rPr>
        <w:b/>
        <w:bCs/>
        <w:spacing w:val="-5"/>
        <w:sz w:val="36"/>
        <w:szCs w:val="36"/>
      </w:rPr>
      <w:t>JJG</w:t>
    </w:r>
    <w:r>
      <w:rPr>
        <w:spacing w:val="133"/>
        <w:sz w:val="36"/>
        <w:szCs w:val="36"/>
      </w:rPr>
      <w:t xml:space="preserve"> </w:t>
    </w:r>
    <w:r>
      <w:rPr>
        <w:b/>
        <w:bCs/>
        <w:spacing w:val="-5"/>
        <w:sz w:val="36"/>
        <w:szCs w:val="36"/>
      </w:rPr>
      <w:t>39—2004</w:t>
    </w:r>
  </w:p>
  <w:p>
    <w:pPr>
      <w:spacing w:before="142" w:line="10" w:lineRule="exact"/>
      <w:ind w:firstLine="161"/>
    </w:pPr>
    <w:r>
      <w:drawing>
        <wp:inline distT="0" distB="0" distL="0" distR="0">
          <wp:extent cx="10940864" cy="6526"/>
          <wp:effectExtent l="0" t="0" r="0" b="0"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940864" cy="6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4" w:lineRule="auto"/>
      <w:ind w:left="7655"/>
      <w:rPr>
        <w:sz w:val="36"/>
        <w:szCs w:val="36"/>
      </w:rPr>
    </w:pPr>
    <w:r>
      <w:rPr>
        <w:b/>
        <w:bCs/>
        <w:spacing w:val="-5"/>
        <w:sz w:val="36"/>
        <w:szCs w:val="36"/>
      </w:rPr>
      <w:t>JJG</w:t>
    </w:r>
    <w:r>
      <w:rPr>
        <w:spacing w:val="133"/>
        <w:sz w:val="36"/>
        <w:szCs w:val="36"/>
      </w:rPr>
      <w:t xml:space="preserve"> </w:t>
    </w:r>
    <w:r>
      <w:rPr>
        <w:b/>
        <w:bCs/>
        <w:spacing w:val="-5"/>
        <w:sz w:val="36"/>
        <w:szCs w:val="36"/>
      </w:rPr>
      <w:t>39—2004</w:t>
    </w:r>
  </w:p>
  <w:p>
    <w:pPr>
      <w:spacing w:before="142" w:line="10" w:lineRule="exact"/>
      <w:ind w:firstLine="161"/>
    </w:pPr>
    <w:r>
      <w:drawing>
        <wp:inline distT="0" distB="0" distL="0" distR="0">
          <wp:extent cx="10940864" cy="6526"/>
          <wp:effectExtent l="0" t="0" r="0" b="0"/>
          <wp:docPr id="1228430175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8430175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940864" cy="6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3"/>
      <w:szCs w:val="4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jpe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hyperlink" Target="https://d.book118.com/788017024001006031" TargetMode="External" /><Relationship Id="rId34" Type="http://schemas.openxmlformats.org/officeDocument/2006/relationships/header" Target="header12.xml" /><Relationship Id="rId35" Type="http://schemas.openxmlformats.org/officeDocument/2006/relationships/footer" Target="footer12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2024-01-24T20:49:45Z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2024-01-24T20:49:47Z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65b10763a507ba001f4d4a11wl</vt:lpwstr>
  </property>
</Properties>
</file>