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卫浴树脂行业商业计划书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41" w:history="1">
        <w:r>
          <w:rPr>
            <w:rFonts w:ascii="仿宋" w:eastAsia="仿宋" w:hAnsi="仿宋" w:cs="仿宋" w:hint="eastAsia"/>
            <w:lang w:eastAsia="zh-CN"/>
          </w:rPr>
          <w:t>概论</w:t>
        </w:r>
        <w:r>
          <w:tab/>
        </w:r>
        <w:r>
          <w:fldChar w:fldCharType="begin"/>
        </w:r>
        <w:r>
          <w:instrText xml:space="preserve"> PAGEREF _Toc21141 \h </w:instrText>
        </w:r>
        <w:r>
          <w:fldChar w:fldCharType="separate"/>
        </w:r>
        <w:r>
          <w:t>4</w:t>
        </w:r>
        <w:r>
          <w:fldChar w:fldCharType="end"/>
        </w:r>
      </w:hyperlink>
    </w:p>
    <w:p>
      <w:pPr>
        <w:pStyle w:val="TOC1"/>
        <w:tabs>
          <w:tab w:val="right" w:leader="dot" w:pos="8306"/>
        </w:tabs>
      </w:pPr>
      <w:hyperlink w:anchor="_Toc17701" w:history="1">
        <w:r>
          <w:rPr>
            <w:rFonts w:ascii="仿宋" w:eastAsia="仿宋" w:hAnsi="仿宋" w:cs="仿宋" w:hint="eastAsia"/>
            <w:lang w:eastAsia="zh-CN"/>
          </w:rPr>
          <w:t>一、工程设计说明</w:t>
        </w:r>
        <w:r>
          <w:tab/>
        </w:r>
        <w:r>
          <w:fldChar w:fldCharType="begin"/>
        </w:r>
        <w:r>
          <w:instrText xml:space="preserve"> PAGEREF _Toc17701 \h </w:instrText>
        </w:r>
        <w:r>
          <w:fldChar w:fldCharType="separate"/>
        </w:r>
        <w:r>
          <w:t>4</w:t>
        </w:r>
        <w:r>
          <w:fldChar w:fldCharType="end"/>
        </w:r>
      </w:hyperlink>
    </w:p>
    <w:p>
      <w:pPr>
        <w:pStyle w:val="TOC2"/>
        <w:tabs>
          <w:tab w:val="right" w:leader="dot" w:pos="8306"/>
        </w:tabs>
      </w:pPr>
      <w:hyperlink w:anchor="_Toc1020" w:history="1">
        <w:r>
          <w:rPr>
            <w:rFonts w:ascii="仿宋" w:eastAsia="仿宋" w:hAnsi="仿宋" w:cs="仿宋" w:hint="eastAsia"/>
            <w:lang w:eastAsia="zh-CN"/>
          </w:rPr>
          <w:t>(一)、建筑工程设计原则</w:t>
        </w:r>
        <w:r>
          <w:tab/>
        </w:r>
        <w:r>
          <w:fldChar w:fldCharType="begin"/>
        </w:r>
        <w:r>
          <w:instrText xml:space="preserve"> PAGEREF _Toc1020 \h </w:instrText>
        </w:r>
        <w:r>
          <w:fldChar w:fldCharType="separate"/>
        </w:r>
        <w:r>
          <w:t>4</w:t>
        </w:r>
        <w:r>
          <w:fldChar w:fldCharType="end"/>
        </w:r>
      </w:hyperlink>
    </w:p>
    <w:p>
      <w:pPr>
        <w:pStyle w:val="TOC2"/>
        <w:tabs>
          <w:tab w:val="right" w:leader="dot" w:pos="8306"/>
        </w:tabs>
      </w:pPr>
      <w:hyperlink w:anchor="_Toc468" w:history="1">
        <w:r>
          <w:rPr>
            <w:rFonts w:ascii="仿宋" w:eastAsia="仿宋" w:hAnsi="仿宋" w:cs="仿宋" w:hint="eastAsia"/>
            <w:lang w:eastAsia="zh-CN"/>
          </w:rPr>
          <w:t>(二)、卫浴树脂项目工程建设标准规范</w:t>
        </w:r>
        <w:r>
          <w:tab/>
        </w:r>
        <w:r>
          <w:fldChar w:fldCharType="begin"/>
        </w:r>
        <w:r>
          <w:instrText xml:space="preserve"> PAGEREF _Toc468 \h </w:instrText>
        </w:r>
        <w:r>
          <w:fldChar w:fldCharType="separate"/>
        </w:r>
        <w:r>
          <w:t>4</w:t>
        </w:r>
        <w:r>
          <w:fldChar w:fldCharType="end"/>
        </w:r>
      </w:hyperlink>
    </w:p>
    <w:p>
      <w:pPr>
        <w:pStyle w:val="TOC2"/>
        <w:tabs>
          <w:tab w:val="right" w:leader="dot" w:pos="8306"/>
        </w:tabs>
      </w:pPr>
      <w:hyperlink w:anchor="_Toc8039" w:history="1">
        <w:r>
          <w:rPr>
            <w:rFonts w:ascii="仿宋" w:eastAsia="仿宋" w:hAnsi="仿宋" w:cs="仿宋" w:hint="eastAsia"/>
            <w:lang w:eastAsia="zh-CN"/>
          </w:rPr>
          <w:t>(三)、卫浴树脂项目总平面设计要求</w:t>
        </w:r>
        <w:r>
          <w:tab/>
        </w:r>
        <w:r>
          <w:fldChar w:fldCharType="begin"/>
        </w:r>
        <w:r>
          <w:instrText xml:space="preserve"> PAGEREF _Toc8039 \h </w:instrText>
        </w:r>
        <w:r>
          <w:fldChar w:fldCharType="separate"/>
        </w:r>
        <w:r>
          <w:t>5</w:t>
        </w:r>
        <w:r>
          <w:fldChar w:fldCharType="end"/>
        </w:r>
      </w:hyperlink>
    </w:p>
    <w:p>
      <w:pPr>
        <w:pStyle w:val="TOC2"/>
        <w:tabs>
          <w:tab w:val="right" w:leader="dot" w:pos="8306"/>
        </w:tabs>
      </w:pPr>
      <w:hyperlink w:anchor="_Toc28360" w:history="1">
        <w:r>
          <w:rPr>
            <w:rFonts w:ascii="仿宋" w:eastAsia="仿宋" w:hAnsi="仿宋" w:cs="仿宋" w:hint="eastAsia"/>
            <w:lang w:eastAsia="zh-CN"/>
          </w:rPr>
          <w:t>(四)、建筑设计规范和标准</w:t>
        </w:r>
        <w:r>
          <w:tab/>
        </w:r>
        <w:r>
          <w:fldChar w:fldCharType="begin"/>
        </w:r>
        <w:r>
          <w:instrText xml:space="preserve"> PAGEREF _Toc28360 \h </w:instrText>
        </w:r>
        <w:r>
          <w:fldChar w:fldCharType="separate"/>
        </w:r>
        <w:r>
          <w:t>5</w:t>
        </w:r>
        <w:r>
          <w:fldChar w:fldCharType="end"/>
        </w:r>
      </w:hyperlink>
    </w:p>
    <w:p>
      <w:pPr>
        <w:pStyle w:val="TOC2"/>
        <w:tabs>
          <w:tab w:val="right" w:leader="dot" w:pos="8306"/>
        </w:tabs>
      </w:pPr>
      <w:hyperlink w:anchor="_Toc6" w:history="1">
        <w:r>
          <w:rPr>
            <w:rFonts w:ascii="仿宋" w:eastAsia="仿宋" w:hAnsi="仿宋" w:cs="仿宋" w:hint="eastAsia"/>
            <w:lang w:eastAsia="zh-CN"/>
          </w:rPr>
          <w:t>(五)、土建工程设计年限及安全等级</w:t>
        </w:r>
        <w:r>
          <w:tab/>
        </w:r>
        <w:r>
          <w:fldChar w:fldCharType="begin"/>
        </w:r>
        <w:r>
          <w:instrText xml:space="preserve"> PAGEREF _Toc6 \h </w:instrText>
        </w:r>
        <w:r>
          <w:fldChar w:fldCharType="separate"/>
        </w:r>
        <w:r>
          <w:t>5</w:t>
        </w:r>
        <w:r>
          <w:fldChar w:fldCharType="end"/>
        </w:r>
      </w:hyperlink>
    </w:p>
    <w:p>
      <w:pPr>
        <w:pStyle w:val="TOC2"/>
        <w:tabs>
          <w:tab w:val="right" w:leader="dot" w:pos="8306"/>
        </w:tabs>
      </w:pPr>
      <w:hyperlink w:anchor="_Toc10007" w:history="1">
        <w:r>
          <w:rPr>
            <w:rFonts w:ascii="仿宋" w:eastAsia="仿宋" w:hAnsi="仿宋" w:cs="仿宋" w:hint="eastAsia"/>
            <w:lang w:eastAsia="zh-CN"/>
          </w:rPr>
          <w:t>(六)、建筑工程设计总体要求</w:t>
        </w:r>
        <w:r>
          <w:tab/>
        </w:r>
        <w:r>
          <w:fldChar w:fldCharType="begin"/>
        </w:r>
        <w:r>
          <w:instrText xml:space="preserve"> PAGEREF _Toc10007 \h </w:instrText>
        </w:r>
        <w:r>
          <w:fldChar w:fldCharType="separate"/>
        </w:r>
        <w:r>
          <w:t>5</w:t>
        </w:r>
        <w:r>
          <w:fldChar w:fldCharType="end"/>
        </w:r>
      </w:hyperlink>
    </w:p>
    <w:p>
      <w:pPr>
        <w:pStyle w:val="TOC1"/>
        <w:tabs>
          <w:tab w:val="right" w:leader="dot" w:pos="8306"/>
        </w:tabs>
      </w:pPr>
      <w:hyperlink w:anchor="_Toc22194" w:history="1">
        <w:r>
          <w:rPr>
            <w:rFonts w:ascii="仿宋" w:eastAsia="仿宋" w:hAnsi="仿宋" w:cs="仿宋" w:hint="eastAsia"/>
            <w:lang w:eastAsia="zh-CN"/>
          </w:rPr>
          <w:t>二、生产控制的基本程序</w:t>
        </w:r>
        <w:r>
          <w:tab/>
        </w:r>
        <w:r>
          <w:fldChar w:fldCharType="begin"/>
        </w:r>
        <w:r>
          <w:instrText xml:space="preserve"> PAGEREF _Toc22194 \h </w:instrText>
        </w:r>
        <w:r>
          <w:fldChar w:fldCharType="separate"/>
        </w:r>
        <w:r>
          <w:t>6</w:t>
        </w:r>
        <w:r>
          <w:fldChar w:fldCharType="end"/>
        </w:r>
      </w:hyperlink>
    </w:p>
    <w:p>
      <w:pPr>
        <w:pStyle w:val="TOC2"/>
        <w:tabs>
          <w:tab w:val="right" w:leader="dot" w:pos="8306"/>
        </w:tabs>
      </w:pPr>
      <w:hyperlink w:anchor="_Toc31209" w:history="1">
        <w:r>
          <w:rPr>
            <w:rFonts w:ascii="仿宋" w:eastAsia="仿宋" w:hAnsi="仿宋" w:cs="仿宋" w:hint="eastAsia"/>
            <w:lang w:eastAsia="zh-CN"/>
          </w:rPr>
          <w:t>(一)、卫浴树脂生产控制的基本程序</w:t>
        </w:r>
        <w:r>
          <w:tab/>
        </w:r>
        <w:r>
          <w:fldChar w:fldCharType="begin"/>
        </w:r>
        <w:r>
          <w:instrText xml:space="preserve"> PAGEREF _Toc31209 \h </w:instrText>
        </w:r>
        <w:r>
          <w:fldChar w:fldCharType="separate"/>
        </w:r>
        <w:r>
          <w:t>6</w:t>
        </w:r>
        <w:r>
          <w:fldChar w:fldCharType="end"/>
        </w:r>
      </w:hyperlink>
    </w:p>
    <w:p>
      <w:pPr>
        <w:pStyle w:val="TOC1"/>
        <w:tabs>
          <w:tab w:val="right" w:leader="dot" w:pos="8306"/>
        </w:tabs>
      </w:pPr>
      <w:hyperlink w:anchor="_Toc22750" w:history="1">
        <w:r>
          <w:rPr>
            <w:rFonts w:ascii="仿宋" w:eastAsia="仿宋" w:hAnsi="仿宋" w:cs="仿宋" w:hint="eastAsia"/>
            <w:lang w:eastAsia="zh-CN"/>
          </w:rPr>
          <w:t>三、公司介绍</w:t>
        </w:r>
        <w:r>
          <w:tab/>
        </w:r>
        <w:r>
          <w:fldChar w:fldCharType="begin"/>
        </w:r>
        <w:r>
          <w:instrText xml:space="preserve"> PAGEREF _Toc22750 \h </w:instrText>
        </w:r>
        <w:r>
          <w:fldChar w:fldCharType="separate"/>
        </w:r>
        <w:r>
          <w:t>9</w:t>
        </w:r>
        <w:r>
          <w:fldChar w:fldCharType="end"/>
        </w:r>
      </w:hyperlink>
    </w:p>
    <w:p>
      <w:pPr>
        <w:pStyle w:val="TOC2"/>
        <w:tabs>
          <w:tab w:val="right" w:leader="dot" w:pos="8306"/>
        </w:tabs>
      </w:pPr>
      <w:hyperlink w:anchor="_Toc1574" w:history="1">
        <w:r>
          <w:rPr>
            <w:rFonts w:ascii="仿宋" w:eastAsia="仿宋" w:hAnsi="仿宋" w:cs="仿宋" w:hint="eastAsia"/>
            <w:lang w:eastAsia="zh-CN"/>
          </w:rPr>
          <w:t>(一)、综述</w:t>
        </w:r>
        <w:r>
          <w:tab/>
        </w:r>
        <w:r>
          <w:fldChar w:fldCharType="begin"/>
        </w:r>
        <w:r>
          <w:instrText xml:space="preserve"> PAGEREF _Toc1574 \h </w:instrText>
        </w:r>
        <w:r>
          <w:fldChar w:fldCharType="separate"/>
        </w:r>
        <w:r>
          <w:t>9</w:t>
        </w:r>
        <w:r>
          <w:fldChar w:fldCharType="end"/>
        </w:r>
      </w:hyperlink>
    </w:p>
    <w:p>
      <w:pPr>
        <w:pStyle w:val="TOC2"/>
        <w:tabs>
          <w:tab w:val="right" w:leader="dot" w:pos="8306"/>
        </w:tabs>
      </w:pPr>
      <w:hyperlink w:anchor="_Toc29703" w:history="1">
        <w:r>
          <w:rPr>
            <w:rFonts w:ascii="仿宋" w:eastAsia="仿宋" w:hAnsi="仿宋" w:cs="仿宋" w:hint="eastAsia"/>
            <w:lang w:eastAsia="zh-CN"/>
          </w:rPr>
          <w:t>(二)、公司定位</w:t>
        </w:r>
        <w:r>
          <w:tab/>
        </w:r>
        <w:r>
          <w:fldChar w:fldCharType="begin"/>
        </w:r>
        <w:r>
          <w:instrText xml:space="preserve"> PAGEREF _Toc29703 \h </w:instrText>
        </w:r>
        <w:r>
          <w:fldChar w:fldCharType="separate"/>
        </w:r>
        <w:r>
          <w:t>10</w:t>
        </w:r>
        <w:r>
          <w:fldChar w:fldCharType="end"/>
        </w:r>
      </w:hyperlink>
    </w:p>
    <w:p>
      <w:pPr>
        <w:pStyle w:val="TOC2"/>
        <w:tabs>
          <w:tab w:val="right" w:leader="dot" w:pos="8306"/>
        </w:tabs>
      </w:pPr>
      <w:hyperlink w:anchor="_Toc3239" w:history="1">
        <w:r>
          <w:rPr>
            <w:rFonts w:ascii="仿宋" w:eastAsia="仿宋" w:hAnsi="仿宋" w:cs="仿宋" w:hint="eastAsia"/>
            <w:lang w:eastAsia="zh-CN"/>
          </w:rPr>
          <w:t>(三)、商业模式</w:t>
        </w:r>
        <w:r>
          <w:tab/>
        </w:r>
        <w:r>
          <w:fldChar w:fldCharType="begin"/>
        </w:r>
        <w:r>
          <w:instrText xml:space="preserve"> PAGEREF _Toc3239 \h </w:instrText>
        </w:r>
        <w:r>
          <w:fldChar w:fldCharType="separate"/>
        </w:r>
        <w:r>
          <w:t>11</w:t>
        </w:r>
        <w:r>
          <w:fldChar w:fldCharType="end"/>
        </w:r>
      </w:hyperlink>
    </w:p>
    <w:p>
      <w:pPr>
        <w:pStyle w:val="TOC2"/>
        <w:tabs>
          <w:tab w:val="right" w:leader="dot" w:pos="8306"/>
        </w:tabs>
      </w:pPr>
      <w:hyperlink w:anchor="_Toc4529" w:history="1">
        <w:r>
          <w:rPr>
            <w:rFonts w:ascii="仿宋" w:eastAsia="仿宋" w:hAnsi="仿宋" w:cs="仿宋" w:hint="eastAsia"/>
            <w:lang w:eastAsia="zh-CN"/>
          </w:rPr>
          <w:t>(四)、销售模式</w:t>
        </w:r>
        <w:r>
          <w:tab/>
        </w:r>
        <w:r>
          <w:fldChar w:fldCharType="begin"/>
        </w:r>
        <w:r>
          <w:instrText xml:space="preserve"> PAGEREF _Toc4529 \h </w:instrText>
        </w:r>
        <w:r>
          <w:fldChar w:fldCharType="separate"/>
        </w:r>
        <w:r>
          <w:t>12</w:t>
        </w:r>
        <w:r>
          <w:fldChar w:fldCharType="end"/>
        </w:r>
      </w:hyperlink>
    </w:p>
    <w:p>
      <w:pPr>
        <w:pStyle w:val="TOC2"/>
        <w:tabs>
          <w:tab w:val="right" w:leader="dot" w:pos="8306"/>
        </w:tabs>
      </w:pPr>
      <w:hyperlink w:anchor="_Toc29891" w:history="1">
        <w:r>
          <w:rPr>
            <w:rFonts w:ascii="仿宋" w:eastAsia="仿宋" w:hAnsi="仿宋" w:cs="仿宋" w:hint="eastAsia"/>
            <w:lang w:eastAsia="zh-CN"/>
          </w:rPr>
          <w:t>(五)、产品流向</w:t>
        </w:r>
        <w:r>
          <w:tab/>
        </w:r>
        <w:r>
          <w:fldChar w:fldCharType="begin"/>
        </w:r>
        <w:r>
          <w:instrText xml:space="preserve"> PAGEREF _Toc29891 \h </w:instrText>
        </w:r>
        <w:r>
          <w:fldChar w:fldCharType="separate"/>
        </w:r>
        <w:r>
          <w:t>13</w:t>
        </w:r>
        <w:r>
          <w:fldChar w:fldCharType="end"/>
        </w:r>
      </w:hyperlink>
    </w:p>
    <w:p>
      <w:pPr>
        <w:pStyle w:val="TOC2"/>
        <w:tabs>
          <w:tab w:val="right" w:leader="dot" w:pos="8306"/>
        </w:tabs>
      </w:pPr>
      <w:hyperlink w:anchor="_Toc6192" w:history="1">
        <w:r>
          <w:rPr>
            <w:rFonts w:ascii="仿宋" w:eastAsia="仿宋" w:hAnsi="仿宋" w:cs="仿宋" w:hint="eastAsia"/>
            <w:lang w:eastAsia="zh-CN"/>
          </w:rPr>
          <w:t>(六)、股东及经营团队</w:t>
        </w:r>
        <w:r>
          <w:tab/>
        </w:r>
        <w:r>
          <w:fldChar w:fldCharType="begin"/>
        </w:r>
        <w:r>
          <w:instrText xml:space="preserve"> PAGEREF _Toc6192 \h </w:instrText>
        </w:r>
        <w:r>
          <w:fldChar w:fldCharType="separate"/>
        </w:r>
        <w:r>
          <w:t>14</w:t>
        </w:r>
        <w:r>
          <w:fldChar w:fldCharType="end"/>
        </w:r>
      </w:hyperlink>
    </w:p>
    <w:p>
      <w:pPr>
        <w:pStyle w:val="TOC2"/>
        <w:tabs>
          <w:tab w:val="right" w:leader="dot" w:pos="8306"/>
        </w:tabs>
      </w:pPr>
      <w:hyperlink w:anchor="_Toc7790" w:history="1">
        <w:r>
          <w:rPr>
            <w:rFonts w:ascii="仿宋" w:eastAsia="仿宋" w:hAnsi="仿宋" w:cs="仿宋" w:hint="eastAsia"/>
            <w:lang w:eastAsia="zh-CN"/>
          </w:rPr>
          <w:t>(七)、发展历程</w:t>
        </w:r>
        <w:r>
          <w:tab/>
        </w:r>
        <w:r>
          <w:fldChar w:fldCharType="begin"/>
        </w:r>
        <w:r>
          <w:instrText xml:space="preserve"> PAGEREF _Toc7790 \h </w:instrText>
        </w:r>
        <w:r>
          <w:fldChar w:fldCharType="separate"/>
        </w:r>
        <w:r>
          <w:t>16</w:t>
        </w:r>
        <w:r>
          <w:fldChar w:fldCharType="end"/>
        </w:r>
      </w:hyperlink>
    </w:p>
    <w:p>
      <w:pPr>
        <w:pStyle w:val="TOC2"/>
        <w:tabs>
          <w:tab w:val="right" w:leader="dot" w:pos="8306"/>
        </w:tabs>
      </w:pPr>
      <w:hyperlink w:anchor="_Toc30414" w:history="1">
        <w:r>
          <w:rPr>
            <w:rFonts w:ascii="仿宋" w:eastAsia="仿宋" w:hAnsi="仿宋" w:cs="仿宋" w:hint="eastAsia"/>
            <w:lang w:eastAsia="zh-CN"/>
          </w:rPr>
          <w:t>(八)、核心竞争力</w:t>
        </w:r>
        <w:r>
          <w:tab/>
        </w:r>
        <w:r>
          <w:fldChar w:fldCharType="begin"/>
        </w:r>
        <w:r>
          <w:instrText xml:space="preserve"> PAGEREF _Toc30414 \h </w:instrText>
        </w:r>
        <w:r>
          <w:fldChar w:fldCharType="separate"/>
        </w:r>
        <w:r>
          <w:t>17</w:t>
        </w:r>
        <w:r>
          <w:fldChar w:fldCharType="end"/>
        </w:r>
      </w:hyperlink>
    </w:p>
    <w:p>
      <w:pPr>
        <w:pStyle w:val="TOC1"/>
        <w:tabs>
          <w:tab w:val="right" w:leader="dot" w:pos="8306"/>
        </w:tabs>
      </w:pPr>
      <w:hyperlink w:anchor="_Toc13907" w:history="1">
        <w:r>
          <w:rPr>
            <w:rFonts w:ascii="仿宋" w:eastAsia="仿宋" w:hAnsi="仿宋" w:cs="仿宋" w:hint="eastAsia"/>
            <w:lang w:eastAsia="zh-CN"/>
          </w:rPr>
          <w:t>四、卫浴树脂项目概论</w:t>
        </w:r>
        <w:r>
          <w:tab/>
        </w:r>
        <w:r>
          <w:fldChar w:fldCharType="begin"/>
        </w:r>
        <w:r>
          <w:instrText xml:space="preserve"> PAGEREF _Toc13907 \h </w:instrText>
        </w:r>
        <w:r>
          <w:fldChar w:fldCharType="separate"/>
        </w:r>
        <w:r>
          <w:t>18</w:t>
        </w:r>
        <w:r>
          <w:fldChar w:fldCharType="end"/>
        </w:r>
      </w:hyperlink>
    </w:p>
    <w:p>
      <w:pPr>
        <w:pStyle w:val="TOC2"/>
        <w:tabs>
          <w:tab w:val="right" w:leader="dot" w:pos="8306"/>
        </w:tabs>
      </w:pPr>
      <w:hyperlink w:anchor="_Toc16396" w:history="1">
        <w:r>
          <w:rPr>
            <w:rFonts w:ascii="仿宋" w:eastAsia="仿宋" w:hAnsi="仿宋" w:cs="仿宋" w:hint="eastAsia"/>
            <w:lang w:eastAsia="zh-CN"/>
          </w:rPr>
          <w:t>(一)、卫浴树脂项目概况</w:t>
        </w:r>
        <w:r>
          <w:tab/>
        </w:r>
        <w:r>
          <w:fldChar w:fldCharType="begin"/>
        </w:r>
        <w:r>
          <w:instrText xml:space="preserve"> PAGEREF _Toc16396 \h </w:instrText>
        </w:r>
        <w:r>
          <w:fldChar w:fldCharType="separate"/>
        </w:r>
        <w:r>
          <w:t>18</w:t>
        </w:r>
        <w:r>
          <w:fldChar w:fldCharType="end"/>
        </w:r>
      </w:hyperlink>
    </w:p>
    <w:p>
      <w:pPr>
        <w:pStyle w:val="TOC2"/>
        <w:tabs>
          <w:tab w:val="right" w:leader="dot" w:pos="8306"/>
        </w:tabs>
      </w:pPr>
      <w:hyperlink w:anchor="_Toc9082" w:history="1">
        <w:r>
          <w:rPr>
            <w:rFonts w:ascii="仿宋" w:eastAsia="仿宋" w:hAnsi="仿宋" w:cs="仿宋" w:hint="eastAsia"/>
            <w:lang w:eastAsia="zh-CN"/>
          </w:rPr>
          <w:t>(二)、卫浴树脂项目目标</w:t>
        </w:r>
        <w:r>
          <w:tab/>
        </w:r>
        <w:r>
          <w:fldChar w:fldCharType="begin"/>
        </w:r>
        <w:r>
          <w:instrText xml:space="preserve"> PAGEREF _Toc9082 \h </w:instrText>
        </w:r>
        <w:r>
          <w:fldChar w:fldCharType="separate"/>
        </w:r>
        <w:r>
          <w:t>20</w:t>
        </w:r>
        <w:r>
          <w:fldChar w:fldCharType="end"/>
        </w:r>
      </w:hyperlink>
    </w:p>
    <w:p>
      <w:pPr>
        <w:pStyle w:val="TOC2"/>
        <w:tabs>
          <w:tab w:val="right" w:leader="dot" w:pos="8306"/>
        </w:tabs>
      </w:pPr>
      <w:hyperlink w:anchor="_Toc11029" w:history="1">
        <w:r>
          <w:rPr>
            <w:rFonts w:ascii="仿宋" w:eastAsia="仿宋" w:hAnsi="仿宋" w:cs="仿宋" w:hint="eastAsia"/>
            <w:lang w:eastAsia="zh-CN"/>
          </w:rPr>
          <w:t>(三)、卫浴树脂项目提出的理由</w:t>
        </w:r>
        <w:r>
          <w:tab/>
        </w:r>
        <w:r>
          <w:fldChar w:fldCharType="begin"/>
        </w:r>
        <w:r>
          <w:instrText xml:space="preserve"> PAGEREF _Toc11029 \h </w:instrText>
        </w:r>
        <w:r>
          <w:fldChar w:fldCharType="separate"/>
        </w:r>
        <w:r>
          <w:t>21</w:t>
        </w:r>
        <w:r>
          <w:fldChar w:fldCharType="end"/>
        </w:r>
      </w:hyperlink>
    </w:p>
    <w:p>
      <w:pPr>
        <w:pStyle w:val="TOC2"/>
        <w:tabs>
          <w:tab w:val="right" w:leader="dot" w:pos="8306"/>
        </w:tabs>
      </w:pPr>
      <w:hyperlink w:anchor="_Toc9094" w:history="1">
        <w:r>
          <w:rPr>
            <w:rFonts w:ascii="仿宋" w:eastAsia="仿宋" w:hAnsi="仿宋" w:cs="仿宋" w:hint="eastAsia"/>
            <w:lang w:eastAsia="zh-CN"/>
          </w:rPr>
          <w:t>(四)、卫浴树脂项目意义</w:t>
        </w:r>
        <w:r>
          <w:tab/>
        </w:r>
        <w:r>
          <w:fldChar w:fldCharType="begin"/>
        </w:r>
        <w:r>
          <w:instrText xml:space="preserve"> PAGEREF _Toc9094 \h </w:instrText>
        </w:r>
        <w:r>
          <w:fldChar w:fldCharType="separate"/>
        </w:r>
        <w:r>
          <w:t>23</w:t>
        </w:r>
        <w:r>
          <w:fldChar w:fldCharType="end"/>
        </w:r>
      </w:hyperlink>
    </w:p>
    <w:p>
      <w:pPr>
        <w:pStyle w:val="TOC2"/>
        <w:tabs>
          <w:tab w:val="right" w:leader="dot" w:pos="8306"/>
        </w:tabs>
      </w:pPr>
      <w:hyperlink w:anchor="_Toc23962" w:history="1">
        <w:r>
          <w:rPr>
            <w:rFonts w:ascii="仿宋" w:eastAsia="仿宋" w:hAnsi="仿宋" w:cs="仿宋" w:hint="eastAsia"/>
            <w:lang w:eastAsia="zh-CN"/>
          </w:rPr>
          <w:t>(五)、卫浴树脂项目背景</w:t>
        </w:r>
        <w:r>
          <w:tab/>
        </w:r>
        <w:r>
          <w:fldChar w:fldCharType="begin"/>
        </w:r>
        <w:r>
          <w:instrText xml:space="preserve"> PAGEREF _Toc23962 \h </w:instrText>
        </w:r>
        <w:r>
          <w:fldChar w:fldCharType="separate"/>
        </w:r>
        <w:r>
          <w:t>24</w:t>
        </w:r>
        <w:r>
          <w:fldChar w:fldCharType="end"/>
        </w:r>
      </w:hyperlink>
    </w:p>
    <w:p>
      <w:pPr>
        <w:pStyle w:val="TOC1"/>
        <w:tabs>
          <w:tab w:val="right" w:leader="dot" w:pos="8306"/>
        </w:tabs>
      </w:pPr>
      <w:hyperlink w:anchor="_Toc4502" w:history="1">
        <w:r>
          <w:rPr>
            <w:rFonts w:ascii="仿宋" w:eastAsia="仿宋" w:hAnsi="仿宋" w:cs="仿宋" w:hint="eastAsia"/>
            <w:lang w:eastAsia="zh-CN"/>
          </w:rPr>
          <w:t>五、卫浴树脂质量管理方案</w:t>
        </w:r>
        <w:r>
          <w:tab/>
        </w:r>
        <w:r>
          <w:fldChar w:fldCharType="begin"/>
        </w:r>
        <w:r>
          <w:instrText xml:space="preserve"> PAGEREF _Toc4502 \h </w:instrText>
        </w:r>
        <w:r>
          <w:fldChar w:fldCharType="separate"/>
        </w:r>
        <w:r>
          <w:t>25</w:t>
        </w:r>
        <w:r>
          <w:fldChar w:fldCharType="end"/>
        </w:r>
      </w:hyperlink>
    </w:p>
    <w:p>
      <w:pPr>
        <w:pStyle w:val="TOC2"/>
        <w:tabs>
          <w:tab w:val="right" w:leader="dot" w:pos="8306"/>
        </w:tabs>
      </w:pPr>
      <w:hyperlink w:anchor="_Toc10667" w:history="1">
        <w:r>
          <w:rPr>
            <w:rFonts w:ascii="仿宋" w:eastAsia="仿宋" w:hAnsi="仿宋" w:cs="仿宋" w:hint="eastAsia"/>
            <w:lang w:eastAsia="zh-CN"/>
          </w:rPr>
          <w:t>(一)、卫浴树脂质量管理要求</w:t>
        </w:r>
        <w:r>
          <w:tab/>
        </w:r>
        <w:r>
          <w:fldChar w:fldCharType="begin"/>
        </w:r>
        <w:r>
          <w:instrText xml:space="preserve"> PAGEREF _Toc10667 \h </w:instrText>
        </w:r>
        <w:r>
          <w:fldChar w:fldCharType="separate"/>
        </w:r>
        <w:r>
          <w:t>25</w:t>
        </w:r>
        <w:r>
          <w:fldChar w:fldCharType="end"/>
        </w:r>
      </w:hyperlink>
    </w:p>
    <w:p>
      <w:pPr>
        <w:pStyle w:val="TOC2"/>
        <w:tabs>
          <w:tab w:val="right" w:leader="dot" w:pos="8306"/>
        </w:tabs>
      </w:pPr>
      <w:hyperlink w:anchor="_Toc30010" w:history="1">
        <w:r>
          <w:rPr>
            <w:rFonts w:ascii="仿宋" w:eastAsia="仿宋" w:hAnsi="仿宋" w:cs="仿宋" w:hint="eastAsia"/>
            <w:lang w:eastAsia="zh-CN"/>
          </w:rPr>
          <w:t>(二)、卫浴树脂服务质量管理方案</w:t>
        </w:r>
        <w:r>
          <w:tab/>
        </w:r>
        <w:r>
          <w:fldChar w:fldCharType="begin"/>
        </w:r>
        <w:r>
          <w:instrText xml:space="preserve"> PAGEREF _Toc30010 \h </w:instrText>
        </w:r>
        <w:r>
          <w:fldChar w:fldCharType="separate"/>
        </w:r>
        <w:r>
          <w:t>26</w:t>
        </w:r>
        <w:r>
          <w:fldChar w:fldCharType="end"/>
        </w:r>
      </w:hyperlink>
    </w:p>
    <w:p>
      <w:pPr>
        <w:pStyle w:val="TOC2"/>
        <w:tabs>
          <w:tab w:val="right" w:leader="dot" w:pos="8306"/>
        </w:tabs>
      </w:pPr>
      <w:hyperlink w:anchor="_Toc1875" w:history="1">
        <w:r>
          <w:rPr>
            <w:rFonts w:ascii="仿宋" w:eastAsia="仿宋" w:hAnsi="仿宋" w:cs="仿宋" w:hint="eastAsia"/>
            <w:lang w:eastAsia="zh-CN"/>
          </w:rPr>
          <w:t>(三)、卫浴树脂质量成本管理方案</w:t>
        </w:r>
        <w:r>
          <w:tab/>
        </w:r>
        <w:r>
          <w:fldChar w:fldCharType="begin"/>
        </w:r>
        <w:r>
          <w:instrText xml:space="preserve"> PAGEREF _Toc1875 \h </w:instrText>
        </w:r>
        <w:r>
          <w:fldChar w:fldCharType="separate"/>
        </w:r>
        <w:r>
          <w:t>26</w:t>
        </w:r>
        <w:r>
          <w:fldChar w:fldCharType="end"/>
        </w:r>
      </w:hyperlink>
    </w:p>
    <w:p>
      <w:pPr>
        <w:pStyle w:val="TOC1"/>
        <w:tabs>
          <w:tab w:val="right" w:leader="dot" w:pos="8306"/>
        </w:tabs>
      </w:pPr>
      <w:hyperlink w:anchor="_Toc8746" w:history="1">
        <w:r>
          <w:rPr>
            <w:rFonts w:ascii="仿宋" w:eastAsia="仿宋" w:hAnsi="仿宋" w:cs="仿宋" w:hint="eastAsia"/>
            <w:lang w:eastAsia="zh-CN"/>
          </w:rPr>
          <w:t>六、建设内容</w:t>
        </w:r>
        <w:r>
          <w:tab/>
        </w:r>
        <w:r>
          <w:fldChar w:fldCharType="begin"/>
        </w:r>
        <w:r>
          <w:instrText xml:space="preserve"> PAGEREF _Toc8746 \h </w:instrText>
        </w:r>
        <w:r>
          <w:fldChar w:fldCharType="separate"/>
        </w:r>
        <w:r>
          <w:t>27</w:t>
        </w:r>
        <w:r>
          <w:fldChar w:fldCharType="end"/>
        </w:r>
      </w:hyperlink>
    </w:p>
    <w:p>
      <w:pPr>
        <w:pStyle w:val="TOC2"/>
        <w:tabs>
          <w:tab w:val="right" w:leader="dot" w:pos="8306"/>
        </w:tabs>
      </w:pPr>
      <w:hyperlink w:anchor="_Toc4083" w:history="1">
        <w:r>
          <w:rPr>
            <w:rFonts w:ascii="仿宋" w:eastAsia="仿宋" w:hAnsi="仿宋" w:cs="仿宋" w:hint="eastAsia"/>
            <w:lang w:eastAsia="zh-CN"/>
          </w:rPr>
          <w:t>(一)、产品规划</w:t>
        </w:r>
        <w:r>
          <w:tab/>
        </w:r>
        <w:r>
          <w:fldChar w:fldCharType="begin"/>
        </w:r>
        <w:r>
          <w:instrText xml:space="preserve"> PAGEREF _Toc4083 \h </w:instrText>
        </w:r>
        <w:r>
          <w:fldChar w:fldCharType="separate"/>
        </w:r>
        <w:r>
          <w:t>27</w:t>
        </w:r>
        <w:r>
          <w:fldChar w:fldCharType="end"/>
        </w:r>
      </w:hyperlink>
    </w:p>
    <w:p>
      <w:pPr>
        <w:pStyle w:val="TOC2"/>
        <w:tabs>
          <w:tab w:val="right" w:leader="dot" w:pos="8306"/>
        </w:tabs>
      </w:pPr>
      <w:hyperlink w:anchor="_Toc13981" w:history="1">
        <w:r>
          <w:rPr>
            <w:rFonts w:ascii="仿宋" w:eastAsia="仿宋" w:hAnsi="仿宋" w:cs="仿宋" w:hint="eastAsia"/>
            <w:lang w:eastAsia="zh-CN"/>
          </w:rPr>
          <w:t>(二)、建设规模</w:t>
        </w:r>
        <w:r>
          <w:tab/>
        </w:r>
        <w:r>
          <w:fldChar w:fldCharType="begin"/>
        </w:r>
        <w:r>
          <w:instrText xml:space="preserve"> PAGEREF _Toc13981 \h </w:instrText>
        </w:r>
        <w:r>
          <w:fldChar w:fldCharType="separate"/>
        </w:r>
        <w:r>
          <w:t>28</w:t>
        </w:r>
        <w:r>
          <w:fldChar w:fldCharType="end"/>
        </w:r>
      </w:hyperlink>
    </w:p>
    <w:p>
      <w:pPr>
        <w:pStyle w:val="TOC1"/>
        <w:tabs>
          <w:tab w:val="right" w:leader="dot" w:pos="8306"/>
        </w:tabs>
      </w:pPr>
      <w:hyperlink w:anchor="_Toc12733" w:history="1">
        <w:r>
          <w:rPr>
            <w:rFonts w:ascii="仿宋" w:eastAsia="仿宋" w:hAnsi="仿宋" w:cs="仿宋" w:hint="eastAsia"/>
            <w:lang w:eastAsia="zh-CN"/>
          </w:rPr>
          <w:t>七、卫浴树脂项目概论</w:t>
        </w:r>
        <w:r>
          <w:tab/>
        </w:r>
        <w:r>
          <w:fldChar w:fldCharType="begin"/>
        </w:r>
        <w:r>
          <w:instrText xml:space="preserve"> PAGEREF _Toc12733 \h </w:instrText>
        </w:r>
        <w:r>
          <w:fldChar w:fldCharType="separate"/>
        </w:r>
        <w:r>
          <w:t>29</w:t>
        </w:r>
        <w:r>
          <w:fldChar w:fldCharType="end"/>
        </w:r>
      </w:hyperlink>
    </w:p>
    <w:p>
      <w:pPr>
        <w:pStyle w:val="TOC2"/>
        <w:tabs>
          <w:tab w:val="right" w:leader="dot" w:pos="8306"/>
        </w:tabs>
      </w:pPr>
      <w:hyperlink w:anchor="_Toc30068" w:history="1">
        <w:r>
          <w:rPr>
            <w:rFonts w:ascii="仿宋" w:eastAsia="仿宋" w:hAnsi="仿宋" w:cs="仿宋" w:hint="eastAsia"/>
            <w:lang w:eastAsia="zh-CN"/>
          </w:rPr>
          <w:t>(一)、卫浴树脂项目提出的理由</w:t>
        </w:r>
        <w:r>
          <w:tab/>
        </w:r>
        <w:r>
          <w:fldChar w:fldCharType="begin"/>
        </w:r>
        <w:r>
          <w:instrText xml:space="preserve"> PAGEREF _Toc30068 \h </w:instrText>
        </w:r>
        <w:r>
          <w:fldChar w:fldCharType="separate"/>
        </w:r>
        <w:r>
          <w:t>29</w:t>
        </w:r>
        <w:r>
          <w:fldChar w:fldCharType="end"/>
        </w:r>
      </w:hyperlink>
    </w:p>
    <w:p>
      <w:pPr>
        <w:pStyle w:val="TOC2"/>
        <w:tabs>
          <w:tab w:val="right" w:leader="dot" w:pos="8306"/>
        </w:tabs>
      </w:pPr>
      <w:hyperlink w:anchor="_Toc17338" w:history="1">
        <w:r>
          <w:rPr>
            <w:rFonts w:ascii="仿宋" w:eastAsia="仿宋" w:hAnsi="仿宋" w:cs="仿宋" w:hint="eastAsia"/>
            <w:lang w:eastAsia="zh-CN"/>
          </w:rPr>
          <w:t>(二)、卫浴树脂项目概述</w:t>
        </w:r>
        <w:r>
          <w:tab/>
        </w:r>
        <w:r>
          <w:fldChar w:fldCharType="begin"/>
        </w:r>
        <w:r>
          <w:instrText xml:space="preserve"> PAGEREF _Toc17338 \h </w:instrText>
        </w:r>
        <w:r>
          <w:fldChar w:fldCharType="separate"/>
        </w:r>
        <w:r>
          <w:t>30</w:t>
        </w:r>
        <w:r>
          <w:fldChar w:fldCharType="end"/>
        </w:r>
      </w:hyperlink>
    </w:p>
    <w:p>
      <w:pPr>
        <w:pStyle w:val="TOC2"/>
        <w:tabs>
          <w:tab w:val="right" w:leader="dot" w:pos="8306"/>
        </w:tabs>
      </w:pPr>
      <w:hyperlink w:anchor="_Toc8850" w:history="1">
        <w:r>
          <w:rPr>
            <w:rFonts w:ascii="仿宋" w:eastAsia="仿宋" w:hAnsi="仿宋" w:cs="仿宋" w:hint="eastAsia"/>
            <w:lang w:eastAsia="zh-CN"/>
          </w:rPr>
          <w:t>(三)、卫浴树脂项目总投资及资金构成</w:t>
        </w:r>
        <w:r>
          <w:tab/>
        </w:r>
        <w:r>
          <w:fldChar w:fldCharType="begin"/>
        </w:r>
        <w:r>
          <w:instrText xml:space="preserve"> PAGEREF _Toc8850 \h </w:instrText>
        </w:r>
        <w:r>
          <w:fldChar w:fldCharType="separate"/>
        </w:r>
        <w:r>
          <w:t>31</w:t>
        </w:r>
        <w:r>
          <w:fldChar w:fldCharType="end"/>
        </w:r>
      </w:hyperlink>
    </w:p>
    <w:p>
      <w:pPr>
        <w:pStyle w:val="TOC2"/>
        <w:tabs>
          <w:tab w:val="right" w:leader="dot" w:pos="8306"/>
        </w:tabs>
      </w:pPr>
      <w:hyperlink w:anchor="_Toc10045" w:history="1">
        <w:r>
          <w:rPr>
            <w:rFonts w:ascii="仿宋" w:eastAsia="仿宋" w:hAnsi="仿宋" w:cs="仿宋" w:hint="eastAsia"/>
            <w:lang w:eastAsia="zh-CN"/>
          </w:rPr>
          <w:t>(四)、资金筹措方案</w:t>
        </w:r>
        <w:r>
          <w:tab/>
        </w:r>
        <w:r>
          <w:fldChar w:fldCharType="begin"/>
        </w:r>
        <w:r>
          <w:instrText xml:space="preserve"> PAGEREF _Toc10045 \h </w:instrText>
        </w:r>
        <w:r>
          <w:fldChar w:fldCharType="separate"/>
        </w:r>
        <w:r>
          <w:t>32</w:t>
        </w:r>
        <w:r>
          <w:fldChar w:fldCharType="end"/>
        </w:r>
      </w:hyperlink>
    </w:p>
    <w:p>
      <w:pPr>
        <w:pStyle w:val="TOC2"/>
        <w:tabs>
          <w:tab w:val="right" w:leader="dot" w:pos="8306"/>
        </w:tabs>
      </w:pPr>
      <w:hyperlink w:anchor="_Toc31510" w:history="1">
        <w:r>
          <w:rPr>
            <w:rFonts w:ascii="仿宋" w:eastAsia="仿宋" w:hAnsi="仿宋" w:cs="仿宋" w:hint="eastAsia"/>
            <w:lang w:eastAsia="zh-CN"/>
          </w:rPr>
          <w:t>(五)、卫浴树脂项目预期经济效益规划目标</w:t>
        </w:r>
        <w:r>
          <w:tab/>
        </w:r>
        <w:r>
          <w:fldChar w:fldCharType="begin"/>
        </w:r>
        <w:r>
          <w:instrText xml:space="preserve"> PAGEREF _Toc31510 \h </w:instrText>
        </w:r>
        <w:r>
          <w:fldChar w:fldCharType="separate"/>
        </w:r>
        <w:r>
          <w:t>33</w:t>
        </w:r>
        <w:r>
          <w:fldChar w:fldCharType="end"/>
        </w:r>
      </w:hyperlink>
    </w:p>
    <w:p>
      <w:pPr>
        <w:pStyle w:val="TOC2"/>
        <w:tabs>
          <w:tab w:val="right" w:leader="dot" w:pos="8306"/>
        </w:tabs>
      </w:pPr>
      <w:hyperlink w:anchor="_Toc18866" w:history="1">
        <w:r>
          <w:rPr>
            <w:rFonts w:ascii="仿宋" w:eastAsia="仿宋" w:hAnsi="仿宋" w:cs="仿宋" w:hint="eastAsia"/>
            <w:lang w:eastAsia="zh-CN"/>
          </w:rPr>
          <w:t>(六)、卫浴树脂项目建设进度规划</w:t>
        </w:r>
        <w:r>
          <w:tab/>
        </w:r>
        <w:r>
          <w:fldChar w:fldCharType="begin"/>
        </w:r>
        <w:r>
          <w:instrText xml:space="preserve"> PAGEREF _Toc18866 \h </w:instrText>
        </w:r>
        <w:r>
          <w:fldChar w:fldCharType="separate"/>
        </w:r>
        <w:r>
          <w:t>34</w:t>
        </w:r>
        <w:r>
          <w:fldChar w:fldCharType="end"/>
        </w:r>
      </w:hyperlink>
    </w:p>
    <w:p>
      <w:pPr>
        <w:pStyle w:val="TOC2"/>
        <w:tabs>
          <w:tab w:val="right" w:leader="dot" w:pos="8306"/>
        </w:tabs>
      </w:pPr>
      <w:hyperlink w:anchor="_Toc28759" w:history="1">
        <w:r>
          <w:rPr>
            <w:rFonts w:ascii="仿宋" w:eastAsia="仿宋" w:hAnsi="仿宋" w:cs="仿宋" w:hint="eastAsia"/>
            <w:lang w:eastAsia="zh-CN"/>
          </w:rPr>
          <w:t>(七)、研究结论</w:t>
        </w:r>
        <w:r>
          <w:tab/>
        </w:r>
        <w:r>
          <w:fldChar w:fldCharType="begin"/>
        </w:r>
        <w:r>
          <w:instrText xml:space="preserve"> PAGEREF _Toc28759 \h </w:instrText>
        </w:r>
        <w:r>
          <w:fldChar w:fldCharType="separate"/>
        </w:r>
        <w:r>
          <w:t>35</w:t>
        </w:r>
        <w:r>
          <w:fldChar w:fldCharType="end"/>
        </w:r>
      </w:hyperlink>
    </w:p>
    <w:p>
      <w:pPr>
        <w:pStyle w:val="TOC1"/>
        <w:tabs>
          <w:tab w:val="right" w:leader="dot" w:pos="8306"/>
        </w:tabs>
      </w:pPr>
      <w:hyperlink w:anchor="_Toc12844" w:history="1">
        <w:r>
          <w:rPr>
            <w:rFonts w:ascii="仿宋" w:eastAsia="仿宋" w:hAnsi="仿宋" w:cs="仿宋" w:hint="eastAsia"/>
            <w:lang w:eastAsia="zh-CN"/>
          </w:rPr>
          <w:t>八、风险风险及应对措施</w:t>
        </w:r>
        <w:r>
          <w:tab/>
        </w:r>
        <w:r>
          <w:fldChar w:fldCharType="begin"/>
        </w:r>
        <w:r>
          <w:instrText xml:space="preserve"> PAGEREF _Toc12844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61" w:history="1">
        <w:r>
          <w:rPr>
            <w:rFonts w:ascii="仿宋" w:eastAsia="仿宋" w:hAnsi="仿宋" w:cs="仿宋" w:hint="eastAsia"/>
            <w:lang w:eastAsia="zh-CN"/>
          </w:rPr>
          <w:t>(一)、卫浴树脂项目风险分析</w:t>
        </w:r>
        <w:r>
          <w:tab/>
        </w:r>
        <w:r>
          <w:fldChar w:fldCharType="begin"/>
        </w:r>
        <w:r>
          <w:instrText xml:space="preserve"> PAGEREF _Toc17361 \h </w:instrText>
        </w:r>
        <w:r>
          <w:fldChar w:fldCharType="separate"/>
        </w:r>
        <w:r>
          <w:t>36</w:t>
        </w:r>
        <w:r>
          <w:fldChar w:fldCharType="end"/>
        </w:r>
      </w:hyperlink>
    </w:p>
    <w:p>
      <w:pPr>
        <w:pStyle w:val="TOC2"/>
        <w:tabs>
          <w:tab w:val="right" w:leader="dot" w:pos="8306"/>
        </w:tabs>
      </w:pPr>
      <w:hyperlink w:anchor="_Toc24610" w:history="1">
        <w:r>
          <w:rPr>
            <w:rFonts w:ascii="仿宋" w:eastAsia="仿宋" w:hAnsi="仿宋" w:cs="仿宋" w:hint="eastAsia"/>
            <w:lang w:eastAsia="zh-CN"/>
          </w:rPr>
          <w:t>(二)、卫浴树脂项目风险对策</w:t>
        </w:r>
        <w:r>
          <w:tab/>
        </w:r>
        <w:r>
          <w:fldChar w:fldCharType="begin"/>
        </w:r>
        <w:r>
          <w:instrText xml:space="preserve"> PAGEREF _Toc24610 \h </w:instrText>
        </w:r>
        <w:r>
          <w:fldChar w:fldCharType="separate"/>
        </w:r>
        <w:r>
          <w:t>38</w:t>
        </w:r>
        <w:r>
          <w:fldChar w:fldCharType="end"/>
        </w:r>
      </w:hyperlink>
    </w:p>
    <w:p>
      <w:pPr>
        <w:pStyle w:val="TOC1"/>
        <w:tabs>
          <w:tab w:val="right" w:leader="dot" w:pos="8306"/>
        </w:tabs>
      </w:pPr>
      <w:hyperlink w:anchor="_Toc21348" w:history="1">
        <w:r>
          <w:rPr>
            <w:rFonts w:ascii="仿宋" w:eastAsia="仿宋" w:hAnsi="仿宋" w:cs="仿宋" w:hint="eastAsia"/>
            <w:lang w:eastAsia="zh-CN"/>
          </w:rPr>
          <w:t>九、卫浴树脂项目经济评价分析</w:t>
        </w:r>
        <w:r>
          <w:tab/>
        </w:r>
        <w:r>
          <w:fldChar w:fldCharType="begin"/>
        </w:r>
        <w:r>
          <w:instrText xml:space="preserve"> PAGEREF _Toc21348 \h </w:instrText>
        </w:r>
        <w:r>
          <w:fldChar w:fldCharType="separate"/>
        </w:r>
        <w:r>
          <w:t>40</w:t>
        </w:r>
        <w:r>
          <w:fldChar w:fldCharType="end"/>
        </w:r>
      </w:hyperlink>
    </w:p>
    <w:p>
      <w:pPr>
        <w:pStyle w:val="TOC2"/>
        <w:tabs>
          <w:tab w:val="right" w:leader="dot" w:pos="8306"/>
        </w:tabs>
      </w:pPr>
      <w:hyperlink w:anchor="_Toc11566" w:history="1">
        <w:r>
          <w:rPr>
            <w:rFonts w:ascii="仿宋" w:eastAsia="仿宋" w:hAnsi="仿宋" w:cs="仿宋" w:hint="eastAsia"/>
            <w:lang w:eastAsia="zh-CN"/>
          </w:rPr>
          <w:t>(一)、经济评价财务测算</w:t>
        </w:r>
        <w:r>
          <w:tab/>
        </w:r>
        <w:r>
          <w:fldChar w:fldCharType="begin"/>
        </w:r>
        <w:r>
          <w:instrText xml:space="preserve"> PAGEREF _Toc11566 \h </w:instrText>
        </w:r>
        <w:r>
          <w:fldChar w:fldCharType="separate"/>
        </w:r>
        <w:r>
          <w:t>40</w:t>
        </w:r>
        <w:r>
          <w:fldChar w:fldCharType="end"/>
        </w:r>
      </w:hyperlink>
    </w:p>
    <w:p>
      <w:pPr>
        <w:pStyle w:val="TOC2"/>
        <w:tabs>
          <w:tab w:val="right" w:leader="dot" w:pos="8306"/>
        </w:tabs>
      </w:pPr>
      <w:hyperlink w:anchor="_Toc8336" w:history="1">
        <w:r>
          <w:rPr>
            <w:rFonts w:ascii="仿宋" w:eastAsia="仿宋" w:hAnsi="仿宋" w:cs="仿宋" w:hint="eastAsia"/>
            <w:lang w:eastAsia="zh-CN"/>
          </w:rPr>
          <w:t>(二)、卫浴树脂项目盈利能力分析</w:t>
        </w:r>
        <w:r>
          <w:tab/>
        </w:r>
        <w:r>
          <w:fldChar w:fldCharType="begin"/>
        </w:r>
        <w:r>
          <w:instrText xml:space="preserve"> PAGEREF _Toc8336 \h </w:instrText>
        </w:r>
        <w:r>
          <w:fldChar w:fldCharType="separate"/>
        </w:r>
        <w:r>
          <w:t>41</w:t>
        </w:r>
        <w:r>
          <w:fldChar w:fldCharType="end"/>
        </w:r>
      </w:hyperlink>
    </w:p>
    <w:p>
      <w:pPr>
        <w:pStyle w:val="TOC1"/>
        <w:tabs>
          <w:tab w:val="right" w:leader="dot" w:pos="8306"/>
        </w:tabs>
      </w:pPr>
      <w:hyperlink w:anchor="_Toc12763" w:history="1">
        <w:r>
          <w:rPr>
            <w:rFonts w:ascii="仿宋" w:eastAsia="仿宋" w:hAnsi="仿宋" w:cs="仿宋" w:hint="eastAsia"/>
            <w:lang w:eastAsia="zh-CN"/>
          </w:rPr>
          <w:t>十、第三十八章员工社交媒体管理</w:t>
        </w:r>
        <w:r>
          <w:tab/>
        </w:r>
        <w:r>
          <w:fldChar w:fldCharType="begin"/>
        </w:r>
        <w:r>
          <w:instrText xml:space="preserve"> PAGEREF _Toc12763 \h </w:instrText>
        </w:r>
        <w:r>
          <w:fldChar w:fldCharType="separate"/>
        </w:r>
        <w:r>
          <w:t>42</w:t>
        </w:r>
        <w:r>
          <w:fldChar w:fldCharType="end"/>
        </w:r>
      </w:hyperlink>
    </w:p>
    <w:p>
      <w:pPr>
        <w:pStyle w:val="TOC2"/>
        <w:tabs>
          <w:tab w:val="right" w:leader="dot" w:pos="8306"/>
        </w:tabs>
      </w:pPr>
      <w:hyperlink w:anchor="_Toc12950" w:history="1">
        <w:r>
          <w:rPr>
            <w:rFonts w:ascii="仿宋" w:eastAsia="仿宋" w:hAnsi="仿宋" w:cs="仿宋" w:hint="eastAsia"/>
            <w:lang w:eastAsia="zh-CN"/>
          </w:rPr>
          <w:t>(一)、员工社交媒体政策</w:t>
        </w:r>
        <w:r>
          <w:tab/>
        </w:r>
        <w:r>
          <w:fldChar w:fldCharType="begin"/>
        </w:r>
        <w:r>
          <w:instrText xml:space="preserve"> PAGEREF _Toc12950 \h </w:instrText>
        </w:r>
        <w:r>
          <w:fldChar w:fldCharType="separate"/>
        </w:r>
        <w:r>
          <w:t>42</w:t>
        </w:r>
        <w:r>
          <w:fldChar w:fldCharType="end"/>
        </w:r>
      </w:hyperlink>
    </w:p>
    <w:p>
      <w:pPr>
        <w:pStyle w:val="TOC2"/>
        <w:tabs>
          <w:tab w:val="right" w:leader="dot" w:pos="8306"/>
        </w:tabs>
      </w:pPr>
      <w:hyperlink w:anchor="_Toc28095" w:history="1">
        <w:r>
          <w:rPr>
            <w:rFonts w:ascii="仿宋" w:eastAsia="仿宋" w:hAnsi="仿宋" w:cs="仿宋" w:hint="eastAsia"/>
            <w:lang w:eastAsia="zh-CN"/>
          </w:rPr>
          <w:t>(二)、个人品牌与公司形象的关联</w:t>
        </w:r>
        <w:r>
          <w:tab/>
        </w:r>
        <w:r>
          <w:fldChar w:fldCharType="begin"/>
        </w:r>
        <w:r>
          <w:instrText xml:space="preserve"> PAGEREF _Toc28095 \h </w:instrText>
        </w:r>
        <w:r>
          <w:fldChar w:fldCharType="separate"/>
        </w:r>
        <w:r>
          <w:t>43</w:t>
        </w:r>
        <w:r>
          <w:fldChar w:fldCharType="end"/>
        </w:r>
      </w:hyperlink>
    </w:p>
    <w:p>
      <w:pPr>
        <w:pStyle w:val="TOC2"/>
        <w:tabs>
          <w:tab w:val="right" w:leader="dot" w:pos="8306"/>
        </w:tabs>
      </w:pPr>
      <w:hyperlink w:anchor="_Toc12968" w:history="1">
        <w:r>
          <w:rPr>
            <w:rFonts w:ascii="仿宋" w:eastAsia="仿宋" w:hAnsi="仿宋" w:cs="仿宋" w:hint="eastAsia"/>
            <w:lang w:eastAsia="zh-CN"/>
          </w:rPr>
          <w:t>(三)、社交媒体使用准则</w:t>
        </w:r>
        <w:r>
          <w:tab/>
        </w:r>
        <w:r>
          <w:fldChar w:fldCharType="begin"/>
        </w:r>
        <w:r>
          <w:instrText xml:space="preserve"> PAGEREF _Toc12968 \h </w:instrText>
        </w:r>
        <w:r>
          <w:fldChar w:fldCharType="separate"/>
        </w:r>
        <w:r>
          <w:t>44</w:t>
        </w:r>
        <w:r>
          <w:fldChar w:fldCharType="end"/>
        </w:r>
      </w:hyperlink>
    </w:p>
    <w:p>
      <w:pPr>
        <w:pStyle w:val="TOC2"/>
        <w:tabs>
          <w:tab w:val="right" w:leader="dot" w:pos="8306"/>
        </w:tabs>
      </w:pPr>
      <w:hyperlink w:anchor="_Toc13678" w:history="1">
        <w:r>
          <w:rPr>
            <w:rFonts w:ascii="仿宋" w:eastAsia="仿宋" w:hAnsi="仿宋" w:cs="仿宋" w:hint="eastAsia"/>
            <w:lang w:eastAsia="zh-CN"/>
          </w:rPr>
          <w:t>(四)、公司与员工互动</w:t>
        </w:r>
        <w:r>
          <w:tab/>
        </w:r>
        <w:r>
          <w:fldChar w:fldCharType="begin"/>
        </w:r>
        <w:r>
          <w:instrText xml:space="preserve"> PAGEREF _Toc13678 \h </w:instrText>
        </w:r>
        <w:r>
          <w:fldChar w:fldCharType="separate"/>
        </w:r>
        <w:r>
          <w:t>46</w:t>
        </w:r>
        <w:r>
          <w:fldChar w:fldCharType="end"/>
        </w:r>
      </w:hyperlink>
    </w:p>
    <w:p>
      <w:pPr>
        <w:pStyle w:val="TOC2"/>
        <w:tabs>
          <w:tab w:val="right" w:leader="dot" w:pos="8306"/>
        </w:tabs>
      </w:pPr>
      <w:hyperlink w:anchor="_Toc23180" w:history="1">
        <w:r>
          <w:rPr>
            <w:rFonts w:ascii="仿宋" w:eastAsia="仿宋" w:hAnsi="仿宋" w:cs="仿宋" w:hint="eastAsia"/>
            <w:lang w:eastAsia="zh-CN"/>
          </w:rPr>
          <w:t>(五)、公司社交媒体账号管理</w:t>
        </w:r>
        <w:r>
          <w:tab/>
        </w:r>
        <w:r>
          <w:fldChar w:fldCharType="begin"/>
        </w:r>
        <w:r>
          <w:instrText xml:space="preserve"> PAGEREF _Toc23180 \h </w:instrText>
        </w:r>
        <w:r>
          <w:fldChar w:fldCharType="separate"/>
        </w:r>
        <w:r>
          <w:t>47</w:t>
        </w:r>
        <w:r>
          <w:fldChar w:fldCharType="end"/>
        </w:r>
      </w:hyperlink>
    </w:p>
    <w:p>
      <w:pPr>
        <w:pStyle w:val="TOC2"/>
        <w:tabs>
          <w:tab w:val="right" w:leader="dot" w:pos="8306"/>
        </w:tabs>
      </w:pPr>
      <w:hyperlink w:anchor="_Toc15631" w:history="1">
        <w:r>
          <w:rPr>
            <w:rFonts w:ascii="仿宋" w:eastAsia="仿宋" w:hAnsi="仿宋" w:cs="仿宋" w:hint="eastAsia"/>
            <w:lang w:eastAsia="zh-CN"/>
          </w:rPr>
          <w:t>(六)、职业发展机会的分享与推广</w:t>
        </w:r>
        <w:r>
          <w:tab/>
        </w:r>
        <w:r>
          <w:fldChar w:fldCharType="begin"/>
        </w:r>
        <w:r>
          <w:instrText xml:space="preserve"> PAGEREF _Toc15631 \h </w:instrText>
        </w:r>
        <w:r>
          <w:fldChar w:fldCharType="separate"/>
        </w:r>
        <w:r>
          <w:t>48</w:t>
        </w:r>
        <w:r>
          <w:fldChar w:fldCharType="end"/>
        </w:r>
      </w:hyperlink>
    </w:p>
    <w:p>
      <w:pPr>
        <w:pStyle w:val="TOC1"/>
        <w:tabs>
          <w:tab w:val="right" w:leader="dot" w:pos="8306"/>
        </w:tabs>
      </w:pPr>
      <w:hyperlink w:anchor="_Toc20830" w:history="1">
        <w:r>
          <w:rPr>
            <w:rFonts w:ascii="仿宋" w:eastAsia="仿宋" w:hAnsi="仿宋" w:cs="仿宋" w:hint="eastAsia"/>
            <w:lang w:eastAsia="zh-CN"/>
          </w:rPr>
          <w:t>十一、卫浴树脂定价策略</w:t>
        </w:r>
        <w:r>
          <w:tab/>
        </w:r>
        <w:r>
          <w:fldChar w:fldCharType="begin"/>
        </w:r>
        <w:r>
          <w:instrText xml:space="preserve"> PAGEREF _Toc20830 \h </w:instrText>
        </w:r>
        <w:r>
          <w:fldChar w:fldCharType="separate"/>
        </w:r>
        <w:r>
          <w:t>50</w:t>
        </w:r>
        <w:r>
          <w:fldChar w:fldCharType="end"/>
        </w:r>
      </w:hyperlink>
    </w:p>
    <w:p>
      <w:pPr>
        <w:pStyle w:val="TOC2"/>
        <w:tabs>
          <w:tab w:val="right" w:leader="dot" w:pos="8306"/>
        </w:tabs>
      </w:pPr>
      <w:hyperlink w:anchor="_Toc3228" w:history="1">
        <w:r>
          <w:rPr>
            <w:rFonts w:ascii="仿宋" w:eastAsia="仿宋" w:hAnsi="仿宋" w:cs="仿宋" w:hint="eastAsia"/>
            <w:lang w:eastAsia="zh-CN"/>
          </w:rPr>
          <w:t>(一)、定价策略概述</w:t>
        </w:r>
        <w:r>
          <w:tab/>
        </w:r>
        <w:r>
          <w:fldChar w:fldCharType="begin"/>
        </w:r>
        <w:r>
          <w:instrText xml:space="preserve"> PAGEREF _Toc3228 \h </w:instrText>
        </w:r>
        <w:r>
          <w:fldChar w:fldCharType="separate"/>
        </w:r>
        <w:r>
          <w:t>50</w:t>
        </w:r>
        <w:r>
          <w:fldChar w:fldCharType="end"/>
        </w:r>
      </w:hyperlink>
    </w:p>
    <w:p>
      <w:pPr>
        <w:pStyle w:val="TOC2"/>
        <w:tabs>
          <w:tab w:val="right" w:leader="dot" w:pos="8306"/>
        </w:tabs>
      </w:pPr>
      <w:hyperlink w:anchor="_Toc12114" w:history="1">
        <w:r>
          <w:rPr>
            <w:rFonts w:ascii="仿宋" w:eastAsia="仿宋" w:hAnsi="仿宋" w:cs="仿宋" w:hint="eastAsia"/>
            <w:lang w:eastAsia="zh-CN"/>
          </w:rPr>
          <w:t>(二)、成本分析</w:t>
        </w:r>
        <w:r>
          <w:tab/>
        </w:r>
        <w:r>
          <w:fldChar w:fldCharType="begin"/>
        </w:r>
        <w:r>
          <w:instrText xml:space="preserve"> PAGEREF _Toc12114 \h </w:instrText>
        </w:r>
        <w:r>
          <w:fldChar w:fldCharType="separate"/>
        </w:r>
        <w:r>
          <w:t>51</w:t>
        </w:r>
        <w:r>
          <w:fldChar w:fldCharType="end"/>
        </w:r>
      </w:hyperlink>
    </w:p>
    <w:p>
      <w:pPr>
        <w:pStyle w:val="TOC2"/>
        <w:tabs>
          <w:tab w:val="right" w:leader="dot" w:pos="8306"/>
        </w:tabs>
      </w:pPr>
      <w:hyperlink w:anchor="_Toc21264" w:history="1">
        <w:r>
          <w:rPr>
            <w:rFonts w:ascii="仿宋" w:eastAsia="仿宋" w:hAnsi="仿宋" w:cs="仿宋" w:hint="eastAsia"/>
            <w:lang w:eastAsia="zh-CN"/>
          </w:rPr>
          <w:t>(三)、市场需求与弹性</w:t>
        </w:r>
        <w:r>
          <w:tab/>
        </w:r>
        <w:r>
          <w:fldChar w:fldCharType="begin"/>
        </w:r>
        <w:r>
          <w:instrText xml:space="preserve"> PAGEREF _Toc21264 \h </w:instrText>
        </w:r>
        <w:r>
          <w:fldChar w:fldCharType="separate"/>
        </w:r>
        <w:r>
          <w:t>53</w:t>
        </w:r>
        <w:r>
          <w:fldChar w:fldCharType="end"/>
        </w:r>
      </w:hyperlink>
    </w:p>
    <w:p>
      <w:pPr>
        <w:pStyle w:val="TOC2"/>
        <w:tabs>
          <w:tab w:val="right" w:leader="dot" w:pos="8306"/>
        </w:tabs>
      </w:pPr>
      <w:hyperlink w:anchor="_Toc26794" w:history="1">
        <w:r>
          <w:rPr>
            <w:rFonts w:ascii="仿宋" w:eastAsia="仿宋" w:hAnsi="仿宋" w:cs="仿宋" w:hint="eastAsia"/>
            <w:lang w:eastAsia="zh-CN"/>
          </w:rPr>
          <w:t>(四)、竞争对手定价</w:t>
        </w:r>
        <w:r>
          <w:tab/>
        </w:r>
        <w:r>
          <w:fldChar w:fldCharType="begin"/>
        </w:r>
        <w:r>
          <w:instrText xml:space="preserve"> PAGEREF _Toc26794 \h </w:instrText>
        </w:r>
        <w:r>
          <w:fldChar w:fldCharType="separate"/>
        </w:r>
        <w:r>
          <w:t>54</w:t>
        </w:r>
        <w:r>
          <w:fldChar w:fldCharType="end"/>
        </w:r>
      </w:hyperlink>
    </w:p>
    <w:p>
      <w:pPr>
        <w:pStyle w:val="TOC1"/>
        <w:tabs>
          <w:tab w:val="right" w:leader="dot" w:pos="8306"/>
        </w:tabs>
      </w:pPr>
      <w:hyperlink w:anchor="_Toc30734" w:history="1">
        <w:r>
          <w:rPr>
            <w:rFonts w:ascii="仿宋" w:eastAsia="仿宋" w:hAnsi="仿宋" w:cs="仿宋" w:hint="eastAsia"/>
            <w:lang w:eastAsia="zh-CN"/>
          </w:rPr>
          <w:t>十二、卫浴树脂项目实施与监督</w:t>
        </w:r>
        <w:r>
          <w:tab/>
        </w:r>
        <w:r>
          <w:fldChar w:fldCharType="begin"/>
        </w:r>
        <w:r>
          <w:instrText xml:space="preserve"> PAGEREF _Toc30734 \h </w:instrText>
        </w:r>
        <w:r>
          <w:fldChar w:fldCharType="separate"/>
        </w:r>
        <w:r>
          <w:t>55</w:t>
        </w:r>
        <w:r>
          <w:fldChar w:fldCharType="end"/>
        </w:r>
      </w:hyperlink>
    </w:p>
    <w:p>
      <w:pPr>
        <w:pStyle w:val="TOC2"/>
        <w:tabs>
          <w:tab w:val="right" w:leader="dot" w:pos="8306"/>
        </w:tabs>
      </w:pPr>
      <w:hyperlink w:anchor="_Toc8508" w:history="1">
        <w:r>
          <w:rPr>
            <w:rFonts w:ascii="仿宋" w:eastAsia="仿宋" w:hAnsi="仿宋" w:cs="仿宋" w:hint="eastAsia"/>
            <w:lang w:eastAsia="zh-CN"/>
          </w:rPr>
          <w:t>(一)、卫浴树脂项目进度与任务分配</w:t>
        </w:r>
        <w:r>
          <w:tab/>
        </w:r>
        <w:r>
          <w:fldChar w:fldCharType="begin"/>
        </w:r>
        <w:r>
          <w:instrText xml:space="preserve"> PAGEREF _Toc8508 \h </w:instrText>
        </w:r>
        <w:r>
          <w:fldChar w:fldCharType="separate"/>
        </w:r>
        <w:r>
          <w:t>55</w:t>
        </w:r>
        <w:r>
          <w:fldChar w:fldCharType="end"/>
        </w:r>
      </w:hyperlink>
    </w:p>
    <w:p>
      <w:pPr>
        <w:pStyle w:val="TOC2"/>
        <w:tabs>
          <w:tab w:val="right" w:leader="dot" w:pos="8306"/>
        </w:tabs>
      </w:pPr>
      <w:hyperlink w:anchor="_Toc1997" w:history="1">
        <w:r>
          <w:rPr>
            <w:rFonts w:ascii="仿宋" w:eastAsia="仿宋" w:hAnsi="仿宋" w:cs="仿宋" w:hint="eastAsia"/>
            <w:lang w:eastAsia="zh-CN"/>
          </w:rPr>
          <w:t>(二)、质量控制与验收标准</w:t>
        </w:r>
        <w:r>
          <w:tab/>
        </w:r>
        <w:r>
          <w:fldChar w:fldCharType="begin"/>
        </w:r>
        <w:r>
          <w:instrText xml:space="preserve"> PAGEREF _Toc1997 \h </w:instrText>
        </w:r>
        <w:r>
          <w:fldChar w:fldCharType="separate"/>
        </w:r>
        <w:r>
          <w:t>55</w:t>
        </w:r>
        <w:r>
          <w:fldChar w:fldCharType="end"/>
        </w:r>
      </w:hyperlink>
    </w:p>
    <w:p>
      <w:pPr>
        <w:pStyle w:val="TOC2"/>
        <w:tabs>
          <w:tab w:val="right" w:leader="dot" w:pos="8306"/>
        </w:tabs>
      </w:pPr>
      <w:hyperlink w:anchor="_Toc13626" w:history="1">
        <w:r>
          <w:rPr>
            <w:rFonts w:ascii="仿宋" w:eastAsia="仿宋" w:hAnsi="仿宋" w:cs="仿宋" w:hint="eastAsia"/>
            <w:lang w:eastAsia="zh-CN"/>
          </w:rPr>
          <w:t>(三)、变更管理与问题解决</w:t>
        </w:r>
        <w:r>
          <w:tab/>
        </w:r>
        <w:r>
          <w:fldChar w:fldCharType="begin"/>
        </w:r>
        <w:r>
          <w:instrText xml:space="preserve"> PAGEREF _Toc13626 \h </w:instrText>
        </w:r>
        <w:r>
          <w:fldChar w:fldCharType="separate"/>
        </w:r>
        <w:r>
          <w:t>56</w:t>
        </w:r>
        <w:r>
          <w:fldChar w:fldCharType="end"/>
        </w:r>
      </w:hyperlink>
    </w:p>
    <w:p>
      <w:pPr>
        <w:pStyle w:val="TOC1"/>
        <w:tabs>
          <w:tab w:val="right" w:leader="dot" w:pos="8306"/>
        </w:tabs>
      </w:pPr>
      <w:hyperlink w:anchor="_Toc13127" w:history="1">
        <w:r>
          <w:rPr>
            <w:rFonts w:ascii="仿宋" w:eastAsia="仿宋" w:hAnsi="仿宋" w:cs="仿宋" w:hint="eastAsia"/>
            <w:lang w:eastAsia="zh-CN"/>
          </w:rPr>
          <w:t>十三、风险评估</w:t>
        </w:r>
        <w:r>
          <w:tab/>
        </w:r>
        <w:r>
          <w:fldChar w:fldCharType="begin"/>
        </w:r>
        <w:r>
          <w:instrText xml:space="preserve"> PAGEREF _Toc13127 \h </w:instrText>
        </w:r>
        <w:r>
          <w:fldChar w:fldCharType="separate"/>
        </w:r>
        <w:r>
          <w:t>56</w:t>
        </w:r>
        <w:r>
          <w:fldChar w:fldCharType="end"/>
        </w:r>
      </w:hyperlink>
    </w:p>
    <w:p>
      <w:pPr>
        <w:pStyle w:val="TOC2"/>
        <w:tabs>
          <w:tab w:val="right" w:leader="dot" w:pos="8306"/>
        </w:tabs>
      </w:pPr>
      <w:hyperlink w:anchor="_Toc26901" w:history="1">
        <w:r>
          <w:rPr>
            <w:rFonts w:ascii="仿宋" w:eastAsia="仿宋" w:hAnsi="仿宋" w:cs="仿宋" w:hint="eastAsia"/>
            <w:lang w:eastAsia="zh-CN"/>
          </w:rPr>
          <w:t>(一)、项目风险分析</w:t>
        </w:r>
        <w:r>
          <w:tab/>
        </w:r>
        <w:r>
          <w:fldChar w:fldCharType="begin"/>
        </w:r>
        <w:r>
          <w:instrText xml:space="preserve"> PAGEREF _Toc26901 \h </w:instrText>
        </w:r>
        <w:r>
          <w:fldChar w:fldCharType="separate"/>
        </w:r>
        <w:r>
          <w:t>56</w:t>
        </w:r>
        <w:r>
          <w:fldChar w:fldCharType="end"/>
        </w:r>
      </w:hyperlink>
    </w:p>
    <w:p>
      <w:pPr>
        <w:pStyle w:val="TOC2"/>
        <w:tabs>
          <w:tab w:val="right" w:leader="dot" w:pos="8306"/>
        </w:tabs>
      </w:pPr>
      <w:hyperlink w:anchor="_Toc12029" w:history="1">
        <w:r>
          <w:rPr>
            <w:rFonts w:ascii="仿宋" w:eastAsia="仿宋" w:hAnsi="仿宋" w:cs="仿宋" w:hint="eastAsia"/>
            <w:lang w:eastAsia="zh-CN"/>
          </w:rPr>
          <w:t>(二)、项目风险对策</w:t>
        </w:r>
        <w:r>
          <w:tab/>
        </w:r>
        <w:r>
          <w:fldChar w:fldCharType="begin"/>
        </w:r>
        <w:r>
          <w:instrText xml:space="preserve"> PAGEREF _Toc12029 \h </w:instrText>
        </w:r>
        <w:r>
          <w:fldChar w:fldCharType="separate"/>
        </w:r>
        <w:r>
          <w:t>58</w:t>
        </w:r>
        <w:r>
          <w:fldChar w:fldCharType="end"/>
        </w:r>
      </w:hyperlink>
    </w:p>
    <w:p>
      <w:pPr>
        <w:pStyle w:val="TOC1"/>
        <w:tabs>
          <w:tab w:val="right" w:leader="dot" w:pos="8306"/>
        </w:tabs>
      </w:pPr>
      <w:hyperlink w:anchor="_Toc442" w:history="1">
        <w:r>
          <w:rPr>
            <w:rFonts w:ascii="仿宋" w:eastAsia="仿宋" w:hAnsi="仿宋" w:cs="仿宋" w:hint="eastAsia"/>
            <w:lang w:eastAsia="zh-CN"/>
          </w:rPr>
          <w:t>十四、产品或服务</w:t>
        </w:r>
        <w:r>
          <w:tab/>
        </w:r>
        <w:r>
          <w:fldChar w:fldCharType="begin"/>
        </w:r>
        <w:r>
          <w:instrText xml:space="preserve"> PAGEREF _Toc442 \h </w:instrText>
        </w:r>
        <w:r>
          <w:fldChar w:fldCharType="separate"/>
        </w:r>
        <w:r>
          <w:t>60</w:t>
        </w:r>
        <w:r>
          <w:fldChar w:fldCharType="end"/>
        </w:r>
      </w:hyperlink>
    </w:p>
    <w:p>
      <w:pPr>
        <w:pStyle w:val="TOC2"/>
        <w:tabs>
          <w:tab w:val="right" w:leader="dot" w:pos="8306"/>
        </w:tabs>
      </w:pPr>
      <w:hyperlink w:anchor="_Toc19670" w:history="1">
        <w:r>
          <w:rPr>
            <w:rFonts w:ascii="仿宋" w:eastAsia="仿宋" w:hAnsi="仿宋" w:cs="仿宋" w:hint="eastAsia"/>
            <w:lang w:eastAsia="zh-CN"/>
          </w:rPr>
          <w:t>(一)、产品或服务描述</w:t>
        </w:r>
        <w:r>
          <w:tab/>
        </w:r>
        <w:r>
          <w:fldChar w:fldCharType="begin"/>
        </w:r>
        <w:r>
          <w:instrText xml:space="preserve"> PAGEREF _Toc19670 \h </w:instrText>
        </w:r>
        <w:r>
          <w:fldChar w:fldCharType="separate"/>
        </w:r>
        <w:r>
          <w:t>60</w:t>
        </w:r>
        <w:r>
          <w:fldChar w:fldCharType="end"/>
        </w:r>
      </w:hyperlink>
    </w:p>
    <w:p>
      <w:pPr>
        <w:pStyle w:val="TOC2"/>
        <w:tabs>
          <w:tab w:val="right" w:leader="dot" w:pos="8306"/>
        </w:tabs>
      </w:pPr>
      <w:hyperlink w:anchor="_Toc20345" w:history="1">
        <w:r>
          <w:rPr>
            <w:rFonts w:ascii="仿宋" w:eastAsia="仿宋" w:hAnsi="仿宋" w:cs="仿宋" w:hint="eastAsia"/>
            <w:lang w:eastAsia="zh-CN"/>
          </w:rPr>
          <w:t>(二)、产品或服务优势</w:t>
        </w:r>
        <w:r>
          <w:tab/>
        </w:r>
        <w:r>
          <w:fldChar w:fldCharType="begin"/>
        </w:r>
        <w:r>
          <w:instrText xml:space="preserve"> PAGEREF _Toc20345 \h </w:instrText>
        </w:r>
        <w:r>
          <w:fldChar w:fldCharType="separate"/>
        </w:r>
        <w:r>
          <w:t>61</w:t>
        </w:r>
        <w:r>
          <w:fldChar w:fldCharType="end"/>
        </w:r>
      </w:hyperlink>
    </w:p>
    <w:p>
      <w:pPr>
        <w:pStyle w:val="TOC2"/>
        <w:tabs>
          <w:tab w:val="right" w:leader="dot" w:pos="8306"/>
        </w:tabs>
      </w:pPr>
      <w:hyperlink w:anchor="_Toc20952" w:history="1">
        <w:r>
          <w:rPr>
            <w:rFonts w:ascii="仿宋" w:eastAsia="仿宋" w:hAnsi="仿宋" w:cs="仿宋" w:hint="eastAsia"/>
            <w:lang w:eastAsia="zh-CN"/>
          </w:rPr>
          <w:t>(三)、知识产权保护</w:t>
        </w:r>
        <w:r>
          <w:tab/>
        </w:r>
        <w:r>
          <w:fldChar w:fldCharType="begin"/>
        </w:r>
        <w:r>
          <w:instrText xml:space="preserve"> PAGEREF _Toc20952 \h </w:instrText>
        </w:r>
        <w:r>
          <w:fldChar w:fldCharType="separate"/>
        </w:r>
        <w:r>
          <w:t>63</w:t>
        </w:r>
        <w:r>
          <w:fldChar w:fldCharType="end"/>
        </w:r>
      </w:hyperlink>
    </w:p>
    <w:p>
      <w:pPr>
        <w:pStyle w:val="TOC1"/>
        <w:tabs>
          <w:tab w:val="right" w:leader="dot" w:pos="8306"/>
        </w:tabs>
      </w:pPr>
      <w:hyperlink w:anchor="_Toc18771" w:history="1">
        <w:r>
          <w:rPr>
            <w:rFonts w:ascii="仿宋" w:eastAsia="仿宋" w:hAnsi="仿宋" w:cs="仿宋" w:hint="eastAsia"/>
            <w:lang w:eastAsia="zh-CN"/>
          </w:rPr>
          <w:t>十五、建设规模</w:t>
        </w:r>
        <w:r>
          <w:tab/>
        </w:r>
        <w:r>
          <w:fldChar w:fldCharType="begin"/>
        </w:r>
        <w:r>
          <w:instrText xml:space="preserve"> PAGEREF _Toc18771 \h </w:instrText>
        </w:r>
        <w:r>
          <w:fldChar w:fldCharType="separate"/>
        </w:r>
        <w:r>
          <w:t>64</w:t>
        </w:r>
        <w:r>
          <w:fldChar w:fldCharType="end"/>
        </w:r>
      </w:hyperlink>
    </w:p>
    <w:p>
      <w:pPr>
        <w:pStyle w:val="TOC2"/>
        <w:tabs>
          <w:tab w:val="right" w:leader="dot" w:pos="8306"/>
        </w:tabs>
      </w:pPr>
      <w:hyperlink w:anchor="_Toc20176" w:history="1">
        <w:r>
          <w:rPr>
            <w:rFonts w:ascii="仿宋" w:eastAsia="仿宋" w:hAnsi="仿宋" w:cs="仿宋" w:hint="eastAsia"/>
            <w:lang w:eastAsia="zh-CN"/>
          </w:rPr>
          <w:t>(一)、产品规划</w:t>
        </w:r>
        <w:r>
          <w:tab/>
        </w:r>
        <w:r>
          <w:fldChar w:fldCharType="begin"/>
        </w:r>
        <w:r>
          <w:instrText xml:space="preserve"> PAGEREF _Toc20176 \h </w:instrText>
        </w:r>
        <w:r>
          <w:fldChar w:fldCharType="separate"/>
        </w:r>
        <w:r>
          <w:t>64</w:t>
        </w:r>
        <w:r>
          <w:fldChar w:fldCharType="end"/>
        </w:r>
      </w:hyperlink>
    </w:p>
    <w:p>
      <w:pPr>
        <w:pStyle w:val="TOC2"/>
        <w:tabs>
          <w:tab w:val="right" w:leader="dot" w:pos="8306"/>
        </w:tabs>
      </w:pPr>
      <w:hyperlink w:anchor="_Toc896" w:history="1">
        <w:r>
          <w:rPr>
            <w:rFonts w:ascii="仿宋" w:eastAsia="仿宋" w:hAnsi="仿宋" w:cs="仿宋" w:hint="eastAsia"/>
            <w:lang w:eastAsia="zh-CN"/>
          </w:rPr>
          <w:t>(二)、建设规模</w:t>
        </w:r>
        <w:r>
          <w:tab/>
        </w:r>
        <w:r>
          <w:fldChar w:fldCharType="begin"/>
        </w:r>
        <w:r>
          <w:instrText xml:space="preserve"> PAGEREF _Toc896 \h </w:instrText>
        </w:r>
        <w:r>
          <w:fldChar w:fldCharType="separate"/>
        </w:r>
        <w:r>
          <w:t>64</w:t>
        </w:r>
        <w:r>
          <w:fldChar w:fldCharType="end"/>
        </w:r>
      </w:hyperlink>
    </w:p>
    <w:p>
      <w:pPr>
        <w:pStyle w:val="TOC1"/>
        <w:tabs>
          <w:tab w:val="right" w:leader="dot" w:pos="8306"/>
        </w:tabs>
      </w:pPr>
      <w:hyperlink w:anchor="_Toc15145" w:history="1">
        <w:r>
          <w:rPr>
            <w:rFonts w:ascii="仿宋" w:eastAsia="仿宋" w:hAnsi="仿宋" w:cs="仿宋" w:hint="eastAsia"/>
            <w:lang w:eastAsia="zh-CN"/>
          </w:rPr>
          <w:t>十六、外部合作与产业联盟</w:t>
        </w:r>
        <w:r>
          <w:tab/>
        </w:r>
        <w:r>
          <w:fldChar w:fldCharType="begin"/>
        </w:r>
        <w:r>
          <w:instrText xml:space="preserve"> PAGEREF _Toc15145 \h </w:instrText>
        </w:r>
        <w:r>
          <w:fldChar w:fldCharType="separate"/>
        </w:r>
        <w:r>
          <w:t>65</w:t>
        </w:r>
        <w:r>
          <w:fldChar w:fldCharType="end"/>
        </w:r>
      </w:hyperlink>
    </w:p>
    <w:p>
      <w:pPr>
        <w:pStyle w:val="TOC2"/>
        <w:tabs>
          <w:tab w:val="right" w:leader="dot" w:pos="8306"/>
        </w:tabs>
      </w:pPr>
      <w:hyperlink w:anchor="_Toc25457" w:history="1">
        <w:r>
          <w:rPr>
            <w:rFonts w:ascii="仿宋" w:eastAsia="仿宋" w:hAnsi="仿宋" w:cs="仿宋" w:hint="eastAsia"/>
            <w:lang w:eastAsia="zh-CN"/>
          </w:rPr>
          <w:t>(一)、行业合作与协作机会</w:t>
        </w:r>
        <w:r>
          <w:tab/>
        </w:r>
        <w:r>
          <w:fldChar w:fldCharType="begin"/>
        </w:r>
        <w:r>
          <w:instrText xml:space="preserve"> PAGEREF _Toc25457 \h </w:instrText>
        </w:r>
        <w:r>
          <w:fldChar w:fldCharType="separate"/>
        </w:r>
        <w:r>
          <w:t>65</w:t>
        </w:r>
        <w:r>
          <w:fldChar w:fldCharType="end"/>
        </w:r>
      </w:hyperlink>
    </w:p>
    <w:p>
      <w:pPr>
        <w:pStyle w:val="TOC2"/>
        <w:tabs>
          <w:tab w:val="right" w:leader="dot" w:pos="8306"/>
        </w:tabs>
      </w:pPr>
      <w:hyperlink w:anchor="_Toc19325" w:history="1">
        <w:r>
          <w:rPr>
            <w:rFonts w:ascii="仿宋" w:eastAsia="仿宋" w:hAnsi="仿宋" w:cs="仿宋" w:hint="eastAsia"/>
            <w:lang w:eastAsia="zh-CN"/>
          </w:rPr>
          <w:t>(二)、参与产业联盟的战略意义</w:t>
        </w:r>
        <w:r>
          <w:tab/>
        </w:r>
        <w:r>
          <w:fldChar w:fldCharType="begin"/>
        </w:r>
        <w:r>
          <w:instrText xml:space="preserve"> PAGEREF _Toc19325 \h </w:instrText>
        </w:r>
        <w:r>
          <w:fldChar w:fldCharType="separate"/>
        </w:r>
        <w:r>
          <w:t>66</w:t>
        </w:r>
        <w:r>
          <w:fldChar w:fldCharType="end"/>
        </w:r>
      </w:hyperlink>
    </w:p>
    <w:p>
      <w:pPr>
        <w:pStyle w:val="TOC2"/>
        <w:tabs>
          <w:tab w:val="right" w:leader="dot" w:pos="8306"/>
        </w:tabs>
      </w:pPr>
      <w:hyperlink w:anchor="_Toc17565" w:history="1">
        <w:r>
          <w:rPr>
            <w:rFonts w:ascii="仿宋" w:eastAsia="仿宋" w:hAnsi="仿宋" w:cs="仿宋" w:hint="eastAsia"/>
            <w:lang w:eastAsia="zh-CN"/>
          </w:rPr>
          <w:t>(三)、合作伙伴关系的长期发展规划</w:t>
        </w:r>
        <w:r>
          <w:tab/>
        </w:r>
        <w:r>
          <w:fldChar w:fldCharType="begin"/>
        </w:r>
        <w:r>
          <w:instrText xml:space="preserve"> PAGEREF _Toc17565 \h </w:instrText>
        </w:r>
        <w:r>
          <w:fldChar w:fldCharType="separate"/>
        </w:r>
        <w:r>
          <w:t>67</w:t>
        </w:r>
        <w:r>
          <w:fldChar w:fldCharType="end"/>
        </w:r>
      </w:hyperlink>
    </w:p>
    <w:p>
      <w:pPr>
        <w:pStyle w:val="TOC1"/>
        <w:tabs>
          <w:tab w:val="right" w:leader="dot" w:pos="8306"/>
        </w:tabs>
      </w:pPr>
      <w:hyperlink w:anchor="_Toc2469" w:history="1">
        <w:r>
          <w:rPr>
            <w:rFonts w:ascii="仿宋" w:eastAsia="仿宋" w:hAnsi="仿宋" w:cs="仿宋" w:hint="eastAsia"/>
            <w:lang w:eastAsia="zh-CN"/>
          </w:rPr>
          <w:t>十七、卫浴树脂项目节能分析</w:t>
        </w:r>
        <w:r>
          <w:tab/>
        </w:r>
        <w:r>
          <w:fldChar w:fldCharType="begin"/>
        </w:r>
        <w:r>
          <w:instrText xml:space="preserve"> PAGEREF _Toc2469 \h </w:instrText>
        </w:r>
        <w:r>
          <w:fldChar w:fldCharType="separate"/>
        </w:r>
        <w:r>
          <w:t>68</w:t>
        </w:r>
        <w:r>
          <w:fldChar w:fldCharType="end"/>
        </w:r>
      </w:hyperlink>
    </w:p>
    <w:p>
      <w:pPr>
        <w:pStyle w:val="TOC2"/>
        <w:tabs>
          <w:tab w:val="right" w:leader="dot" w:pos="8306"/>
        </w:tabs>
      </w:pPr>
      <w:hyperlink w:anchor="_Toc7370" w:history="1">
        <w:r>
          <w:rPr>
            <w:rFonts w:ascii="仿宋" w:eastAsia="仿宋" w:hAnsi="仿宋" w:cs="仿宋" w:hint="eastAsia"/>
            <w:lang w:eastAsia="zh-CN"/>
          </w:rPr>
          <w:t>(一)、能源消费种类和数量分析</w:t>
        </w:r>
        <w:r>
          <w:tab/>
        </w:r>
        <w:r>
          <w:fldChar w:fldCharType="begin"/>
        </w:r>
        <w:r>
          <w:instrText xml:space="preserve"> PAGEREF _Toc7370 \h </w:instrText>
        </w:r>
        <w:r>
          <w:fldChar w:fldCharType="separate"/>
        </w:r>
        <w:r>
          <w:t>68</w:t>
        </w:r>
        <w:r>
          <w:fldChar w:fldCharType="end"/>
        </w:r>
      </w:hyperlink>
    </w:p>
    <w:p>
      <w:pPr>
        <w:pStyle w:val="TOC2"/>
        <w:tabs>
          <w:tab w:val="right" w:leader="dot" w:pos="8306"/>
        </w:tabs>
      </w:pPr>
      <w:hyperlink w:anchor="_Toc8786" w:history="1">
        <w:r>
          <w:rPr>
            <w:rFonts w:ascii="仿宋" w:eastAsia="仿宋" w:hAnsi="仿宋" w:cs="仿宋" w:hint="eastAsia"/>
            <w:lang w:eastAsia="zh-CN"/>
          </w:rPr>
          <w:t>(二)、卫浴树脂项目预期节能综合评价</w:t>
        </w:r>
        <w:r>
          <w:tab/>
        </w:r>
        <w:r>
          <w:fldChar w:fldCharType="begin"/>
        </w:r>
        <w:r>
          <w:instrText xml:space="preserve"> PAGEREF _Toc8786 \h </w:instrText>
        </w:r>
        <w:r>
          <w:fldChar w:fldCharType="separate"/>
        </w:r>
        <w:r>
          <w:t>69</w:t>
        </w:r>
        <w:r>
          <w:fldChar w:fldCharType="end"/>
        </w:r>
      </w:hyperlink>
    </w:p>
    <w:p>
      <w:pPr>
        <w:pStyle w:val="TOC2"/>
        <w:tabs>
          <w:tab w:val="right" w:leader="dot" w:pos="8306"/>
        </w:tabs>
      </w:pPr>
      <w:hyperlink w:anchor="_Toc25541" w:history="1">
        <w:r>
          <w:rPr>
            <w:rFonts w:ascii="仿宋" w:eastAsia="仿宋" w:hAnsi="仿宋" w:cs="仿宋" w:hint="eastAsia"/>
            <w:lang w:eastAsia="zh-CN"/>
          </w:rPr>
          <w:t>(三)、卫浴树脂项目节能设计</w:t>
        </w:r>
        <w:r>
          <w:tab/>
        </w:r>
        <w:r>
          <w:fldChar w:fldCharType="begin"/>
        </w:r>
        <w:r>
          <w:instrText xml:space="preserve"> PAGEREF _Toc25541 \h </w:instrText>
        </w:r>
        <w:r>
          <w:fldChar w:fldCharType="separate"/>
        </w:r>
        <w:r>
          <w:t>69</w:t>
        </w:r>
        <w:r>
          <w:fldChar w:fldCharType="end"/>
        </w:r>
      </w:hyperlink>
    </w:p>
    <w:p>
      <w:pPr>
        <w:pStyle w:val="TOC2"/>
        <w:tabs>
          <w:tab w:val="right" w:leader="dot" w:pos="8306"/>
        </w:tabs>
      </w:pPr>
      <w:hyperlink w:anchor="_Toc15483" w:history="1">
        <w:r>
          <w:rPr>
            <w:rFonts w:ascii="仿宋" w:eastAsia="仿宋" w:hAnsi="仿宋" w:cs="仿宋" w:hint="eastAsia"/>
            <w:lang w:eastAsia="zh-CN"/>
          </w:rPr>
          <w:t>(四)、节能措施</w:t>
        </w:r>
        <w:r>
          <w:tab/>
        </w:r>
        <w:r>
          <w:fldChar w:fldCharType="begin"/>
        </w:r>
        <w:r>
          <w:instrText xml:space="preserve"> PAGEREF _Toc15483 \h </w:instrText>
        </w:r>
        <w:r>
          <w:fldChar w:fldCharType="separate"/>
        </w:r>
        <w:r>
          <w:t>70</w:t>
        </w:r>
        <w:r>
          <w:fldChar w:fldCharType="end"/>
        </w:r>
      </w:hyperlink>
    </w:p>
    <w:p>
      <w:pPr>
        <w:pStyle w:val="TOC1"/>
        <w:tabs>
          <w:tab w:val="right" w:leader="dot" w:pos="8306"/>
        </w:tabs>
      </w:pPr>
      <w:hyperlink w:anchor="_Toc24988" w:history="1">
        <w:r>
          <w:rPr>
            <w:rFonts w:ascii="仿宋" w:eastAsia="仿宋" w:hAnsi="仿宋" w:cs="仿宋" w:hint="eastAsia"/>
            <w:lang w:eastAsia="zh-CN"/>
          </w:rPr>
          <w:t>十八、推进公司成立的必要性分析</w:t>
        </w:r>
        <w:r>
          <w:tab/>
        </w:r>
        <w:r>
          <w:fldChar w:fldCharType="begin"/>
        </w:r>
        <w:r>
          <w:instrText xml:space="preserve"> PAGEREF _Toc24988 \h </w:instrText>
        </w:r>
        <w:r>
          <w:fldChar w:fldCharType="separate"/>
        </w:r>
        <w:r>
          <w:t>71</w:t>
        </w:r>
        <w:r>
          <w:fldChar w:fldCharType="end"/>
        </w:r>
      </w:hyperlink>
    </w:p>
    <w:p>
      <w:pPr>
        <w:pStyle w:val="TOC2"/>
        <w:tabs>
          <w:tab w:val="right" w:leader="dot" w:pos="8306"/>
        </w:tabs>
      </w:pPr>
      <w:hyperlink w:anchor="_Toc4383" w:history="1">
        <w:r>
          <w:rPr>
            <w:rFonts w:ascii="仿宋" w:eastAsia="仿宋" w:hAnsi="仿宋" w:cs="仿宋" w:hint="eastAsia"/>
            <w:lang w:eastAsia="zh-CN"/>
          </w:rPr>
          <w:t>(一)、市场需求和机会</w:t>
        </w:r>
        <w:r>
          <w:tab/>
        </w:r>
        <w:r>
          <w:fldChar w:fldCharType="begin"/>
        </w:r>
        <w:r>
          <w:instrText xml:space="preserve"> PAGEREF _Toc4383 \h </w:instrText>
        </w:r>
        <w:r>
          <w:fldChar w:fldCharType="separate"/>
        </w:r>
        <w:r>
          <w:t>71</w:t>
        </w:r>
        <w:r>
          <w:fldChar w:fldCharType="end"/>
        </w:r>
      </w:hyperlink>
    </w:p>
    <w:p>
      <w:pPr>
        <w:pStyle w:val="TOC2"/>
        <w:tabs>
          <w:tab w:val="right" w:leader="dot" w:pos="8306"/>
        </w:tabs>
      </w:pPr>
      <w:hyperlink w:anchor="_Toc24531" w:history="1">
        <w:r>
          <w:rPr>
            <w:rFonts w:ascii="仿宋" w:eastAsia="仿宋" w:hAnsi="仿宋" w:cs="仿宋" w:hint="eastAsia"/>
            <w:lang w:eastAsia="zh-CN"/>
          </w:rPr>
          <w:t>(二)、公司目标和战略</w:t>
        </w:r>
        <w:r>
          <w:tab/>
        </w:r>
        <w:r>
          <w:fldChar w:fldCharType="begin"/>
        </w:r>
        <w:r>
          <w:instrText xml:space="preserve"> PAGEREF _Toc24531 \h </w:instrText>
        </w:r>
        <w:r>
          <w:fldChar w:fldCharType="separate"/>
        </w:r>
        <w:r>
          <w:t>72</w:t>
        </w:r>
        <w:r>
          <w:fldChar w:fldCharType="end"/>
        </w:r>
      </w:hyperlink>
    </w:p>
    <w:p>
      <w:pPr>
        <w:pStyle w:val="TOC2"/>
        <w:tabs>
          <w:tab w:val="right" w:leader="dot" w:pos="8306"/>
        </w:tabs>
      </w:pPr>
      <w:hyperlink w:anchor="_Toc28204" w:history="1">
        <w:r>
          <w:rPr>
            <w:rFonts w:ascii="仿宋" w:eastAsia="仿宋" w:hAnsi="仿宋" w:cs="仿宋" w:hint="eastAsia"/>
            <w:lang w:eastAsia="zh-CN"/>
          </w:rPr>
          <w:t>(三)、公司竞争优势</w:t>
        </w:r>
        <w:r>
          <w:tab/>
        </w:r>
        <w:r>
          <w:fldChar w:fldCharType="begin"/>
        </w:r>
        <w:r>
          <w:instrText xml:space="preserve"> PAGEREF _Toc28204 \h </w:instrText>
        </w:r>
        <w:r>
          <w:fldChar w:fldCharType="separate"/>
        </w:r>
        <w:r>
          <w:t>72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861" w:history="1">
        <w:r>
          <w:rPr>
            <w:rFonts w:ascii="仿宋" w:eastAsia="仿宋" w:hAnsi="仿宋" w:cs="仿宋" w:hint="eastAsia"/>
            <w:lang w:eastAsia="zh-CN"/>
          </w:rPr>
          <w:t>十九、市场营销策略</w:t>
        </w:r>
        <w:r>
          <w:tab/>
        </w:r>
        <w:r>
          <w:fldChar w:fldCharType="begin"/>
        </w:r>
        <w:r>
          <w:instrText xml:space="preserve"> PAGEREF _Toc23861 \h </w:instrText>
        </w:r>
        <w:r>
          <w:fldChar w:fldCharType="separate"/>
        </w:r>
        <w:r>
          <w:t>73</w:t>
        </w:r>
        <w:r>
          <w:fldChar w:fldCharType="end"/>
        </w:r>
      </w:hyperlink>
    </w:p>
    <w:p>
      <w:pPr>
        <w:pStyle w:val="TOC2"/>
        <w:tabs>
          <w:tab w:val="right" w:leader="dot" w:pos="8306"/>
        </w:tabs>
      </w:pPr>
      <w:hyperlink w:anchor="_Toc25994" w:history="1">
        <w:r>
          <w:rPr>
            <w:rFonts w:ascii="仿宋" w:eastAsia="仿宋" w:hAnsi="仿宋" w:cs="仿宋" w:hint="eastAsia"/>
            <w:lang w:eastAsia="zh-CN"/>
          </w:rPr>
          <w:t>(一)、市场定位与目标客户群</w:t>
        </w:r>
        <w:r>
          <w:tab/>
        </w:r>
        <w:r>
          <w:fldChar w:fldCharType="begin"/>
        </w:r>
        <w:r>
          <w:instrText xml:space="preserve"> PAGEREF _Toc25994 \h </w:instrText>
        </w:r>
        <w:r>
          <w:fldChar w:fldCharType="separate"/>
        </w:r>
        <w:r>
          <w:t>73</w:t>
        </w:r>
        <w:r>
          <w:fldChar w:fldCharType="end"/>
        </w:r>
      </w:hyperlink>
    </w:p>
    <w:p>
      <w:pPr>
        <w:pStyle w:val="TOC2"/>
        <w:tabs>
          <w:tab w:val="right" w:leader="dot" w:pos="8306"/>
        </w:tabs>
      </w:pPr>
      <w:hyperlink w:anchor="_Toc8491" w:history="1">
        <w:r>
          <w:rPr>
            <w:rFonts w:ascii="仿宋" w:eastAsia="仿宋" w:hAnsi="仿宋" w:cs="仿宋" w:hint="eastAsia"/>
            <w:lang w:eastAsia="zh-CN"/>
          </w:rPr>
          <w:t>(二)、竞争对手分析</w:t>
        </w:r>
        <w:r>
          <w:tab/>
        </w:r>
        <w:r>
          <w:fldChar w:fldCharType="begin"/>
        </w:r>
        <w:r>
          <w:instrText xml:space="preserve"> PAGEREF _Toc8491 \h </w:instrText>
        </w:r>
        <w:r>
          <w:fldChar w:fldCharType="separate"/>
        </w:r>
        <w:r>
          <w:t>75</w:t>
        </w:r>
        <w:r>
          <w:fldChar w:fldCharType="end"/>
        </w:r>
      </w:hyperlink>
    </w:p>
    <w:p>
      <w:pPr>
        <w:pStyle w:val="TOC2"/>
        <w:tabs>
          <w:tab w:val="right" w:leader="dot" w:pos="8306"/>
        </w:tabs>
      </w:pPr>
      <w:hyperlink w:anchor="_Toc12701" w:history="1">
        <w:r>
          <w:rPr>
            <w:rFonts w:ascii="仿宋" w:eastAsia="仿宋" w:hAnsi="仿宋" w:cs="仿宋" w:hint="eastAsia"/>
            <w:lang w:eastAsia="zh-CN"/>
          </w:rPr>
          <w:t>(三)、营销策略与推广计划</w:t>
        </w:r>
        <w:r>
          <w:tab/>
        </w:r>
        <w:r>
          <w:fldChar w:fldCharType="begin"/>
        </w:r>
        <w:r>
          <w:instrText xml:space="preserve"> PAGEREF _Toc12701 \h </w:instrText>
        </w:r>
        <w:r>
          <w:fldChar w:fldCharType="separate"/>
        </w:r>
        <w:r>
          <w:t>76</w:t>
        </w:r>
        <w:r>
          <w:fldChar w:fldCharType="end"/>
        </w:r>
      </w:hyperlink>
    </w:p>
    <w:p>
      <w:pPr>
        <w:pStyle w:val="TOC2"/>
        <w:tabs>
          <w:tab w:val="right" w:leader="dot" w:pos="8306"/>
        </w:tabs>
      </w:pPr>
      <w:hyperlink w:anchor="_Toc12985" w:history="1">
        <w:r>
          <w:rPr>
            <w:rFonts w:ascii="仿宋" w:eastAsia="仿宋" w:hAnsi="仿宋" w:cs="仿宋" w:hint="eastAsia"/>
            <w:lang w:eastAsia="zh-CN"/>
          </w:rPr>
          <w:t>(四)、产品定价与销售渠道</w:t>
        </w:r>
        <w:r>
          <w:tab/>
        </w:r>
        <w:r>
          <w:fldChar w:fldCharType="begin"/>
        </w:r>
        <w:r>
          <w:instrText xml:space="preserve"> PAGEREF _Toc12985 \h </w:instrText>
        </w:r>
        <w:r>
          <w:fldChar w:fldCharType="separate"/>
        </w:r>
        <w:r>
          <w:t>77</w:t>
        </w:r>
        <w:r>
          <w:fldChar w:fldCharType="end"/>
        </w:r>
      </w:hyperlink>
    </w:p>
    <w:p>
      <w:pPr>
        <w:pStyle w:val="TOC2"/>
        <w:tabs>
          <w:tab w:val="right" w:leader="dot" w:pos="8306"/>
        </w:tabs>
      </w:pPr>
      <w:hyperlink w:anchor="_Toc25276" w:history="1">
        <w:r>
          <w:rPr>
            <w:rFonts w:ascii="仿宋" w:eastAsia="仿宋" w:hAnsi="仿宋" w:cs="仿宋" w:hint="eastAsia"/>
            <w:lang w:eastAsia="zh-CN"/>
          </w:rPr>
          <w:t>(五)、售后服务体系</w:t>
        </w:r>
        <w:r>
          <w:tab/>
        </w:r>
        <w:r>
          <w:fldChar w:fldCharType="begin"/>
        </w:r>
        <w:r>
          <w:instrText xml:space="preserve"> PAGEREF _Toc25276 \h </w:instrText>
        </w:r>
        <w:r>
          <w:fldChar w:fldCharType="separate"/>
        </w:r>
        <w:r>
          <w:t>79</w:t>
        </w:r>
        <w:r>
          <w:fldChar w:fldCharType="end"/>
        </w:r>
      </w:hyperlink>
    </w:p>
    <w:p>
      <w:pPr>
        <w:pStyle w:val="TOC1"/>
        <w:tabs>
          <w:tab w:val="right" w:leader="dot" w:pos="8306"/>
        </w:tabs>
      </w:pPr>
      <w:hyperlink w:anchor="_Toc6301" w:history="1">
        <w:r>
          <w:rPr>
            <w:rFonts w:ascii="仿宋" w:eastAsia="仿宋" w:hAnsi="仿宋" w:cs="仿宋" w:hint="eastAsia"/>
            <w:lang w:eastAsia="zh-CN"/>
          </w:rPr>
          <w:t>二十、项目验收与收尾工作</w:t>
        </w:r>
        <w:r>
          <w:tab/>
        </w:r>
        <w:r>
          <w:fldChar w:fldCharType="begin"/>
        </w:r>
        <w:r>
          <w:instrText xml:space="preserve"> PAGEREF _Toc6301 \h </w:instrText>
        </w:r>
        <w:r>
          <w:fldChar w:fldCharType="separate"/>
        </w:r>
        <w:r>
          <w:t>81</w:t>
        </w:r>
        <w:r>
          <w:fldChar w:fldCharType="end"/>
        </w:r>
      </w:hyperlink>
    </w:p>
    <w:p>
      <w:pPr>
        <w:pStyle w:val="TOC2"/>
        <w:tabs>
          <w:tab w:val="right" w:leader="dot" w:pos="8306"/>
        </w:tabs>
      </w:pPr>
      <w:hyperlink w:anchor="_Toc17771" w:history="1">
        <w:r>
          <w:rPr>
            <w:rFonts w:ascii="仿宋" w:eastAsia="仿宋" w:hAnsi="仿宋" w:cs="仿宋" w:hint="eastAsia"/>
            <w:lang w:eastAsia="zh-CN"/>
          </w:rPr>
          <w:t>(一)、项目竣工验收</w:t>
        </w:r>
        <w:r>
          <w:tab/>
        </w:r>
        <w:r>
          <w:fldChar w:fldCharType="begin"/>
        </w:r>
        <w:r>
          <w:instrText xml:space="preserve"> PAGEREF _Toc17771 \h </w:instrText>
        </w:r>
        <w:r>
          <w:fldChar w:fldCharType="separate"/>
        </w:r>
        <w:r>
          <w:t>81</w:t>
        </w:r>
        <w:r>
          <w:fldChar w:fldCharType="end"/>
        </w:r>
      </w:hyperlink>
    </w:p>
    <w:p>
      <w:pPr>
        <w:pStyle w:val="TOC2"/>
        <w:tabs>
          <w:tab w:val="right" w:leader="dot" w:pos="8306"/>
        </w:tabs>
      </w:pPr>
      <w:hyperlink w:anchor="_Toc13088" w:history="1">
        <w:r>
          <w:rPr>
            <w:rFonts w:ascii="仿宋" w:eastAsia="仿宋" w:hAnsi="仿宋" w:cs="仿宋" w:hint="eastAsia"/>
            <w:lang w:eastAsia="zh-CN"/>
          </w:rPr>
          <w:t>(二)、收尾工作计划</w:t>
        </w:r>
        <w:r>
          <w:tab/>
        </w:r>
        <w:r>
          <w:fldChar w:fldCharType="begin"/>
        </w:r>
        <w:r>
          <w:instrText xml:space="preserve"> PAGEREF _Toc13088 \h </w:instrText>
        </w:r>
        <w:r>
          <w:fldChar w:fldCharType="separate"/>
        </w:r>
        <w:r>
          <w:t>82</w:t>
        </w:r>
        <w:r>
          <w:fldChar w:fldCharType="end"/>
        </w:r>
      </w:hyperlink>
    </w:p>
    <w:p>
      <w:pPr>
        <w:pStyle w:val="TOC2"/>
        <w:tabs>
          <w:tab w:val="right" w:leader="dot" w:pos="8306"/>
        </w:tabs>
      </w:pPr>
      <w:hyperlink w:anchor="_Toc12122" w:history="1">
        <w:r>
          <w:rPr>
            <w:rFonts w:ascii="仿宋" w:eastAsia="仿宋" w:hAnsi="仿宋" w:cs="仿宋" w:hint="eastAsia"/>
            <w:lang w:eastAsia="zh-CN"/>
          </w:rPr>
          <w:t>(三)、移交与运营</w:t>
        </w:r>
        <w:r>
          <w:tab/>
        </w:r>
        <w:r>
          <w:fldChar w:fldCharType="begin"/>
        </w:r>
        <w:r>
          <w:instrText xml:space="preserve"> PAGEREF _Toc12122 \h </w:instrText>
        </w:r>
        <w:r>
          <w:fldChar w:fldCharType="separate"/>
        </w:r>
        <w:r>
          <w:t>84</w:t>
        </w:r>
        <w:r>
          <w:fldChar w:fldCharType="end"/>
        </w:r>
      </w:hyperlink>
    </w:p>
    <w:p>
      <w:pPr>
        <w:pStyle w:val="TOC1"/>
        <w:tabs>
          <w:tab w:val="right" w:leader="dot" w:pos="8306"/>
        </w:tabs>
      </w:pPr>
      <w:hyperlink w:anchor="_Toc17805" w:history="1">
        <w:r>
          <w:rPr>
            <w:rFonts w:ascii="仿宋" w:eastAsia="仿宋" w:hAnsi="仿宋" w:cs="仿宋" w:hint="eastAsia"/>
            <w:lang w:eastAsia="zh-CN"/>
          </w:rPr>
          <w:t>二十一、项目运营管理</w:t>
        </w:r>
        <w:r>
          <w:tab/>
        </w:r>
        <w:r>
          <w:fldChar w:fldCharType="begin"/>
        </w:r>
        <w:r>
          <w:instrText xml:space="preserve"> PAGEREF _Toc17805 \h </w:instrText>
        </w:r>
        <w:r>
          <w:fldChar w:fldCharType="separate"/>
        </w:r>
        <w:r>
          <w:t>85</w:t>
        </w:r>
        <w:r>
          <w:fldChar w:fldCharType="end"/>
        </w:r>
      </w:hyperlink>
    </w:p>
    <w:p>
      <w:pPr>
        <w:pStyle w:val="TOC2"/>
        <w:tabs>
          <w:tab w:val="right" w:leader="dot" w:pos="8306"/>
        </w:tabs>
      </w:pPr>
      <w:hyperlink w:anchor="_Toc4478" w:history="1">
        <w:r>
          <w:rPr>
            <w:rFonts w:ascii="仿宋" w:eastAsia="仿宋" w:hAnsi="仿宋" w:cs="仿宋" w:hint="eastAsia"/>
            <w:lang w:eastAsia="zh-CN"/>
          </w:rPr>
          <w:t>(一)、项目管理体系建设</w:t>
        </w:r>
        <w:r>
          <w:tab/>
        </w:r>
        <w:r>
          <w:fldChar w:fldCharType="begin"/>
        </w:r>
        <w:r>
          <w:instrText xml:space="preserve"> PAGEREF _Toc4478 \h </w:instrText>
        </w:r>
        <w:r>
          <w:fldChar w:fldCharType="separate"/>
        </w:r>
        <w:r>
          <w:t>85</w:t>
        </w:r>
        <w:r>
          <w:fldChar w:fldCharType="end"/>
        </w:r>
      </w:hyperlink>
    </w:p>
    <w:p>
      <w:pPr>
        <w:pStyle w:val="TOC2"/>
        <w:tabs>
          <w:tab w:val="right" w:leader="dot" w:pos="8306"/>
        </w:tabs>
      </w:pPr>
      <w:hyperlink w:anchor="_Toc13438" w:history="1">
        <w:r>
          <w:rPr>
            <w:rFonts w:ascii="仿宋" w:eastAsia="仿宋" w:hAnsi="仿宋" w:cs="仿宋" w:hint="eastAsia"/>
            <w:lang w:eastAsia="zh-CN"/>
          </w:rPr>
          <w:t>(二)、运营计划</w:t>
        </w:r>
        <w:r>
          <w:tab/>
        </w:r>
        <w:r>
          <w:fldChar w:fldCharType="begin"/>
        </w:r>
        <w:r>
          <w:instrText xml:space="preserve"> PAGEREF _Toc13438 \h </w:instrText>
        </w:r>
        <w:r>
          <w:fldChar w:fldCharType="separate"/>
        </w:r>
        <w:r>
          <w:t>86</w:t>
        </w:r>
        <w:r>
          <w:fldChar w:fldCharType="end"/>
        </w:r>
      </w:hyperlink>
    </w:p>
    <w:p>
      <w:pPr>
        <w:pStyle w:val="TOC2"/>
        <w:tabs>
          <w:tab w:val="right" w:leader="dot" w:pos="8306"/>
        </w:tabs>
      </w:pPr>
      <w:hyperlink w:anchor="_Toc24503" w:history="1">
        <w:r>
          <w:rPr>
            <w:rFonts w:ascii="仿宋" w:eastAsia="仿宋" w:hAnsi="仿宋" w:cs="仿宋" w:hint="eastAsia"/>
            <w:lang w:eastAsia="zh-CN"/>
          </w:rPr>
          <w:t>(三)、运营管理措施</w:t>
        </w:r>
        <w:r>
          <w:tab/>
        </w:r>
        <w:r>
          <w:fldChar w:fldCharType="begin"/>
        </w:r>
        <w:r>
          <w:instrText xml:space="preserve"> PAGEREF _Toc24503 \h </w:instrText>
        </w:r>
        <w:r>
          <w:fldChar w:fldCharType="separate"/>
        </w:r>
        <w:r>
          <w:t>87</w:t>
        </w:r>
        <w:r>
          <w:fldChar w:fldCharType="end"/>
        </w:r>
      </w:hyperlink>
    </w:p>
    <w:p>
      <w:pPr>
        <w:pStyle w:val="TOC2"/>
        <w:tabs>
          <w:tab w:val="right" w:leader="dot" w:pos="8306"/>
        </w:tabs>
      </w:pPr>
      <w:hyperlink w:anchor="_Toc26449" w:history="1">
        <w:r>
          <w:rPr>
            <w:rFonts w:ascii="仿宋" w:eastAsia="仿宋" w:hAnsi="仿宋" w:cs="仿宋" w:hint="eastAsia"/>
            <w:lang w:eastAsia="zh-CN"/>
          </w:rPr>
          <w:t>(四)、项目监测与改进</w:t>
        </w:r>
        <w:r>
          <w:tab/>
        </w:r>
        <w:r>
          <w:fldChar w:fldCharType="begin"/>
        </w:r>
        <w:r>
          <w:instrText xml:space="preserve"> PAGEREF _Toc26449 \h </w:instrText>
        </w:r>
        <w:r>
          <w:fldChar w:fldCharType="separate"/>
        </w:r>
        <w:r>
          <w:t>88</w:t>
        </w:r>
        <w:r>
          <w:fldChar w:fldCharType="end"/>
        </w:r>
      </w:hyperlink>
    </w:p>
    <w:p>
      <w:pPr>
        <w:pStyle w:val="TOC1"/>
        <w:tabs>
          <w:tab w:val="right" w:leader="dot" w:pos="8306"/>
        </w:tabs>
      </w:pPr>
      <w:hyperlink w:anchor="_Toc8929" w:history="1">
        <w:r>
          <w:rPr>
            <w:rFonts w:ascii="仿宋" w:eastAsia="仿宋" w:hAnsi="仿宋" w:cs="仿宋" w:hint="eastAsia"/>
            <w:lang w:eastAsia="zh-CN"/>
          </w:rPr>
          <w:t>二十二技术方案</w:t>
        </w:r>
        <w:r>
          <w:tab/>
        </w:r>
        <w:r>
          <w:fldChar w:fldCharType="begin"/>
        </w:r>
        <w:r>
          <w:instrText xml:space="preserve"> PAGEREF _Toc8929 \h </w:instrText>
        </w:r>
        <w:r>
          <w:fldChar w:fldCharType="separate"/>
        </w:r>
        <w:r>
          <w:t>90</w:t>
        </w:r>
        <w:r>
          <w:fldChar w:fldCharType="end"/>
        </w:r>
      </w:hyperlink>
    </w:p>
    <w:p>
      <w:pPr>
        <w:pStyle w:val="TOC2"/>
        <w:tabs>
          <w:tab w:val="right" w:leader="dot" w:pos="8306"/>
        </w:tabs>
      </w:pPr>
      <w:hyperlink w:anchor="_Toc28295" w:history="1">
        <w:r>
          <w:rPr>
            <w:rFonts w:ascii="仿宋" w:eastAsia="仿宋" w:hAnsi="仿宋" w:cs="仿宋" w:hint="eastAsia"/>
            <w:lang w:eastAsia="zh-CN"/>
          </w:rPr>
          <w:t>(一)、企业技术研发分析</w:t>
        </w:r>
        <w:r>
          <w:tab/>
        </w:r>
        <w:r>
          <w:fldChar w:fldCharType="begin"/>
        </w:r>
        <w:r>
          <w:instrText xml:space="preserve"> PAGEREF _Toc28295 \h </w:instrText>
        </w:r>
        <w:r>
          <w:fldChar w:fldCharType="separate"/>
        </w:r>
        <w:r>
          <w:t>90</w:t>
        </w:r>
        <w:r>
          <w:fldChar w:fldCharType="end"/>
        </w:r>
      </w:hyperlink>
    </w:p>
    <w:p>
      <w:pPr>
        <w:pStyle w:val="TOC2"/>
        <w:tabs>
          <w:tab w:val="right" w:leader="dot" w:pos="8306"/>
        </w:tabs>
      </w:pPr>
      <w:hyperlink w:anchor="_Toc28744" w:history="1">
        <w:r>
          <w:rPr>
            <w:rFonts w:ascii="仿宋" w:eastAsia="仿宋" w:hAnsi="仿宋" w:cs="仿宋" w:hint="eastAsia"/>
            <w:lang w:eastAsia="zh-CN"/>
          </w:rPr>
          <w:t>(二)、卫浴树脂项目技术工艺分析</w:t>
        </w:r>
        <w:r>
          <w:tab/>
        </w:r>
        <w:r>
          <w:fldChar w:fldCharType="begin"/>
        </w:r>
        <w:r>
          <w:instrText xml:space="preserve"> PAGEREF _Toc28744 \h </w:instrText>
        </w:r>
        <w:r>
          <w:fldChar w:fldCharType="separate"/>
        </w:r>
        <w:r>
          <w:t>90</w:t>
        </w:r>
        <w:r>
          <w:fldChar w:fldCharType="end"/>
        </w:r>
      </w:hyperlink>
    </w:p>
    <w:p>
      <w:pPr>
        <w:pStyle w:val="TOC2"/>
        <w:tabs>
          <w:tab w:val="right" w:leader="dot" w:pos="8306"/>
        </w:tabs>
      </w:pPr>
      <w:hyperlink w:anchor="_Toc24027" w:history="1">
        <w:r>
          <w:rPr>
            <w:rFonts w:ascii="仿宋" w:eastAsia="仿宋" w:hAnsi="仿宋" w:cs="仿宋" w:hint="eastAsia"/>
            <w:lang w:eastAsia="zh-CN"/>
          </w:rPr>
          <w:t>(三)、卫浴树脂项目技术流程</w:t>
        </w:r>
        <w:r>
          <w:tab/>
        </w:r>
        <w:r>
          <w:fldChar w:fldCharType="begin"/>
        </w:r>
        <w:r>
          <w:instrText xml:space="preserve"> PAGEREF _Toc24027 \h </w:instrText>
        </w:r>
        <w:r>
          <w:fldChar w:fldCharType="separate"/>
        </w:r>
        <w:r>
          <w:t>92</w:t>
        </w:r>
        <w:r>
          <w:fldChar w:fldCharType="end"/>
        </w:r>
      </w:hyperlink>
    </w:p>
    <w:p>
      <w:pPr>
        <w:pStyle w:val="TOC2"/>
        <w:tabs>
          <w:tab w:val="right" w:leader="dot" w:pos="8306"/>
        </w:tabs>
      </w:pPr>
      <w:hyperlink w:anchor="_Toc6608" w:history="1">
        <w:r>
          <w:rPr>
            <w:rFonts w:ascii="仿宋" w:eastAsia="仿宋" w:hAnsi="仿宋" w:cs="仿宋" w:hint="eastAsia"/>
            <w:lang w:eastAsia="zh-CN"/>
          </w:rPr>
          <w:t>(四)、设备选型方案</w:t>
        </w:r>
        <w:r>
          <w:tab/>
        </w:r>
        <w:r>
          <w:fldChar w:fldCharType="begin"/>
        </w:r>
        <w:r>
          <w:instrText xml:space="preserve"> PAGEREF _Toc6608 \h </w:instrText>
        </w:r>
        <w:r>
          <w:fldChar w:fldCharType="separate"/>
        </w:r>
        <w:r>
          <w:t>93</w:t>
        </w:r>
        <w:r>
          <w:fldChar w:fldCharType="end"/>
        </w:r>
      </w:hyperlink>
    </w:p>
    <w:p>
      <w:pPr>
        <w:pStyle w:val="TOC1"/>
        <w:tabs>
          <w:tab w:val="right" w:leader="dot" w:pos="8306"/>
        </w:tabs>
      </w:pPr>
      <w:hyperlink w:anchor="_Toc82" w:history="1">
        <w:r>
          <w:rPr>
            <w:rFonts w:ascii="仿宋" w:eastAsia="仿宋" w:hAnsi="仿宋" w:cs="仿宋" w:hint="eastAsia"/>
            <w:lang w:eastAsia="zh-CN"/>
          </w:rPr>
          <w:t>二十三、创新驱动与持续发展</w:t>
        </w:r>
        <w:r>
          <w:tab/>
        </w:r>
        <w:r>
          <w:fldChar w:fldCharType="begin"/>
        </w:r>
        <w:r>
          <w:instrText xml:space="preserve"> PAGEREF _Toc82 \h </w:instrText>
        </w:r>
        <w:r>
          <w:fldChar w:fldCharType="separate"/>
        </w:r>
        <w:r>
          <w:t>94</w:t>
        </w:r>
        <w:r>
          <w:fldChar w:fldCharType="end"/>
        </w:r>
      </w:hyperlink>
    </w:p>
    <w:p>
      <w:pPr>
        <w:pStyle w:val="TOC2"/>
        <w:tabs>
          <w:tab w:val="right" w:leader="dot" w:pos="8306"/>
        </w:tabs>
      </w:pPr>
      <w:hyperlink w:anchor="_Toc17496" w:history="1">
        <w:r>
          <w:rPr>
            <w:rFonts w:ascii="仿宋" w:eastAsia="仿宋" w:hAnsi="仿宋" w:cs="仿宋" w:hint="eastAsia"/>
            <w:lang w:eastAsia="zh-CN"/>
          </w:rPr>
          <w:t>(一)、创新驱动战略实施</w:t>
        </w:r>
        <w:r>
          <w:tab/>
        </w:r>
        <w:r>
          <w:fldChar w:fldCharType="begin"/>
        </w:r>
        <w:r>
          <w:instrText xml:space="preserve"> PAGEREF _Toc17496 \h </w:instrText>
        </w:r>
        <w:r>
          <w:fldChar w:fldCharType="separate"/>
        </w:r>
        <w:r>
          <w:t>94</w:t>
        </w:r>
        <w:r>
          <w:fldChar w:fldCharType="end"/>
        </w:r>
      </w:hyperlink>
    </w:p>
    <w:p>
      <w:pPr>
        <w:pStyle w:val="TOC2"/>
        <w:tabs>
          <w:tab w:val="right" w:leader="dot" w:pos="8306"/>
        </w:tabs>
      </w:pPr>
      <w:hyperlink w:anchor="_Toc32152" w:history="1">
        <w:r>
          <w:rPr>
            <w:rFonts w:ascii="仿宋" w:eastAsia="仿宋" w:hAnsi="仿宋" w:cs="仿宋" w:hint="eastAsia"/>
            <w:lang w:eastAsia="zh-CN"/>
          </w:rPr>
          <w:t>(二)、持续发展路径探索</w:t>
        </w:r>
        <w:r>
          <w:tab/>
        </w:r>
        <w:r>
          <w:fldChar w:fldCharType="begin"/>
        </w:r>
        <w:r>
          <w:instrText xml:space="preserve"> PAGEREF _Toc32152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701"/>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102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设计工程的关键是要保证建筑结构的稳定性、功能的实用性、美观度的合理性以及建筑施工和运营的经济效益。在设计过程中，需要综合考虑建筑的用途、环境特征、可持续性等方面，并确立科学合理的设计原则。</w:t>
      </w:r>
    </w:p>
    <w:p>
      <w:pPr>
        <w:pStyle w:val="Heading2"/>
        <w:ind w:firstLine="560" w:firstLineChars="200"/>
        <w:rPr>
          <w:rFonts w:ascii="仿宋" w:eastAsia="仿宋" w:hAnsi="仿宋" w:cs="仿宋" w:hint="eastAsia"/>
          <w:sz w:val="28"/>
          <w:lang w:eastAsia="zh-CN"/>
        </w:rPr>
      </w:pPr>
      <w:bookmarkStart w:id="4" w:name="_Toc468"/>
      <w:r>
        <w:rPr>
          <w:rFonts w:ascii="仿宋" w:eastAsia="仿宋" w:hAnsi="仿宋" w:cs="仿宋" w:hint="eastAsia"/>
          <w:sz w:val="28"/>
          <w:lang w:eastAsia="zh-CN"/>
        </w:rPr>
        <w:t>(二)、卫浴树脂项目工程建设标准规范</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卫浴树脂的建设项目必须符合国家和地方的相关标准规范，以确保在施工过程中和建成后设施能够满足安全、环保、质量等方面的要求。设计过程中将充分考虑和遵循各项建设标准规范。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https://d.book118.com/788020072134006040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782DCE"/>
    <w:rsid w:val="4593521B"/>
    <w:rsid w:val="6C782DC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8020072134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2024-02-27T04:36:00Z</dcterms:created>
  <dcterms:modified xsi:type="dcterms:W3CDTF">2024-02-27T04:37:06Z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A3450DD3B934489294A3784008F1CF4C_11</vt:lpwstr>
  </property>
  <property fmtid="{D5CDD505-2E9C-101B-9397-08002B2CF9AE}" pid="3" name="KSOProductBuildVer">
    <vt:lpwstr>2052-12.1.0.16250</vt:lpwstr>
  </property>
</Properties>
</file>