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甘南藏族自治州碌曲县2023-2024学年九年级上学期期末数学测试卷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（临沭县一模）如图，点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​上的三点，且四边形</w:t>
      </w:r>
      <w:r>
        <w:pict>
          <v:shape id="_x0000_i1029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​是平行四边形，</w:t>
      </w:r>
      <w:r>
        <w:pict>
          <v:shape id="_x0000_i1030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⊥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​于点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​等于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1pt;height:8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（广西钦州市开发区中学七年级（上）期末数学试卷）下列图形中，既是轴对称图形，又是中心对称图形的是（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47pt;height:4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42pt;height:4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3" type="#_x0000_t75" style="width:40pt;height:43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36pt;height:42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（甘肃省庆阳市长庆一中九年级（上）第二次月考数学试卷（））某商品经过两次连续降价，每件售价由原来的55元降到了35元．设平均每次降价的百分率为x，则下列方程中正确的是（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.55（1+x）</w:t>
      </w:r>
      <w:r w:rsidRPr="004E0094">
        <w:rPr>
          <w:vertAlign w:val="superscript"/>
        </w:rPr>
        <w:t>2</w:t>
      </w:r>
      <w:r>
        <w:t>=35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.35（1+x）</w:t>
      </w:r>
      <w:r w:rsidRPr="004E0094">
        <w:rPr>
          <w:vertAlign w:val="superscript"/>
        </w:rPr>
        <w:t>2</w:t>
      </w:r>
      <w:r>
        <w:t>=55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.55（1-x）</w:t>
      </w:r>
      <w:r w:rsidRPr="004E0094">
        <w:rPr>
          <w:vertAlign w:val="superscript"/>
        </w:rPr>
        <w:t>2</w:t>
      </w:r>
      <w:r>
        <w:t>=35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.35（1-x）</w:t>
      </w:r>
      <w:r w:rsidRPr="004E0094">
        <w:rPr>
          <w:vertAlign w:val="superscript"/>
        </w:rPr>
        <w:t>2</w:t>
      </w:r>
      <w:r>
        <w:t>=55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威海市文登市九年级（上）期中数学试卷（五四学制））某超市有一种商品，进价为2元，据市场调查，销售单价是13元时，平均每天销售量是50件，而销售价每降低1元，平均每天就可以多售出10件．若设降价后售价为x元，每天利润为y元，则y与x之间的函数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.y=10x</w:t>
      </w:r>
      <w:r w:rsidRPr="004E0094">
        <w:rPr>
          <w:vertAlign w:val="superscript"/>
        </w:rPr>
        <w:t>2</w:t>
      </w:r>
      <w:r>
        <w:t>-100x-160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.y=-10x</w:t>
      </w:r>
      <w:r w:rsidRPr="004E0094">
        <w:rPr>
          <w:vertAlign w:val="superscript"/>
        </w:rPr>
        <w:t>2</w:t>
      </w:r>
      <w:r>
        <w:t>+200x-360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-20x+36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.y=-10x</w:t>
      </w:r>
      <w:r w:rsidRPr="004E0094">
        <w:rPr>
          <w:vertAlign w:val="superscript"/>
        </w:rPr>
        <w:t>2</w:t>
      </w:r>
      <w:r>
        <w:t>+310x-2340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（江苏省泰州市姜堰二附中九年级（上）月考数学试卷（12月份））下列语句，说法正确的有（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①下列各数：</w:t>
      </w:r>
      <w:r>
        <w:pict>
          <v:shape id="_x0000_i1045" type="#_x0000_t75" style="width:7pt;height:26pt">
            <v:imagedata r:id="rId24" o:title="2"/>
          </v:shape>
        </w:pict>
      </w:r>
      <w:r>
        <w:t>，0，</w:t>
      </w:r>
      <w:r>
        <w:pict>
          <v:shape id="_x0000_i1046" type="#_x0000_t75" style="width:14pt;height:17pt">
            <v:imagedata r:id="rId25" o:title="2"/>
          </v:shape>
        </w:pict>
      </w:r>
      <w:r>
        <w:t>，0.2</w:t>
      </w:r>
      <w:r>
        <w:pict>
          <v:shape id="_x0000_i1047" type="#_x0000_t75" style="width:6pt;height:25pt">
            <v:imagedata r:id="rId26" o:title="2"/>
          </v:shape>
        </w:pict>
      </w:r>
      <w:r>
        <w:t>，</w:t>
      </w:r>
      <w:r>
        <w:pict>
          <v:shape id="_x0000_i1048" type="#_x0000_t75" style="width:24pt;height:19pt">
            <v:imagedata r:id="rId27" o:title="2"/>
          </v:shape>
        </w:pict>
      </w:r>
      <w:r>
        <w:t>，</w:t>
      </w:r>
      <w:r>
        <w:pict>
          <v:shape id="_x0000_i1049" type="#_x0000_t75" style="width:13pt;height:26pt">
            <v:imagedata r:id="rId28" o:title="2"/>
          </v:shape>
        </w:pict>
      </w:r>
      <w:r>
        <w:t>，1-</w:t>
      </w:r>
      <w:r>
        <w:pict>
          <v:shape id="_x0000_i1050" type="#_x0000_t75" style="width:14pt;height:17pt">
            <v:imagedata r:id="rId29" o:title="2"/>
          </v:shape>
        </w:pict>
      </w:r>
      <w:r>
        <w:t>中无理数有4个；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②经过平面内任意三点可作一个圆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51" type="#_x0000_t75" style="width:49pt;height:21pt">
            <v:imagedata r:id="rId30" o:title="2"/>
          </v:shape>
        </w:pict>
      </w:r>
      <w:r>
        <w:t>=</w:t>
      </w:r>
      <w:r>
        <w:pict>
          <v:shape id="_x0000_i1052" type="#_x0000_t75" style="width:14pt;height:17pt">
            <v:imagedata r:id="rId31" o:title="2"/>
          </v:shape>
        </w:pict>
      </w:r>
      <w:r>
        <w:t>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④各边相等的圆内接四边形是正方形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⑤⊙0中，半径r=1cm，弦AB、AC的长度分别为</w:t>
      </w:r>
      <w:r>
        <w:pict>
          <v:shape id="_x0000_i1053" type="#_x0000_t75" style="width:14pt;height:17pt">
            <v:imagedata r:id="rId3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https://d.book118.com/788025074077006027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d.book118.com/788025074077006027" TargetMode="Externa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