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8" w:history="1">
        <w:r>
          <w:rPr>
            <w:rFonts w:ascii="仿宋" w:eastAsia="仿宋" w:hAnsi="仿宋" w:cs="仿宋" w:hint="eastAsia"/>
            <w:lang w:eastAsia="zh-CN"/>
          </w:rPr>
          <w:t>序言</w:t>
        </w:r>
        <w:r>
          <w:tab/>
        </w:r>
        <w:r>
          <w:fldChar w:fldCharType="begin"/>
        </w:r>
        <w:r>
          <w:instrText xml:space="preserve"> PAGEREF _Toc4468 \h </w:instrText>
        </w:r>
        <w:r>
          <w:fldChar w:fldCharType="separate"/>
        </w:r>
        <w:r>
          <w:t>3</w:t>
        </w:r>
        <w:r>
          <w:fldChar w:fldCharType="end"/>
        </w:r>
      </w:hyperlink>
    </w:p>
    <w:p>
      <w:pPr>
        <w:pStyle w:val="TOC1"/>
        <w:tabs>
          <w:tab w:val="right" w:leader="dot" w:pos="8306"/>
        </w:tabs>
      </w:pPr>
      <w:hyperlink w:anchor="_Toc22021" w:history="1">
        <w:r>
          <w:rPr>
            <w:rFonts w:ascii="仿宋" w:eastAsia="仿宋" w:hAnsi="仿宋" w:cs="仿宋" w:hint="eastAsia"/>
            <w:lang w:eastAsia="zh-CN"/>
          </w:rPr>
          <w:t>一、项目选址研究</w:t>
        </w:r>
        <w:r>
          <w:tab/>
        </w:r>
        <w:r>
          <w:fldChar w:fldCharType="begin"/>
        </w:r>
        <w:r>
          <w:instrText xml:space="preserve"> PAGEREF _Toc22021 \h </w:instrText>
        </w:r>
        <w:r>
          <w:fldChar w:fldCharType="separate"/>
        </w:r>
        <w:r>
          <w:t>3</w:t>
        </w:r>
        <w:r>
          <w:fldChar w:fldCharType="end"/>
        </w:r>
      </w:hyperlink>
    </w:p>
    <w:p>
      <w:pPr>
        <w:pStyle w:val="TOC2"/>
        <w:tabs>
          <w:tab w:val="right" w:leader="dot" w:pos="8306"/>
        </w:tabs>
      </w:pPr>
      <w:hyperlink w:anchor="_Toc19457" w:history="1">
        <w:r>
          <w:rPr>
            <w:rFonts w:ascii="仿宋" w:eastAsia="仿宋" w:hAnsi="仿宋" w:cs="仿宋" w:hint="eastAsia"/>
            <w:lang w:eastAsia="zh-CN"/>
          </w:rPr>
          <w:t>(一)、项目选址原则</w:t>
        </w:r>
        <w:r>
          <w:tab/>
        </w:r>
        <w:r>
          <w:fldChar w:fldCharType="begin"/>
        </w:r>
        <w:r>
          <w:instrText xml:space="preserve"> PAGEREF _Toc19457 \h </w:instrText>
        </w:r>
        <w:r>
          <w:fldChar w:fldCharType="separate"/>
        </w:r>
        <w:r>
          <w:t>3</w:t>
        </w:r>
        <w:r>
          <w:fldChar w:fldCharType="end"/>
        </w:r>
      </w:hyperlink>
    </w:p>
    <w:p>
      <w:pPr>
        <w:pStyle w:val="TOC2"/>
        <w:tabs>
          <w:tab w:val="right" w:leader="dot" w:pos="8306"/>
        </w:tabs>
      </w:pPr>
      <w:hyperlink w:anchor="_Toc4212" w:history="1">
        <w:r>
          <w:rPr>
            <w:rFonts w:ascii="仿宋" w:eastAsia="仿宋" w:hAnsi="仿宋" w:cs="仿宋" w:hint="eastAsia"/>
            <w:lang w:eastAsia="zh-CN"/>
          </w:rPr>
          <w:t>(二)、项目选址</w:t>
        </w:r>
        <w:r>
          <w:tab/>
        </w:r>
        <w:r>
          <w:fldChar w:fldCharType="begin"/>
        </w:r>
        <w:r>
          <w:instrText xml:space="preserve"> PAGEREF _Toc4212 \h </w:instrText>
        </w:r>
        <w:r>
          <w:fldChar w:fldCharType="separate"/>
        </w:r>
        <w:r>
          <w:t>6</w:t>
        </w:r>
        <w:r>
          <w:fldChar w:fldCharType="end"/>
        </w:r>
      </w:hyperlink>
    </w:p>
    <w:p>
      <w:pPr>
        <w:pStyle w:val="TOC2"/>
        <w:tabs>
          <w:tab w:val="right" w:leader="dot" w:pos="8306"/>
        </w:tabs>
      </w:pPr>
      <w:hyperlink w:anchor="_Toc15255" w:history="1">
        <w:r>
          <w:rPr>
            <w:rFonts w:ascii="仿宋" w:eastAsia="仿宋" w:hAnsi="仿宋" w:cs="仿宋" w:hint="eastAsia"/>
            <w:lang w:eastAsia="zh-CN"/>
          </w:rPr>
          <w:t>(三)、建设条件分析</w:t>
        </w:r>
        <w:r>
          <w:tab/>
        </w:r>
        <w:r>
          <w:fldChar w:fldCharType="begin"/>
        </w:r>
        <w:r>
          <w:instrText xml:space="preserve"> PAGEREF _Toc15255 \h </w:instrText>
        </w:r>
        <w:r>
          <w:fldChar w:fldCharType="separate"/>
        </w:r>
        <w:r>
          <w:t>8</w:t>
        </w:r>
        <w:r>
          <w:fldChar w:fldCharType="end"/>
        </w:r>
      </w:hyperlink>
    </w:p>
    <w:p>
      <w:pPr>
        <w:pStyle w:val="TOC2"/>
        <w:tabs>
          <w:tab w:val="right" w:leader="dot" w:pos="8306"/>
        </w:tabs>
      </w:pPr>
      <w:hyperlink w:anchor="_Toc19886" w:history="1">
        <w:r>
          <w:rPr>
            <w:rFonts w:ascii="仿宋" w:eastAsia="仿宋" w:hAnsi="仿宋" w:cs="仿宋" w:hint="eastAsia"/>
            <w:lang w:eastAsia="zh-CN"/>
          </w:rPr>
          <w:t>(四)、用地控制指标</w:t>
        </w:r>
        <w:r>
          <w:tab/>
        </w:r>
        <w:r>
          <w:fldChar w:fldCharType="begin"/>
        </w:r>
        <w:r>
          <w:instrText xml:space="preserve"> PAGEREF _Toc19886 \h </w:instrText>
        </w:r>
        <w:r>
          <w:fldChar w:fldCharType="separate"/>
        </w:r>
        <w:r>
          <w:t>10</w:t>
        </w:r>
        <w:r>
          <w:fldChar w:fldCharType="end"/>
        </w:r>
      </w:hyperlink>
    </w:p>
    <w:p>
      <w:pPr>
        <w:pStyle w:val="TOC2"/>
        <w:tabs>
          <w:tab w:val="right" w:leader="dot" w:pos="8306"/>
        </w:tabs>
      </w:pPr>
      <w:hyperlink w:anchor="_Toc9749" w:history="1">
        <w:r>
          <w:rPr>
            <w:rFonts w:ascii="仿宋" w:eastAsia="仿宋" w:hAnsi="仿宋" w:cs="仿宋" w:hint="eastAsia"/>
            <w:lang w:eastAsia="zh-CN"/>
          </w:rPr>
          <w:t>(五)、地总体要求</w:t>
        </w:r>
        <w:r>
          <w:tab/>
        </w:r>
        <w:r>
          <w:fldChar w:fldCharType="begin"/>
        </w:r>
        <w:r>
          <w:instrText xml:space="preserve"> PAGEREF _Toc9749 \h </w:instrText>
        </w:r>
        <w:r>
          <w:fldChar w:fldCharType="separate"/>
        </w:r>
        <w:r>
          <w:t>11</w:t>
        </w:r>
        <w:r>
          <w:fldChar w:fldCharType="end"/>
        </w:r>
      </w:hyperlink>
    </w:p>
    <w:p>
      <w:pPr>
        <w:pStyle w:val="TOC2"/>
        <w:tabs>
          <w:tab w:val="right" w:leader="dot" w:pos="8306"/>
        </w:tabs>
      </w:pPr>
      <w:hyperlink w:anchor="_Toc21829" w:history="1">
        <w:r>
          <w:rPr>
            <w:rFonts w:ascii="仿宋" w:eastAsia="仿宋" w:hAnsi="仿宋" w:cs="仿宋" w:hint="eastAsia"/>
            <w:lang w:eastAsia="zh-CN"/>
          </w:rPr>
          <w:t>(六)、节约用地措施</w:t>
        </w:r>
        <w:r>
          <w:tab/>
        </w:r>
        <w:r>
          <w:fldChar w:fldCharType="begin"/>
        </w:r>
        <w:r>
          <w:instrText xml:space="preserve"> PAGEREF _Toc21829 \h </w:instrText>
        </w:r>
        <w:r>
          <w:fldChar w:fldCharType="separate"/>
        </w:r>
        <w:r>
          <w:t>12</w:t>
        </w:r>
        <w:r>
          <w:fldChar w:fldCharType="end"/>
        </w:r>
      </w:hyperlink>
    </w:p>
    <w:p>
      <w:pPr>
        <w:pStyle w:val="TOC2"/>
        <w:tabs>
          <w:tab w:val="right" w:leader="dot" w:pos="8306"/>
        </w:tabs>
      </w:pPr>
      <w:hyperlink w:anchor="_Toc12600" w:history="1">
        <w:r>
          <w:rPr>
            <w:rFonts w:ascii="仿宋" w:eastAsia="仿宋" w:hAnsi="仿宋" w:cs="仿宋" w:hint="eastAsia"/>
            <w:lang w:eastAsia="zh-CN"/>
          </w:rPr>
          <w:t>(七)、选址综合评价</w:t>
        </w:r>
        <w:r>
          <w:tab/>
        </w:r>
        <w:r>
          <w:fldChar w:fldCharType="begin"/>
        </w:r>
        <w:r>
          <w:instrText xml:space="preserve"> PAGEREF _Toc12600 \h </w:instrText>
        </w:r>
        <w:r>
          <w:fldChar w:fldCharType="separate"/>
        </w:r>
        <w:r>
          <w:t>14</w:t>
        </w:r>
        <w:r>
          <w:fldChar w:fldCharType="end"/>
        </w:r>
      </w:hyperlink>
    </w:p>
    <w:p>
      <w:pPr>
        <w:pStyle w:val="TOC1"/>
        <w:tabs>
          <w:tab w:val="right" w:leader="dot" w:pos="8306"/>
        </w:tabs>
      </w:pPr>
      <w:hyperlink w:anchor="_Toc26828" w:history="1">
        <w:r>
          <w:rPr>
            <w:rFonts w:ascii="仿宋" w:eastAsia="仿宋" w:hAnsi="仿宋" w:cs="仿宋" w:hint="eastAsia"/>
            <w:lang w:eastAsia="zh-CN"/>
          </w:rPr>
          <w:t>二、功能性高分子材料项目概论</w:t>
        </w:r>
        <w:r>
          <w:tab/>
        </w:r>
        <w:r>
          <w:fldChar w:fldCharType="begin"/>
        </w:r>
        <w:r>
          <w:instrText xml:space="preserve"> PAGEREF _Toc26828 \h </w:instrText>
        </w:r>
        <w:r>
          <w:fldChar w:fldCharType="separate"/>
        </w:r>
        <w:r>
          <w:t>15</w:t>
        </w:r>
        <w:r>
          <w:fldChar w:fldCharType="end"/>
        </w:r>
      </w:hyperlink>
    </w:p>
    <w:p>
      <w:pPr>
        <w:pStyle w:val="TOC2"/>
        <w:tabs>
          <w:tab w:val="right" w:leader="dot" w:pos="8306"/>
        </w:tabs>
      </w:pPr>
      <w:hyperlink w:anchor="_Toc2041" w:history="1">
        <w:r>
          <w:rPr>
            <w:rFonts w:ascii="仿宋" w:eastAsia="仿宋" w:hAnsi="仿宋" w:cs="仿宋" w:hint="eastAsia"/>
            <w:lang w:eastAsia="zh-CN"/>
          </w:rPr>
          <w:t>(一)、项目申报单位概况</w:t>
        </w:r>
        <w:r>
          <w:tab/>
        </w:r>
        <w:r>
          <w:fldChar w:fldCharType="begin"/>
        </w:r>
        <w:r>
          <w:instrText xml:space="preserve"> PAGEREF _Toc2041 \h </w:instrText>
        </w:r>
        <w:r>
          <w:fldChar w:fldCharType="separate"/>
        </w:r>
        <w:r>
          <w:t>15</w:t>
        </w:r>
        <w:r>
          <w:fldChar w:fldCharType="end"/>
        </w:r>
      </w:hyperlink>
    </w:p>
    <w:p>
      <w:pPr>
        <w:pStyle w:val="TOC2"/>
        <w:tabs>
          <w:tab w:val="right" w:leader="dot" w:pos="8306"/>
        </w:tabs>
      </w:pPr>
      <w:hyperlink w:anchor="_Toc8226" w:history="1">
        <w:r>
          <w:rPr>
            <w:rFonts w:ascii="仿宋" w:eastAsia="仿宋" w:hAnsi="仿宋" w:cs="仿宋" w:hint="eastAsia"/>
            <w:lang w:eastAsia="zh-CN"/>
          </w:rPr>
          <w:t>(二)、项目概况</w:t>
        </w:r>
        <w:r>
          <w:tab/>
        </w:r>
        <w:r>
          <w:fldChar w:fldCharType="begin"/>
        </w:r>
        <w:r>
          <w:instrText xml:space="preserve"> PAGEREF _Toc8226 \h </w:instrText>
        </w:r>
        <w:r>
          <w:fldChar w:fldCharType="separate"/>
        </w:r>
        <w:r>
          <w:t>16</w:t>
        </w:r>
        <w:r>
          <w:fldChar w:fldCharType="end"/>
        </w:r>
      </w:hyperlink>
    </w:p>
    <w:p>
      <w:pPr>
        <w:pStyle w:val="TOC1"/>
        <w:tabs>
          <w:tab w:val="right" w:leader="dot" w:pos="8306"/>
        </w:tabs>
      </w:pPr>
      <w:hyperlink w:anchor="_Toc24650" w:history="1">
        <w:r>
          <w:rPr>
            <w:rFonts w:ascii="仿宋" w:eastAsia="仿宋" w:hAnsi="仿宋" w:cs="仿宋" w:hint="eastAsia"/>
            <w:lang w:eastAsia="zh-CN"/>
          </w:rPr>
          <w:t>三、社会影响分析</w:t>
        </w:r>
        <w:r>
          <w:tab/>
        </w:r>
        <w:r>
          <w:fldChar w:fldCharType="begin"/>
        </w:r>
        <w:r>
          <w:instrText xml:space="preserve"> PAGEREF _Toc24650 \h </w:instrText>
        </w:r>
        <w:r>
          <w:fldChar w:fldCharType="separate"/>
        </w:r>
        <w:r>
          <w:t>19</w:t>
        </w:r>
        <w:r>
          <w:fldChar w:fldCharType="end"/>
        </w:r>
      </w:hyperlink>
    </w:p>
    <w:p>
      <w:pPr>
        <w:pStyle w:val="TOC2"/>
        <w:tabs>
          <w:tab w:val="right" w:leader="dot" w:pos="8306"/>
        </w:tabs>
      </w:pPr>
      <w:hyperlink w:anchor="_Toc2263" w:history="1">
        <w:r>
          <w:rPr>
            <w:rFonts w:ascii="仿宋" w:eastAsia="仿宋" w:hAnsi="仿宋" w:cs="仿宋" w:hint="eastAsia"/>
            <w:lang w:eastAsia="zh-CN"/>
          </w:rPr>
          <w:t>(一)、社会影响效果分析</w:t>
        </w:r>
        <w:r>
          <w:tab/>
        </w:r>
        <w:r>
          <w:fldChar w:fldCharType="begin"/>
        </w:r>
        <w:r>
          <w:instrText xml:space="preserve"> PAGEREF _Toc2263 \h </w:instrText>
        </w:r>
        <w:r>
          <w:fldChar w:fldCharType="separate"/>
        </w:r>
        <w:r>
          <w:t>19</w:t>
        </w:r>
        <w:r>
          <w:fldChar w:fldCharType="end"/>
        </w:r>
      </w:hyperlink>
    </w:p>
    <w:p>
      <w:pPr>
        <w:pStyle w:val="TOC2"/>
        <w:tabs>
          <w:tab w:val="right" w:leader="dot" w:pos="8306"/>
        </w:tabs>
      </w:pPr>
      <w:hyperlink w:anchor="_Toc2898" w:history="1">
        <w:r>
          <w:rPr>
            <w:rFonts w:ascii="仿宋" w:eastAsia="仿宋" w:hAnsi="仿宋" w:cs="仿宋" w:hint="eastAsia"/>
            <w:lang w:eastAsia="zh-CN"/>
          </w:rPr>
          <w:t>(二)、社会适应性分析</w:t>
        </w:r>
        <w:r>
          <w:tab/>
        </w:r>
        <w:r>
          <w:fldChar w:fldCharType="begin"/>
        </w:r>
        <w:r>
          <w:instrText xml:space="preserve"> PAGEREF _Toc2898 \h </w:instrText>
        </w:r>
        <w:r>
          <w:fldChar w:fldCharType="separate"/>
        </w:r>
        <w:r>
          <w:t>21</w:t>
        </w:r>
        <w:r>
          <w:fldChar w:fldCharType="end"/>
        </w:r>
      </w:hyperlink>
    </w:p>
    <w:p>
      <w:pPr>
        <w:pStyle w:val="TOC2"/>
        <w:tabs>
          <w:tab w:val="right" w:leader="dot" w:pos="8306"/>
        </w:tabs>
      </w:pPr>
      <w:hyperlink w:anchor="_Toc10726" w:history="1">
        <w:r>
          <w:rPr>
            <w:rFonts w:ascii="仿宋" w:eastAsia="仿宋" w:hAnsi="仿宋" w:cs="仿宋" w:hint="eastAsia"/>
            <w:lang w:eastAsia="zh-CN"/>
          </w:rPr>
          <w:t>(三)、社会风险及对策分析</w:t>
        </w:r>
        <w:r>
          <w:tab/>
        </w:r>
        <w:r>
          <w:fldChar w:fldCharType="begin"/>
        </w:r>
        <w:r>
          <w:instrText xml:space="preserve"> PAGEREF _Toc10726 \h </w:instrText>
        </w:r>
        <w:r>
          <w:fldChar w:fldCharType="separate"/>
        </w:r>
        <w:r>
          <w:t>23</w:t>
        </w:r>
        <w:r>
          <w:fldChar w:fldCharType="end"/>
        </w:r>
      </w:hyperlink>
    </w:p>
    <w:p>
      <w:pPr>
        <w:pStyle w:val="TOC1"/>
        <w:tabs>
          <w:tab w:val="right" w:leader="dot" w:pos="8306"/>
        </w:tabs>
      </w:pPr>
      <w:hyperlink w:anchor="_Toc19662" w:history="1">
        <w:r>
          <w:rPr>
            <w:rFonts w:ascii="仿宋" w:eastAsia="仿宋" w:hAnsi="仿宋" w:cs="仿宋" w:hint="eastAsia"/>
            <w:lang w:eastAsia="zh-CN"/>
          </w:rPr>
          <w:t>四、环境和生态影响分析</w:t>
        </w:r>
        <w:r>
          <w:tab/>
        </w:r>
        <w:r>
          <w:fldChar w:fldCharType="begin"/>
        </w:r>
        <w:r>
          <w:instrText xml:space="preserve"> PAGEREF _Toc19662 \h </w:instrText>
        </w:r>
        <w:r>
          <w:fldChar w:fldCharType="separate"/>
        </w:r>
        <w:r>
          <w:t>26</w:t>
        </w:r>
        <w:r>
          <w:fldChar w:fldCharType="end"/>
        </w:r>
      </w:hyperlink>
    </w:p>
    <w:p>
      <w:pPr>
        <w:pStyle w:val="TOC2"/>
        <w:tabs>
          <w:tab w:val="right" w:leader="dot" w:pos="8306"/>
        </w:tabs>
      </w:pPr>
      <w:hyperlink w:anchor="_Toc22045" w:history="1">
        <w:r>
          <w:rPr>
            <w:rFonts w:ascii="仿宋" w:eastAsia="仿宋" w:hAnsi="仿宋" w:cs="仿宋" w:hint="eastAsia"/>
            <w:lang w:eastAsia="zh-CN"/>
          </w:rPr>
          <w:t>(一)、环境和生态现状</w:t>
        </w:r>
        <w:r>
          <w:tab/>
        </w:r>
        <w:r>
          <w:fldChar w:fldCharType="begin"/>
        </w:r>
        <w:r>
          <w:instrText xml:space="preserve"> PAGEREF _Toc22045 \h </w:instrText>
        </w:r>
        <w:r>
          <w:fldChar w:fldCharType="separate"/>
        </w:r>
        <w:r>
          <w:t>26</w:t>
        </w:r>
        <w:r>
          <w:fldChar w:fldCharType="end"/>
        </w:r>
      </w:hyperlink>
    </w:p>
    <w:p>
      <w:pPr>
        <w:pStyle w:val="TOC2"/>
        <w:tabs>
          <w:tab w:val="right" w:leader="dot" w:pos="8306"/>
        </w:tabs>
      </w:pPr>
      <w:hyperlink w:anchor="_Toc23114" w:history="1">
        <w:r>
          <w:rPr>
            <w:rFonts w:ascii="仿宋" w:eastAsia="仿宋" w:hAnsi="仿宋" w:cs="仿宋" w:hint="eastAsia"/>
            <w:lang w:eastAsia="zh-CN"/>
          </w:rPr>
          <w:t>(二)、生态环境影响分析</w:t>
        </w:r>
        <w:r>
          <w:tab/>
        </w:r>
        <w:r>
          <w:fldChar w:fldCharType="begin"/>
        </w:r>
        <w:r>
          <w:instrText xml:space="preserve"> PAGEREF _Toc23114 \h </w:instrText>
        </w:r>
        <w:r>
          <w:fldChar w:fldCharType="separate"/>
        </w:r>
        <w:r>
          <w:t>28</w:t>
        </w:r>
        <w:r>
          <w:fldChar w:fldCharType="end"/>
        </w:r>
      </w:hyperlink>
    </w:p>
    <w:p>
      <w:pPr>
        <w:pStyle w:val="TOC2"/>
        <w:tabs>
          <w:tab w:val="right" w:leader="dot" w:pos="8306"/>
        </w:tabs>
      </w:pPr>
      <w:hyperlink w:anchor="_Toc19177" w:history="1">
        <w:r>
          <w:rPr>
            <w:rFonts w:ascii="仿宋" w:eastAsia="仿宋" w:hAnsi="仿宋" w:cs="仿宋" w:hint="eastAsia"/>
            <w:lang w:eastAsia="zh-CN"/>
          </w:rPr>
          <w:t>(三)、生态环境保护措施</w:t>
        </w:r>
        <w:r>
          <w:tab/>
        </w:r>
        <w:r>
          <w:fldChar w:fldCharType="begin"/>
        </w:r>
        <w:r>
          <w:instrText xml:space="preserve"> PAGEREF _Toc19177 \h </w:instrText>
        </w:r>
        <w:r>
          <w:fldChar w:fldCharType="separate"/>
        </w:r>
        <w:r>
          <w:t>29</w:t>
        </w:r>
        <w:r>
          <w:fldChar w:fldCharType="end"/>
        </w:r>
      </w:hyperlink>
    </w:p>
    <w:p>
      <w:pPr>
        <w:pStyle w:val="TOC2"/>
        <w:tabs>
          <w:tab w:val="right" w:leader="dot" w:pos="8306"/>
        </w:tabs>
      </w:pPr>
      <w:hyperlink w:anchor="_Toc10568" w:history="1">
        <w:r>
          <w:rPr>
            <w:rFonts w:ascii="仿宋" w:eastAsia="仿宋" w:hAnsi="仿宋" w:cs="仿宋" w:hint="eastAsia"/>
            <w:lang w:eastAsia="zh-CN"/>
          </w:rPr>
          <w:t>(四)、地质灾害影响分析</w:t>
        </w:r>
        <w:r>
          <w:tab/>
        </w:r>
        <w:r>
          <w:fldChar w:fldCharType="begin"/>
        </w:r>
        <w:r>
          <w:instrText xml:space="preserve"> PAGEREF _Toc10568 \h </w:instrText>
        </w:r>
        <w:r>
          <w:fldChar w:fldCharType="separate"/>
        </w:r>
        <w:r>
          <w:t>31</w:t>
        </w:r>
        <w:r>
          <w:fldChar w:fldCharType="end"/>
        </w:r>
      </w:hyperlink>
    </w:p>
    <w:p>
      <w:pPr>
        <w:pStyle w:val="TOC2"/>
        <w:tabs>
          <w:tab w:val="right" w:leader="dot" w:pos="8306"/>
        </w:tabs>
      </w:pPr>
      <w:hyperlink w:anchor="_Toc18019" w:history="1">
        <w:r>
          <w:rPr>
            <w:rFonts w:ascii="仿宋" w:eastAsia="仿宋" w:hAnsi="仿宋" w:cs="仿宋" w:hint="eastAsia"/>
            <w:lang w:eastAsia="zh-CN"/>
          </w:rPr>
          <w:t>(五)、特殊环境影响</w:t>
        </w:r>
        <w:r>
          <w:tab/>
        </w:r>
        <w:r>
          <w:fldChar w:fldCharType="begin"/>
        </w:r>
        <w:r>
          <w:instrText xml:space="preserve"> PAGEREF _Toc18019 \h </w:instrText>
        </w:r>
        <w:r>
          <w:fldChar w:fldCharType="separate"/>
        </w:r>
        <w:r>
          <w:t>32</w:t>
        </w:r>
        <w:r>
          <w:fldChar w:fldCharType="end"/>
        </w:r>
      </w:hyperlink>
    </w:p>
    <w:p>
      <w:pPr>
        <w:pStyle w:val="TOC1"/>
        <w:tabs>
          <w:tab w:val="right" w:leader="dot" w:pos="8306"/>
        </w:tabs>
      </w:pPr>
      <w:hyperlink w:anchor="_Toc11162" w:history="1">
        <w:r>
          <w:rPr>
            <w:rFonts w:ascii="仿宋" w:eastAsia="仿宋" w:hAnsi="仿宋" w:cs="仿宋" w:hint="eastAsia"/>
            <w:lang w:eastAsia="zh-CN"/>
          </w:rPr>
          <w:t>五、经济影响分析</w:t>
        </w:r>
        <w:r>
          <w:tab/>
        </w:r>
        <w:r>
          <w:fldChar w:fldCharType="begin"/>
        </w:r>
        <w:r>
          <w:instrText xml:space="preserve"> PAGEREF _Toc11162 \h </w:instrText>
        </w:r>
        <w:r>
          <w:fldChar w:fldCharType="separate"/>
        </w:r>
        <w:r>
          <w:t>33</w:t>
        </w:r>
        <w:r>
          <w:fldChar w:fldCharType="end"/>
        </w:r>
      </w:hyperlink>
    </w:p>
    <w:p>
      <w:pPr>
        <w:pStyle w:val="TOC2"/>
        <w:tabs>
          <w:tab w:val="right" w:leader="dot" w:pos="8306"/>
        </w:tabs>
      </w:pPr>
      <w:hyperlink w:anchor="_Toc22218" w:history="1">
        <w:r>
          <w:rPr>
            <w:rFonts w:ascii="仿宋" w:eastAsia="仿宋" w:hAnsi="仿宋" w:cs="仿宋" w:hint="eastAsia"/>
            <w:lang w:eastAsia="zh-CN"/>
          </w:rPr>
          <w:t>(一)、经济费用效益或费用效果分析</w:t>
        </w:r>
        <w:r>
          <w:tab/>
        </w:r>
        <w:r>
          <w:fldChar w:fldCharType="begin"/>
        </w:r>
        <w:r>
          <w:instrText xml:space="preserve"> PAGEREF _Toc22218 \h </w:instrText>
        </w:r>
        <w:r>
          <w:fldChar w:fldCharType="separate"/>
        </w:r>
        <w:r>
          <w:t>33</w:t>
        </w:r>
        <w:r>
          <w:fldChar w:fldCharType="end"/>
        </w:r>
      </w:hyperlink>
    </w:p>
    <w:p>
      <w:pPr>
        <w:pStyle w:val="TOC2"/>
        <w:tabs>
          <w:tab w:val="right" w:leader="dot" w:pos="8306"/>
        </w:tabs>
      </w:pPr>
      <w:hyperlink w:anchor="_Toc21360" w:history="1">
        <w:r>
          <w:rPr>
            <w:rFonts w:ascii="仿宋" w:eastAsia="仿宋" w:hAnsi="仿宋" w:cs="仿宋" w:hint="eastAsia"/>
            <w:lang w:eastAsia="zh-CN"/>
          </w:rPr>
          <w:t>(二)、行业影响分析</w:t>
        </w:r>
        <w:r>
          <w:tab/>
        </w:r>
        <w:r>
          <w:fldChar w:fldCharType="begin"/>
        </w:r>
        <w:r>
          <w:instrText xml:space="preserve"> PAGEREF _Toc21360 \h </w:instrText>
        </w:r>
        <w:r>
          <w:fldChar w:fldCharType="separate"/>
        </w:r>
        <w:r>
          <w:t>36</w:t>
        </w:r>
        <w:r>
          <w:fldChar w:fldCharType="end"/>
        </w:r>
      </w:hyperlink>
    </w:p>
    <w:p>
      <w:pPr>
        <w:pStyle w:val="TOC2"/>
        <w:tabs>
          <w:tab w:val="right" w:leader="dot" w:pos="8306"/>
        </w:tabs>
      </w:pPr>
      <w:hyperlink w:anchor="_Toc30415" w:history="1">
        <w:r>
          <w:rPr>
            <w:rFonts w:ascii="仿宋" w:eastAsia="仿宋" w:hAnsi="仿宋" w:cs="仿宋" w:hint="eastAsia"/>
            <w:lang w:eastAsia="zh-CN"/>
          </w:rPr>
          <w:t>(三)、区域经济影响分析</w:t>
        </w:r>
        <w:r>
          <w:tab/>
        </w:r>
        <w:r>
          <w:fldChar w:fldCharType="begin"/>
        </w:r>
        <w:r>
          <w:instrText xml:space="preserve"> PAGEREF _Toc30415 \h </w:instrText>
        </w:r>
        <w:r>
          <w:fldChar w:fldCharType="separate"/>
        </w:r>
        <w:r>
          <w:t>37</w:t>
        </w:r>
        <w:r>
          <w:fldChar w:fldCharType="end"/>
        </w:r>
      </w:hyperlink>
    </w:p>
    <w:p>
      <w:pPr>
        <w:pStyle w:val="TOC2"/>
        <w:tabs>
          <w:tab w:val="right" w:leader="dot" w:pos="8306"/>
        </w:tabs>
      </w:pPr>
      <w:hyperlink w:anchor="_Toc17640" w:history="1">
        <w:r>
          <w:rPr>
            <w:rFonts w:ascii="仿宋" w:eastAsia="仿宋" w:hAnsi="仿宋" w:cs="仿宋" w:hint="eastAsia"/>
            <w:lang w:eastAsia="zh-CN"/>
          </w:rPr>
          <w:t>(四)、宏观经济影响分析</w:t>
        </w:r>
        <w:r>
          <w:tab/>
        </w:r>
        <w:r>
          <w:fldChar w:fldCharType="begin"/>
        </w:r>
        <w:r>
          <w:instrText xml:space="preserve"> PAGEREF _Toc17640 \h </w:instrText>
        </w:r>
        <w:r>
          <w:fldChar w:fldCharType="separate"/>
        </w:r>
        <w:r>
          <w:t>38</w:t>
        </w:r>
        <w:r>
          <w:fldChar w:fldCharType="end"/>
        </w:r>
      </w:hyperlink>
    </w:p>
    <w:p>
      <w:pPr>
        <w:pStyle w:val="TOC1"/>
        <w:tabs>
          <w:tab w:val="right" w:leader="dot" w:pos="8306"/>
        </w:tabs>
      </w:pPr>
      <w:hyperlink w:anchor="_Toc25963" w:history="1">
        <w:r>
          <w:rPr>
            <w:rFonts w:ascii="仿宋" w:eastAsia="仿宋" w:hAnsi="仿宋" w:cs="仿宋" w:hint="eastAsia"/>
            <w:lang w:eastAsia="zh-CN"/>
          </w:rPr>
          <w:t>六、背景、必要性分析</w:t>
        </w:r>
        <w:r>
          <w:tab/>
        </w:r>
        <w:r>
          <w:fldChar w:fldCharType="begin"/>
        </w:r>
        <w:r>
          <w:instrText xml:space="preserve"> PAGEREF _Toc25963 \h </w:instrText>
        </w:r>
        <w:r>
          <w:fldChar w:fldCharType="separate"/>
        </w:r>
        <w:r>
          <w:t>40</w:t>
        </w:r>
        <w:r>
          <w:fldChar w:fldCharType="end"/>
        </w:r>
      </w:hyperlink>
    </w:p>
    <w:p>
      <w:pPr>
        <w:pStyle w:val="TOC2"/>
        <w:tabs>
          <w:tab w:val="right" w:leader="dot" w:pos="8306"/>
        </w:tabs>
      </w:pPr>
      <w:hyperlink w:anchor="_Toc2347" w:history="1">
        <w:r>
          <w:rPr>
            <w:rFonts w:ascii="仿宋" w:eastAsia="仿宋" w:hAnsi="仿宋" w:cs="仿宋" w:hint="eastAsia"/>
            <w:lang w:eastAsia="zh-CN"/>
          </w:rPr>
          <w:t>(一)、项目建设背景</w:t>
        </w:r>
        <w:r>
          <w:tab/>
        </w:r>
        <w:r>
          <w:fldChar w:fldCharType="begin"/>
        </w:r>
        <w:r>
          <w:instrText xml:space="preserve"> PAGEREF _Toc2347 \h </w:instrText>
        </w:r>
        <w:r>
          <w:fldChar w:fldCharType="separate"/>
        </w:r>
        <w:r>
          <w:t>40</w:t>
        </w:r>
        <w:r>
          <w:fldChar w:fldCharType="end"/>
        </w:r>
      </w:hyperlink>
    </w:p>
    <w:p>
      <w:pPr>
        <w:pStyle w:val="TOC2"/>
        <w:tabs>
          <w:tab w:val="right" w:leader="dot" w:pos="8306"/>
        </w:tabs>
      </w:pPr>
      <w:hyperlink w:anchor="_Toc23814" w:history="1">
        <w:r>
          <w:rPr>
            <w:rFonts w:ascii="仿宋" w:eastAsia="仿宋" w:hAnsi="仿宋" w:cs="仿宋" w:hint="eastAsia"/>
            <w:lang w:eastAsia="zh-CN"/>
          </w:rPr>
          <w:t>(二)、必要性分析</w:t>
        </w:r>
        <w:r>
          <w:tab/>
        </w:r>
        <w:r>
          <w:fldChar w:fldCharType="begin"/>
        </w:r>
        <w:r>
          <w:instrText xml:space="preserve"> PAGEREF _Toc23814 \h </w:instrText>
        </w:r>
        <w:r>
          <w:fldChar w:fldCharType="separate"/>
        </w:r>
        <w:r>
          <w:t>41</w:t>
        </w:r>
        <w:r>
          <w:fldChar w:fldCharType="end"/>
        </w:r>
      </w:hyperlink>
    </w:p>
    <w:p>
      <w:pPr>
        <w:pStyle w:val="TOC2"/>
        <w:tabs>
          <w:tab w:val="right" w:leader="dot" w:pos="8306"/>
        </w:tabs>
      </w:pPr>
      <w:hyperlink w:anchor="_Toc30548" w:history="1">
        <w:r>
          <w:rPr>
            <w:rFonts w:ascii="仿宋" w:eastAsia="仿宋" w:hAnsi="仿宋" w:cs="仿宋" w:hint="eastAsia"/>
            <w:lang w:eastAsia="zh-CN"/>
          </w:rPr>
          <w:t>(三)、项目建设有利条件</w:t>
        </w:r>
        <w:r>
          <w:tab/>
        </w:r>
        <w:r>
          <w:fldChar w:fldCharType="begin"/>
        </w:r>
        <w:r>
          <w:instrText xml:space="preserve"> PAGEREF _Toc30548 \h </w:instrText>
        </w:r>
        <w:r>
          <w:fldChar w:fldCharType="separate"/>
        </w:r>
        <w:r>
          <w:t>42</w:t>
        </w:r>
        <w:r>
          <w:fldChar w:fldCharType="end"/>
        </w:r>
      </w:hyperlink>
    </w:p>
    <w:p>
      <w:pPr>
        <w:pStyle w:val="TOC1"/>
        <w:tabs>
          <w:tab w:val="right" w:leader="dot" w:pos="8306"/>
        </w:tabs>
      </w:pPr>
      <w:hyperlink w:anchor="_Toc11580" w:history="1">
        <w:r>
          <w:rPr>
            <w:rFonts w:ascii="仿宋" w:eastAsia="仿宋" w:hAnsi="仿宋" w:cs="仿宋" w:hint="eastAsia"/>
            <w:lang w:eastAsia="zh-CN"/>
          </w:rPr>
          <w:t>七、环境保护与绿色发展</w:t>
        </w:r>
        <w:r>
          <w:tab/>
        </w:r>
        <w:r>
          <w:fldChar w:fldCharType="begin"/>
        </w:r>
        <w:r>
          <w:instrText xml:space="preserve"> PAGEREF _Toc11580 \h </w:instrText>
        </w:r>
        <w:r>
          <w:fldChar w:fldCharType="separate"/>
        </w:r>
        <w:r>
          <w:t>44</w:t>
        </w:r>
        <w:r>
          <w:fldChar w:fldCharType="end"/>
        </w:r>
      </w:hyperlink>
    </w:p>
    <w:p>
      <w:pPr>
        <w:pStyle w:val="TOC2"/>
        <w:tabs>
          <w:tab w:val="right" w:leader="dot" w:pos="8306"/>
        </w:tabs>
      </w:pPr>
      <w:hyperlink w:anchor="_Toc27065" w:history="1">
        <w:r>
          <w:rPr>
            <w:rFonts w:ascii="仿宋" w:eastAsia="仿宋" w:hAnsi="仿宋" w:cs="仿宋" w:hint="eastAsia"/>
            <w:lang w:eastAsia="zh-CN"/>
          </w:rPr>
          <w:t>(一)、环境保护措施</w:t>
        </w:r>
        <w:r>
          <w:tab/>
        </w:r>
        <w:r>
          <w:fldChar w:fldCharType="begin"/>
        </w:r>
        <w:r>
          <w:instrText xml:space="preserve"> PAGEREF _Toc27065 \h </w:instrText>
        </w:r>
        <w:r>
          <w:fldChar w:fldCharType="separate"/>
        </w:r>
        <w:r>
          <w:t>44</w:t>
        </w:r>
        <w:r>
          <w:fldChar w:fldCharType="end"/>
        </w:r>
      </w:hyperlink>
    </w:p>
    <w:p>
      <w:pPr>
        <w:pStyle w:val="TOC2"/>
        <w:tabs>
          <w:tab w:val="right" w:leader="dot" w:pos="8306"/>
        </w:tabs>
      </w:pPr>
      <w:hyperlink w:anchor="_Toc5009" w:history="1">
        <w:r>
          <w:rPr>
            <w:rFonts w:ascii="仿宋" w:eastAsia="仿宋" w:hAnsi="仿宋" w:cs="仿宋" w:hint="eastAsia"/>
            <w:lang w:eastAsia="zh-CN"/>
          </w:rPr>
          <w:t>(二)、绿色发展与可持续发展策略</w:t>
        </w:r>
        <w:r>
          <w:tab/>
        </w:r>
        <w:r>
          <w:fldChar w:fldCharType="begin"/>
        </w:r>
        <w:r>
          <w:instrText xml:space="preserve"> PAGEREF _Toc5009 \h </w:instrText>
        </w:r>
        <w:r>
          <w:fldChar w:fldCharType="separate"/>
        </w:r>
        <w:r>
          <w:t>46</w:t>
        </w:r>
        <w:r>
          <w:fldChar w:fldCharType="end"/>
        </w:r>
      </w:hyperlink>
    </w:p>
    <w:p>
      <w:pPr>
        <w:pStyle w:val="TOC1"/>
        <w:tabs>
          <w:tab w:val="right" w:leader="dot" w:pos="8306"/>
        </w:tabs>
      </w:pPr>
      <w:hyperlink w:anchor="_Toc19022" w:history="1">
        <w:r>
          <w:rPr>
            <w:rFonts w:ascii="仿宋" w:eastAsia="仿宋" w:hAnsi="仿宋" w:cs="仿宋" w:hint="eastAsia"/>
            <w:lang w:eastAsia="zh-CN"/>
          </w:rPr>
          <w:t>八、土地利用与规划方案</w:t>
        </w:r>
        <w:r>
          <w:tab/>
        </w:r>
        <w:r>
          <w:fldChar w:fldCharType="begin"/>
        </w:r>
        <w:r>
          <w:instrText xml:space="preserve"> PAGEREF _Toc19022 \h </w:instrText>
        </w:r>
        <w:r>
          <w:fldChar w:fldCharType="separate"/>
        </w:r>
        <w:r>
          <w:t>47</w:t>
        </w:r>
        <w:r>
          <w:fldChar w:fldCharType="end"/>
        </w:r>
      </w:hyperlink>
    </w:p>
    <w:p>
      <w:pPr>
        <w:pStyle w:val="TOC2"/>
        <w:tabs>
          <w:tab w:val="right" w:leader="dot" w:pos="8306"/>
        </w:tabs>
      </w:pPr>
      <w:hyperlink w:anchor="_Toc21181" w:history="1">
        <w:r>
          <w:rPr>
            <w:rFonts w:ascii="仿宋" w:eastAsia="仿宋" w:hAnsi="仿宋" w:cs="仿宋" w:hint="eastAsia"/>
            <w:lang w:eastAsia="zh-CN"/>
          </w:rPr>
          <w:t>(一)、项目用地情况分析</w:t>
        </w:r>
        <w:r>
          <w:tab/>
        </w:r>
        <w:r>
          <w:fldChar w:fldCharType="begin"/>
        </w:r>
        <w:r>
          <w:instrText xml:space="preserve"> PAGEREF _Toc21181 \h </w:instrText>
        </w:r>
        <w:r>
          <w:fldChar w:fldCharType="separate"/>
        </w:r>
        <w:r>
          <w:t>47</w:t>
        </w:r>
        <w:r>
          <w:fldChar w:fldCharType="end"/>
        </w:r>
      </w:hyperlink>
    </w:p>
    <w:p>
      <w:pPr>
        <w:pStyle w:val="TOC2"/>
        <w:tabs>
          <w:tab w:val="right" w:leader="dot" w:pos="8306"/>
        </w:tabs>
      </w:pPr>
      <w:hyperlink w:anchor="_Toc5936" w:history="1">
        <w:r>
          <w:rPr>
            <w:rFonts w:ascii="仿宋" w:eastAsia="仿宋" w:hAnsi="仿宋" w:cs="仿宋" w:hint="eastAsia"/>
            <w:lang w:eastAsia="zh-CN"/>
          </w:rPr>
          <w:t>(二)、土地利用规划方案</w:t>
        </w:r>
        <w:r>
          <w:tab/>
        </w:r>
        <w:r>
          <w:fldChar w:fldCharType="begin"/>
        </w:r>
        <w:r>
          <w:instrText xml:space="preserve"> PAGEREF _Toc5936 \h </w:instrText>
        </w:r>
        <w:r>
          <w:fldChar w:fldCharType="separate"/>
        </w:r>
        <w:r>
          <w:t>48</w:t>
        </w:r>
        <w:r>
          <w:fldChar w:fldCharType="end"/>
        </w:r>
      </w:hyperlink>
    </w:p>
    <w:p>
      <w:pPr>
        <w:pStyle w:val="TOC1"/>
        <w:tabs>
          <w:tab w:val="right" w:leader="dot" w:pos="8306"/>
        </w:tabs>
      </w:pPr>
      <w:hyperlink w:anchor="_Toc17797" w:history="1">
        <w:r>
          <w:rPr>
            <w:rFonts w:ascii="仿宋" w:eastAsia="仿宋" w:hAnsi="仿宋" w:cs="仿宋" w:hint="eastAsia"/>
            <w:lang w:eastAsia="zh-CN"/>
          </w:rPr>
          <w:t>九、项目质量与标准</w:t>
        </w:r>
        <w:r>
          <w:tab/>
        </w:r>
        <w:r>
          <w:fldChar w:fldCharType="begin"/>
        </w:r>
        <w:r>
          <w:instrText xml:space="preserve"> PAGEREF _Toc17797 \h </w:instrText>
        </w:r>
        <w:r>
          <w:fldChar w:fldCharType="separate"/>
        </w:r>
        <w:r>
          <w:t>49</w:t>
        </w:r>
        <w:r>
          <w:fldChar w:fldCharType="end"/>
        </w:r>
      </w:hyperlink>
    </w:p>
    <w:p>
      <w:pPr>
        <w:pStyle w:val="TOC2"/>
        <w:tabs>
          <w:tab w:val="right" w:leader="dot" w:pos="8306"/>
        </w:tabs>
      </w:pPr>
      <w:hyperlink w:anchor="_Toc18602" w:history="1">
        <w:r>
          <w:rPr>
            <w:rFonts w:ascii="仿宋" w:eastAsia="仿宋" w:hAnsi="仿宋" w:cs="仿宋" w:hint="eastAsia"/>
            <w:lang w:eastAsia="zh-CN"/>
          </w:rPr>
          <w:t>(一)、质量保障体系</w:t>
        </w:r>
        <w:r>
          <w:tab/>
        </w:r>
        <w:r>
          <w:fldChar w:fldCharType="begin"/>
        </w:r>
        <w:r>
          <w:instrText xml:space="preserve"> PAGEREF _Toc18602 \h </w:instrText>
        </w:r>
        <w:r>
          <w:fldChar w:fldCharType="separate"/>
        </w:r>
        <w:r>
          <w:t>49</w:t>
        </w:r>
        <w:r>
          <w:fldChar w:fldCharType="end"/>
        </w:r>
      </w:hyperlink>
    </w:p>
    <w:p>
      <w:pPr>
        <w:pStyle w:val="TOC2"/>
        <w:tabs>
          <w:tab w:val="right" w:leader="dot" w:pos="8306"/>
        </w:tabs>
      </w:pPr>
      <w:hyperlink w:anchor="_Toc20798" w:history="1">
        <w:r>
          <w:rPr>
            <w:rFonts w:ascii="仿宋" w:eastAsia="仿宋" w:hAnsi="仿宋" w:cs="仿宋" w:hint="eastAsia"/>
            <w:lang w:eastAsia="zh-CN"/>
          </w:rPr>
          <w:t>(二)、标准化作业流程</w:t>
        </w:r>
        <w:r>
          <w:tab/>
        </w:r>
        <w:r>
          <w:fldChar w:fldCharType="begin"/>
        </w:r>
        <w:r>
          <w:instrText xml:space="preserve"> PAGEREF _Toc20798 \h </w:instrText>
        </w:r>
        <w:r>
          <w:fldChar w:fldCharType="separate"/>
        </w:r>
        <w:r>
          <w:t>51</w:t>
        </w:r>
        <w:r>
          <w:fldChar w:fldCharType="end"/>
        </w:r>
      </w:hyperlink>
    </w:p>
    <w:p>
      <w:pPr>
        <w:pStyle w:val="TOC2"/>
        <w:tabs>
          <w:tab w:val="right" w:leader="dot" w:pos="8306"/>
        </w:tabs>
      </w:pPr>
      <w:hyperlink w:anchor="_Toc3113" w:history="1">
        <w:r>
          <w:rPr>
            <w:rFonts w:ascii="仿宋" w:eastAsia="仿宋" w:hAnsi="仿宋" w:cs="仿宋" w:hint="eastAsia"/>
            <w:lang w:eastAsia="zh-CN"/>
          </w:rPr>
          <w:t>(三)、质量监控与评估</w:t>
        </w:r>
        <w:r>
          <w:tab/>
        </w:r>
        <w:r>
          <w:fldChar w:fldCharType="begin"/>
        </w:r>
        <w:r>
          <w:instrText xml:space="preserve"> PAGEREF _Toc3113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9" w:history="1">
        <w:r>
          <w:rPr>
            <w:rFonts w:ascii="仿宋" w:eastAsia="仿宋" w:hAnsi="仿宋" w:cs="仿宋" w:hint="eastAsia"/>
            <w:lang w:eastAsia="zh-CN"/>
          </w:rPr>
          <w:t>(四)、质量改进计划</w:t>
        </w:r>
        <w:r>
          <w:tab/>
        </w:r>
        <w:r>
          <w:fldChar w:fldCharType="begin"/>
        </w:r>
        <w:r>
          <w:instrText xml:space="preserve"> PAGEREF _Toc32099 \h </w:instrText>
        </w:r>
        <w:r>
          <w:fldChar w:fldCharType="separate"/>
        </w:r>
        <w:r>
          <w:t>53</w:t>
        </w:r>
        <w:r>
          <w:fldChar w:fldCharType="end"/>
        </w:r>
      </w:hyperlink>
    </w:p>
    <w:p>
      <w:pPr>
        <w:pStyle w:val="TOC1"/>
        <w:tabs>
          <w:tab w:val="right" w:leader="dot" w:pos="8306"/>
        </w:tabs>
      </w:pPr>
      <w:hyperlink w:anchor="_Toc9206" w:history="1">
        <w:r>
          <w:rPr>
            <w:rFonts w:ascii="仿宋" w:eastAsia="仿宋" w:hAnsi="仿宋" w:cs="仿宋" w:hint="eastAsia"/>
            <w:lang w:eastAsia="zh-CN"/>
          </w:rPr>
          <w:t>十、安全与应急管理</w:t>
        </w:r>
        <w:r>
          <w:tab/>
        </w:r>
        <w:r>
          <w:fldChar w:fldCharType="begin"/>
        </w:r>
        <w:r>
          <w:instrText xml:space="preserve"> PAGEREF _Toc9206 \h </w:instrText>
        </w:r>
        <w:r>
          <w:fldChar w:fldCharType="separate"/>
        </w:r>
        <w:r>
          <w:t>54</w:t>
        </w:r>
        <w:r>
          <w:fldChar w:fldCharType="end"/>
        </w:r>
      </w:hyperlink>
    </w:p>
    <w:p>
      <w:pPr>
        <w:pStyle w:val="TOC2"/>
        <w:tabs>
          <w:tab w:val="right" w:leader="dot" w:pos="8306"/>
        </w:tabs>
      </w:pPr>
      <w:hyperlink w:anchor="_Toc24809" w:history="1">
        <w:r>
          <w:rPr>
            <w:rFonts w:ascii="仿宋" w:eastAsia="仿宋" w:hAnsi="仿宋" w:cs="仿宋" w:hint="eastAsia"/>
            <w:lang w:eastAsia="zh-CN"/>
          </w:rPr>
          <w:t>(一)、安全生产管理</w:t>
        </w:r>
        <w:r>
          <w:tab/>
        </w:r>
        <w:r>
          <w:fldChar w:fldCharType="begin"/>
        </w:r>
        <w:r>
          <w:instrText xml:space="preserve"> PAGEREF _Toc24809 \h </w:instrText>
        </w:r>
        <w:r>
          <w:fldChar w:fldCharType="separate"/>
        </w:r>
        <w:r>
          <w:t>54</w:t>
        </w:r>
        <w:r>
          <w:fldChar w:fldCharType="end"/>
        </w:r>
      </w:hyperlink>
    </w:p>
    <w:p>
      <w:pPr>
        <w:pStyle w:val="TOC2"/>
        <w:tabs>
          <w:tab w:val="right" w:leader="dot" w:pos="8306"/>
        </w:tabs>
      </w:pPr>
      <w:hyperlink w:anchor="_Toc31161" w:history="1">
        <w:r>
          <w:rPr>
            <w:rFonts w:ascii="仿宋" w:eastAsia="仿宋" w:hAnsi="仿宋" w:cs="仿宋" w:hint="eastAsia"/>
            <w:lang w:eastAsia="zh-CN"/>
          </w:rPr>
          <w:t>(二)、应急预案与响应</w:t>
        </w:r>
        <w:r>
          <w:tab/>
        </w:r>
        <w:r>
          <w:fldChar w:fldCharType="begin"/>
        </w:r>
        <w:r>
          <w:instrText xml:space="preserve"> PAGEREF _Toc31161 \h </w:instrText>
        </w:r>
        <w:r>
          <w:fldChar w:fldCharType="separate"/>
        </w:r>
        <w:r>
          <w:t>56</w:t>
        </w:r>
        <w:r>
          <w:fldChar w:fldCharType="end"/>
        </w:r>
      </w:hyperlink>
    </w:p>
    <w:p>
      <w:pPr>
        <w:pStyle w:val="TOC1"/>
        <w:tabs>
          <w:tab w:val="right" w:leader="dot" w:pos="8306"/>
        </w:tabs>
      </w:pPr>
      <w:hyperlink w:anchor="_Toc23357" w:history="1">
        <w:r>
          <w:rPr>
            <w:rFonts w:ascii="仿宋" w:eastAsia="仿宋" w:hAnsi="仿宋" w:cs="仿宋" w:hint="eastAsia"/>
            <w:lang w:eastAsia="zh-CN"/>
          </w:rPr>
          <w:t>十一、经济效益与社会效益优化</w:t>
        </w:r>
        <w:r>
          <w:tab/>
        </w:r>
        <w:r>
          <w:fldChar w:fldCharType="begin"/>
        </w:r>
        <w:r>
          <w:instrText xml:space="preserve"> PAGEREF _Toc23357 \h </w:instrText>
        </w:r>
        <w:r>
          <w:fldChar w:fldCharType="separate"/>
        </w:r>
        <w:r>
          <w:t>58</w:t>
        </w:r>
        <w:r>
          <w:fldChar w:fldCharType="end"/>
        </w:r>
      </w:hyperlink>
    </w:p>
    <w:p>
      <w:pPr>
        <w:pStyle w:val="TOC2"/>
        <w:tabs>
          <w:tab w:val="right" w:leader="dot" w:pos="8306"/>
        </w:tabs>
      </w:pPr>
      <w:hyperlink w:anchor="_Toc8715" w:history="1">
        <w:r>
          <w:rPr>
            <w:rFonts w:ascii="仿宋" w:eastAsia="仿宋" w:hAnsi="仿宋" w:cs="仿宋" w:hint="eastAsia"/>
            <w:lang w:eastAsia="zh-CN"/>
          </w:rPr>
          <w:t>(一)、经济效益提升策略</w:t>
        </w:r>
        <w:r>
          <w:tab/>
        </w:r>
        <w:r>
          <w:fldChar w:fldCharType="begin"/>
        </w:r>
        <w:r>
          <w:instrText xml:space="preserve"> PAGEREF _Toc8715 \h </w:instrText>
        </w:r>
        <w:r>
          <w:fldChar w:fldCharType="separate"/>
        </w:r>
        <w:r>
          <w:t>58</w:t>
        </w:r>
        <w:r>
          <w:fldChar w:fldCharType="end"/>
        </w:r>
      </w:hyperlink>
    </w:p>
    <w:p>
      <w:pPr>
        <w:pStyle w:val="TOC2"/>
        <w:tabs>
          <w:tab w:val="right" w:leader="dot" w:pos="8306"/>
        </w:tabs>
      </w:pPr>
      <w:hyperlink w:anchor="_Toc32259" w:history="1">
        <w:r>
          <w:rPr>
            <w:rFonts w:ascii="仿宋" w:eastAsia="仿宋" w:hAnsi="仿宋" w:cs="仿宋" w:hint="eastAsia"/>
            <w:lang w:eastAsia="zh-CN"/>
          </w:rPr>
          <w:t>(二)、社会效益增强方案</w:t>
        </w:r>
        <w:r>
          <w:tab/>
        </w:r>
        <w:r>
          <w:fldChar w:fldCharType="begin"/>
        </w:r>
        <w:r>
          <w:instrText xml:space="preserve"> PAGEREF _Toc32259 \h </w:instrText>
        </w:r>
        <w:r>
          <w:fldChar w:fldCharType="separate"/>
        </w:r>
        <w:r>
          <w:t>59</w:t>
        </w:r>
        <w:r>
          <w:fldChar w:fldCharType="end"/>
        </w:r>
      </w:hyperlink>
    </w:p>
    <w:p>
      <w:pPr>
        <w:pStyle w:val="TOC1"/>
        <w:tabs>
          <w:tab w:val="right" w:leader="dot" w:pos="8306"/>
        </w:tabs>
      </w:pPr>
      <w:hyperlink w:anchor="_Toc16803" w:history="1">
        <w:r>
          <w:rPr>
            <w:rFonts w:ascii="仿宋" w:eastAsia="仿宋" w:hAnsi="仿宋" w:cs="仿宋" w:hint="eastAsia"/>
            <w:lang w:eastAsia="zh-CN"/>
          </w:rPr>
          <w:t>十二、技术创新与产业升级</w:t>
        </w:r>
        <w:r>
          <w:tab/>
        </w:r>
        <w:r>
          <w:fldChar w:fldCharType="begin"/>
        </w:r>
        <w:r>
          <w:instrText xml:space="preserve"> PAGEREF _Toc16803 \h </w:instrText>
        </w:r>
        <w:r>
          <w:fldChar w:fldCharType="separate"/>
        </w:r>
        <w:r>
          <w:t>60</w:t>
        </w:r>
        <w:r>
          <w:fldChar w:fldCharType="end"/>
        </w:r>
      </w:hyperlink>
    </w:p>
    <w:p>
      <w:pPr>
        <w:pStyle w:val="TOC2"/>
        <w:tabs>
          <w:tab w:val="right" w:leader="dot" w:pos="8306"/>
        </w:tabs>
      </w:pPr>
      <w:hyperlink w:anchor="_Toc30234" w:history="1">
        <w:r>
          <w:rPr>
            <w:rFonts w:ascii="仿宋" w:eastAsia="仿宋" w:hAnsi="仿宋" w:cs="仿宋" w:hint="eastAsia"/>
            <w:lang w:eastAsia="zh-CN"/>
          </w:rPr>
          <w:t>(一)、技术创新方向与目标</w:t>
        </w:r>
        <w:r>
          <w:tab/>
        </w:r>
        <w:r>
          <w:fldChar w:fldCharType="begin"/>
        </w:r>
        <w:r>
          <w:instrText xml:space="preserve"> PAGEREF _Toc30234 \h </w:instrText>
        </w:r>
        <w:r>
          <w:fldChar w:fldCharType="separate"/>
        </w:r>
        <w:r>
          <w:t>60</w:t>
        </w:r>
        <w:r>
          <w:fldChar w:fldCharType="end"/>
        </w:r>
      </w:hyperlink>
    </w:p>
    <w:p>
      <w:pPr>
        <w:pStyle w:val="TOC2"/>
        <w:tabs>
          <w:tab w:val="right" w:leader="dot" w:pos="8306"/>
        </w:tabs>
      </w:pPr>
      <w:hyperlink w:anchor="_Toc2274" w:history="1">
        <w:r>
          <w:rPr>
            <w:rFonts w:ascii="仿宋" w:eastAsia="仿宋" w:hAnsi="仿宋" w:cs="仿宋" w:hint="eastAsia"/>
            <w:lang w:eastAsia="zh-CN"/>
          </w:rPr>
          <w:t>(二)、产业升级路径与措施</w:t>
        </w:r>
        <w:r>
          <w:tab/>
        </w:r>
        <w:r>
          <w:fldChar w:fldCharType="begin"/>
        </w:r>
        <w:r>
          <w:instrText xml:space="preserve"> PAGEREF _Toc2274 \h </w:instrText>
        </w:r>
        <w:r>
          <w:fldChar w:fldCharType="separate"/>
        </w:r>
        <w:r>
          <w:t>61</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十三、成果转化与推广应用</w:t>
        </w:r>
        <w:r>
          <w:tab/>
        </w:r>
        <w:r>
          <w:fldChar w:fldCharType="begin"/>
        </w:r>
        <w:r>
          <w:instrText xml:space="preserve"> PAGEREF _Toc30063 \h </w:instrText>
        </w:r>
        <w:r>
          <w:fldChar w:fldCharType="separate"/>
        </w:r>
        <w:r>
          <w:t>62</w:t>
        </w:r>
        <w:r>
          <w:fldChar w:fldCharType="end"/>
        </w:r>
      </w:hyperlink>
    </w:p>
    <w:p>
      <w:pPr>
        <w:pStyle w:val="TOC2"/>
        <w:tabs>
          <w:tab w:val="right" w:leader="dot" w:pos="8306"/>
        </w:tabs>
      </w:pPr>
      <w:hyperlink w:anchor="_Toc24779" w:history="1">
        <w:r>
          <w:rPr>
            <w:rFonts w:ascii="仿宋" w:eastAsia="仿宋" w:hAnsi="仿宋" w:cs="仿宋" w:hint="eastAsia"/>
            <w:lang w:eastAsia="zh-CN"/>
          </w:rPr>
          <w:t>(一)、成果转化策略制定</w:t>
        </w:r>
        <w:r>
          <w:tab/>
        </w:r>
        <w:r>
          <w:fldChar w:fldCharType="begin"/>
        </w:r>
        <w:r>
          <w:instrText xml:space="preserve"> PAGEREF _Toc24779 \h </w:instrText>
        </w:r>
        <w:r>
          <w:fldChar w:fldCharType="separate"/>
        </w:r>
        <w:r>
          <w:t>62</w:t>
        </w:r>
        <w:r>
          <w:fldChar w:fldCharType="end"/>
        </w:r>
      </w:hyperlink>
    </w:p>
    <w:p>
      <w:pPr>
        <w:pStyle w:val="TOC2"/>
        <w:tabs>
          <w:tab w:val="right" w:leader="dot" w:pos="8306"/>
        </w:tabs>
      </w:pPr>
      <w:hyperlink w:anchor="_Toc27804" w:history="1">
        <w:r>
          <w:rPr>
            <w:rFonts w:ascii="仿宋" w:eastAsia="仿宋" w:hAnsi="仿宋" w:cs="仿宋" w:hint="eastAsia"/>
            <w:lang w:eastAsia="zh-CN"/>
          </w:rPr>
          <w:t>(二)、成果推广应用方案</w:t>
        </w:r>
        <w:r>
          <w:tab/>
        </w:r>
        <w:r>
          <w:fldChar w:fldCharType="begin"/>
        </w:r>
        <w:r>
          <w:instrText xml:space="preserve"> PAGEREF _Toc27804 \h </w:instrText>
        </w:r>
        <w:r>
          <w:fldChar w:fldCharType="separate"/>
        </w:r>
        <w:r>
          <w:t>64</w:t>
        </w:r>
        <w:r>
          <w:fldChar w:fldCharType="end"/>
        </w:r>
      </w:hyperlink>
    </w:p>
    <w:p>
      <w:pPr>
        <w:pStyle w:val="TOC1"/>
        <w:tabs>
          <w:tab w:val="right" w:leader="dot" w:pos="8306"/>
        </w:tabs>
      </w:pPr>
      <w:hyperlink w:anchor="_Toc31913" w:history="1">
        <w:r>
          <w:rPr>
            <w:rFonts w:ascii="仿宋" w:eastAsia="仿宋" w:hAnsi="仿宋" w:cs="仿宋" w:hint="eastAsia"/>
            <w:lang w:eastAsia="zh-CN"/>
          </w:rPr>
          <w:t>十四、创新驱动与持续发展</w:t>
        </w:r>
        <w:r>
          <w:tab/>
        </w:r>
        <w:r>
          <w:fldChar w:fldCharType="begin"/>
        </w:r>
        <w:r>
          <w:instrText xml:space="preserve"> PAGEREF _Toc31913 \h </w:instrText>
        </w:r>
        <w:r>
          <w:fldChar w:fldCharType="separate"/>
        </w:r>
        <w:r>
          <w:t>65</w:t>
        </w:r>
        <w:r>
          <w:fldChar w:fldCharType="end"/>
        </w:r>
      </w:hyperlink>
    </w:p>
    <w:p>
      <w:pPr>
        <w:pStyle w:val="TOC2"/>
        <w:tabs>
          <w:tab w:val="right" w:leader="dot" w:pos="8306"/>
        </w:tabs>
      </w:pPr>
      <w:hyperlink w:anchor="_Toc6772" w:history="1">
        <w:r>
          <w:rPr>
            <w:rFonts w:ascii="仿宋" w:eastAsia="仿宋" w:hAnsi="仿宋" w:cs="仿宋" w:hint="eastAsia"/>
            <w:lang w:eastAsia="zh-CN"/>
          </w:rPr>
          <w:t>(一)、创新驱动战略实施</w:t>
        </w:r>
        <w:r>
          <w:tab/>
        </w:r>
        <w:r>
          <w:fldChar w:fldCharType="begin"/>
        </w:r>
        <w:r>
          <w:instrText xml:space="preserve"> PAGEREF _Toc6772 \h </w:instrText>
        </w:r>
        <w:r>
          <w:fldChar w:fldCharType="separate"/>
        </w:r>
        <w:r>
          <w:t>65</w:t>
        </w:r>
        <w:r>
          <w:fldChar w:fldCharType="end"/>
        </w:r>
      </w:hyperlink>
    </w:p>
    <w:p>
      <w:pPr>
        <w:pStyle w:val="TOC2"/>
        <w:tabs>
          <w:tab w:val="right" w:leader="dot" w:pos="8306"/>
        </w:tabs>
      </w:pPr>
      <w:hyperlink w:anchor="_Toc24046" w:history="1">
        <w:r>
          <w:rPr>
            <w:rFonts w:ascii="仿宋" w:eastAsia="仿宋" w:hAnsi="仿宋" w:cs="仿宋" w:hint="eastAsia"/>
            <w:lang w:eastAsia="zh-CN"/>
          </w:rPr>
          <w:t>(二)、持续发展路径探索</w:t>
        </w:r>
        <w:r>
          <w:tab/>
        </w:r>
        <w:r>
          <w:fldChar w:fldCharType="begin"/>
        </w:r>
        <w:r>
          <w:instrText xml:space="preserve"> PAGEREF _Toc24046 \h </w:instrText>
        </w:r>
        <w:r>
          <w:fldChar w:fldCharType="separate"/>
        </w:r>
        <w:r>
          <w:t>67</w:t>
        </w:r>
        <w:r>
          <w:fldChar w:fldCharType="end"/>
        </w:r>
      </w:hyperlink>
    </w:p>
    <w:p>
      <w:pPr>
        <w:pStyle w:val="TOC1"/>
        <w:tabs>
          <w:tab w:val="right" w:leader="dot" w:pos="8306"/>
        </w:tabs>
      </w:pPr>
      <w:hyperlink w:anchor="_Toc26848" w:history="1">
        <w:r>
          <w:rPr>
            <w:rFonts w:ascii="仿宋" w:eastAsia="仿宋" w:hAnsi="仿宋" w:cs="仿宋" w:hint="eastAsia"/>
            <w:lang w:eastAsia="zh-CN"/>
          </w:rPr>
          <w:t>十五、企业合规与伦理</w:t>
        </w:r>
        <w:r>
          <w:tab/>
        </w:r>
        <w:r>
          <w:fldChar w:fldCharType="begin"/>
        </w:r>
        <w:r>
          <w:instrText xml:space="preserve"> PAGEREF _Toc26848 \h </w:instrText>
        </w:r>
        <w:r>
          <w:fldChar w:fldCharType="separate"/>
        </w:r>
        <w:r>
          <w:t>71</w:t>
        </w:r>
        <w:r>
          <w:fldChar w:fldCharType="end"/>
        </w:r>
      </w:hyperlink>
    </w:p>
    <w:p>
      <w:pPr>
        <w:pStyle w:val="TOC2"/>
        <w:tabs>
          <w:tab w:val="right" w:leader="dot" w:pos="8306"/>
        </w:tabs>
      </w:pPr>
      <w:hyperlink w:anchor="_Toc1046" w:history="1">
        <w:r>
          <w:rPr>
            <w:rFonts w:ascii="仿宋" w:eastAsia="仿宋" w:hAnsi="仿宋" w:cs="仿宋" w:hint="eastAsia"/>
            <w:lang w:eastAsia="zh-CN"/>
          </w:rPr>
          <w:t>(一)、合规政策与程序</w:t>
        </w:r>
        <w:r>
          <w:tab/>
        </w:r>
        <w:r>
          <w:fldChar w:fldCharType="begin"/>
        </w:r>
        <w:r>
          <w:instrText xml:space="preserve"> PAGEREF _Toc1046 \h </w:instrText>
        </w:r>
        <w:r>
          <w:fldChar w:fldCharType="separate"/>
        </w:r>
        <w:r>
          <w:t>71</w:t>
        </w:r>
        <w:r>
          <w:fldChar w:fldCharType="end"/>
        </w:r>
      </w:hyperlink>
    </w:p>
    <w:p>
      <w:pPr>
        <w:pStyle w:val="TOC2"/>
        <w:tabs>
          <w:tab w:val="right" w:leader="dot" w:pos="8306"/>
        </w:tabs>
      </w:pPr>
      <w:hyperlink w:anchor="_Toc2496" w:history="1">
        <w:r>
          <w:rPr>
            <w:rFonts w:ascii="仿宋" w:eastAsia="仿宋" w:hAnsi="仿宋" w:cs="仿宋" w:hint="eastAsia"/>
            <w:lang w:eastAsia="zh-CN"/>
          </w:rPr>
          <w:t>(二)、伦理规范与培训</w:t>
        </w:r>
        <w:r>
          <w:tab/>
        </w:r>
        <w:r>
          <w:fldChar w:fldCharType="begin"/>
        </w:r>
        <w:r>
          <w:instrText xml:space="preserve"> PAGEREF _Toc2496 \h </w:instrText>
        </w:r>
        <w:r>
          <w:fldChar w:fldCharType="separate"/>
        </w:r>
        <w:r>
          <w:t>72</w:t>
        </w:r>
        <w:r>
          <w:fldChar w:fldCharType="end"/>
        </w:r>
      </w:hyperlink>
    </w:p>
    <w:p>
      <w:pPr>
        <w:pStyle w:val="TOC2"/>
        <w:tabs>
          <w:tab w:val="right" w:leader="dot" w:pos="8306"/>
        </w:tabs>
      </w:pPr>
      <w:hyperlink w:anchor="_Toc4241" w:history="1">
        <w:r>
          <w:rPr>
            <w:rFonts w:ascii="仿宋" w:eastAsia="仿宋" w:hAnsi="仿宋" w:cs="仿宋" w:hint="eastAsia"/>
            <w:lang w:eastAsia="zh-CN"/>
          </w:rPr>
          <w:t>(三)、合规风险评估</w:t>
        </w:r>
        <w:r>
          <w:tab/>
        </w:r>
        <w:r>
          <w:fldChar w:fldCharType="begin"/>
        </w:r>
        <w:r>
          <w:instrText xml:space="preserve"> PAGEREF _Toc4241 \h </w:instrText>
        </w:r>
        <w:r>
          <w:fldChar w:fldCharType="separate"/>
        </w:r>
        <w:r>
          <w:t>73</w:t>
        </w:r>
        <w:r>
          <w:fldChar w:fldCharType="end"/>
        </w:r>
      </w:hyperlink>
    </w:p>
    <w:p>
      <w:pPr>
        <w:pStyle w:val="TOC2"/>
        <w:tabs>
          <w:tab w:val="right" w:leader="dot" w:pos="8306"/>
        </w:tabs>
      </w:pPr>
      <w:hyperlink w:anchor="_Toc7078" w:history="1">
        <w:r>
          <w:rPr>
            <w:rFonts w:ascii="仿宋" w:eastAsia="仿宋" w:hAnsi="仿宋" w:cs="仿宋" w:hint="eastAsia"/>
            <w:lang w:eastAsia="zh-CN"/>
          </w:rPr>
          <w:t>(四)、合规监督与执行</w:t>
        </w:r>
        <w:r>
          <w:tab/>
        </w:r>
        <w:r>
          <w:fldChar w:fldCharType="begin"/>
        </w:r>
        <w:r>
          <w:instrText xml:space="preserve"> PAGEREF _Toc7078 \h </w:instrText>
        </w:r>
        <w:r>
          <w:fldChar w:fldCharType="separate"/>
        </w:r>
        <w:r>
          <w:t>74</w:t>
        </w:r>
        <w:r>
          <w:fldChar w:fldCharType="end"/>
        </w:r>
      </w:hyperlink>
    </w:p>
    <w:p>
      <w:pPr>
        <w:pStyle w:val="TOC1"/>
        <w:tabs>
          <w:tab w:val="right" w:leader="dot" w:pos="8306"/>
        </w:tabs>
      </w:pPr>
      <w:hyperlink w:anchor="_Toc9980" w:history="1">
        <w:r>
          <w:rPr>
            <w:rFonts w:ascii="仿宋" w:eastAsia="仿宋" w:hAnsi="仿宋" w:cs="仿宋" w:hint="eastAsia"/>
            <w:lang w:eastAsia="zh-CN"/>
          </w:rPr>
          <w:t>十六、产业协同与集群发展</w:t>
        </w:r>
        <w:r>
          <w:tab/>
        </w:r>
        <w:r>
          <w:fldChar w:fldCharType="begin"/>
        </w:r>
        <w:r>
          <w:instrText xml:space="preserve"> PAGEREF _Toc9980 \h </w:instrText>
        </w:r>
        <w:r>
          <w:fldChar w:fldCharType="separate"/>
        </w:r>
        <w:r>
          <w:t>75</w:t>
        </w:r>
        <w:r>
          <w:fldChar w:fldCharType="end"/>
        </w:r>
      </w:hyperlink>
    </w:p>
    <w:p>
      <w:pPr>
        <w:pStyle w:val="TOC2"/>
        <w:tabs>
          <w:tab w:val="right" w:leader="dot" w:pos="8306"/>
        </w:tabs>
      </w:pPr>
      <w:hyperlink w:anchor="_Toc7596" w:history="1">
        <w:r>
          <w:rPr>
            <w:rFonts w:ascii="仿宋" w:eastAsia="仿宋" w:hAnsi="仿宋" w:cs="仿宋" w:hint="eastAsia"/>
            <w:lang w:eastAsia="zh-CN"/>
          </w:rPr>
          <w:t>(一)、产业协同机制建设</w:t>
        </w:r>
        <w:r>
          <w:tab/>
        </w:r>
        <w:r>
          <w:fldChar w:fldCharType="begin"/>
        </w:r>
        <w:r>
          <w:instrText xml:space="preserve"> PAGEREF _Toc7596 \h </w:instrText>
        </w:r>
        <w:r>
          <w:fldChar w:fldCharType="separate"/>
        </w:r>
        <w:r>
          <w:t>75</w:t>
        </w:r>
        <w:r>
          <w:fldChar w:fldCharType="end"/>
        </w:r>
      </w:hyperlink>
    </w:p>
    <w:p>
      <w:pPr>
        <w:pStyle w:val="TOC2"/>
        <w:tabs>
          <w:tab w:val="right" w:leader="dot" w:pos="8306"/>
        </w:tabs>
      </w:pPr>
      <w:hyperlink w:anchor="_Toc21559" w:history="1">
        <w:r>
          <w:rPr>
            <w:rFonts w:ascii="仿宋" w:eastAsia="仿宋" w:hAnsi="仿宋" w:cs="仿宋" w:hint="eastAsia"/>
            <w:lang w:eastAsia="zh-CN"/>
          </w:rPr>
          <w:t>(二)、产业集群培育与发展</w:t>
        </w:r>
        <w:r>
          <w:tab/>
        </w:r>
        <w:r>
          <w:fldChar w:fldCharType="begin"/>
        </w:r>
        <w:r>
          <w:instrText xml:space="preserve"> PAGEREF _Toc21559 \h </w:instrText>
        </w:r>
        <w:r>
          <w:fldChar w:fldCharType="separate"/>
        </w:r>
        <w:r>
          <w:t>76</w:t>
        </w:r>
        <w:r>
          <w:fldChar w:fldCharType="end"/>
        </w:r>
      </w:hyperlink>
    </w:p>
    <w:p>
      <w:pPr>
        <w:pStyle w:val="TOC1"/>
        <w:tabs>
          <w:tab w:val="right" w:leader="dot" w:pos="8306"/>
        </w:tabs>
      </w:pPr>
      <w:hyperlink w:anchor="_Toc29362" w:history="1">
        <w:r>
          <w:rPr>
            <w:rFonts w:ascii="仿宋" w:eastAsia="仿宋" w:hAnsi="仿宋" w:cs="仿宋" w:hint="eastAsia"/>
            <w:lang w:eastAsia="zh-CN"/>
          </w:rPr>
          <w:t>十七、法律法规与政策遵循</w:t>
        </w:r>
        <w:r>
          <w:tab/>
        </w:r>
        <w:r>
          <w:fldChar w:fldCharType="begin"/>
        </w:r>
        <w:r>
          <w:instrText xml:space="preserve"> PAGEREF _Toc29362 \h </w:instrText>
        </w:r>
        <w:r>
          <w:fldChar w:fldCharType="separate"/>
        </w:r>
        <w:r>
          <w:t>77</w:t>
        </w:r>
        <w:r>
          <w:fldChar w:fldCharType="end"/>
        </w:r>
      </w:hyperlink>
    </w:p>
    <w:p>
      <w:pPr>
        <w:pStyle w:val="TOC2"/>
        <w:tabs>
          <w:tab w:val="right" w:leader="dot" w:pos="8306"/>
        </w:tabs>
      </w:pPr>
      <w:hyperlink w:anchor="_Toc23324" w:history="1">
        <w:r>
          <w:rPr>
            <w:rFonts w:ascii="仿宋" w:eastAsia="仿宋" w:hAnsi="仿宋" w:cs="仿宋" w:hint="eastAsia"/>
            <w:lang w:eastAsia="zh-CN"/>
          </w:rPr>
          <w:t>(一)、法律法规遵守</w:t>
        </w:r>
        <w:r>
          <w:tab/>
        </w:r>
        <w:r>
          <w:fldChar w:fldCharType="begin"/>
        </w:r>
        <w:r>
          <w:instrText xml:space="preserve"> PAGEREF _Toc23324 \h </w:instrText>
        </w:r>
        <w:r>
          <w:fldChar w:fldCharType="separate"/>
        </w:r>
        <w:r>
          <w:t>77</w:t>
        </w:r>
        <w:r>
          <w:fldChar w:fldCharType="end"/>
        </w:r>
      </w:hyperlink>
    </w:p>
    <w:p>
      <w:pPr>
        <w:pStyle w:val="TOC2"/>
        <w:tabs>
          <w:tab w:val="right" w:leader="dot" w:pos="8306"/>
        </w:tabs>
      </w:pPr>
      <w:hyperlink w:anchor="_Toc30657" w:history="1">
        <w:r>
          <w:rPr>
            <w:rFonts w:ascii="仿宋" w:eastAsia="仿宋" w:hAnsi="仿宋" w:cs="仿宋" w:hint="eastAsia"/>
            <w:lang w:eastAsia="zh-CN"/>
          </w:rPr>
          <w:t>(二)、政策导向与利用</w:t>
        </w:r>
        <w:r>
          <w:tab/>
        </w:r>
        <w:r>
          <w:fldChar w:fldCharType="begin"/>
        </w:r>
        <w:r>
          <w:instrText xml:space="preserve"> PAGEREF _Toc30657 \h </w:instrText>
        </w:r>
        <w:r>
          <w:fldChar w:fldCharType="separate"/>
        </w:r>
        <w:r>
          <w:t>78</w:t>
        </w:r>
        <w:r>
          <w:fldChar w:fldCharType="end"/>
        </w:r>
      </w:hyperlink>
    </w:p>
    <w:p>
      <w:pPr>
        <w:pStyle w:val="TOC1"/>
        <w:tabs>
          <w:tab w:val="right" w:leader="dot" w:pos="8306"/>
        </w:tabs>
      </w:pPr>
      <w:hyperlink w:anchor="_Toc31703" w:history="1">
        <w:r>
          <w:rPr>
            <w:rFonts w:ascii="仿宋" w:eastAsia="仿宋" w:hAnsi="仿宋" w:cs="仿宋" w:hint="eastAsia"/>
            <w:lang w:eastAsia="zh-CN"/>
          </w:rPr>
          <w:t>十八、设施与设备管理</w:t>
        </w:r>
        <w:r>
          <w:tab/>
        </w:r>
        <w:r>
          <w:fldChar w:fldCharType="begin"/>
        </w:r>
        <w:r>
          <w:instrText xml:space="preserve"> PAGEREF _Toc31703 \h </w:instrText>
        </w:r>
        <w:r>
          <w:fldChar w:fldCharType="separate"/>
        </w:r>
        <w:r>
          <w:t>79</w:t>
        </w:r>
        <w:r>
          <w:fldChar w:fldCharType="end"/>
        </w:r>
      </w:hyperlink>
    </w:p>
    <w:p>
      <w:pPr>
        <w:pStyle w:val="TOC2"/>
        <w:tabs>
          <w:tab w:val="right" w:leader="dot" w:pos="8306"/>
        </w:tabs>
      </w:pPr>
      <w:hyperlink w:anchor="_Toc3698" w:history="1">
        <w:r>
          <w:rPr>
            <w:rFonts w:ascii="仿宋" w:eastAsia="仿宋" w:hAnsi="仿宋" w:cs="仿宋" w:hint="eastAsia"/>
            <w:lang w:eastAsia="zh-CN"/>
          </w:rPr>
          <w:t>(一)、设施规划与配置</w:t>
        </w:r>
        <w:r>
          <w:tab/>
        </w:r>
        <w:r>
          <w:fldChar w:fldCharType="begin"/>
        </w:r>
        <w:r>
          <w:instrText xml:space="preserve"> PAGEREF _Toc3698 \h </w:instrText>
        </w:r>
        <w:r>
          <w:fldChar w:fldCharType="separate"/>
        </w:r>
        <w:r>
          <w:t>79</w:t>
        </w:r>
        <w:r>
          <w:fldChar w:fldCharType="end"/>
        </w:r>
      </w:hyperlink>
    </w:p>
    <w:p>
      <w:pPr>
        <w:pStyle w:val="TOC2"/>
        <w:tabs>
          <w:tab w:val="right" w:leader="dot" w:pos="8306"/>
        </w:tabs>
      </w:pPr>
      <w:hyperlink w:anchor="_Toc13117" w:history="1">
        <w:r>
          <w:rPr>
            <w:rFonts w:ascii="仿宋" w:eastAsia="仿宋" w:hAnsi="仿宋" w:cs="仿宋" w:hint="eastAsia"/>
            <w:lang w:eastAsia="zh-CN"/>
          </w:rPr>
          <w:t>(二)、设备采购与维护管理</w:t>
        </w:r>
        <w:r>
          <w:tab/>
        </w:r>
        <w:r>
          <w:fldChar w:fldCharType="begin"/>
        </w:r>
        <w:r>
          <w:instrText xml:space="preserve"> PAGEREF _Toc13117 \h </w:instrText>
        </w:r>
        <w:r>
          <w:fldChar w:fldCharType="separate"/>
        </w:r>
        <w:r>
          <w:t>79</w:t>
        </w:r>
        <w:r>
          <w:fldChar w:fldCharType="end"/>
        </w:r>
      </w:hyperlink>
    </w:p>
    <w:p>
      <w:pPr>
        <w:pStyle w:val="TOC2"/>
        <w:tabs>
          <w:tab w:val="right" w:leader="dot" w:pos="8306"/>
        </w:tabs>
      </w:pPr>
      <w:hyperlink w:anchor="_Toc17275" w:history="1">
        <w:r>
          <w:rPr>
            <w:rFonts w:ascii="仿宋" w:eastAsia="仿宋" w:hAnsi="仿宋" w:cs="仿宋" w:hint="eastAsia"/>
            <w:lang w:eastAsia="zh-CN"/>
          </w:rPr>
          <w:t>(三)、设施设备升级策略</w:t>
        </w:r>
        <w:r>
          <w:tab/>
        </w:r>
        <w:r>
          <w:fldChar w:fldCharType="begin"/>
        </w:r>
        <w:r>
          <w:instrText xml:space="preserve"> PAGEREF _Toc17275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4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21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功能性高分子材料项目与土地用途规划：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功能性高分子材料项目的容积率和建筑密度：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用地控制指标通常规定了容积率和建筑密度的要求。对于功能性高分子材料项目来说，这将影响建筑物的规模和高度。必须确保项目的设计符合容积率和建筑密度的限制，以遵守用地控制法规。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功能性高分子材料项目的建筑线限制：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用地控制指标还可能规定了建筑物与街道或相邻土地的距离，这被称为建筑线限制。功能性高分子材料项目必须遵守这些规定，以确保建筑的位置符合法规。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功能性高分子材料项目的环境影响和可持续性：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用地控制指标可能包括环境保护要求，例如绿地比例和污染防控措施。对于功能性高分子材料项目，这意味着必须考虑如何保护当地生态系统、水资源和空气质量，以确保项目的可持续性。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在整个项目规划和实施过程中，与用地控制指标的合作和遵守是至关重要的。这有助于确保功能性高分子材料项目是一个合法、可持续且与城市规划一致的发展项目。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7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每个城市都有自己的规划目标和愿景，包括住宅区、商业区和工业区的平衡发展。功能性高分子材料项目需要与城市规划目标保持一致，以确保项目不会破坏城市的整体规划。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https://d.book118.com/788034133130006042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42FBA"/>
    <w:rsid w:val="15142F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3413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2024-02-16T16:20:00Z</dcterms:created>
  <dcterms:modified xsi:type="dcterms:W3CDTF">2024-02-16T16:20:41Z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B9CE58421777464089B04EEF0E9B6E1F_11</vt:lpwstr>
  </property>
  <property fmtid="{D5CDD505-2E9C-101B-9397-08002B2CF9AE}" pid="3" name="KSOProductBuildVer">
    <vt:lpwstr>2052-12.1.0.16250</vt:lpwstr>
  </property>
</Properties>
</file>