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微信小程序项目规划设计蓝图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206" w:history="1">
        <w:r>
          <w:rPr>
            <w:rFonts w:ascii="仿宋" w:eastAsia="仿宋" w:hAnsi="仿宋" w:cs="仿宋" w:hint="eastAsia"/>
            <w:lang w:eastAsia="zh-CN"/>
          </w:rPr>
          <w:t>序言</w:t>
        </w:r>
        <w:r>
          <w:tab/>
        </w:r>
        <w:r>
          <w:fldChar w:fldCharType="begin"/>
        </w:r>
        <w:r>
          <w:instrText xml:space="preserve"> PAGEREF _Toc15206 \h </w:instrText>
        </w:r>
        <w:r>
          <w:fldChar w:fldCharType="separate"/>
        </w:r>
        <w:r>
          <w:t>3</w:t>
        </w:r>
        <w:r>
          <w:fldChar w:fldCharType="end"/>
        </w:r>
      </w:hyperlink>
    </w:p>
    <w:p>
      <w:pPr>
        <w:pStyle w:val="TOC1"/>
        <w:tabs>
          <w:tab w:val="right" w:leader="dot" w:pos="8306"/>
        </w:tabs>
      </w:pPr>
      <w:hyperlink w:anchor="_Toc28900" w:history="1">
        <w:r>
          <w:rPr>
            <w:rFonts w:ascii="仿宋" w:eastAsia="仿宋" w:hAnsi="仿宋" w:cs="仿宋" w:hint="eastAsia"/>
            <w:lang w:eastAsia="zh-CN"/>
          </w:rPr>
          <w:t>一、微信小程序项目危机管理</w:t>
        </w:r>
        <w:r>
          <w:tab/>
        </w:r>
        <w:r>
          <w:fldChar w:fldCharType="begin"/>
        </w:r>
        <w:r>
          <w:instrText xml:space="preserve"> PAGEREF _Toc28900 \h </w:instrText>
        </w:r>
        <w:r>
          <w:fldChar w:fldCharType="separate"/>
        </w:r>
        <w:r>
          <w:t>3</w:t>
        </w:r>
        <w:r>
          <w:fldChar w:fldCharType="end"/>
        </w:r>
      </w:hyperlink>
    </w:p>
    <w:p>
      <w:pPr>
        <w:pStyle w:val="TOC2"/>
        <w:tabs>
          <w:tab w:val="right" w:leader="dot" w:pos="8306"/>
        </w:tabs>
      </w:pPr>
      <w:hyperlink w:anchor="_Toc11005" w:history="1">
        <w:r>
          <w:rPr>
            <w:rFonts w:ascii="仿宋" w:eastAsia="仿宋" w:hAnsi="仿宋" w:cs="仿宋" w:hint="eastAsia"/>
            <w:lang w:eastAsia="zh-CN"/>
          </w:rPr>
          <w:t>(一)、危机预警与识别</w:t>
        </w:r>
        <w:r>
          <w:tab/>
        </w:r>
        <w:r>
          <w:fldChar w:fldCharType="begin"/>
        </w:r>
        <w:r>
          <w:instrText xml:space="preserve"> PAGEREF _Toc11005 \h </w:instrText>
        </w:r>
        <w:r>
          <w:fldChar w:fldCharType="separate"/>
        </w:r>
        <w:r>
          <w:t>3</w:t>
        </w:r>
        <w:r>
          <w:fldChar w:fldCharType="end"/>
        </w:r>
      </w:hyperlink>
    </w:p>
    <w:p>
      <w:pPr>
        <w:pStyle w:val="TOC2"/>
        <w:tabs>
          <w:tab w:val="right" w:leader="dot" w:pos="8306"/>
        </w:tabs>
      </w:pPr>
      <w:hyperlink w:anchor="_Toc14248" w:history="1">
        <w:r>
          <w:rPr>
            <w:rFonts w:ascii="仿宋" w:eastAsia="仿宋" w:hAnsi="仿宋" w:cs="仿宋" w:hint="eastAsia"/>
            <w:lang w:eastAsia="zh-CN"/>
          </w:rPr>
          <w:t>(二)、危机应对与恢复</w:t>
        </w:r>
        <w:r>
          <w:tab/>
        </w:r>
        <w:r>
          <w:fldChar w:fldCharType="begin"/>
        </w:r>
        <w:r>
          <w:instrText xml:space="preserve"> PAGEREF _Toc14248 \h </w:instrText>
        </w:r>
        <w:r>
          <w:fldChar w:fldCharType="separate"/>
        </w:r>
        <w:r>
          <w:t>4</w:t>
        </w:r>
        <w:r>
          <w:fldChar w:fldCharType="end"/>
        </w:r>
      </w:hyperlink>
    </w:p>
    <w:p>
      <w:pPr>
        <w:pStyle w:val="TOC1"/>
        <w:tabs>
          <w:tab w:val="right" w:leader="dot" w:pos="8306"/>
        </w:tabs>
      </w:pPr>
      <w:hyperlink w:anchor="_Toc16562" w:history="1">
        <w:r>
          <w:rPr>
            <w:rFonts w:ascii="仿宋" w:eastAsia="仿宋" w:hAnsi="仿宋" w:cs="仿宋" w:hint="eastAsia"/>
            <w:lang w:eastAsia="zh-CN"/>
          </w:rPr>
          <w:t>二、产品规划分析</w:t>
        </w:r>
        <w:r>
          <w:tab/>
        </w:r>
        <w:r>
          <w:fldChar w:fldCharType="begin"/>
        </w:r>
        <w:r>
          <w:instrText xml:space="preserve"> PAGEREF _Toc16562 \h </w:instrText>
        </w:r>
        <w:r>
          <w:fldChar w:fldCharType="separate"/>
        </w:r>
        <w:r>
          <w:t>5</w:t>
        </w:r>
        <w:r>
          <w:fldChar w:fldCharType="end"/>
        </w:r>
      </w:hyperlink>
    </w:p>
    <w:p>
      <w:pPr>
        <w:pStyle w:val="TOC2"/>
        <w:tabs>
          <w:tab w:val="right" w:leader="dot" w:pos="8306"/>
        </w:tabs>
      </w:pPr>
      <w:hyperlink w:anchor="_Toc14501" w:history="1">
        <w:r>
          <w:rPr>
            <w:rFonts w:ascii="仿宋" w:eastAsia="仿宋" w:hAnsi="仿宋" w:cs="仿宋" w:hint="eastAsia"/>
            <w:lang w:eastAsia="zh-CN"/>
          </w:rPr>
          <w:t>(一)、产品规划</w:t>
        </w:r>
        <w:r>
          <w:tab/>
        </w:r>
        <w:r>
          <w:fldChar w:fldCharType="begin"/>
        </w:r>
        <w:r>
          <w:instrText xml:space="preserve"> PAGEREF _Toc14501 \h </w:instrText>
        </w:r>
        <w:r>
          <w:fldChar w:fldCharType="separate"/>
        </w:r>
        <w:r>
          <w:t>5</w:t>
        </w:r>
        <w:r>
          <w:fldChar w:fldCharType="end"/>
        </w:r>
      </w:hyperlink>
    </w:p>
    <w:p>
      <w:pPr>
        <w:pStyle w:val="TOC2"/>
        <w:tabs>
          <w:tab w:val="right" w:leader="dot" w:pos="8306"/>
        </w:tabs>
      </w:pPr>
      <w:hyperlink w:anchor="_Toc30472" w:history="1">
        <w:r>
          <w:rPr>
            <w:rFonts w:ascii="仿宋" w:eastAsia="仿宋" w:hAnsi="仿宋" w:cs="仿宋" w:hint="eastAsia"/>
            <w:lang w:eastAsia="zh-CN"/>
          </w:rPr>
          <w:t>(二)、建设规模</w:t>
        </w:r>
        <w:r>
          <w:tab/>
        </w:r>
        <w:r>
          <w:fldChar w:fldCharType="begin"/>
        </w:r>
        <w:r>
          <w:instrText xml:space="preserve"> PAGEREF _Toc30472 \h </w:instrText>
        </w:r>
        <w:r>
          <w:fldChar w:fldCharType="separate"/>
        </w:r>
        <w:r>
          <w:t>6</w:t>
        </w:r>
        <w:r>
          <w:fldChar w:fldCharType="end"/>
        </w:r>
      </w:hyperlink>
    </w:p>
    <w:p>
      <w:pPr>
        <w:pStyle w:val="TOC1"/>
        <w:tabs>
          <w:tab w:val="right" w:leader="dot" w:pos="8306"/>
        </w:tabs>
      </w:pPr>
      <w:hyperlink w:anchor="_Toc27353" w:history="1">
        <w:r>
          <w:rPr>
            <w:rFonts w:ascii="仿宋" w:eastAsia="仿宋" w:hAnsi="仿宋" w:cs="仿宋" w:hint="eastAsia"/>
            <w:lang w:eastAsia="zh-CN"/>
          </w:rPr>
          <w:t>三、微信小程序项目绩效评估</w:t>
        </w:r>
        <w:r>
          <w:tab/>
        </w:r>
        <w:r>
          <w:fldChar w:fldCharType="begin"/>
        </w:r>
        <w:r>
          <w:instrText xml:space="preserve"> PAGEREF _Toc27353 \h </w:instrText>
        </w:r>
        <w:r>
          <w:fldChar w:fldCharType="separate"/>
        </w:r>
        <w:r>
          <w:t>7</w:t>
        </w:r>
        <w:r>
          <w:fldChar w:fldCharType="end"/>
        </w:r>
      </w:hyperlink>
    </w:p>
    <w:p>
      <w:pPr>
        <w:pStyle w:val="TOC2"/>
        <w:tabs>
          <w:tab w:val="right" w:leader="dot" w:pos="8306"/>
        </w:tabs>
      </w:pPr>
      <w:hyperlink w:anchor="_Toc23913" w:history="1">
        <w:r>
          <w:rPr>
            <w:rFonts w:ascii="仿宋" w:eastAsia="仿宋" w:hAnsi="仿宋" w:cs="仿宋" w:hint="eastAsia"/>
            <w:lang w:eastAsia="zh-CN"/>
          </w:rPr>
          <w:t>(一)、绩效评估指标</w:t>
        </w:r>
        <w:r>
          <w:tab/>
        </w:r>
        <w:r>
          <w:fldChar w:fldCharType="begin"/>
        </w:r>
        <w:r>
          <w:instrText xml:space="preserve"> PAGEREF _Toc23913 \h </w:instrText>
        </w:r>
        <w:r>
          <w:fldChar w:fldCharType="separate"/>
        </w:r>
        <w:r>
          <w:t>7</w:t>
        </w:r>
        <w:r>
          <w:fldChar w:fldCharType="end"/>
        </w:r>
      </w:hyperlink>
    </w:p>
    <w:p>
      <w:pPr>
        <w:pStyle w:val="TOC2"/>
        <w:tabs>
          <w:tab w:val="right" w:leader="dot" w:pos="8306"/>
        </w:tabs>
      </w:pPr>
      <w:hyperlink w:anchor="_Toc19170" w:history="1">
        <w:r>
          <w:rPr>
            <w:rFonts w:ascii="仿宋" w:eastAsia="仿宋" w:hAnsi="仿宋" w:cs="仿宋" w:hint="eastAsia"/>
            <w:lang w:eastAsia="zh-CN"/>
          </w:rPr>
          <w:t>(二)、绩效评估方法</w:t>
        </w:r>
        <w:r>
          <w:tab/>
        </w:r>
        <w:r>
          <w:fldChar w:fldCharType="begin"/>
        </w:r>
        <w:r>
          <w:instrText xml:space="preserve"> PAGEREF _Toc19170 \h </w:instrText>
        </w:r>
        <w:r>
          <w:fldChar w:fldCharType="separate"/>
        </w:r>
        <w:r>
          <w:t>8</w:t>
        </w:r>
        <w:r>
          <w:fldChar w:fldCharType="end"/>
        </w:r>
      </w:hyperlink>
    </w:p>
    <w:p>
      <w:pPr>
        <w:pStyle w:val="TOC2"/>
        <w:tabs>
          <w:tab w:val="right" w:leader="dot" w:pos="8306"/>
        </w:tabs>
      </w:pPr>
      <w:hyperlink w:anchor="_Toc25961" w:history="1">
        <w:r>
          <w:rPr>
            <w:rFonts w:ascii="仿宋" w:eastAsia="仿宋" w:hAnsi="仿宋" w:cs="仿宋" w:hint="eastAsia"/>
            <w:lang w:eastAsia="zh-CN"/>
          </w:rPr>
          <w:t>(三)、绩效评估周期</w:t>
        </w:r>
        <w:r>
          <w:tab/>
        </w:r>
        <w:r>
          <w:fldChar w:fldCharType="begin"/>
        </w:r>
        <w:r>
          <w:instrText xml:space="preserve"> PAGEREF _Toc25961 \h </w:instrText>
        </w:r>
        <w:r>
          <w:fldChar w:fldCharType="separate"/>
        </w:r>
        <w:r>
          <w:t>9</w:t>
        </w:r>
        <w:r>
          <w:fldChar w:fldCharType="end"/>
        </w:r>
      </w:hyperlink>
    </w:p>
    <w:p>
      <w:pPr>
        <w:pStyle w:val="TOC1"/>
        <w:tabs>
          <w:tab w:val="right" w:leader="dot" w:pos="8306"/>
        </w:tabs>
      </w:pPr>
      <w:hyperlink w:anchor="_Toc5551" w:history="1">
        <w:r>
          <w:rPr>
            <w:rFonts w:ascii="仿宋" w:eastAsia="仿宋" w:hAnsi="仿宋" w:cs="仿宋" w:hint="eastAsia"/>
            <w:lang w:eastAsia="zh-CN"/>
          </w:rPr>
          <w:t>四、微信小程序项目建设背景及必要性分析</w:t>
        </w:r>
        <w:r>
          <w:tab/>
        </w:r>
        <w:r>
          <w:fldChar w:fldCharType="begin"/>
        </w:r>
        <w:r>
          <w:instrText xml:space="preserve"> PAGEREF _Toc5551 \h </w:instrText>
        </w:r>
        <w:r>
          <w:fldChar w:fldCharType="separate"/>
        </w:r>
        <w:r>
          <w:t>10</w:t>
        </w:r>
        <w:r>
          <w:fldChar w:fldCharType="end"/>
        </w:r>
      </w:hyperlink>
    </w:p>
    <w:p>
      <w:pPr>
        <w:pStyle w:val="TOC2"/>
        <w:tabs>
          <w:tab w:val="right" w:leader="dot" w:pos="8306"/>
        </w:tabs>
      </w:pPr>
      <w:hyperlink w:anchor="_Toc19267" w:history="1">
        <w:r>
          <w:rPr>
            <w:rFonts w:ascii="仿宋" w:eastAsia="仿宋" w:hAnsi="仿宋" w:cs="仿宋" w:hint="eastAsia"/>
            <w:lang w:eastAsia="zh-CN"/>
          </w:rPr>
          <w:t>(一)、微信小程序项目背景分析</w:t>
        </w:r>
        <w:r>
          <w:tab/>
        </w:r>
        <w:r>
          <w:fldChar w:fldCharType="begin"/>
        </w:r>
        <w:r>
          <w:instrText xml:space="preserve"> PAGEREF _Toc19267 \h </w:instrText>
        </w:r>
        <w:r>
          <w:fldChar w:fldCharType="separate"/>
        </w:r>
        <w:r>
          <w:t>10</w:t>
        </w:r>
        <w:r>
          <w:fldChar w:fldCharType="end"/>
        </w:r>
      </w:hyperlink>
    </w:p>
    <w:p>
      <w:pPr>
        <w:pStyle w:val="TOC2"/>
        <w:tabs>
          <w:tab w:val="right" w:leader="dot" w:pos="8306"/>
        </w:tabs>
      </w:pPr>
      <w:hyperlink w:anchor="_Toc17797" w:history="1">
        <w:r>
          <w:rPr>
            <w:rFonts w:ascii="仿宋" w:eastAsia="仿宋" w:hAnsi="仿宋" w:cs="仿宋" w:hint="eastAsia"/>
            <w:lang w:eastAsia="zh-CN"/>
          </w:rPr>
          <w:t>(二)、微信小程序项目建设必要性分析</w:t>
        </w:r>
        <w:r>
          <w:tab/>
        </w:r>
        <w:r>
          <w:fldChar w:fldCharType="begin"/>
        </w:r>
        <w:r>
          <w:instrText xml:space="preserve"> PAGEREF _Toc17797 \h </w:instrText>
        </w:r>
        <w:r>
          <w:fldChar w:fldCharType="separate"/>
        </w:r>
        <w:r>
          <w:t>12</w:t>
        </w:r>
        <w:r>
          <w:fldChar w:fldCharType="end"/>
        </w:r>
      </w:hyperlink>
    </w:p>
    <w:p>
      <w:pPr>
        <w:pStyle w:val="TOC1"/>
        <w:tabs>
          <w:tab w:val="right" w:leader="dot" w:pos="8306"/>
        </w:tabs>
      </w:pPr>
      <w:hyperlink w:anchor="_Toc31538" w:history="1">
        <w:r>
          <w:rPr>
            <w:rFonts w:ascii="仿宋" w:eastAsia="仿宋" w:hAnsi="仿宋" w:cs="仿宋" w:hint="eastAsia"/>
            <w:lang w:eastAsia="zh-CN"/>
          </w:rPr>
          <w:t>五、微信小程序项目概论</w:t>
        </w:r>
        <w:r>
          <w:tab/>
        </w:r>
        <w:r>
          <w:fldChar w:fldCharType="begin"/>
        </w:r>
        <w:r>
          <w:instrText xml:space="preserve"> PAGEREF _Toc31538 \h </w:instrText>
        </w:r>
        <w:r>
          <w:fldChar w:fldCharType="separate"/>
        </w:r>
        <w:r>
          <w:t>13</w:t>
        </w:r>
        <w:r>
          <w:fldChar w:fldCharType="end"/>
        </w:r>
      </w:hyperlink>
    </w:p>
    <w:p>
      <w:pPr>
        <w:pStyle w:val="TOC2"/>
        <w:tabs>
          <w:tab w:val="right" w:leader="dot" w:pos="8306"/>
        </w:tabs>
      </w:pPr>
      <w:hyperlink w:anchor="_Toc19582" w:history="1">
        <w:r>
          <w:rPr>
            <w:rFonts w:ascii="仿宋" w:eastAsia="仿宋" w:hAnsi="仿宋" w:cs="仿宋" w:hint="eastAsia"/>
            <w:lang w:eastAsia="zh-CN"/>
          </w:rPr>
          <w:t>(一)、微信小程序项目概况</w:t>
        </w:r>
        <w:r>
          <w:tab/>
        </w:r>
        <w:r>
          <w:fldChar w:fldCharType="begin"/>
        </w:r>
        <w:r>
          <w:instrText xml:space="preserve"> PAGEREF _Toc19582 \h </w:instrText>
        </w:r>
        <w:r>
          <w:fldChar w:fldCharType="separate"/>
        </w:r>
        <w:r>
          <w:t>13</w:t>
        </w:r>
        <w:r>
          <w:fldChar w:fldCharType="end"/>
        </w:r>
      </w:hyperlink>
    </w:p>
    <w:p>
      <w:pPr>
        <w:pStyle w:val="TOC2"/>
        <w:tabs>
          <w:tab w:val="right" w:leader="dot" w:pos="8306"/>
        </w:tabs>
      </w:pPr>
      <w:hyperlink w:anchor="_Toc8848" w:history="1">
        <w:r>
          <w:rPr>
            <w:rFonts w:ascii="仿宋" w:eastAsia="仿宋" w:hAnsi="仿宋" w:cs="仿宋" w:hint="eastAsia"/>
            <w:lang w:eastAsia="zh-CN"/>
          </w:rPr>
          <w:t>(二)、微信小程序项目目标</w:t>
        </w:r>
        <w:r>
          <w:tab/>
        </w:r>
        <w:r>
          <w:fldChar w:fldCharType="begin"/>
        </w:r>
        <w:r>
          <w:instrText xml:space="preserve"> PAGEREF _Toc8848 \h </w:instrText>
        </w:r>
        <w:r>
          <w:fldChar w:fldCharType="separate"/>
        </w:r>
        <w:r>
          <w:t>16</w:t>
        </w:r>
        <w:r>
          <w:fldChar w:fldCharType="end"/>
        </w:r>
      </w:hyperlink>
    </w:p>
    <w:p>
      <w:pPr>
        <w:pStyle w:val="TOC2"/>
        <w:tabs>
          <w:tab w:val="right" w:leader="dot" w:pos="8306"/>
        </w:tabs>
      </w:pPr>
      <w:hyperlink w:anchor="_Toc8107" w:history="1">
        <w:r>
          <w:rPr>
            <w:rFonts w:ascii="仿宋" w:eastAsia="仿宋" w:hAnsi="仿宋" w:cs="仿宋" w:hint="eastAsia"/>
            <w:lang w:eastAsia="zh-CN"/>
          </w:rPr>
          <w:t>(三)、微信小程序项目提出的理由</w:t>
        </w:r>
        <w:r>
          <w:tab/>
        </w:r>
        <w:r>
          <w:fldChar w:fldCharType="begin"/>
        </w:r>
        <w:r>
          <w:instrText xml:space="preserve"> PAGEREF _Toc8107 \h </w:instrText>
        </w:r>
        <w:r>
          <w:fldChar w:fldCharType="separate"/>
        </w:r>
        <w:r>
          <w:t>17</w:t>
        </w:r>
        <w:r>
          <w:fldChar w:fldCharType="end"/>
        </w:r>
      </w:hyperlink>
    </w:p>
    <w:p>
      <w:pPr>
        <w:pStyle w:val="TOC2"/>
        <w:tabs>
          <w:tab w:val="right" w:leader="dot" w:pos="8306"/>
        </w:tabs>
      </w:pPr>
      <w:hyperlink w:anchor="_Toc21212" w:history="1">
        <w:r>
          <w:rPr>
            <w:rFonts w:ascii="仿宋" w:eastAsia="仿宋" w:hAnsi="仿宋" w:cs="仿宋" w:hint="eastAsia"/>
            <w:lang w:eastAsia="zh-CN"/>
          </w:rPr>
          <w:t>(四)、微信小程序项目意义</w:t>
        </w:r>
        <w:r>
          <w:tab/>
        </w:r>
        <w:r>
          <w:fldChar w:fldCharType="begin"/>
        </w:r>
        <w:r>
          <w:instrText xml:space="preserve"> PAGEREF _Toc21212 \h </w:instrText>
        </w:r>
        <w:r>
          <w:fldChar w:fldCharType="separate"/>
        </w:r>
        <w:r>
          <w:t>18</w:t>
        </w:r>
        <w:r>
          <w:fldChar w:fldCharType="end"/>
        </w:r>
      </w:hyperlink>
    </w:p>
    <w:p>
      <w:pPr>
        <w:pStyle w:val="TOC2"/>
        <w:tabs>
          <w:tab w:val="right" w:leader="dot" w:pos="8306"/>
        </w:tabs>
      </w:pPr>
      <w:hyperlink w:anchor="_Toc115" w:history="1">
        <w:r>
          <w:rPr>
            <w:rFonts w:ascii="仿宋" w:eastAsia="仿宋" w:hAnsi="仿宋" w:cs="仿宋" w:hint="eastAsia"/>
            <w:lang w:eastAsia="zh-CN"/>
          </w:rPr>
          <w:t>(五)、微信小程序项目背景</w:t>
        </w:r>
        <w:r>
          <w:tab/>
        </w:r>
        <w:r>
          <w:fldChar w:fldCharType="begin"/>
        </w:r>
        <w:r>
          <w:instrText xml:space="preserve"> PAGEREF _Toc115 \h </w:instrText>
        </w:r>
        <w:r>
          <w:fldChar w:fldCharType="separate"/>
        </w:r>
        <w:r>
          <w:t>19</w:t>
        </w:r>
        <w:r>
          <w:fldChar w:fldCharType="end"/>
        </w:r>
      </w:hyperlink>
    </w:p>
    <w:p>
      <w:pPr>
        <w:pStyle w:val="TOC1"/>
        <w:tabs>
          <w:tab w:val="right" w:leader="dot" w:pos="8306"/>
        </w:tabs>
      </w:pPr>
      <w:hyperlink w:anchor="_Toc3614" w:history="1">
        <w:r>
          <w:rPr>
            <w:rFonts w:ascii="仿宋" w:eastAsia="仿宋" w:hAnsi="仿宋" w:cs="仿宋" w:hint="eastAsia"/>
            <w:lang w:eastAsia="zh-CN"/>
          </w:rPr>
          <w:t>六、市场分析、调研</w:t>
        </w:r>
        <w:r>
          <w:tab/>
        </w:r>
        <w:r>
          <w:fldChar w:fldCharType="begin"/>
        </w:r>
        <w:r>
          <w:instrText xml:space="preserve"> PAGEREF _Toc3614 \h </w:instrText>
        </w:r>
        <w:r>
          <w:fldChar w:fldCharType="separate"/>
        </w:r>
        <w:r>
          <w:t>20</w:t>
        </w:r>
        <w:r>
          <w:fldChar w:fldCharType="end"/>
        </w:r>
      </w:hyperlink>
    </w:p>
    <w:p>
      <w:pPr>
        <w:pStyle w:val="TOC2"/>
        <w:tabs>
          <w:tab w:val="right" w:leader="dot" w:pos="8306"/>
        </w:tabs>
      </w:pPr>
      <w:hyperlink w:anchor="_Toc7673" w:history="1">
        <w:r>
          <w:rPr>
            <w:rFonts w:ascii="仿宋" w:eastAsia="仿宋" w:hAnsi="仿宋" w:cs="仿宋" w:hint="eastAsia"/>
            <w:lang w:eastAsia="zh-CN"/>
          </w:rPr>
          <w:t>(一)、微信小程序行业分析</w:t>
        </w:r>
        <w:r>
          <w:tab/>
        </w:r>
        <w:r>
          <w:fldChar w:fldCharType="begin"/>
        </w:r>
        <w:r>
          <w:instrText xml:space="preserve"> PAGEREF _Toc7673 \h </w:instrText>
        </w:r>
        <w:r>
          <w:fldChar w:fldCharType="separate"/>
        </w:r>
        <w:r>
          <w:t>20</w:t>
        </w:r>
        <w:r>
          <w:fldChar w:fldCharType="end"/>
        </w:r>
      </w:hyperlink>
    </w:p>
    <w:p>
      <w:pPr>
        <w:pStyle w:val="TOC2"/>
        <w:tabs>
          <w:tab w:val="right" w:leader="dot" w:pos="8306"/>
        </w:tabs>
      </w:pPr>
      <w:hyperlink w:anchor="_Toc3907" w:history="1">
        <w:r>
          <w:rPr>
            <w:rFonts w:ascii="仿宋" w:eastAsia="仿宋" w:hAnsi="仿宋" w:cs="仿宋" w:hint="eastAsia"/>
            <w:lang w:eastAsia="zh-CN"/>
          </w:rPr>
          <w:t>(二)、微信小程序市场分析预测</w:t>
        </w:r>
        <w:r>
          <w:tab/>
        </w:r>
        <w:r>
          <w:fldChar w:fldCharType="begin"/>
        </w:r>
        <w:r>
          <w:instrText xml:space="preserve"> PAGEREF _Toc3907 \h </w:instrText>
        </w:r>
        <w:r>
          <w:fldChar w:fldCharType="separate"/>
        </w:r>
        <w:r>
          <w:t>21</w:t>
        </w:r>
        <w:r>
          <w:fldChar w:fldCharType="end"/>
        </w:r>
      </w:hyperlink>
    </w:p>
    <w:p>
      <w:pPr>
        <w:pStyle w:val="TOC1"/>
        <w:tabs>
          <w:tab w:val="right" w:leader="dot" w:pos="8306"/>
        </w:tabs>
      </w:pPr>
      <w:hyperlink w:anchor="_Toc13955" w:history="1">
        <w:r>
          <w:rPr>
            <w:rFonts w:ascii="仿宋" w:eastAsia="仿宋" w:hAnsi="仿宋" w:cs="仿宋" w:hint="eastAsia"/>
            <w:lang w:eastAsia="zh-CN"/>
          </w:rPr>
          <w:t>七、微信小程序项目创新与研发</w:t>
        </w:r>
        <w:r>
          <w:tab/>
        </w:r>
        <w:r>
          <w:fldChar w:fldCharType="begin"/>
        </w:r>
        <w:r>
          <w:instrText xml:space="preserve"> PAGEREF _Toc13955 \h </w:instrText>
        </w:r>
        <w:r>
          <w:fldChar w:fldCharType="separate"/>
        </w:r>
        <w:r>
          <w:t>22</w:t>
        </w:r>
        <w:r>
          <w:fldChar w:fldCharType="end"/>
        </w:r>
      </w:hyperlink>
    </w:p>
    <w:p>
      <w:pPr>
        <w:pStyle w:val="TOC2"/>
        <w:tabs>
          <w:tab w:val="right" w:leader="dot" w:pos="8306"/>
        </w:tabs>
      </w:pPr>
      <w:hyperlink w:anchor="_Toc30301" w:history="1">
        <w:r>
          <w:rPr>
            <w:rFonts w:ascii="仿宋" w:eastAsia="仿宋" w:hAnsi="仿宋" w:cs="仿宋" w:hint="eastAsia"/>
            <w:lang w:eastAsia="zh-CN"/>
          </w:rPr>
          <w:t>(一)、创新策略与方向</w:t>
        </w:r>
        <w:r>
          <w:tab/>
        </w:r>
        <w:r>
          <w:fldChar w:fldCharType="begin"/>
        </w:r>
        <w:r>
          <w:instrText xml:space="preserve"> PAGEREF _Toc30301 \h </w:instrText>
        </w:r>
        <w:r>
          <w:fldChar w:fldCharType="separate"/>
        </w:r>
        <w:r>
          <w:t>22</w:t>
        </w:r>
        <w:r>
          <w:fldChar w:fldCharType="end"/>
        </w:r>
      </w:hyperlink>
    </w:p>
    <w:p>
      <w:pPr>
        <w:pStyle w:val="TOC2"/>
        <w:tabs>
          <w:tab w:val="right" w:leader="dot" w:pos="8306"/>
        </w:tabs>
      </w:pPr>
      <w:hyperlink w:anchor="_Toc24883" w:history="1">
        <w:r>
          <w:rPr>
            <w:rFonts w:ascii="仿宋" w:eastAsia="仿宋" w:hAnsi="仿宋" w:cs="仿宋" w:hint="eastAsia"/>
            <w:lang w:eastAsia="zh-CN"/>
          </w:rPr>
          <w:t>(二)、研发规划与投入</w:t>
        </w:r>
        <w:r>
          <w:tab/>
        </w:r>
        <w:r>
          <w:fldChar w:fldCharType="begin"/>
        </w:r>
        <w:r>
          <w:instrText xml:space="preserve"> PAGEREF _Toc24883 \h </w:instrText>
        </w:r>
        <w:r>
          <w:fldChar w:fldCharType="separate"/>
        </w:r>
        <w:r>
          <w:t>23</w:t>
        </w:r>
        <w:r>
          <w:fldChar w:fldCharType="end"/>
        </w:r>
      </w:hyperlink>
    </w:p>
    <w:p>
      <w:pPr>
        <w:pStyle w:val="TOC1"/>
        <w:tabs>
          <w:tab w:val="right" w:leader="dot" w:pos="8306"/>
        </w:tabs>
      </w:pPr>
      <w:hyperlink w:anchor="_Toc32754" w:history="1">
        <w:r>
          <w:rPr>
            <w:rFonts w:ascii="仿宋" w:eastAsia="仿宋" w:hAnsi="仿宋" w:cs="仿宋" w:hint="eastAsia"/>
            <w:lang w:eastAsia="zh-CN"/>
          </w:rPr>
          <w:t>八、生产安全保护</w:t>
        </w:r>
        <w:r>
          <w:tab/>
        </w:r>
        <w:r>
          <w:fldChar w:fldCharType="begin"/>
        </w:r>
        <w:r>
          <w:instrText xml:space="preserve"> PAGEREF _Toc32754 \h </w:instrText>
        </w:r>
        <w:r>
          <w:fldChar w:fldCharType="separate"/>
        </w:r>
        <w:r>
          <w:t>25</w:t>
        </w:r>
        <w:r>
          <w:fldChar w:fldCharType="end"/>
        </w:r>
      </w:hyperlink>
    </w:p>
    <w:p>
      <w:pPr>
        <w:pStyle w:val="TOC2"/>
        <w:tabs>
          <w:tab w:val="right" w:leader="dot" w:pos="8306"/>
        </w:tabs>
      </w:pPr>
      <w:hyperlink w:anchor="_Toc10913" w:history="1">
        <w:r>
          <w:rPr>
            <w:rFonts w:ascii="仿宋" w:eastAsia="仿宋" w:hAnsi="仿宋" w:cs="仿宋" w:hint="eastAsia"/>
            <w:lang w:eastAsia="zh-CN"/>
          </w:rPr>
          <w:t>(一)、消防安全</w:t>
        </w:r>
        <w:r>
          <w:tab/>
        </w:r>
        <w:r>
          <w:fldChar w:fldCharType="begin"/>
        </w:r>
        <w:r>
          <w:instrText xml:space="preserve"> PAGEREF _Toc10913 \h </w:instrText>
        </w:r>
        <w:r>
          <w:fldChar w:fldCharType="separate"/>
        </w:r>
        <w:r>
          <w:t>25</w:t>
        </w:r>
        <w:r>
          <w:fldChar w:fldCharType="end"/>
        </w:r>
      </w:hyperlink>
    </w:p>
    <w:p>
      <w:pPr>
        <w:pStyle w:val="TOC2"/>
        <w:tabs>
          <w:tab w:val="right" w:leader="dot" w:pos="8306"/>
        </w:tabs>
      </w:pPr>
      <w:hyperlink w:anchor="_Toc26561" w:history="1">
        <w:r>
          <w:rPr>
            <w:rFonts w:ascii="仿宋" w:eastAsia="仿宋" w:hAnsi="仿宋" w:cs="仿宋" w:hint="eastAsia"/>
            <w:lang w:eastAsia="zh-CN"/>
          </w:rPr>
          <w:t>(二)、防火防爆总图布置措施</w:t>
        </w:r>
        <w:r>
          <w:tab/>
        </w:r>
        <w:r>
          <w:fldChar w:fldCharType="begin"/>
        </w:r>
        <w:r>
          <w:instrText xml:space="preserve"> PAGEREF _Toc26561 \h </w:instrText>
        </w:r>
        <w:r>
          <w:fldChar w:fldCharType="separate"/>
        </w:r>
        <w:r>
          <w:t>26</w:t>
        </w:r>
        <w:r>
          <w:fldChar w:fldCharType="end"/>
        </w:r>
      </w:hyperlink>
    </w:p>
    <w:p>
      <w:pPr>
        <w:pStyle w:val="TOC2"/>
        <w:tabs>
          <w:tab w:val="right" w:leader="dot" w:pos="8306"/>
        </w:tabs>
      </w:pPr>
      <w:hyperlink w:anchor="_Toc17162" w:history="1">
        <w:r>
          <w:rPr>
            <w:rFonts w:ascii="仿宋" w:eastAsia="仿宋" w:hAnsi="仿宋" w:cs="仿宋" w:hint="eastAsia"/>
            <w:lang w:eastAsia="zh-CN"/>
          </w:rPr>
          <w:t>(三)、自然灾害防范措施</w:t>
        </w:r>
        <w:r>
          <w:tab/>
        </w:r>
        <w:r>
          <w:fldChar w:fldCharType="begin"/>
        </w:r>
        <w:r>
          <w:instrText xml:space="preserve"> PAGEREF _Toc17162 \h </w:instrText>
        </w:r>
        <w:r>
          <w:fldChar w:fldCharType="separate"/>
        </w:r>
        <w:r>
          <w:t>27</w:t>
        </w:r>
        <w:r>
          <w:fldChar w:fldCharType="end"/>
        </w:r>
      </w:hyperlink>
    </w:p>
    <w:p>
      <w:pPr>
        <w:pStyle w:val="TOC2"/>
        <w:tabs>
          <w:tab w:val="right" w:leader="dot" w:pos="8306"/>
        </w:tabs>
      </w:pPr>
      <w:hyperlink w:anchor="_Toc23201" w:history="1">
        <w:r>
          <w:rPr>
            <w:rFonts w:ascii="仿宋" w:eastAsia="仿宋" w:hAnsi="仿宋" w:cs="仿宋" w:hint="eastAsia"/>
            <w:lang w:eastAsia="zh-CN"/>
          </w:rPr>
          <w:t>(四)、安全色及安全标志使用要求</w:t>
        </w:r>
        <w:r>
          <w:tab/>
        </w:r>
        <w:r>
          <w:fldChar w:fldCharType="begin"/>
        </w:r>
        <w:r>
          <w:instrText xml:space="preserve"> PAGEREF _Toc23201 \h </w:instrText>
        </w:r>
        <w:r>
          <w:fldChar w:fldCharType="separate"/>
        </w:r>
        <w:r>
          <w:t>28</w:t>
        </w:r>
        <w:r>
          <w:fldChar w:fldCharType="end"/>
        </w:r>
      </w:hyperlink>
    </w:p>
    <w:p>
      <w:pPr>
        <w:pStyle w:val="TOC2"/>
        <w:tabs>
          <w:tab w:val="right" w:leader="dot" w:pos="8306"/>
        </w:tabs>
      </w:pPr>
      <w:hyperlink w:anchor="_Toc13108" w:history="1">
        <w:r>
          <w:rPr>
            <w:rFonts w:ascii="仿宋" w:eastAsia="仿宋" w:hAnsi="仿宋" w:cs="仿宋" w:hint="eastAsia"/>
            <w:lang w:eastAsia="zh-CN"/>
          </w:rPr>
          <w:t>(五)、防尘防毒措施</w:t>
        </w:r>
        <w:r>
          <w:tab/>
        </w:r>
        <w:r>
          <w:fldChar w:fldCharType="begin"/>
        </w:r>
        <w:r>
          <w:instrText xml:space="preserve"> PAGEREF _Toc13108 \h </w:instrText>
        </w:r>
        <w:r>
          <w:fldChar w:fldCharType="separate"/>
        </w:r>
        <w:r>
          <w:t>29</w:t>
        </w:r>
        <w:r>
          <w:fldChar w:fldCharType="end"/>
        </w:r>
      </w:hyperlink>
    </w:p>
    <w:p>
      <w:pPr>
        <w:pStyle w:val="TOC2"/>
        <w:tabs>
          <w:tab w:val="right" w:leader="dot" w:pos="8306"/>
        </w:tabs>
      </w:pPr>
      <w:hyperlink w:anchor="_Toc14440" w:history="1">
        <w:r>
          <w:rPr>
            <w:rFonts w:ascii="仿宋" w:eastAsia="仿宋" w:hAnsi="仿宋" w:cs="仿宋" w:hint="eastAsia"/>
            <w:lang w:eastAsia="zh-CN"/>
          </w:rPr>
          <w:t>(六)、防静电、触电防护及防雷措施</w:t>
        </w:r>
        <w:r>
          <w:tab/>
        </w:r>
        <w:r>
          <w:fldChar w:fldCharType="begin"/>
        </w:r>
        <w:r>
          <w:instrText xml:space="preserve"> PAGEREF _Toc14440 \h </w:instrText>
        </w:r>
        <w:r>
          <w:fldChar w:fldCharType="separate"/>
        </w:r>
        <w:r>
          <w:t>30</w:t>
        </w:r>
        <w:r>
          <w:fldChar w:fldCharType="end"/>
        </w:r>
      </w:hyperlink>
    </w:p>
    <w:p>
      <w:pPr>
        <w:pStyle w:val="TOC2"/>
        <w:tabs>
          <w:tab w:val="right" w:leader="dot" w:pos="8306"/>
        </w:tabs>
      </w:pPr>
      <w:hyperlink w:anchor="_Toc30006" w:history="1">
        <w:r>
          <w:rPr>
            <w:rFonts w:ascii="仿宋" w:eastAsia="仿宋" w:hAnsi="仿宋" w:cs="仿宋" w:hint="eastAsia"/>
            <w:lang w:eastAsia="zh-CN"/>
          </w:rPr>
          <w:t>(七)、机械设备安全保障措施</w:t>
        </w:r>
        <w:r>
          <w:tab/>
        </w:r>
        <w:r>
          <w:fldChar w:fldCharType="begin"/>
        </w:r>
        <w:r>
          <w:instrText xml:space="preserve"> PAGEREF _Toc30006 \h </w:instrText>
        </w:r>
        <w:r>
          <w:fldChar w:fldCharType="separate"/>
        </w:r>
        <w:r>
          <w:t>31</w:t>
        </w:r>
        <w:r>
          <w:fldChar w:fldCharType="end"/>
        </w:r>
      </w:hyperlink>
    </w:p>
    <w:p>
      <w:pPr>
        <w:pStyle w:val="TOC1"/>
        <w:tabs>
          <w:tab w:val="right" w:leader="dot" w:pos="8306"/>
        </w:tabs>
      </w:pPr>
      <w:hyperlink w:anchor="_Toc11772" w:history="1">
        <w:r>
          <w:rPr>
            <w:rFonts w:ascii="仿宋" w:eastAsia="仿宋" w:hAnsi="仿宋" w:cs="仿宋" w:hint="eastAsia"/>
            <w:lang w:eastAsia="zh-CN"/>
          </w:rPr>
          <w:t>九、微信小程序项目环境影响分析</w:t>
        </w:r>
        <w:r>
          <w:tab/>
        </w:r>
        <w:r>
          <w:fldChar w:fldCharType="begin"/>
        </w:r>
        <w:r>
          <w:instrText xml:space="preserve"> PAGEREF _Toc11772 \h </w:instrText>
        </w:r>
        <w:r>
          <w:fldChar w:fldCharType="separate"/>
        </w:r>
        <w:r>
          <w:t>33</w:t>
        </w:r>
        <w:r>
          <w:fldChar w:fldCharType="end"/>
        </w:r>
      </w:hyperlink>
    </w:p>
    <w:p>
      <w:pPr>
        <w:pStyle w:val="TOC2"/>
        <w:tabs>
          <w:tab w:val="right" w:leader="dot" w:pos="8306"/>
        </w:tabs>
      </w:pPr>
      <w:hyperlink w:anchor="_Toc30920" w:history="1">
        <w:r>
          <w:rPr>
            <w:rFonts w:ascii="仿宋" w:eastAsia="仿宋" w:hAnsi="仿宋" w:cs="仿宋" w:hint="eastAsia"/>
            <w:lang w:eastAsia="zh-CN"/>
          </w:rPr>
          <w:t>(一)、建设区域环境质量现状</w:t>
        </w:r>
        <w:r>
          <w:tab/>
        </w:r>
        <w:r>
          <w:fldChar w:fldCharType="begin"/>
        </w:r>
        <w:r>
          <w:instrText xml:space="preserve"> PAGEREF _Toc30920 \h </w:instrText>
        </w:r>
        <w:r>
          <w:fldChar w:fldCharType="separate"/>
        </w:r>
        <w:r>
          <w:t>33</w:t>
        </w:r>
        <w:r>
          <w:fldChar w:fldCharType="end"/>
        </w:r>
      </w:hyperlink>
    </w:p>
    <w:p>
      <w:pPr>
        <w:pStyle w:val="TOC2"/>
        <w:tabs>
          <w:tab w:val="right" w:leader="dot" w:pos="8306"/>
        </w:tabs>
      </w:pPr>
      <w:hyperlink w:anchor="_Toc12541" w:history="1">
        <w:r>
          <w:rPr>
            <w:rFonts w:ascii="仿宋" w:eastAsia="仿宋" w:hAnsi="仿宋" w:cs="仿宋" w:hint="eastAsia"/>
            <w:lang w:eastAsia="zh-CN"/>
          </w:rPr>
          <w:t>(二)、建设期环境保护</w:t>
        </w:r>
        <w:r>
          <w:tab/>
        </w:r>
        <w:r>
          <w:fldChar w:fldCharType="begin"/>
        </w:r>
        <w:r>
          <w:instrText xml:space="preserve"> PAGEREF _Toc12541 \h </w:instrText>
        </w:r>
        <w:r>
          <w:fldChar w:fldCharType="separate"/>
        </w:r>
        <w:r>
          <w:t>34</w:t>
        </w:r>
        <w:r>
          <w:fldChar w:fldCharType="end"/>
        </w:r>
      </w:hyperlink>
    </w:p>
    <w:p>
      <w:pPr>
        <w:pStyle w:val="TOC2"/>
        <w:tabs>
          <w:tab w:val="right" w:leader="dot" w:pos="8306"/>
        </w:tabs>
      </w:pPr>
      <w:hyperlink w:anchor="_Toc5829" w:history="1">
        <w:r>
          <w:rPr>
            <w:rFonts w:ascii="仿宋" w:eastAsia="仿宋" w:hAnsi="仿宋" w:cs="仿宋" w:hint="eastAsia"/>
            <w:lang w:eastAsia="zh-CN"/>
          </w:rPr>
          <w:t>(三)、运营期环境保护</w:t>
        </w:r>
        <w:r>
          <w:tab/>
        </w:r>
        <w:r>
          <w:fldChar w:fldCharType="begin"/>
        </w:r>
        <w:r>
          <w:instrText xml:space="preserve"> PAGEREF _Toc5829 \h </w:instrText>
        </w:r>
        <w:r>
          <w:fldChar w:fldCharType="separate"/>
        </w:r>
        <w:r>
          <w:t>35</w:t>
        </w:r>
        <w:r>
          <w:fldChar w:fldCharType="end"/>
        </w:r>
      </w:hyperlink>
    </w:p>
    <w:p>
      <w:pPr>
        <w:pStyle w:val="TOC2"/>
        <w:tabs>
          <w:tab w:val="right" w:leader="dot" w:pos="8306"/>
        </w:tabs>
      </w:pPr>
      <w:hyperlink w:anchor="_Toc29094" w:history="1">
        <w:r>
          <w:rPr>
            <w:rFonts w:ascii="仿宋" w:eastAsia="仿宋" w:hAnsi="仿宋" w:cs="仿宋" w:hint="eastAsia"/>
            <w:lang w:eastAsia="zh-CN"/>
          </w:rPr>
          <w:t>(四)、微信小程序项目建设对区域经济的影响</w:t>
        </w:r>
        <w:r>
          <w:tab/>
        </w:r>
        <w:r>
          <w:fldChar w:fldCharType="begin"/>
        </w:r>
        <w:r>
          <w:instrText xml:space="preserve"> PAGEREF _Toc29094 \h </w:instrText>
        </w:r>
        <w:r>
          <w:fldChar w:fldCharType="separate"/>
        </w:r>
        <w:r>
          <w:t>37</w:t>
        </w:r>
        <w:r>
          <w:fldChar w:fldCharType="end"/>
        </w:r>
      </w:hyperlink>
    </w:p>
    <w:p>
      <w:pPr>
        <w:pStyle w:val="TOC2"/>
        <w:tabs>
          <w:tab w:val="right" w:leader="dot" w:pos="8306"/>
        </w:tabs>
      </w:pPr>
      <w:hyperlink w:anchor="_Toc22019" w:history="1">
        <w:r>
          <w:rPr>
            <w:rFonts w:ascii="仿宋" w:eastAsia="仿宋" w:hAnsi="仿宋" w:cs="仿宋" w:hint="eastAsia"/>
            <w:lang w:eastAsia="zh-CN"/>
          </w:rPr>
          <w:t>(五)、废弃物处理</w:t>
        </w:r>
        <w:r>
          <w:tab/>
        </w:r>
        <w:r>
          <w:fldChar w:fldCharType="begin"/>
        </w:r>
        <w:r>
          <w:instrText xml:space="preserve"> PAGEREF _Toc22019 \h </w:instrText>
        </w:r>
        <w:r>
          <w:fldChar w:fldCharType="separate"/>
        </w:r>
        <w:r>
          <w:t>39</w:t>
        </w:r>
        <w:r>
          <w:fldChar w:fldCharType="end"/>
        </w:r>
      </w:hyperlink>
    </w:p>
    <w:p>
      <w:pPr>
        <w:pStyle w:val="TOC2"/>
        <w:tabs>
          <w:tab w:val="right" w:leader="dot" w:pos="8306"/>
        </w:tabs>
      </w:pPr>
      <w:hyperlink w:anchor="_Toc15580" w:history="1">
        <w:r>
          <w:rPr>
            <w:rFonts w:ascii="仿宋" w:eastAsia="仿宋" w:hAnsi="仿宋" w:cs="仿宋" w:hint="eastAsia"/>
            <w:lang w:eastAsia="zh-CN"/>
          </w:rPr>
          <w:t>(六)、特殊环境影响分析</w:t>
        </w:r>
        <w:r>
          <w:tab/>
        </w:r>
        <w:r>
          <w:fldChar w:fldCharType="begin"/>
        </w:r>
        <w:r>
          <w:instrText xml:space="preserve"> PAGEREF _Toc15580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235" w:history="1">
        <w:r>
          <w:rPr>
            <w:rFonts w:ascii="仿宋" w:eastAsia="仿宋" w:hAnsi="仿宋" w:cs="仿宋" w:hint="eastAsia"/>
            <w:lang w:eastAsia="zh-CN"/>
          </w:rPr>
          <w:t>(七)、清洁生产</w:t>
        </w:r>
        <w:r>
          <w:tab/>
        </w:r>
        <w:r>
          <w:fldChar w:fldCharType="begin"/>
        </w:r>
        <w:r>
          <w:instrText xml:space="preserve"> PAGEREF _Toc13235 \h </w:instrText>
        </w:r>
        <w:r>
          <w:fldChar w:fldCharType="separate"/>
        </w:r>
        <w:r>
          <w:t>41</w:t>
        </w:r>
        <w:r>
          <w:fldChar w:fldCharType="end"/>
        </w:r>
      </w:hyperlink>
    </w:p>
    <w:p>
      <w:pPr>
        <w:pStyle w:val="TOC2"/>
        <w:tabs>
          <w:tab w:val="right" w:leader="dot" w:pos="8306"/>
        </w:tabs>
      </w:pPr>
      <w:hyperlink w:anchor="_Toc22398" w:history="1">
        <w:r>
          <w:rPr>
            <w:rFonts w:ascii="仿宋" w:eastAsia="仿宋" w:hAnsi="仿宋" w:cs="仿宋" w:hint="eastAsia"/>
            <w:lang w:eastAsia="zh-CN"/>
          </w:rPr>
          <w:t>(八)、环境保护综合评价</w:t>
        </w:r>
        <w:r>
          <w:tab/>
        </w:r>
        <w:r>
          <w:fldChar w:fldCharType="begin"/>
        </w:r>
        <w:r>
          <w:instrText xml:space="preserve"> PAGEREF _Toc22398 \h </w:instrText>
        </w:r>
        <w:r>
          <w:fldChar w:fldCharType="separate"/>
        </w:r>
        <w:r>
          <w:t>42</w:t>
        </w:r>
        <w:r>
          <w:fldChar w:fldCharType="end"/>
        </w:r>
      </w:hyperlink>
    </w:p>
    <w:p>
      <w:pPr>
        <w:pStyle w:val="TOC1"/>
        <w:tabs>
          <w:tab w:val="right" w:leader="dot" w:pos="8306"/>
        </w:tabs>
      </w:pPr>
      <w:hyperlink w:anchor="_Toc29659" w:history="1">
        <w:r>
          <w:rPr>
            <w:rFonts w:ascii="仿宋" w:eastAsia="仿宋" w:hAnsi="仿宋" w:cs="仿宋" w:hint="eastAsia"/>
            <w:lang w:eastAsia="zh-CN"/>
          </w:rPr>
          <w:t>十、微信小程序项目风险管理</w:t>
        </w:r>
        <w:r>
          <w:tab/>
        </w:r>
        <w:r>
          <w:fldChar w:fldCharType="begin"/>
        </w:r>
        <w:r>
          <w:instrText xml:space="preserve"> PAGEREF _Toc29659 \h </w:instrText>
        </w:r>
        <w:r>
          <w:fldChar w:fldCharType="separate"/>
        </w:r>
        <w:r>
          <w:t>43</w:t>
        </w:r>
        <w:r>
          <w:fldChar w:fldCharType="end"/>
        </w:r>
      </w:hyperlink>
    </w:p>
    <w:p>
      <w:pPr>
        <w:pStyle w:val="TOC2"/>
        <w:tabs>
          <w:tab w:val="right" w:leader="dot" w:pos="8306"/>
        </w:tabs>
      </w:pPr>
      <w:hyperlink w:anchor="_Toc25974" w:history="1">
        <w:r>
          <w:rPr>
            <w:rFonts w:ascii="仿宋" w:eastAsia="仿宋" w:hAnsi="仿宋" w:cs="仿宋" w:hint="eastAsia"/>
            <w:lang w:eastAsia="zh-CN"/>
          </w:rPr>
          <w:t>(一)、风险识别与评估</w:t>
        </w:r>
        <w:r>
          <w:tab/>
        </w:r>
        <w:r>
          <w:fldChar w:fldCharType="begin"/>
        </w:r>
        <w:r>
          <w:instrText xml:space="preserve"> PAGEREF _Toc25974 \h </w:instrText>
        </w:r>
        <w:r>
          <w:fldChar w:fldCharType="separate"/>
        </w:r>
        <w:r>
          <w:t>43</w:t>
        </w:r>
        <w:r>
          <w:fldChar w:fldCharType="end"/>
        </w:r>
      </w:hyperlink>
    </w:p>
    <w:p>
      <w:pPr>
        <w:pStyle w:val="TOC2"/>
        <w:tabs>
          <w:tab w:val="right" w:leader="dot" w:pos="8306"/>
        </w:tabs>
      </w:pPr>
      <w:hyperlink w:anchor="_Toc25274" w:history="1">
        <w:r>
          <w:rPr>
            <w:rFonts w:ascii="仿宋" w:eastAsia="仿宋" w:hAnsi="仿宋" w:cs="仿宋" w:hint="eastAsia"/>
            <w:lang w:eastAsia="zh-CN"/>
          </w:rPr>
          <w:t>(二)、风险应对策略</w:t>
        </w:r>
        <w:r>
          <w:tab/>
        </w:r>
        <w:r>
          <w:fldChar w:fldCharType="begin"/>
        </w:r>
        <w:r>
          <w:instrText xml:space="preserve"> PAGEREF _Toc25274 \h </w:instrText>
        </w:r>
        <w:r>
          <w:fldChar w:fldCharType="separate"/>
        </w:r>
        <w:r>
          <w:t>44</w:t>
        </w:r>
        <w:r>
          <w:fldChar w:fldCharType="end"/>
        </w:r>
      </w:hyperlink>
    </w:p>
    <w:p>
      <w:pPr>
        <w:pStyle w:val="TOC2"/>
        <w:tabs>
          <w:tab w:val="right" w:leader="dot" w:pos="8306"/>
        </w:tabs>
      </w:pPr>
      <w:hyperlink w:anchor="_Toc16929" w:history="1">
        <w:r>
          <w:rPr>
            <w:rFonts w:ascii="仿宋" w:eastAsia="仿宋" w:hAnsi="仿宋" w:cs="仿宋" w:hint="eastAsia"/>
            <w:lang w:eastAsia="zh-CN"/>
          </w:rPr>
          <w:t>(三)、风险监控与控制</w:t>
        </w:r>
        <w:r>
          <w:tab/>
        </w:r>
        <w:r>
          <w:fldChar w:fldCharType="begin"/>
        </w:r>
        <w:r>
          <w:instrText xml:space="preserve"> PAGEREF _Toc16929 \h </w:instrText>
        </w:r>
        <w:r>
          <w:fldChar w:fldCharType="separate"/>
        </w:r>
        <w:r>
          <w:t>46</w:t>
        </w:r>
        <w:r>
          <w:fldChar w:fldCharType="end"/>
        </w:r>
      </w:hyperlink>
    </w:p>
    <w:p>
      <w:pPr>
        <w:pStyle w:val="TOC1"/>
        <w:tabs>
          <w:tab w:val="right" w:leader="dot" w:pos="8306"/>
        </w:tabs>
      </w:pPr>
      <w:hyperlink w:anchor="_Toc30215" w:history="1">
        <w:r>
          <w:rPr>
            <w:rFonts w:ascii="仿宋" w:eastAsia="仿宋" w:hAnsi="仿宋" w:cs="仿宋" w:hint="eastAsia"/>
            <w:lang w:eastAsia="zh-CN"/>
          </w:rPr>
          <w:t>十一、微信小程序项目经营效益</w:t>
        </w:r>
        <w:r>
          <w:tab/>
        </w:r>
        <w:r>
          <w:fldChar w:fldCharType="begin"/>
        </w:r>
        <w:r>
          <w:instrText xml:space="preserve"> PAGEREF _Toc30215 \h </w:instrText>
        </w:r>
        <w:r>
          <w:fldChar w:fldCharType="separate"/>
        </w:r>
        <w:r>
          <w:t>47</w:t>
        </w:r>
        <w:r>
          <w:fldChar w:fldCharType="end"/>
        </w:r>
      </w:hyperlink>
    </w:p>
    <w:p>
      <w:pPr>
        <w:pStyle w:val="TOC2"/>
        <w:tabs>
          <w:tab w:val="right" w:leader="dot" w:pos="8306"/>
        </w:tabs>
      </w:pPr>
      <w:hyperlink w:anchor="_Toc7415" w:history="1">
        <w:r>
          <w:rPr>
            <w:rFonts w:ascii="仿宋" w:eastAsia="仿宋" w:hAnsi="仿宋" w:cs="仿宋" w:hint="eastAsia"/>
            <w:lang w:eastAsia="zh-CN"/>
          </w:rPr>
          <w:t>(一)、经济评价财务测算</w:t>
        </w:r>
        <w:r>
          <w:tab/>
        </w:r>
        <w:r>
          <w:fldChar w:fldCharType="begin"/>
        </w:r>
        <w:r>
          <w:instrText xml:space="preserve"> PAGEREF _Toc7415 \h </w:instrText>
        </w:r>
        <w:r>
          <w:fldChar w:fldCharType="separate"/>
        </w:r>
        <w:r>
          <w:t>47</w:t>
        </w:r>
        <w:r>
          <w:fldChar w:fldCharType="end"/>
        </w:r>
      </w:hyperlink>
    </w:p>
    <w:p>
      <w:pPr>
        <w:pStyle w:val="TOC2"/>
        <w:tabs>
          <w:tab w:val="right" w:leader="dot" w:pos="8306"/>
        </w:tabs>
      </w:pPr>
      <w:hyperlink w:anchor="_Toc30059" w:history="1">
        <w:r>
          <w:rPr>
            <w:rFonts w:ascii="仿宋" w:eastAsia="仿宋" w:hAnsi="仿宋" w:cs="仿宋" w:hint="eastAsia"/>
            <w:lang w:eastAsia="zh-CN"/>
          </w:rPr>
          <w:t>(二)、微信小程序项目盈利能力分析</w:t>
        </w:r>
        <w:r>
          <w:tab/>
        </w:r>
        <w:r>
          <w:fldChar w:fldCharType="begin"/>
        </w:r>
        <w:r>
          <w:instrText xml:space="preserve"> PAGEREF _Toc30059 \h </w:instrText>
        </w:r>
        <w:r>
          <w:fldChar w:fldCharType="separate"/>
        </w:r>
        <w:r>
          <w:t>49</w:t>
        </w:r>
        <w:r>
          <w:fldChar w:fldCharType="end"/>
        </w:r>
      </w:hyperlink>
    </w:p>
    <w:p>
      <w:pPr>
        <w:pStyle w:val="TOC1"/>
        <w:tabs>
          <w:tab w:val="right" w:leader="dot" w:pos="8306"/>
        </w:tabs>
      </w:pPr>
      <w:hyperlink w:anchor="_Toc1200" w:history="1">
        <w:r>
          <w:rPr>
            <w:rFonts w:ascii="仿宋" w:eastAsia="仿宋" w:hAnsi="仿宋" w:cs="仿宋" w:hint="eastAsia"/>
            <w:lang w:eastAsia="zh-CN"/>
          </w:rPr>
          <w:t>十二、微信小程序项目财务管理</w:t>
        </w:r>
        <w:r>
          <w:tab/>
        </w:r>
        <w:r>
          <w:fldChar w:fldCharType="begin"/>
        </w:r>
        <w:r>
          <w:instrText xml:space="preserve"> PAGEREF _Toc1200 \h </w:instrText>
        </w:r>
        <w:r>
          <w:fldChar w:fldCharType="separate"/>
        </w:r>
        <w:r>
          <w:t>49</w:t>
        </w:r>
        <w:r>
          <w:fldChar w:fldCharType="end"/>
        </w:r>
      </w:hyperlink>
    </w:p>
    <w:p>
      <w:pPr>
        <w:pStyle w:val="TOC2"/>
        <w:tabs>
          <w:tab w:val="right" w:leader="dot" w:pos="8306"/>
        </w:tabs>
      </w:pPr>
      <w:hyperlink w:anchor="_Toc19379" w:history="1">
        <w:r>
          <w:rPr>
            <w:rFonts w:ascii="仿宋" w:eastAsia="仿宋" w:hAnsi="仿宋" w:cs="仿宋" w:hint="eastAsia"/>
            <w:lang w:eastAsia="zh-CN"/>
          </w:rPr>
          <w:t>(一)、资金需求大</w:t>
        </w:r>
        <w:r>
          <w:tab/>
        </w:r>
        <w:r>
          <w:fldChar w:fldCharType="begin"/>
        </w:r>
        <w:r>
          <w:instrText xml:space="preserve"> PAGEREF _Toc19379 \h </w:instrText>
        </w:r>
        <w:r>
          <w:fldChar w:fldCharType="separate"/>
        </w:r>
        <w:r>
          <w:t>49</w:t>
        </w:r>
        <w:r>
          <w:fldChar w:fldCharType="end"/>
        </w:r>
      </w:hyperlink>
    </w:p>
    <w:p>
      <w:pPr>
        <w:pStyle w:val="TOC2"/>
        <w:tabs>
          <w:tab w:val="right" w:leader="dot" w:pos="8306"/>
        </w:tabs>
      </w:pPr>
      <w:hyperlink w:anchor="_Toc7207" w:history="1">
        <w:r>
          <w:rPr>
            <w:rFonts w:ascii="仿宋" w:eastAsia="仿宋" w:hAnsi="仿宋" w:cs="仿宋" w:hint="eastAsia"/>
            <w:lang w:eastAsia="zh-CN"/>
          </w:rPr>
          <w:t>(二)、研发周期长</w:t>
        </w:r>
        <w:r>
          <w:tab/>
        </w:r>
        <w:r>
          <w:fldChar w:fldCharType="begin"/>
        </w:r>
        <w:r>
          <w:instrText xml:space="preserve"> PAGEREF _Toc7207 \h </w:instrText>
        </w:r>
        <w:r>
          <w:fldChar w:fldCharType="separate"/>
        </w:r>
        <w:r>
          <w:t>50</w:t>
        </w:r>
        <w:r>
          <w:fldChar w:fldCharType="end"/>
        </w:r>
      </w:hyperlink>
    </w:p>
    <w:p>
      <w:pPr>
        <w:pStyle w:val="TOC2"/>
        <w:tabs>
          <w:tab w:val="right" w:leader="dot" w:pos="8306"/>
        </w:tabs>
      </w:pPr>
      <w:hyperlink w:anchor="_Toc28286" w:history="1">
        <w:r>
          <w:rPr>
            <w:rFonts w:ascii="仿宋" w:eastAsia="仿宋" w:hAnsi="仿宋" w:cs="仿宋" w:hint="eastAsia"/>
            <w:lang w:eastAsia="zh-CN"/>
          </w:rPr>
          <w:t>(三)、市场风险大</w:t>
        </w:r>
        <w:r>
          <w:tab/>
        </w:r>
        <w:r>
          <w:fldChar w:fldCharType="begin"/>
        </w:r>
        <w:r>
          <w:instrText xml:space="preserve"> PAGEREF _Toc28286 \h </w:instrText>
        </w:r>
        <w:r>
          <w:fldChar w:fldCharType="separate"/>
        </w:r>
        <w:r>
          <w:t>52</w:t>
        </w:r>
        <w:r>
          <w:fldChar w:fldCharType="end"/>
        </w:r>
      </w:hyperlink>
    </w:p>
    <w:p>
      <w:pPr>
        <w:pStyle w:val="TOC2"/>
        <w:tabs>
          <w:tab w:val="right" w:leader="dot" w:pos="8306"/>
        </w:tabs>
      </w:pPr>
      <w:hyperlink w:anchor="_Toc20435" w:history="1">
        <w:r>
          <w:rPr>
            <w:rFonts w:ascii="仿宋" w:eastAsia="仿宋" w:hAnsi="仿宋" w:cs="仿宋" w:hint="eastAsia"/>
            <w:lang w:eastAsia="zh-CN"/>
          </w:rPr>
          <w:t>(四)、利润率高</w:t>
        </w:r>
        <w:r>
          <w:tab/>
        </w:r>
        <w:r>
          <w:fldChar w:fldCharType="begin"/>
        </w:r>
        <w:r>
          <w:instrText xml:space="preserve"> PAGEREF _Toc20435 \h </w:instrText>
        </w:r>
        <w:r>
          <w:fldChar w:fldCharType="separate"/>
        </w:r>
        <w:r>
          <w:t>54</w:t>
        </w:r>
        <w:r>
          <w:fldChar w:fldCharType="end"/>
        </w:r>
      </w:hyperlink>
    </w:p>
    <w:p>
      <w:pPr>
        <w:pStyle w:val="TOC1"/>
        <w:tabs>
          <w:tab w:val="right" w:leader="dot" w:pos="8306"/>
        </w:tabs>
      </w:pPr>
      <w:hyperlink w:anchor="_Toc30840" w:history="1">
        <w:r>
          <w:rPr>
            <w:rFonts w:ascii="仿宋" w:eastAsia="仿宋" w:hAnsi="仿宋" w:cs="仿宋" w:hint="eastAsia"/>
            <w:lang w:eastAsia="zh-CN"/>
          </w:rPr>
          <w:t>十三、利益相关者分析与沟通计划</w:t>
        </w:r>
        <w:r>
          <w:tab/>
        </w:r>
        <w:r>
          <w:fldChar w:fldCharType="begin"/>
        </w:r>
        <w:r>
          <w:instrText xml:space="preserve"> PAGEREF _Toc30840 \h </w:instrText>
        </w:r>
        <w:r>
          <w:fldChar w:fldCharType="separate"/>
        </w:r>
        <w:r>
          <w:t>56</w:t>
        </w:r>
        <w:r>
          <w:fldChar w:fldCharType="end"/>
        </w:r>
      </w:hyperlink>
    </w:p>
    <w:p>
      <w:pPr>
        <w:pStyle w:val="TOC2"/>
        <w:tabs>
          <w:tab w:val="right" w:leader="dot" w:pos="8306"/>
        </w:tabs>
      </w:pPr>
      <w:hyperlink w:anchor="_Toc22414" w:history="1">
        <w:r>
          <w:rPr>
            <w:rFonts w:ascii="仿宋" w:eastAsia="仿宋" w:hAnsi="仿宋" w:cs="仿宋" w:hint="eastAsia"/>
            <w:lang w:eastAsia="zh-CN"/>
          </w:rPr>
          <w:t>(一)、利益相关者分析</w:t>
        </w:r>
        <w:r>
          <w:tab/>
        </w:r>
        <w:r>
          <w:fldChar w:fldCharType="begin"/>
        </w:r>
        <w:r>
          <w:instrText xml:space="preserve"> PAGEREF _Toc22414 \h </w:instrText>
        </w:r>
        <w:r>
          <w:fldChar w:fldCharType="separate"/>
        </w:r>
        <w:r>
          <w:t>56</w:t>
        </w:r>
        <w:r>
          <w:fldChar w:fldCharType="end"/>
        </w:r>
      </w:hyperlink>
    </w:p>
    <w:p>
      <w:pPr>
        <w:pStyle w:val="TOC2"/>
        <w:tabs>
          <w:tab w:val="right" w:leader="dot" w:pos="8306"/>
        </w:tabs>
      </w:pPr>
      <w:hyperlink w:anchor="_Toc12903" w:history="1">
        <w:r>
          <w:rPr>
            <w:rFonts w:ascii="仿宋" w:eastAsia="仿宋" w:hAnsi="仿宋" w:cs="仿宋" w:hint="eastAsia"/>
            <w:lang w:eastAsia="zh-CN"/>
          </w:rPr>
          <w:t>(二)、沟通计划</w:t>
        </w:r>
        <w:r>
          <w:tab/>
        </w:r>
        <w:r>
          <w:fldChar w:fldCharType="begin"/>
        </w:r>
        <w:r>
          <w:instrText xml:space="preserve"> PAGEREF _Toc12903 \h </w:instrText>
        </w:r>
        <w:r>
          <w:fldChar w:fldCharType="separate"/>
        </w:r>
        <w:r>
          <w:t>58</w:t>
        </w:r>
        <w:r>
          <w:fldChar w:fldCharType="end"/>
        </w:r>
      </w:hyperlink>
    </w:p>
    <w:p>
      <w:pPr>
        <w:pStyle w:val="TOC1"/>
        <w:tabs>
          <w:tab w:val="right" w:leader="dot" w:pos="8306"/>
        </w:tabs>
      </w:pPr>
      <w:hyperlink w:anchor="_Toc28669" w:history="1">
        <w:r>
          <w:rPr>
            <w:rFonts w:ascii="仿宋" w:eastAsia="仿宋" w:hAnsi="仿宋" w:cs="仿宋" w:hint="eastAsia"/>
            <w:lang w:eastAsia="zh-CN"/>
          </w:rPr>
          <w:t>十四、微信小程序项目变更管理</w:t>
        </w:r>
        <w:r>
          <w:tab/>
        </w:r>
        <w:r>
          <w:fldChar w:fldCharType="begin"/>
        </w:r>
        <w:r>
          <w:instrText xml:space="preserve"> PAGEREF _Toc28669 \h </w:instrText>
        </w:r>
        <w:r>
          <w:fldChar w:fldCharType="separate"/>
        </w:r>
        <w:r>
          <w:t>59</w:t>
        </w:r>
        <w:r>
          <w:fldChar w:fldCharType="end"/>
        </w:r>
      </w:hyperlink>
    </w:p>
    <w:p>
      <w:pPr>
        <w:pStyle w:val="TOC2"/>
        <w:tabs>
          <w:tab w:val="right" w:leader="dot" w:pos="8306"/>
        </w:tabs>
      </w:pPr>
      <w:hyperlink w:anchor="_Toc27019" w:history="1">
        <w:r>
          <w:rPr>
            <w:rFonts w:ascii="仿宋" w:eastAsia="仿宋" w:hAnsi="仿宋" w:cs="仿宋" w:hint="eastAsia"/>
            <w:lang w:eastAsia="zh-CN"/>
          </w:rPr>
          <w:t>(一)、变更申请与评估</w:t>
        </w:r>
        <w:r>
          <w:tab/>
        </w:r>
        <w:r>
          <w:fldChar w:fldCharType="begin"/>
        </w:r>
        <w:r>
          <w:instrText xml:space="preserve"> PAGEREF _Toc27019 \h </w:instrText>
        </w:r>
        <w:r>
          <w:fldChar w:fldCharType="separate"/>
        </w:r>
        <w:r>
          <w:t>59</w:t>
        </w:r>
        <w:r>
          <w:fldChar w:fldCharType="end"/>
        </w:r>
      </w:hyperlink>
    </w:p>
    <w:p>
      <w:pPr>
        <w:pStyle w:val="TOC2"/>
        <w:tabs>
          <w:tab w:val="right" w:leader="dot" w:pos="8306"/>
        </w:tabs>
      </w:pPr>
      <w:hyperlink w:anchor="_Toc20444" w:history="1">
        <w:r>
          <w:rPr>
            <w:rFonts w:ascii="仿宋" w:eastAsia="仿宋" w:hAnsi="仿宋" w:cs="仿宋" w:hint="eastAsia"/>
            <w:lang w:eastAsia="zh-CN"/>
          </w:rPr>
          <w:t>(二)、变更实施与控制</w:t>
        </w:r>
        <w:r>
          <w:tab/>
        </w:r>
        <w:r>
          <w:fldChar w:fldCharType="begin"/>
        </w:r>
        <w:r>
          <w:instrText xml:space="preserve"> PAGEREF _Toc20444 \h </w:instrText>
        </w:r>
        <w:r>
          <w:fldChar w:fldCharType="separate"/>
        </w:r>
        <w:r>
          <w:t>59</w:t>
        </w:r>
        <w:r>
          <w:fldChar w:fldCharType="end"/>
        </w:r>
      </w:hyperlink>
    </w:p>
    <w:p>
      <w:pPr>
        <w:pStyle w:val="TOC1"/>
        <w:tabs>
          <w:tab w:val="right" w:leader="dot" w:pos="8306"/>
        </w:tabs>
      </w:pPr>
      <w:hyperlink w:anchor="_Toc9770" w:history="1">
        <w:r>
          <w:rPr>
            <w:rFonts w:ascii="仿宋" w:eastAsia="仿宋" w:hAnsi="仿宋" w:cs="仿宋" w:hint="eastAsia"/>
            <w:lang w:eastAsia="zh-CN"/>
          </w:rPr>
          <w:t>十五、微信小程序项目实施时间节点</w:t>
        </w:r>
        <w:r>
          <w:tab/>
        </w:r>
        <w:r>
          <w:fldChar w:fldCharType="begin"/>
        </w:r>
        <w:r>
          <w:instrText xml:space="preserve"> PAGEREF _Toc9770 \h </w:instrText>
        </w:r>
        <w:r>
          <w:fldChar w:fldCharType="separate"/>
        </w:r>
        <w:r>
          <w:t>60</w:t>
        </w:r>
        <w:r>
          <w:fldChar w:fldCharType="end"/>
        </w:r>
      </w:hyperlink>
    </w:p>
    <w:p>
      <w:pPr>
        <w:pStyle w:val="TOC2"/>
        <w:tabs>
          <w:tab w:val="right" w:leader="dot" w:pos="8306"/>
        </w:tabs>
      </w:pPr>
      <w:hyperlink w:anchor="_Toc16626" w:history="1">
        <w:r>
          <w:rPr>
            <w:rFonts w:ascii="仿宋" w:eastAsia="仿宋" w:hAnsi="仿宋" w:cs="仿宋" w:hint="eastAsia"/>
            <w:lang w:eastAsia="zh-CN"/>
          </w:rPr>
          <w:t>(一)、微信小程序项目启动阶段时间节点</w:t>
        </w:r>
        <w:r>
          <w:tab/>
        </w:r>
        <w:r>
          <w:fldChar w:fldCharType="begin"/>
        </w:r>
        <w:r>
          <w:instrText xml:space="preserve"> PAGEREF _Toc16626 \h </w:instrText>
        </w:r>
        <w:r>
          <w:fldChar w:fldCharType="separate"/>
        </w:r>
        <w:r>
          <w:t>60</w:t>
        </w:r>
        <w:r>
          <w:fldChar w:fldCharType="end"/>
        </w:r>
      </w:hyperlink>
    </w:p>
    <w:p>
      <w:pPr>
        <w:pStyle w:val="TOC2"/>
        <w:tabs>
          <w:tab w:val="right" w:leader="dot" w:pos="8306"/>
        </w:tabs>
      </w:pPr>
      <w:hyperlink w:anchor="_Toc11061" w:history="1">
        <w:r>
          <w:rPr>
            <w:rFonts w:ascii="仿宋" w:eastAsia="仿宋" w:hAnsi="仿宋" w:cs="仿宋" w:hint="eastAsia"/>
            <w:lang w:eastAsia="zh-CN"/>
          </w:rPr>
          <w:t>(二)、微信小程序项目执行阶段时间节点</w:t>
        </w:r>
        <w:r>
          <w:tab/>
        </w:r>
        <w:r>
          <w:fldChar w:fldCharType="begin"/>
        </w:r>
        <w:r>
          <w:instrText xml:space="preserve"> PAGEREF _Toc11061 \h </w:instrText>
        </w:r>
        <w:r>
          <w:fldChar w:fldCharType="separate"/>
        </w:r>
        <w:r>
          <w:t>61</w:t>
        </w:r>
        <w:r>
          <w:fldChar w:fldCharType="end"/>
        </w:r>
      </w:hyperlink>
    </w:p>
    <w:p>
      <w:pPr>
        <w:pStyle w:val="TOC2"/>
        <w:tabs>
          <w:tab w:val="right" w:leader="dot" w:pos="8306"/>
        </w:tabs>
      </w:pPr>
      <w:hyperlink w:anchor="_Toc16776" w:history="1">
        <w:r>
          <w:rPr>
            <w:rFonts w:ascii="仿宋" w:eastAsia="仿宋" w:hAnsi="仿宋" w:cs="仿宋" w:hint="eastAsia"/>
            <w:lang w:eastAsia="zh-CN"/>
          </w:rPr>
          <w:t>(三)、微信小程序项目完成阶段时间节点</w:t>
        </w:r>
        <w:r>
          <w:tab/>
        </w:r>
        <w:r>
          <w:fldChar w:fldCharType="begin"/>
        </w:r>
        <w:r>
          <w:instrText xml:space="preserve"> PAGEREF _Toc16776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20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8900"/>
      <w:r>
        <w:rPr>
          <w:rFonts w:ascii="仿宋" w:eastAsia="仿宋" w:hAnsi="仿宋" w:cs="仿宋" w:hint="eastAsia"/>
          <w:sz w:val="28"/>
          <w:lang w:eastAsia="zh-CN"/>
        </w:rPr>
        <w:t>一、微信小程序项目危机管理</w:t>
      </w:r>
      <w:bookmarkEnd w:id="2"/>
    </w:p>
    <w:p>
      <w:pPr>
        <w:pStyle w:val="Heading2"/>
        <w:rPr>
          <w:rFonts w:ascii="仿宋" w:eastAsia="仿宋" w:hAnsi="仿宋" w:cs="仿宋" w:hint="eastAsia"/>
          <w:lang w:eastAsia="zh-CN"/>
        </w:rPr>
      </w:pPr>
      <w:bookmarkStart w:id="3" w:name="_Toc11005"/>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微信小程序项目危机管理中，危机预警与识别是确保微信小程序项目稳健运行的核心步骤。通过建立全面的监测机制，微信小程序项目团队旨在及时发现和理解潜在的风险和危机因素，以便采取及时的预防和应对措施，确保微信小程序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首先，通过深入的风险评估，微信小程序项目团队全面分析了整个微信小程序项目和各个阶段可能存在的威胁。这包括准确评估每个潜在风险的发生概率和可能影响的程度，为后续危机预警提供了有力支持。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微信小程序项目团队着重于明确定义微信小程序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微信小程序项目进展的持续监控，团队能够及时发现潜在问题并作出迅速反应。微信小程序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在这一阶段，团队的专业素养和反应速度将发挥至关重要的作用，以确保潜在危机能够在初期得到有效的处理，最大程度地减轻负面影响。通过危机预警与识别，微信小程序项目得以更有序、可控地推进。</w:t>
      </w:r>
    </w:p>
    <w:p>
      <w:pPr>
        <w:pStyle w:val="Heading2"/>
        <w:ind w:firstLine="560" w:firstLineChars="200"/>
        <w:rPr>
          <w:rFonts w:ascii="仿宋" w:eastAsia="仿宋" w:hAnsi="仿宋" w:cs="仿宋" w:hint="eastAsia"/>
          <w:sz w:val="28"/>
          <w:lang w:eastAsia="zh-CN"/>
        </w:rPr>
      </w:pPr>
      <w:bookmarkStart w:id="4" w:name="_Toc14248"/>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在危机发生时，微信小程序项目团队立即行动，成立了应急小组。该小组的任务是迅速制定并实施紧急应对措施，以最小化潜在损失。以下是采取的主要措施：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暂停微信小程序项目进度：为遏制危机蔓延，微信小程序项目暂时停止进行，以便全面评估当前状况。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资源重新分配：重新评估微信小程序项目资源的分配，确保最大限度地减小损失。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实时沟通：与关键利益相关者建立实时沟通机制，向他们传递微信小程序项目危机的实际状况，保障微信小程序项目核心利益。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在紧急应对的同时，微信小程序项目团队强调了团队协作和有效沟通的重要性。以下是团队协作的关键举措：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信息共享机制：建立了信息共享平台，确保团队成员能够及时获取微信小程序项目危机的实时信息。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领导者沟通：微信小程序项目领导者通过定期会议和即时沟通工具，指导团队应对危机，保持团队稳定运行。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随着危机得到初步控制，微信小程序项目团队转向制定恢复计划，以确保微信小程序项目能够从中迅速恢复。主要恢复计划包括：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修复受损的进度计划：重新评估微信小程序项目进度，制定修复计划，确保微信小程序项目尽快回归正常进程。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重新调整资源分配：优化资源分配，确保微信小程序项目在有限资源下高效运转。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风险管理机制加强：对微信小程序项目风险进行全面评估，制定更强化的风险管理策略，以预防未来可能的危机。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6562"/>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14501"/>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微信小程序项目的主要产品是XXXX，预计年产值为XXX万元。这一产品在市场中占据着重要的地位，其广泛的应用范围使得该微信小程序项目的市场前景非常广阔。</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微信小程序项目的xxx产品作为重要的原材料之一，将在多个领域发挥关键作用。其在建筑、交通、能源等方面的广泛应用将为整个产业链提供强大的支持，形成产业协同效应。微信小程序项目的年产值XXX万XXX万XXX万万元不仅反映了其在市场上的巨大潜力，更预示着它对国民经济的积极贡献。这种关联度高、涉及面广的产业关系，使得该微信小程序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30472"/>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微信小程序项目总征地面积为XXXX平方米，相当于约XX.XX亩，其中净用地面积为XXXX平方米，红线范围内相当于约XX.XX亩。这一用地规模充分考虑了微信小程序项目的建设需求，保障了微信小程序项目在合适的空间内得以充分发展。微信小程序项目规划的总建筑面积为XXXX平方米，其中主体工程建设占XXXX平方米，计容建筑面积达XXXX平方米。预计建筑工程的投资将达到XXXX万元，为微信小程序项目的顺利推进提供了经济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微信小程序项目计划购置的设备共计XXXX台（套），设备购置费用为XXXX万元。这一设备购置计划充分考虑到微信小程序项目的生产需求和技术要求，确保了微信小程序项目在生产运营中具备先进的技术装备和高效的生产能力。设备的合理配置将为微信小程序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微信小程序项目计划总投资为XXXX万元，预计年实现营业收入为XXXX万元。这一产能规模的设定旨在确保微信小程序项目能够在投资与回报之间取得平衡，实现长期可持续的发展。微信小程序项目的总投资充分考虑到各个方面的需求，包括用地建设、设备购置等多个环节，以确保微信小程序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27353"/>
      <w:r>
        <w:rPr>
          <w:rFonts w:ascii="仿宋" w:eastAsia="仿宋" w:hAnsi="仿宋" w:cs="仿宋" w:hint="eastAsia"/>
          <w:sz w:val="28"/>
          <w:lang w:eastAsia="zh-CN"/>
        </w:rPr>
        <w:t>三、微信小程序项目绩效评估</w:t>
      </w:r>
      <w:bookmarkEnd w:id="8"/>
    </w:p>
    <w:p>
      <w:pPr>
        <w:pStyle w:val="Heading2"/>
        <w:rPr>
          <w:rFonts w:ascii="仿宋" w:eastAsia="仿宋" w:hAnsi="仿宋" w:cs="仿宋" w:hint="eastAsia"/>
          <w:lang w:eastAsia="zh-CN"/>
        </w:rPr>
      </w:pPr>
      <w:bookmarkStart w:id="9" w:name="_Toc23913"/>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微信小程序项目中，我们设计了一套全面的绩效评估指标，以确保微信小程序项目的可控和成功交付。这些指标跨足微信小程序项目目标、成本、进度和质量等多个维度，为我们提供了全面洞察微信小程序项目的健康状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微信小程序项目目标达成率是我们关注的首要指标。我们设定了明确的目标，并通过定期监测和评估，迅速发现并应对潜在的目标偏差。这为微信小程序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成本绩效是另一个核心关注点。通过实际成本与预算成本的对比分析，我们深入了解成本差异的原因，及时调整资源分配，保持微信小程序项目在经济效益方面的合理水平。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微信小程序项目进度作为关键的绩效指标之一，得到了精心的关注。我们制定了详细的微信小程序项目进度计划，并设立了进度符合度指标，确保实际进度与计划进度保持一致。这使我们能够快速发现和解决潜在的进度问题，保持微信小程序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微信小程序项目绩效的不可或缺的一环。我们引入了一系列的质量标准和客户满意度指标，以确保微信小程序项目交付的成果在质量上达到或超越预期水平。通过持续监测这些指标，我们努力提升微信小程序项目整体质量水平，为微信小程序项目的成功交付提供有力保障。通过这些科学且全面的绩效评估，我们能够更好地引导微信小程序项目的持续改进，确保微信小程序项目目标的顺利达成。</w:t>
      </w:r>
    </w:p>
    <w:p>
      <w:pPr>
        <w:pStyle w:val="Heading2"/>
        <w:ind w:firstLine="560" w:firstLineChars="200"/>
        <w:rPr>
          <w:rFonts w:ascii="仿宋" w:eastAsia="仿宋" w:hAnsi="仿宋" w:cs="仿宋" w:hint="eastAsia"/>
          <w:sz w:val="28"/>
          <w:lang w:eastAsia="zh-CN"/>
        </w:rPr>
      </w:pPr>
      <w:bookmarkStart w:id="10" w:name="_Toc19170"/>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绩效评估是微信小程序项目中的关键环节，为确保微信小程序项目达到预期目标，我们采用了多层次、多维度的绩效评估方法。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微信小程序项目的战略目标对齐，确保每个决策和行动都与微信小程序项目整体目标保持一致。团队会定期召开战略对齐会议，审视当前工作与微信小程序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微信小程序项目进度、质量、成本和风险等方面。这些指标通过数据收集和分析，为微信小程序项目管理团队提供了客观的评估依据。例如，我们通过微信小程序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绩效评估不仅仅停留在微信小程序项目内部，还考虑了微信小程序项目对外部环境的影响。我们定期进行干系人满意度调查，以了解各利益相关方对微信小程序项目的期望和满意度，并及时做出调整。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这种多层次、多角度的绩效评估方法，使得我们能够全面了解微信小程序项目的运行状态，及时做出调整，确保微信小程序项目在不断变化的环境中保持稳健前行。</w:t>
      </w:r>
    </w:p>
    <w:p>
      <w:pPr>
        <w:pStyle w:val="Heading2"/>
        <w:ind w:firstLine="560" w:firstLineChars="200"/>
        <w:rPr>
          <w:rFonts w:ascii="仿宋" w:eastAsia="仿宋" w:hAnsi="仿宋" w:cs="仿宋" w:hint="eastAsia"/>
          <w:sz w:val="28"/>
          <w:lang w:eastAsia="zh-CN"/>
        </w:rPr>
      </w:pPr>
      <w:bookmarkStart w:id="11" w:name="_Toc25961"/>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为了确保微信小程序项目的有效管理和不断优化，我们采用了精心设计的绩效评估周期。这个周期旨在实现灵活、实时和全面的评估，以适应微信小程序项目执行中的各种挑战。</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微信小程序项目的不同需求，分为短期、中期和长期。短期评估关注每个迭代或工作周期，以及时发现和解决当前任务中的问题。中期评估涵盖几个迭代，深入了解整体微信小程序项目的趋势和性能。长期评估则着眼于整个微信小程序项目阶段，确保微信小程序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微信小程序项目管理工具和协作平台，团队成员能够随时更新和分享微信小程序项目数据。这种实时性的反馈机制使我们能够及时察觉潜在问题，快速调整，保持微信小程序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微信小程序项目的决策制定密不可分。每个周期的微信小程序项目回顾会议成为集体总结经验、识别问题深层次原因并找到创新解决方案的平台。这种定期的反思与调整机制使微信小程序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5551"/>
      <w:r>
        <w:rPr>
          <w:rFonts w:ascii="仿宋" w:eastAsia="仿宋" w:hAnsi="仿宋" w:cs="仿宋" w:hint="eastAsia"/>
          <w:sz w:val="28"/>
          <w:lang w:eastAsia="zh-CN"/>
        </w:rPr>
        <w:t>四、微信小程序项目建设背景及必要性分析</w:t>
      </w:r>
      <w:bookmarkEnd w:id="12"/>
    </w:p>
    <w:p>
      <w:pPr>
        <w:pStyle w:val="Heading2"/>
        <w:rPr>
          <w:rFonts w:ascii="仿宋" w:eastAsia="仿宋" w:hAnsi="仿宋" w:cs="仿宋" w:hint="eastAsia"/>
          <w:lang w:eastAsia="zh-CN"/>
        </w:rPr>
      </w:pPr>
      <w:bookmarkStart w:id="13" w:name="_Toc19267"/>
      <w:r>
        <w:rPr>
          <w:rFonts w:ascii="仿宋" w:eastAsia="仿宋" w:hAnsi="仿宋" w:cs="仿宋" w:hint="eastAsia"/>
          <w:lang w:eastAsia="zh-CN"/>
        </w:rPr>
        <w:t>(一)、微信小程序项目背景分析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微信小程序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微信小程序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微信小程序项目在这个潮流中的定位。同时，我们将关注行业内涌现的新兴机遇，以便微信小程序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微信小程序项目提供了强大的发展动力。我们将聚焦于行业内最新的技术发展趋势，包括但不限于人工智能、大数据分析、物联网等领域。通过深度的技术研究，我们将确保微信小程序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微信小程序项目发展的源泉。我们将投入更多的精力对市场需求进行深入剖析，超越表面的需求，深入挖掘潜在的市场痛点和机遇。通过对市场需求的细致了解，微信小程序项目将更有针对性地设计解决方案，满足市场的多样化需求，从而更好地促进微信小程序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微信小程序项目战略至关重要。我们将对竞争态势进行更为深入的分析，包括但不限于市场份额、产品特点、客户满意度等多个维度。通过深度的竞争分析，微信小程序项目将能够更准确地把握市场脉搏，制定具有竞争力的微信小程序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微信小程序项目的发展具有直接的影响。我们将进行更为全面的法规和政策分析，了解行业发展中的潜在法律风险和合规挑战。通过充分了解和遵守相关法规，微信小程序项目将确保在法律框架内合法合规运营，为微信小程序项目的稳健发展提供有力支持。</w:t>
      </w:r>
    </w:p>
    <w:p>
      <w:pPr>
        <w:pStyle w:val="Heading2"/>
        <w:ind w:firstLine="560" w:firstLineChars="200"/>
        <w:rPr>
          <w:rFonts w:ascii="仿宋" w:eastAsia="仿宋" w:hAnsi="仿宋" w:cs="仿宋" w:hint="eastAsia"/>
          <w:sz w:val="28"/>
          <w:lang w:eastAsia="zh-CN"/>
        </w:rPr>
      </w:pPr>
      <w:bookmarkStart w:id="14" w:name="_Toc17797"/>
      <w:r>
        <w:rPr>
          <w:rFonts w:ascii="仿宋" w:eastAsia="仿宋" w:hAnsi="仿宋" w:cs="仿宋" w:hint="eastAsia"/>
          <w:sz w:val="28"/>
          <w:lang w:eastAsia="zh-CN"/>
        </w:rPr>
        <w:t>(二)、微信小程序项目建设必要性分析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微信小程序项目建设的迫切性源于对行业发展趋势的深刻洞察。我们正处于一个行业变革的时代，科技创新、数字化转型成为企业发展的关键动力。微信小程序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微信小程序项目建设不仅仅是为了跟上潮流，更是为了通过技术创新推动企业的持续发展。通过引入先进的技术和解决方案，微信小程序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微信小程序项目的建设成为必然选择，通过提高产品质量、拓展服务领域，从而在竞争中获得更多的机会。微信小程序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微信小程序项目建设的必要性体现在对客户需求更精准的满足。通过微信小程序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微信小程序项目建设的背后是对企业持续创新的追求。只有通过不断创新，企业才能在竞争中立于不败之地。微信小程序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31538"/>
      <w:r>
        <w:rPr>
          <w:rFonts w:ascii="仿宋" w:eastAsia="仿宋" w:hAnsi="仿宋" w:cs="仿宋" w:hint="eastAsia"/>
          <w:sz w:val="28"/>
          <w:lang w:eastAsia="zh-CN"/>
        </w:rPr>
        <w:t>五、微信小程序项目概论</w:t>
      </w:r>
      <w:bookmarkEnd w:id="15"/>
    </w:p>
    <w:p>
      <w:pPr>
        <w:pStyle w:val="Heading2"/>
        <w:rPr>
          <w:rFonts w:ascii="仿宋" w:eastAsia="仿宋" w:hAnsi="仿宋" w:cs="仿宋" w:hint="eastAsia"/>
          <w:lang w:eastAsia="zh-CN"/>
        </w:rPr>
      </w:pPr>
      <w:bookmarkStart w:id="16" w:name="_Toc19582"/>
      <w:r>
        <w:rPr>
          <w:rFonts w:ascii="仿宋" w:eastAsia="仿宋" w:hAnsi="仿宋" w:cs="仿宋" w:hint="eastAsia"/>
          <w:lang w:eastAsia="zh-CN"/>
        </w:rPr>
        <w:t>(一)、微信小程序项目概况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微信小程序项目的起源追溯至对市场的深入洞察。市场的不断演变与变革为微信小程序项目提供了难得的机遇。当前市场存在的需求缺口和变革的大环境共同构成了微信小程序项目的背景。这个微信小程序项目旨在充分利用市场机遇，填补行业中尚未满足的需求，为客户提供全新的解决方案。市场的变革和需求的增长使得这个微信小程序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微信小程序项目名称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微信小程序项目正式命名为微信小程序。这个名称不仅仅是一个标识，更代表了微信小程序项目的核心理念和愿景。它蕴含着微信小程序项目所要解决问题的关键字，具有强烈的表达和辨识度，为微信小程序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微信小程序项目目标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微信小程序项目的核心目标是提供一种全新、高效的解决方案，满足客户日益增长的需求。微信小程序项目追求的不仅仅是满足市场需求，更是在市场中获得卓越的竞争优势。通过不断提升产品或服务的质量和创新水平，微信小程序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微信小程序项目范围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微信小程序项目全面涵盖了产品研发、制造、市场推广和售后服务，确保从产品设计到最终用户体验的全方位关注。这一全面的微信小程序项目范围是为了确保微信小程序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微信小程序项目时间表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微信小程序项目计划在未来18个月内完成，包括研发、测试、市场试点和正式推出等不同阶段。这个时间表的合理设计是为了确保微信小程序项目各个阶段的顺利推进，以便按时交付高质量的成果。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微信小程序项目预算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微信小程序项目总预算估算为XX百万美元，主要分配在研发、市场推广、人员培训和运营等方面。这一充足的预算为微信小程序项目提供了充足的资源，确保微信小程序项目在各个方面都能取得优异的表现。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微信小程序项目风险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微信小程序项目可能面临的风险包括市场接受度低、技术难题、竞争激烈等。微信小程序项目团队已经制定了相应的风险应对计划，通过前瞻性的风险管理，确保微信小程序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微信小程序项目团队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微信小程序项目汇聚了一支经验丰富、多领域专业素养的核心团队，确保微信小程序项目在各个方面都能拥有高水平的执行力。团队的协同作战是微信小程序项目成功的关键因素之一。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微信小程序项目背景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微信小程序项目的背景根植于市场对更高效、创新产品的渴望，同时也受到科技发展对行业格局的深刻改变的影响。这为微信小程序项目提供了广阔的发展空间和市场需求。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微信小程序项目现状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截至目前，微信小程序项目已完成市场调研和技术验证，取得了初步的成功。这为微信小程序项目在未来的发展奠定了坚实的基础，为更远大的目标打下了坚实的基石。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8848"/>
      <w:r>
        <w:rPr>
          <w:rFonts w:ascii="仿宋" w:eastAsia="仿宋" w:hAnsi="仿宋" w:cs="仿宋" w:hint="eastAsia"/>
          <w:sz w:val="28"/>
          <w:lang w:eastAsia="zh-CN"/>
        </w:rPr>
        <w:t>(二)、微信小程序项目目标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keyword》微信小程序项目首要业务目标是在市场中占据有利地位，实现产品/服务的成功推广和销售。通过不断提升产品质量、创新性，微信小程序项目追求成为行业中的领导者，赢得更多客户的青睐。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在科技迅速发展的时代，微信小程序项目着眼于技术创新。通过持续的研发和技术升级，微信小程序项目旨在推出更具创新性的产品或服务，以满足市场对新鲜、先进解决方案的需求。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为了建立可持续的客户关系，微信小程序项目设定了客户满意度目标。通过提供卓越的产品质量和优质的客户服务，微信小程序项目追求赢得客户的信任和忠诚度，确保他们的满意度达到行业领先水平。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微信小程序项目注重社会责任和可持续发展。通过实施环保、社会责任微信小程序项目，微信小程序项目致力于在经济发展的同时保护环境，促进社会公平，实现可持续经营。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微信小程序项目的团队是实现目标的核心驱动力。因此，微信小程序项目设定了团队发展目标，包括提升团队成员的专业技能、培养领导力，以及搭建协同高效的团队工作氛围。</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https://d.book118.com/788037123111006046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微信小程序项目规划设计蓝图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微信小程序项目规划设计蓝图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微信小程序项目规划设计蓝图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微信小程序项目规划设计蓝图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微信小程序项目规划设计蓝图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微信小程序项目规划设计蓝图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微信小程序项目规划设计蓝图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微信小程序项目规划设计蓝图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微信小程序项目规划设计蓝图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微信小程序项目规划设计蓝图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微信小程序项目规划设计蓝图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微信小程序项目规划设计蓝图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微信小程序项目规划设计蓝图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微信小程序项目规划设计蓝图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微信小程序项目规划设计蓝图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微信小程序项目规划设计蓝图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微信小程序项目规划设计蓝图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C14FB0"/>
    <w:rsid w:val="51C14FB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8803712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2024-03-07T08:18:00Z</dcterms:created>
  <dcterms:modified xsi:type="dcterms:W3CDTF">2024-03-07T08:18:49Z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00447933098343D2A06020EE479257E3_11</vt:lpwstr>
  </property>
  <property fmtid="{D5CDD505-2E9C-101B-9397-08002B2CF9AE}" pid="3" name="KSOProductBuildVer">
    <vt:lpwstr>2052-12.1.0.16388</vt:lpwstr>
  </property>
</Properties>
</file>