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1CED965D" w14:textId="77777777">
          <w:pPr>
            <w:pStyle w:val="NoSpacing"/>
          </w:pPr>
        </w:p>
        <w:p w:rsidR="00C018A2" w14:paraId="61AE1F76" w14:textId="77777777">
          <w:pPr>
            <w:pStyle w:val="NoSpacing"/>
          </w:pPr>
        </w:p>
        <w:p w:rsidR="00C018A2" w14:paraId="6FF9DC1D" w14:textId="77777777">
          <w:pPr>
            <w:pStyle w:val="NoSpacing"/>
          </w:pPr>
        </w:p>
        <w:p w:rsidR="00C018A2" w14:paraId="5F7E341A" w14:textId="77777777">
          <w:pPr>
            <w:pStyle w:val="NoSpacing"/>
          </w:pPr>
        </w:p>
        <w:p w:rsidR="00C018A2" w14:paraId="07A1B51F" w14:textId="77777777">
          <w:pPr>
            <w:pStyle w:val="NoSpacing"/>
          </w:pPr>
        </w:p>
        <w:p w:rsidR="00C018A2" w14:paraId="61AE1A69" w14:textId="77777777">
          <w:pPr>
            <w:pStyle w:val="NoSpacing"/>
          </w:pPr>
        </w:p>
        <w:p w:rsidR="00C018A2" w14:paraId="6F38182A" w14:textId="77777777">
          <w:pPr>
            <w:pStyle w:val="NoSpacing"/>
          </w:pPr>
        </w:p>
        <w:p w:rsidR="00C018A2" w14:paraId="56040449" w14:textId="77777777">
          <w:pPr>
            <w:pStyle w:val="NoSpacing"/>
          </w:pPr>
        </w:p>
        <w:p w:rsidR="00C018A2" w14:paraId="73253643" w14:textId="77777777">
          <w:pPr>
            <w:pStyle w:val="NoSpacing"/>
          </w:pPr>
        </w:p>
        <w:p w:rsidR="00C018A2" w14:paraId="759FAF0F" w14:textId="77777777">
          <w:pPr>
            <w:pStyle w:val="NoSpacing"/>
          </w:pPr>
        </w:p>
        <w:p w:rsidR="00C018A2" w14:paraId="0A0BC312" w14:textId="77777777">
          <w:pPr>
            <w:pStyle w:val="NoSpacing"/>
          </w:pPr>
        </w:p>
        <w:p w:rsidR="00C018A2" w14:paraId="00473D52" w14:textId="77777777">
          <w:pPr>
            <w:pStyle w:val="NoSpacing"/>
          </w:pPr>
        </w:p>
        <w:p w:rsidR="00C018A2" w14:paraId="4808139C"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28E32348" w14:textId="77777777">
                            <w:pPr>
                              <w:pStyle w:val="NoSpacing"/>
                              <w:jc w:val="right"/>
                              <w:rPr>
                                <w:color w:val="FFFFFF" w:themeColor="background1"/>
                                <w:sz w:val="28"/>
                                <w:szCs w:val="28"/>
                              </w:rPr>
                            </w:pPr>
                            <w:sdt>
                              <w:sdtPr>
                                <w:rPr>
                                  <w:color w:val="FFFFFF" w:themeColor="background1"/>
                                  <w:sz w:val="32"/>
                                  <w:szCs w:val="32"/>
                                </w:rPr>
                                <w:alias w:val="日期"/>
                                <w:id w:val="183207040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78E51093"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新型电子打火沼气灶</w:t>
          </w:r>
          <w:r w:rsidRPr="007A4CF7">
            <w:rPr>
              <w:rFonts w:ascii="仿宋" w:eastAsia="仿宋" w:hAnsi="仿宋" w:hint="eastAsia"/>
              <w:b/>
              <w:bCs/>
              <w:sz w:val="52"/>
              <w:szCs w:val="52"/>
            </w:rPr>
            <w:t>项目</w:t>
          </w:r>
        </w:p>
        <w:p w:rsidR="00C018A2" w:rsidP="007A4CF7" w14:paraId="06B9DBE1"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1C74AB2">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BD2A9B2" w14:textId="41C74AB2">
                          <w:pPr>
                            <w:pStyle w:val="NoSpacing"/>
                            <w:rPr>
                              <w:color w:val="4472C4" w:themeColor="accent1"/>
                              <w:sz w:val="36"/>
                              <w:szCs w:val="36"/>
                            </w:rPr>
                          </w:pPr>
                          <w:sdt>
                            <w:sdtPr>
                              <w:rPr>
                                <w:color w:val="4472C4" w:themeColor="accent1"/>
                                <w:sz w:val="36"/>
                                <w:szCs w:val="36"/>
                              </w:rPr>
                              <w:alias w:val="作者"/>
                              <w:id w:val="2101201802"/>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BC5091A" w14:textId="77777777">
                          <w:pPr>
                            <w:pStyle w:val="NoSpacing"/>
                            <w:rPr>
                              <w:color w:val="595959" w:themeColor="text1" w:themeTint="A6"/>
                              <w:sz w:val="24"/>
                              <w:szCs w:val="24"/>
                            </w:rPr>
                          </w:pPr>
                          <w:sdt>
                            <w:sdtPr>
                              <w:rPr>
                                <w:caps/>
                                <w:color w:val="595959" w:themeColor="text1" w:themeTint="A6"/>
                                <w:sz w:val="24"/>
                                <w:szCs w:val="24"/>
                              </w:rPr>
                              <w:alias w:val="公司"/>
                              <w:id w:val="1261118543"/>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334FF9C"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33ED857"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5CFE652F"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67CA547"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新型电子打火沼气灶项目商业计划书摘要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6DD492C"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24CCF30"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新型电子打火沼气灶产品或服务描述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7B532BE"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D684F62"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新型电子打火沼气灶目标市场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5BA2A75"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新型电子打火沼气灶市场竞争分析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1FBABC4"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新型电子打火沼气灶行业趋势与机遇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EF928D5"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7A08125"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3873565"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新型电子打火沼气灶产品定价策略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5182C13"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新型电子打火沼气灶产品销售渠道与拓展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B5F9A36"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DABE421"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65BB003"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467C3DD4"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75CC695"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D3B106E"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DF21EAE"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C8FE76E"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7AE4838"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709586682"/>
        <w:docPartObj>
          <w:docPartGallery w:val="Table of Contents"/>
          <w:docPartUnique/>
        </w:docPartObj>
      </w:sdtPr>
      <w:sdtEndPr>
        <w:rPr>
          <w:b/>
          <w:bCs/>
        </w:rPr>
      </w:sdtEndPr>
      <w:sdtContent>
        <w:p w:rsidR="007A4CF7" w:rsidRPr="007A4CF7" w:rsidP="007A4CF7" w14:paraId="14155D58"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12AABA02"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AAEABAE"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9FCFA97"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9265E87"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0053B8F"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53CAA09C"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F805B56"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A3CC3D7"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831E187"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CA5CA64"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F5229B5"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E16D441"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CD990BD"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192754F"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AAB1896"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40DB17DF" w14:textId="77777777">
          <w:pPr>
            <w:spacing w:line="500" w:lineRule="exact"/>
          </w:pPr>
          <w:r w:rsidRPr="007A4CF7">
            <w:rPr>
              <w:b/>
              <w:bCs/>
              <w:sz w:val="28"/>
              <w:szCs w:val="28"/>
              <w:lang w:val="zh-CN"/>
            </w:rPr>
            <w:fldChar w:fldCharType="end"/>
          </w:r>
        </w:p>
      </w:sdtContent>
    </w:sdt>
    <w:p w:rsidR="007A4CF7" w:rsidP="00DA4121" w14:paraId="302FA21A"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E6A7BFD" w14:textId="77777777">
      <w:pPr>
        <w:pStyle w:val="Heading2"/>
      </w:pPr>
      <w:r w:rsidRPr="009C12B5">
        <w:t>一、概述</w:t>
      </w:r>
      <w:bookmarkEnd w:id="0"/>
    </w:p>
    <w:p w:rsidR="009C12B5" w:rsidRPr="00DA4121" w:rsidP="00DA4121" w14:paraId="462369C2" w14:textId="77777777">
      <w:pPr>
        <w:pStyle w:val="Heading3"/>
      </w:pPr>
      <w:bookmarkStart w:id="1" w:name="_Toc157814104"/>
      <w:r w:rsidRPr="00DA4121">
        <w:t xml:space="preserve">1.1 </w:t>
      </w:r>
      <w:r w:rsidR="007A4CF7">
        <w:t>新型电子打火沼气灶</w:t>
      </w:r>
      <w:r w:rsidR="007A4CF7">
        <w:rPr>
          <w:rFonts w:hint="eastAsia"/>
        </w:rPr>
        <w:t>项目</w:t>
      </w:r>
      <w:r w:rsidRPr="00DA4121">
        <w:t>商业计划书摘要</w:t>
      </w:r>
      <w:bookmarkEnd w:id="1"/>
    </w:p>
    <w:p w:rsidR="009C12B5" w:rsidRPr="009C12B5" w:rsidP="009C12B5" w14:paraId="579D10F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新型电子打火沼气灶产品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新型电子打火沼气灶产品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新型电子打火沼气灶产品</w:t>
      </w:r>
      <w:r w:rsidRPr="009C12B5">
        <w:rPr>
          <w:rFonts w:ascii="仿宋" w:eastAsia="仿宋" w:hAnsi="仿宋"/>
          <w:sz w:val="28"/>
          <w:szCs w:val="28"/>
        </w:rPr>
        <w:t>有望成为市场上的畅销产品，并为公司带来可观的收益和市场份额。</w:t>
      </w:r>
    </w:p>
    <w:p w:rsidR="009C12B5" w:rsidRPr="009C12B5" w:rsidP="009C12B5" w14:paraId="3F9FC2B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新型电子打火沼气灶产品</w:t>
      </w:r>
      <w:r w:rsidRPr="009C12B5">
        <w:rPr>
          <w:rFonts w:ascii="仿宋" w:eastAsia="仿宋" w:hAnsi="仿宋"/>
          <w:sz w:val="28"/>
          <w:szCs w:val="28"/>
        </w:rPr>
        <w:t>商业计划书中，我们将详细阐述</w:t>
      </w:r>
      <w:r w:rsidR="00E75C7F">
        <w:rPr>
          <w:rFonts w:ascii="仿宋" w:eastAsia="仿宋" w:hAnsi="仿宋"/>
          <w:sz w:val="28"/>
          <w:szCs w:val="28"/>
        </w:rPr>
        <w:t>新型电子打火沼气灶产品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新型电子打火沼气灶产品</w:t>
      </w:r>
      <w:r w:rsidRPr="009C12B5">
        <w:rPr>
          <w:rFonts w:ascii="仿宋" w:eastAsia="仿宋" w:hAnsi="仿宋"/>
          <w:sz w:val="28"/>
          <w:szCs w:val="28"/>
        </w:rPr>
        <w:t>有一个全面而深入的了解，并认识到其巨大的商业价值和投资潜力。</w:t>
      </w:r>
    </w:p>
    <w:p w:rsidR="009C12B5" w:rsidRPr="009C12B5" w:rsidP="009C12B5" w14:paraId="6EFEE10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新型电子打火沼气灶产品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30B492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新型电子打火沼气灶产品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新型电子打火沼气灶产品</w:t>
      </w:r>
      <w:r w:rsidRPr="009C12B5">
        <w:rPr>
          <w:rFonts w:ascii="仿宋" w:eastAsia="仿宋" w:hAnsi="仿宋"/>
          <w:sz w:val="28"/>
          <w:szCs w:val="28"/>
        </w:rPr>
        <w:t>的美好未来。</w:t>
      </w:r>
    </w:p>
    <w:p w:rsidR="009C12B5" w:rsidRPr="009C12B5" w:rsidP="007A4CF7" w14:paraId="2302D40F" w14:textId="77777777">
      <w:pPr>
        <w:pStyle w:val="Heading3"/>
      </w:pPr>
      <w:bookmarkStart w:id="2" w:name="_Toc157814105"/>
      <w:r w:rsidRPr="009C12B5">
        <w:t xml:space="preserve">1.2 </w:t>
      </w:r>
      <w:r w:rsidRPr="009C12B5">
        <w:t>公司简介</w:t>
      </w:r>
      <w:bookmarkEnd w:id="2"/>
    </w:p>
    <w:p w:rsidR="009C12B5" w:rsidRPr="009C12B5" w:rsidP="009C12B5" w14:paraId="3E8E0A5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A2F324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2FA887A4"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F685AB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116E25C2" w14:textId="77777777">
      <w:pPr>
        <w:pStyle w:val="Heading3"/>
      </w:pPr>
      <w:bookmarkStart w:id="3" w:name="_Toc157814106"/>
      <w:r w:rsidRPr="007A4CF7">
        <w:t xml:space="preserve">1.3 </w:t>
      </w:r>
      <w:r w:rsidR="007A4CF7">
        <w:t>新型电子打火沼气灶</w:t>
      </w:r>
      <w:r w:rsidRPr="007A4CF7">
        <w:t>产品或服务描述</w:t>
      </w:r>
      <w:bookmarkEnd w:id="3"/>
    </w:p>
    <w:p w:rsidR="001D4BA4" w14:paraId="49AB4B55" w14:textId="47427F22">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新型电子打火沼气灶是一款集成了先进电子点火技术和高效沼气利用的灶具产品。它采用电子脉冲点火系统，能够迅速、安全地点燃沼气，提供稳定可靠的火焰。该产品设计紧凑，操作简便，具有良好的用户体验。</w:t>
      </w:r>
      <w:r>
        <w:rPr>
          <w:rFonts w:ascii="仿宋" w:eastAsia="仿宋" w:hAnsi="仿宋"/>
          <w:sz w:val="28"/>
        </w:rPr>
        <w:br/>
      </w:r>
      <w:r>
        <w:rPr>
          <w:rFonts w:ascii="仿宋" w:eastAsia="仿宋" w:hAnsi="仿宋"/>
          <w:sz w:val="28"/>
        </w:rPr>
        <w:t>在功能方面，新型电子打火沼气灶具备以下特点：</w:t>
      </w:r>
      <w:r>
        <w:rPr>
          <w:rFonts w:ascii="仿宋" w:eastAsia="仿宋" w:hAnsi="仿宋"/>
          <w:sz w:val="28"/>
        </w:rPr>
        <w:br/>
        <w:t xml:space="preserve">    1.</w:t>
      </w:r>
      <w:r>
        <w:rPr>
          <w:rFonts w:ascii="仿宋" w:eastAsia="仿宋" w:hAnsi="仿宋"/>
          <w:sz w:val="28"/>
        </w:rPr>
        <w:t>电子点火：采用先进的电子脉冲点火技术，只需轻轻一按，即可实现快速点火，无需使用打火机或火柴，操作安全便捷。</w:t>
      </w:r>
      <w:r>
        <w:rPr>
          <w:rFonts w:ascii="仿宋" w:eastAsia="仿宋" w:hAnsi="仿宋"/>
          <w:sz w:val="28"/>
        </w:rPr>
        <w:br/>
        <w:t xml:space="preserve">    2.</w:t>
      </w:r>
      <w:r>
        <w:rPr>
          <w:rFonts w:ascii="仿宋" w:eastAsia="仿宋" w:hAnsi="仿宋"/>
          <w:sz w:val="28"/>
        </w:rPr>
        <w:t>沼气利用：专为沼气设计，能够高效地利用沼气能源，提供充足的火力，适用于家庭、餐厅等烹饪需求。</w:t>
      </w:r>
      <w:r>
        <w:rPr>
          <w:rFonts w:ascii="仿宋" w:eastAsia="仿宋" w:hAnsi="仿宋"/>
          <w:sz w:val="28"/>
        </w:rPr>
        <w:br/>
        <w:t xml:space="preserve">    3.</w:t>
      </w:r>
      <w:r>
        <w:rPr>
          <w:rFonts w:ascii="仿宋" w:eastAsia="仿宋" w:hAnsi="仿宋"/>
          <w:sz w:val="28"/>
        </w:rPr>
        <w:t>安全保护：内置多重安全保护机制，如自动熄火保护、过压保护等，确保使用过程中的安全。</w:t>
      </w:r>
      <w:r>
        <w:rPr>
          <w:rFonts w:ascii="仿宋" w:eastAsia="仿宋" w:hAnsi="仿宋"/>
          <w:sz w:val="28"/>
        </w:rPr>
        <w:br/>
        <w:t xml:space="preserve">    4.</w:t>
      </w:r>
      <w:r>
        <w:rPr>
          <w:rFonts w:ascii="仿宋" w:eastAsia="仿宋" w:hAnsi="仿宋"/>
          <w:sz w:val="28"/>
        </w:rPr>
        <w:t>节能环保：相比传统灶具，新型电子打火沼气灶能有效减少能源消耗，同时减少有害气体的排放，符合节能环保的要求。</w:t>
      </w:r>
      <w:r>
        <w:rPr>
          <w:rFonts w:ascii="仿宋" w:eastAsia="仿宋" w:hAnsi="仿宋"/>
          <w:sz w:val="28"/>
        </w:rPr>
        <w:br/>
        <w:t xml:space="preserve">    5.</w:t>
      </w:r>
    </w:p>
    <w:p w:rsidR="001D4BA4" w14:textId="47427F22">
      <w:pPr>
        <w:ind w:firstLine="560"/>
      </w:pPr>
      <w:r>
        <w:rPr>
          <w:rFonts w:ascii="仿宋" w:eastAsia="仿宋" w:hAnsi="仿宋"/>
          <w:sz w:val="28"/>
        </w:rPr>
        <w:t>易于维护：产品设计考虑了日常维护的便利性，易清洁，易保养，延长了产品的使用寿命。</w:t>
      </w:r>
      <w:r>
        <w:rPr>
          <w:rFonts w:ascii="仿宋" w:eastAsia="仿宋" w:hAnsi="仿宋"/>
          <w:sz w:val="28"/>
        </w:rPr>
        <w:br/>
        <w:t xml:space="preserve">    6.</w:t>
      </w:r>
      <w:r>
        <w:rPr>
          <w:rFonts w:ascii="仿宋" w:eastAsia="仿宋" w:hAnsi="仿宋"/>
          <w:sz w:val="28"/>
        </w:rPr>
        <w:t>智能控制：部分高端型号可能配备智能控制系统，实现火力大小调节、定时烹饪等功能，提升使用体验。</w:t>
      </w:r>
      <w:r>
        <w:rPr>
          <w:rFonts w:ascii="仿宋" w:eastAsia="仿宋" w:hAnsi="仿宋"/>
          <w:sz w:val="28"/>
        </w:rPr>
        <w:br/>
        <w:t xml:space="preserve">    7.</w:t>
      </w:r>
      <w:r>
        <w:rPr>
          <w:rFonts w:ascii="仿宋" w:eastAsia="仿宋" w:hAnsi="仿宋"/>
          <w:sz w:val="28"/>
        </w:rPr>
        <w:t>适应性强：产品设计考虑了不同地区沼气成分的差异，具有良好的适应性，能在多种沼气环境下稳定工作。</w:t>
      </w:r>
      <w:r>
        <w:rPr>
          <w:rFonts w:ascii="仿宋" w:eastAsia="仿宋" w:hAnsi="仿宋"/>
          <w:sz w:val="28"/>
        </w:rPr>
        <w:br/>
      </w:r>
      <w:r>
        <w:rPr>
          <w:rFonts w:ascii="仿宋" w:eastAsia="仿宋" w:hAnsi="仿宋"/>
          <w:sz w:val="28"/>
        </w:rPr>
        <w:t>新型电子打火沼气灶的推出，不仅为消费者提供了更加安全、便捷、高效的烹饪解决方案，还有助于推动沼气能源的利用，减少对传统化石燃料的依赖，具有广阔的市场潜力和环境效益。</w:t>
      </w:r>
    </w:p>
    <w:p w:rsidR="009C12B5" w:rsidRPr="009C12B5" w:rsidP="009C12B5" w14:paraId="4B75DD2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新型电子打火沼气灶产品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新型电子打火沼气灶产品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新型电子打火沼气灶产品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新型电子打火沼气灶产品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03B158B7"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新型电子打火沼气灶产品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5A52585" w14:textId="77777777">
      <w:pPr>
        <w:pStyle w:val="Heading2"/>
      </w:pPr>
      <w:bookmarkStart w:id="4" w:name="_Toc157814107"/>
      <w:r w:rsidRPr="009C12B5">
        <w:t>二、市场分析</w:t>
      </w:r>
      <w:bookmarkEnd w:id="4"/>
    </w:p>
    <w:p w:rsidR="009C12B5" w:rsidP="007A4CF7" w14:paraId="6B9D2C44" w14:textId="77777777">
      <w:pPr>
        <w:pStyle w:val="Heading3"/>
      </w:pPr>
      <w:bookmarkStart w:id="5" w:name="_Toc157814108"/>
      <w:r w:rsidRPr="009C12B5">
        <w:t xml:space="preserve">2.1 </w:t>
      </w:r>
      <w:r w:rsidR="007A4CF7">
        <w:t>新型电子打火沼气灶</w:t>
      </w:r>
      <w:r w:rsidRPr="009C12B5">
        <w:t>目标市场</w:t>
      </w:r>
      <w:bookmarkEnd w:id="5"/>
    </w:p>
    <w:p w:rsidR="001D4BA4" w14:paraId="07B81B73" w14:textId="77777777">
      <w:pPr>
        <w:ind w:firstLine="560"/>
      </w:pPr>
      <w:r>
        <w:rPr>
          <w:rFonts w:ascii="仿宋" w:eastAsia="仿宋" w:hAnsi="仿宋"/>
          <w:sz w:val="28"/>
        </w:rPr>
        <w:t>新型电子打火沼气灶产品目标市场分析表明，该产品在环保意识增强、能源成本上升以及政策支持的背景下，具有广阔的市场前景。目标市场定位在追求节能环保、经济高效的消费者群体，特别是那些对传统燃气灶具安全性有顾虑，同时希望减少碳排放的消费者。新型电子打火沼气灶产品通过创新的技术，提供更安全、更高效、更环保的烹饪解决方案，预计将受到注重绿色生活的消费者的青睐。此外，随着城镇化进程的加快，新型住宅的建设将带动厨房电器市场的增长，而新型电子打火沼气灶产品凭借其独特优势，有望在这一市场中占据一席之地。通过对目标市场的深入分析，项目团队将制定精准的市场营销策略，确保产品能够快速渗透市场，并获得稳定的市场份额。</w:t>
      </w:r>
    </w:p>
    <w:p w:rsidR="009C12B5" w:rsidRPr="009C12B5" w:rsidP="009C12B5" w14:paraId="3D01D03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99E7640"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新型电子打火沼气灶产品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新型电子打火沼气灶产品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新型电子打火沼气灶产品</w:t>
      </w:r>
      <w:r w:rsidRPr="009C12B5">
        <w:rPr>
          <w:rFonts w:ascii="仿宋" w:eastAsia="仿宋" w:hAnsi="仿宋"/>
          <w:sz w:val="28"/>
          <w:szCs w:val="28"/>
        </w:rPr>
        <w:t>始终与市场需求保持同步。</w:t>
      </w:r>
    </w:p>
    <w:p w:rsidR="009C12B5" w:rsidP="007A4CF7" w14:paraId="1F2B30AC" w14:textId="77777777">
      <w:pPr>
        <w:pStyle w:val="Heading3"/>
      </w:pPr>
      <w:bookmarkStart w:id="6" w:name="_Toc157814109"/>
      <w:r w:rsidRPr="009C12B5">
        <w:t xml:space="preserve">2.2 </w:t>
      </w:r>
      <w:r w:rsidR="007A4CF7">
        <w:t>新型电子打火沼气灶</w:t>
      </w:r>
      <w:r w:rsidR="007A4CF7">
        <w:rPr>
          <w:rFonts w:hint="eastAsia"/>
        </w:rPr>
        <w:t>市场</w:t>
      </w:r>
      <w:r w:rsidRPr="009C12B5">
        <w:t>竞争分析</w:t>
      </w:r>
      <w:bookmarkEnd w:id="6"/>
    </w:p>
    <w:p w:rsidR="001D4BA4" w14:paraId="56F6EB88" w14:textId="39868A59">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新型电子打火沼气灶产品市场竞争力分析表明，该产品在技术、性能、环保性和用户体验方面具备显著优势。首先，新型电子打火技术提高了打火效率，延长了点火寿命，且操作简便，适合不同用户群体。其次，沼气作为清洁能源，具有环保节能的特点，符合现代消费者对绿色生活的追求。此外，产品设计的人性化特点，如智能控制、安全防护等，提升了用户的使用体验。</w:t>
      </w:r>
      <w:r>
        <w:rPr>
          <w:rFonts w:ascii="仿宋" w:eastAsia="仿宋" w:hAnsi="仿宋"/>
          <w:sz w:val="28"/>
        </w:rPr>
        <w:br/>
      </w:r>
      <w:r>
        <w:rPr>
          <w:rFonts w:ascii="仿宋" w:eastAsia="仿宋" w:hAnsi="仿宋"/>
          <w:sz w:val="28"/>
        </w:rPr>
        <w:t>市场调研显示，消费者对环保型厨房电器需求日益增长，而新型电子打火沼气灶产品正迎合了这一趋势。产品定价合理，具有较高的性价比，能够吸引价格敏感型消费者。同时，品牌建设和营销策略的实施，将有助于提升产品知名度和市场占有率。</w:t>
      </w:r>
      <w:r>
        <w:rPr>
          <w:rFonts w:ascii="仿宋" w:eastAsia="仿宋" w:hAnsi="仿宋"/>
          <w:sz w:val="28"/>
        </w:rPr>
        <w:br/>
      </w:r>
      <w:r>
        <w:rPr>
          <w:rFonts w:ascii="仿宋" w:eastAsia="仿宋" w:hAnsi="仿宋"/>
          <w:sz w:val="28"/>
        </w:rPr>
        <w:t>竞争对手分析显示，目前市场上的同类产品在技术更新和用户体验方面存在不足，新型电子打火沼气灶产品通过技术创新和市场定位，能够形成差异化竞争优势。公司应继续加强研发，保持技术领先，同时优化供应链管理，确保产品成本优势。</w:t>
      </w:r>
      <w:r>
        <w:rPr>
          <w:rFonts w:ascii="仿宋" w:eastAsia="仿宋" w:hAnsi="仿宋"/>
          <w:sz w:val="28"/>
        </w:rPr>
        <w:br/>
      </w:r>
      <w:r>
        <w:rPr>
          <w:rFonts w:ascii="仿宋" w:eastAsia="仿宋" w:hAnsi="仿宋"/>
          <w:sz w:val="28"/>
        </w:rPr>
        <w:t>综上所述，新型电子打火沼气灶产品具有良好的市场潜力和竞争优势，通过有效的市场推广和持续的产品创新，有望在短期内实现市场份额的快速提升，为公司带来可观的收益。</w:t>
      </w:r>
    </w:p>
    <w:p w:rsidR="009C12B5" w:rsidRPr="009C12B5" w:rsidP="009C12B5" w14:paraId="59B6B15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新型电子打火沼气灶产品</w:t>
      </w:r>
      <w:r w:rsidRPr="009C12B5">
        <w:rPr>
          <w:rFonts w:ascii="仿宋" w:eastAsia="仿宋" w:hAnsi="仿宋"/>
          <w:sz w:val="28"/>
          <w:szCs w:val="28"/>
        </w:rPr>
        <w:t>的竞争优势和差异化策略。我们认为，</w:t>
      </w:r>
      <w:r w:rsidR="00E75C7F">
        <w:rPr>
          <w:rFonts w:ascii="仿宋" w:eastAsia="仿宋" w:hAnsi="仿宋"/>
          <w:sz w:val="28"/>
          <w:szCs w:val="28"/>
        </w:rPr>
        <w:t>新型电子打火沼气灶产品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50BD8CB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新型电子打火沼气灶产品</w:t>
      </w:r>
      <w:r w:rsidRPr="009C12B5">
        <w:rPr>
          <w:rFonts w:ascii="仿宋" w:eastAsia="仿宋" w:hAnsi="仿宋"/>
          <w:sz w:val="28"/>
          <w:szCs w:val="28"/>
        </w:rPr>
        <w:t>将在竞争激烈的市场中脱颖而出。</w:t>
      </w:r>
    </w:p>
    <w:p w:rsidR="009C12B5" w:rsidP="007A4CF7" w14:paraId="12CC91AA" w14:textId="77777777">
      <w:pPr>
        <w:pStyle w:val="Heading3"/>
      </w:pPr>
      <w:bookmarkStart w:id="7" w:name="_Toc157814110"/>
      <w:r w:rsidRPr="009C12B5">
        <w:t xml:space="preserve">2.3 </w:t>
      </w:r>
      <w:r w:rsidR="007A4CF7">
        <w:t>新型电子打火沼气灶</w:t>
      </w:r>
      <w:r w:rsidRPr="009C12B5">
        <w:t>行业趋势与机遇</w:t>
      </w:r>
      <w:bookmarkEnd w:id="7"/>
    </w:p>
    <w:p w:rsidR="001D4BA4" w14:paraId="4CFCF548" w14:textId="65167AA3">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随着全球对可持续能源需求的不断增长，新型电子打火沼气灶产品正迎来前所未有的发展机遇。这些创新型灶具不仅在节能环保方面表现出色，而且操作简便、安全可靠，符合现代消费者对高品质生活的追求。以下是新型电子打火沼气灶产品行业趋势与机遇分析：</w:t>
      </w:r>
      <w:r>
        <w:rPr>
          <w:rFonts w:ascii="仿宋" w:eastAsia="仿宋" w:hAnsi="仿宋"/>
          <w:sz w:val="28"/>
        </w:rPr>
        <w:br/>
        <w:t xml:space="preserve">    1.</w:t>
      </w:r>
      <w:r>
        <w:rPr>
          <w:rFonts w:ascii="仿宋" w:eastAsia="仿宋" w:hAnsi="仿宋"/>
          <w:sz w:val="28"/>
        </w:rPr>
        <w:t>环保意识的提升：全球气候变化问题的日益严重，促使消费者更加关注产品的环保性能。新型电子打火沼气灶产品使用沼气作为燃料，沼气作为一种可再生能源，其使用有助于减少对化石燃料的依赖，从而降低温室气体排放。</w:t>
      </w:r>
    </w:p>
    <w:p w:rsidR="001D4BA4" w14:textId="65167AA3">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2.</w:t>
      </w:r>
      <w:r>
        <w:rPr>
          <w:rFonts w:ascii="仿宋" w:eastAsia="仿宋" w:hAnsi="仿宋"/>
          <w:sz w:val="28"/>
        </w:rPr>
        <w:t>技术进步：随着科技的不断进步，新型电子打火沼气灶产品在性能和设计上不断创新。例如，电子打火技术的应用，不仅提高了点火效率，还减少了传统点火方式可能带来的安全隐患。</w:t>
      </w:r>
      <w:r>
        <w:rPr>
          <w:rFonts w:ascii="仿宋" w:eastAsia="仿宋" w:hAnsi="仿宋"/>
          <w:sz w:val="28"/>
        </w:rPr>
        <w:br/>
        <w:t xml:space="preserve">    3.</w:t>
      </w:r>
      <w:r>
        <w:rPr>
          <w:rFonts w:ascii="仿宋" w:eastAsia="仿宋" w:hAnsi="仿宋"/>
          <w:sz w:val="28"/>
        </w:rPr>
        <w:t>政策支持：许多国家和地区都在积极推动可再生能源的发展，并出台了一系列鼓励政策。这些政策为新型电子打火沼气灶产品提供了市场准入和财政补贴等支持，有助于降低产品的市场推广成本。</w:t>
      </w:r>
      <w:r>
        <w:rPr>
          <w:rFonts w:ascii="仿宋" w:eastAsia="仿宋" w:hAnsi="仿宋"/>
          <w:sz w:val="28"/>
        </w:rPr>
        <w:br/>
        <w:t xml:space="preserve">    4.</w:t>
      </w:r>
      <w:r>
        <w:rPr>
          <w:rFonts w:ascii="仿宋" w:eastAsia="仿宋" w:hAnsi="仿宋"/>
          <w:sz w:val="28"/>
        </w:rPr>
        <w:t>成本降低：随着规模化生产和技术的成熟，新型电子打火沼气灶产品的制造成本有望逐渐降低，这将使得产品更具市场竞争力，并推动其在更广阔的市场范围内应用。</w:t>
      </w:r>
      <w:r>
        <w:rPr>
          <w:rFonts w:ascii="仿宋" w:eastAsia="仿宋" w:hAnsi="仿宋"/>
          <w:sz w:val="28"/>
        </w:rPr>
        <w:br/>
        <w:t xml:space="preserve">    5.</w:t>
      </w:r>
      <w:r>
        <w:rPr>
          <w:rFonts w:ascii="仿宋" w:eastAsia="仿宋" w:hAnsi="仿宋"/>
          <w:sz w:val="28"/>
        </w:rPr>
        <w:t>农村市场的潜力：在许多发展中国家，农村地区仍然大量使用传统炉灶，这些炉灶效率低且污染严重。新型电子打火沼气灶产品为这些地区提供了一个环保、高效的替代方案，具有巨大的市场潜力。</w:t>
      </w:r>
      <w:r>
        <w:rPr>
          <w:rFonts w:ascii="仿宋" w:eastAsia="仿宋" w:hAnsi="仿宋"/>
          <w:sz w:val="28"/>
        </w:rPr>
        <w:br/>
        <w:t xml:space="preserve">    6.</w:t>
      </w:r>
      <w:r>
        <w:rPr>
          <w:rFonts w:ascii="仿宋" w:eastAsia="仿宋" w:hAnsi="仿宋"/>
          <w:sz w:val="28"/>
        </w:rPr>
        <w:t>集成化与智能化：未来，新型电子打火沼气灶产品将朝着集成化与智能化的方向发展。例如，通过与智能家居系统对接，实现远程控制和智能化操作，进一步提升用户体验。</w:t>
      </w:r>
      <w:r>
        <w:rPr>
          <w:rFonts w:ascii="仿宋" w:eastAsia="仿宋" w:hAnsi="仿宋"/>
          <w:sz w:val="28"/>
        </w:rPr>
        <w:br/>
        <w:t xml:space="preserve">    7.</w:t>
      </w:r>
      <w:r>
        <w:rPr>
          <w:rFonts w:ascii="仿宋" w:eastAsia="仿宋" w:hAnsi="仿宋"/>
          <w:sz w:val="28"/>
        </w:rPr>
        <w:t>健康与安全：新型电子打火沼气灶产品在设计上更加注重用户健康与安全，例如采用防烫伤材料、智能熄火保护等技术，确保产品的使用安全。</w:t>
      </w:r>
      <w:r>
        <w:rPr>
          <w:rFonts w:ascii="仿宋" w:eastAsia="仿宋" w:hAnsi="仿宋"/>
          <w:sz w:val="28"/>
        </w:rPr>
        <w:br/>
      </w:r>
      <w:r>
        <w:rPr>
          <w:rFonts w:ascii="仿宋" w:eastAsia="仿宋" w:hAnsi="仿宋"/>
          <w:sz w:val="28"/>
        </w:rPr>
        <w:t>综上所述，新型电子打火沼气灶产品行业正处于一个充满机遇的发展阶段。随着技术的不断进步和市场需求的增加，该行业有望迎来快速增长，并为消费者提供更加环保、安全、高效的生活解决方案。</w:t>
      </w:r>
    </w:p>
    <w:p w:rsidR="009C12B5" w:rsidRPr="009C12B5" w:rsidP="009C12B5" w14:paraId="1F5AB2C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新型电子打火沼气灶产品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新型电子打火沼气灶产品</w:t>
      </w:r>
      <w:r w:rsidRPr="009C12B5">
        <w:rPr>
          <w:rFonts w:ascii="仿宋" w:eastAsia="仿宋" w:hAnsi="仿宋"/>
          <w:sz w:val="28"/>
          <w:szCs w:val="28"/>
        </w:rPr>
        <w:t>始终走在行业的前沿并抓住每一个市场机遇。</w:t>
      </w:r>
    </w:p>
    <w:p w:rsidR="009C12B5" w:rsidRPr="009C12B5" w:rsidP="007A4CF7" w14:paraId="75898482" w14:textId="77777777">
      <w:pPr>
        <w:pStyle w:val="Heading2"/>
      </w:pPr>
      <w:bookmarkStart w:id="8" w:name="_Toc157814111"/>
      <w:r w:rsidRPr="009C12B5">
        <w:t>三、营销策略</w:t>
      </w:r>
      <w:bookmarkEnd w:id="8"/>
    </w:p>
    <w:p w:rsidR="009C12B5" w:rsidRPr="009C12B5" w:rsidP="007A4CF7" w14:paraId="37AD77F9" w14:textId="77777777">
      <w:pPr>
        <w:pStyle w:val="Heading3"/>
      </w:pPr>
      <w:bookmarkStart w:id="9" w:name="_Toc157814112"/>
      <w:r w:rsidRPr="009C12B5">
        <w:t xml:space="preserve">3.1 </w:t>
      </w:r>
      <w:r w:rsidRPr="009C12B5">
        <w:t>品牌定位与传播</w:t>
      </w:r>
      <w:bookmarkEnd w:id="9"/>
    </w:p>
    <w:p w:rsidR="009C12B5" w:rsidRPr="009C12B5" w:rsidP="007A4CF7" w14:paraId="14E051F8"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新型电子打火沼气灶产品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7CB547A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新型电子打火沼气灶产品</w:t>
      </w:r>
      <w:r w:rsidRPr="009C12B5">
        <w:rPr>
          <w:rFonts w:ascii="仿宋" w:eastAsia="仿宋" w:hAnsi="仿宋"/>
          <w:sz w:val="28"/>
          <w:szCs w:val="28"/>
        </w:rPr>
        <w:t>的专业评测和推荐文章，以扩大品牌影响力。</w:t>
      </w:r>
    </w:p>
    <w:p w:rsidR="009C12B5" w:rsidRPr="009C12B5" w:rsidP="009C12B5" w14:paraId="518A79C1"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新型电子打火沼气灶产品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486DC1D8" w14:textId="77777777">
      <w:pPr>
        <w:pStyle w:val="Heading3"/>
      </w:pPr>
      <w:bookmarkStart w:id="10" w:name="_Toc157814113"/>
      <w:r w:rsidRPr="009C12B5">
        <w:t xml:space="preserve">3.2 </w:t>
      </w:r>
      <w:r w:rsidR="007A4CF7">
        <w:t>新型电子打火沼气灶</w:t>
      </w:r>
      <w:r w:rsidRPr="009C12B5">
        <w:t>产品定价策略</w:t>
      </w:r>
      <w:bookmarkEnd w:id="10"/>
    </w:p>
    <w:p w:rsidR="009C12B5" w:rsidRPr="009C12B5" w:rsidP="00CA39FB" w14:paraId="35B2686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新型电子打火沼气灶产品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185C886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0E95506"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新型电子打火沼气灶产品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026F81DA" w14:textId="77777777">
      <w:pPr>
        <w:pStyle w:val="Heading3"/>
      </w:pPr>
      <w:bookmarkStart w:id="11" w:name="_Toc157814114"/>
      <w:r w:rsidRPr="009C12B5">
        <w:t xml:space="preserve">3.3 </w:t>
      </w:r>
      <w:r w:rsidR="007A4CF7">
        <w:t>新型电子打火沼气灶</w:t>
      </w:r>
      <w:r w:rsidR="007A4CF7">
        <w:rPr>
          <w:rFonts w:hint="eastAsia"/>
        </w:rPr>
        <w:t>产品</w:t>
      </w:r>
      <w:r w:rsidRPr="009C12B5">
        <w:t>销售渠道与拓展</w:t>
      </w:r>
      <w:bookmarkEnd w:id="11"/>
    </w:p>
    <w:p w:rsidR="009C12B5" w:rsidRPr="009C12B5" w:rsidP="009C12B5" w14:paraId="0AD5444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新型电子打火沼气灶产品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2A9984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新型电子打火沼气灶产品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2F440B5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新型电子打火沼气灶产品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6073E999"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59D584B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6F5202E6" w14:textId="77777777">
      <w:pPr>
        <w:pStyle w:val="Heading2"/>
      </w:pPr>
      <w:bookmarkStart w:id="12" w:name="_Toc157814115"/>
      <w:r w:rsidRPr="009C12B5">
        <w:t>四、运营计划</w:t>
      </w:r>
      <w:bookmarkEnd w:id="12"/>
    </w:p>
    <w:p w:rsidR="009C12B5" w:rsidRPr="009C12B5" w:rsidP="007A4CF7" w14:paraId="38463342" w14:textId="77777777">
      <w:pPr>
        <w:pStyle w:val="Heading3"/>
      </w:pPr>
      <w:bookmarkStart w:id="13" w:name="_Toc157814116"/>
      <w:r w:rsidRPr="009C12B5">
        <w:t xml:space="preserve">4.1 </w:t>
      </w:r>
      <w:r w:rsidRPr="009C12B5">
        <w:t>运营目标与策略</w:t>
      </w:r>
      <w:bookmarkEnd w:id="13"/>
    </w:p>
    <w:p w:rsidR="009C12B5" w:rsidRPr="009C12B5" w:rsidP="009C12B5" w14:paraId="78292EA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新型电子打火沼气灶产品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5EEEFDE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118E727D" w14:textId="26270E6D">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131070">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20CADF68" w14:textId="6A99256B">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131070">
        <w:rPr>
          <w:rFonts w:ascii="仿宋" w:eastAsia="仿宋" w:hAnsi="仿宋"/>
          <w:sz w:val="28"/>
          <w:szCs w:val="28"/>
        </w:rPr>
        <w:t xml:space="preserve">    2.</w:t>
      </w:r>
      <w:r w:rsidRPr="009C12B5">
        <w:rPr>
          <w:rFonts w:ascii="仿宋" w:eastAsia="仿宋" w:hAnsi="仿宋"/>
          <w:sz w:val="28"/>
          <w:szCs w:val="28"/>
        </w:rPr>
        <w:t>用户增长策略：通过多元化的营销手段和渠道拓展，吸引潜在用户并促进用户增长。例如，利用社交媒体、内容营销、线下活动等方式与用户进行互动和沟通，提升用户参与度和粘性。同时，优化用户体验和服务流程，提高用户满意度和忠诚度。</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https://d.book118.com/788043002060006034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1CFCB864" w14:textId="77777777">
    <w:pPr>
      <w:pStyle w:val="Footer"/>
      <w:jc w:val="center"/>
    </w:pPr>
  </w:p>
  <w:p w:rsidR="00FE7E16" w14:paraId="263AA08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CCCE231" w14:textId="77777777">
    <w:pPr>
      <w:pStyle w:val="Footer"/>
      <w:jc w:val="center"/>
    </w:pPr>
  </w:p>
  <w:p w:rsidR="007A4CF7" w14:paraId="4B0E2D5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DA789E3"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3F618C1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2FC2104"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D8B3D4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1694554"/>
      <w:docPartObj>
        <w:docPartGallery w:val="Page Numbers (Bottom of Page)"/>
        <w:docPartUnique/>
      </w:docPartObj>
    </w:sdtPr>
    <w:sdtContent>
      <w:sdt>
        <w:sdtPr>
          <w:id w:val="10894550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3215799"/>
      <w:docPartObj>
        <w:docPartGallery w:val="Page Numbers (Bottom of Page)"/>
        <w:docPartUnique/>
      </w:docPartObj>
    </w:sdtPr>
    <w:sdtContent>
      <w:sdt>
        <w:sdtPr>
          <w:id w:val="192619160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7455700"/>
      <w:docPartObj>
        <w:docPartGallery w:val="Page Numbers (Bottom of Page)"/>
        <w:docPartUnique/>
      </w:docPartObj>
    </w:sdtPr>
    <w:sdtContent>
      <w:sdt>
        <w:sdtPr>
          <w:id w:val="179142150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9828974"/>
      <w:docPartObj>
        <w:docPartGallery w:val="Page Numbers (Bottom of Page)"/>
        <w:docPartUnique/>
      </w:docPartObj>
    </w:sdtPr>
    <w:sdtContent>
      <w:sdt>
        <w:sdtPr>
          <w:id w:val="127417577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6513721"/>
      <w:docPartObj>
        <w:docPartGallery w:val="Page Numbers (Bottom of Page)"/>
        <w:docPartUnique/>
      </w:docPartObj>
    </w:sdtPr>
    <w:sdtContent>
      <w:sdt>
        <w:sdtPr>
          <w:id w:val="167684464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7878671"/>
      <w:docPartObj>
        <w:docPartGallery w:val="Page Numbers (Bottom of Page)"/>
        <w:docPartUnique/>
      </w:docPartObj>
    </w:sdtPr>
    <w:sdtContent>
      <w:sdt>
        <w:sdtPr>
          <w:id w:val="54741722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2087068"/>
      <w:docPartObj>
        <w:docPartGallery w:val="Page Numbers (Bottom of Page)"/>
        <w:docPartUnique/>
      </w:docPartObj>
    </w:sdtPr>
    <w:sdtContent>
      <w:sdt>
        <w:sdtPr>
          <w:id w:val="97533877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3051942"/>
      <w:docPartObj>
        <w:docPartGallery w:val="Page Numbers (Bottom of Page)"/>
        <w:docPartUnique/>
      </w:docPartObj>
    </w:sdtPr>
    <w:sdtContent>
      <w:sdt>
        <w:sdtPr>
          <w:id w:val="75905727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6064990"/>
      <w:docPartObj>
        <w:docPartGallery w:val="Page Numbers (Bottom of Page)"/>
        <w:docPartUnique/>
      </w:docPartObj>
    </w:sdtPr>
    <w:sdtContent>
      <w:sdt>
        <w:sdtPr>
          <w:id w:val="208092640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5700201"/>
      <w:docPartObj>
        <w:docPartGallery w:val="Page Numbers (Bottom of Page)"/>
        <w:docPartUnique/>
      </w:docPartObj>
    </w:sdtPr>
    <w:sdtContent>
      <w:sdt>
        <w:sdtPr>
          <w:id w:val="12758861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2166178"/>
      <w:docPartObj>
        <w:docPartGallery w:val="Page Numbers (Bottom of Page)"/>
        <w:docPartUnique/>
      </w:docPartObj>
    </w:sdtPr>
    <w:sdtContent>
      <w:sdt>
        <w:sdtPr>
          <w:id w:val="155098504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5269398"/>
      <w:docPartObj>
        <w:docPartGallery w:val="Page Numbers (Bottom of Page)"/>
        <w:docPartUnique/>
      </w:docPartObj>
    </w:sdtPr>
    <w:sdtContent>
      <w:sdt>
        <w:sdtPr>
          <w:id w:val="15441301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54029569"/>
      <w:docPartObj>
        <w:docPartGallery w:val="Page Numbers (Bottom of Page)"/>
        <w:docPartUnique/>
      </w:docPartObj>
    </w:sdtPr>
    <w:sdtContent>
      <w:sdt>
        <w:sdtPr>
          <w:id w:val="207637217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5890987"/>
      <w:docPartObj>
        <w:docPartGallery w:val="Page Numbers (Bottom of Page)"/>
        <w:docPartUnique/>
      </w:docPartObj>
    </w:sdtPr>
    <w:sdtContent>
      <w:sdt>
        <w:sdtPr>
          <w:id w:val="2358033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3466405"/>
      <w:docPartObj>
        <w:docPartGallery w:val="Page Numbers (Bottom of Page)"/>
        <w:docPartUnique/>
      </w:docPartObj>
    </w:sdtPr>
    <w:sdtContent>
      <w:sdt>
        <w:sdtPr>
          <w:id w:val="114164293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1660162"/>
      <w:docPartObj>
        <w:docPartGallery w:val="Page Numbers (Bottom of Page)"/>
        <w:docPartUnique/>
      </w:docPartObj>
    </w:sdtPr>
    <w:sdtContent>
      <w:sdt>
        <w:sdtPr>
          <w:id w:val="6428303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0335919"/>
      <w:docPartObj>
        <w:docPartGallery w:val="Page Numbers (Bottom of Page)"/>
        <w:docPartUnique/>
      </w:docPartObj>
    </w:sdtPr>
    <w:sdtContent>
      <w:sdt>
        <w:sdtPr>
          <w:id w:val="60064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607276"/>
      <w:docPartObj>
        <w:docPartGallery w:val="Page Numbers (Bottom of Page)"/>
        <w:docPartUnique/>
      </w:docPartObj>
    </w:sdtPr>
    <w:sdtContent>
      <w:sdt>
        <w:sdtPr>
          <w:id w:val="755460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8133898"/>
      <w:docPartObj>
        <w:docPartGallery w:val="Page Numbers (Bottom of Page)"/>
        <w:docPartUnique/>
      </w:docPartObj>
    </w:sdtPr>
    <w:sdtContent>
      <w:sdt>
        <w:sdtPr>
          <w:id w:val="20840348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9039990"/>
      <w:docPartObj>
        <w:docPartGallery w:val="Page Numbers (Bottom of Page)"/>
        <w:docPartUnique/>
      </w:docPartObj>
    </w:sdtPr>
    <w:sdtContent>
      <w:sdt>
        <w:sdtPr>
          <w:id w:val="49628745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8653215"/>
      <w:docPartObj>
        <w:docPartGallery w:val="Page Numbers (Bottom of Page)"/>
        <w:docPartUnique/>
      </w:docPartObj>
    </w:sdtPr>
    <w:sdtContent>
      <w:sdt>
        <w:sdtPr>
          <w:id w:val="21282225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0705324"/>
      <w:docPartObj>
        <w:docPartGallery w:val="Page Numbers (Bottom of Page)"/>
        <w:docPartUnique/>
      </w:docPartObj>
    </w:sdtPr>
    <w:sdtContent>
      <w:sdt>
        <w:sdtPr>
          <w:id w:val="130622645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51B394A"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6FFB3D4"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31070"/>
    <w:rsid w:val="001D4BA4"/>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9A5C8C5"/>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788043002060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2766</Words>
  <Characters>15767</Characters>
  <Application>Microsoft Office Word</Application>
  <DocSecurity>0</DocSecurity>
  <Lines>131</Lines>
  <Paragraphs>36</Paragraphs>
  <ScaleCrop>false</ScaleCrop>
  <Company/>
  <LinksUpToDate>false</LinksUpToDate>
  <CharactersWithSpaces>18497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2024-02-05T05:12:00Z</dcterms:modified>
</cp:coreProperties>
</file>