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解毒药项目计划设计方案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 w:history="1">
        <w:r>
          <w:rPr>
            <w:rFonts w:ascii="仿宋" w:eastAsia="仿宋" w:hAnsi="仿宋" w:cs="仿宋" w:hint="eastAsia"/>
            <w:lang w:eastAsia="zh-CN"/>
          </w:rPr>
          <w:t>前言</w:t>
        </w:r>
        <w:r>
          <w:tab/>
        </w:r>
        <w:r>
          <w:fldChar w:fldCharType="begin"/>
        </w:r>
        <w:r>
          <w:instrText xml:space="preserve"> PAGEREF _Toc1578 \h </w:instrText>
        </w:r>
        <w:r>
          <w:fldChar w:fldCharType="separate"/>
        </w:r>
        <w:r>
          <w:t>3</w:t>
        </w:r>
        <w:r>
          <w:fldChar w:fldCharType="end"/>
        </w:r>
      </w:hyperlink>
    </w:p>
    <w:p>
      <w:pPr>
        <w:pStyle w:val="TOC1"/>
        <w:tabs>
          <w:tab w:val="right" w:leader="dot" w:pos="8306"/>
        </w:tabs>
      </w:pPr>
      <w:hyperlink w:anchor="_Toc22695" w:history="1">
        <w:r>
          <w:rPr>
            <w:rFonts w:ascii="仿宋" w:eastAsia="仿宋" w:hAnsi="仿宋" w:cs="仿宋" w:hint="eastAsia"/>
            <w:lang w:eastAsia="zh-CN"/>
          </w:rPr>
          <w:t>一、产品规划分析</w:t>
        </w:r>
        <w:r>
          <w:tab/>
        </w:r>
        <w:r>
          <w:fldChar w:fldCharType="begin"/>
        </w:r>
        <w:r>
          <w:instrText xml:space="preserve"> PAGEREF _Toc22695 \h </w:instrText>
        </w:r>
        <w:r>
          <w:fldChar w:fldCharType="separate"/>
        </w:r>
        <w:r>
          <w:t>3</w:t>
        </w:r>
        <w:r>
          <w:fldChar w:fldCharType="end"/>
        </w:r>
      </w:hyperlink>
    </w:p>
    <w:p>
      <w:pPr>
        <w:pStyle w:val="TOC2"/>
        <w:tabs>
          <w:tab w:val="right" w:leader="dot" w:pos="8306"/>
        </w:tabs>
      </w:pPr>
      <w:hyperlink w:anchor="_Toc25429" w:history="1">
        <w:r>
          <w:rPr>
            <w:rFonts w:ascii="仿宋" w:eastAsia="仿宋" w:hAnsi="仿宋" w:cs="仿宋" w:hint="eastAsia"/>
            <w:lang w:eastAsia="zh-CN"/>
          </w:rPr>
          <w:t>(一)、产品规划</w:t>
        </w:r>
        <w:r>
          <w:tab/>
        </w:r>
        <w:r>
          <w:fldChar w:fldCharType="begin"/>
        </w:r>
        <w:r>
          <w:instrText xml:space="preserve"> PAGEREF _Toc25429 \h </w:instrText>
        </w:r>
        <w:r>
          <w:fldChar w:fldCharType="separate"/>
        </w:r>
        <w:r>
          <w:t>3</w:t>
        </w:r>
        <w:r>
          <w:fldChar w:fldCharType="end"/>
        </w:r>
      </w:hyperlink>
    </w:p>
    <w:p>
      <w:pPr>
        <w:pStyle w:val="TOC2"/>
        <w:tabs>
          <w:tab w:val="right" w:leader="dot" w:pos="8306"/>
        </w:tabs>
      </w:pPr>
      <w:hyperlink w:anchor="_Toc10318" w:history="1">
        <w:r>
          <w:rPr>
            <w:rFonts w:ascii="仿宋" w:eastAsia="仿宋" w:hAnsi="仿宋" w:cs="仿宋" w:hint="eastAsia"/>
            <w:lang w:eastAsia="zh-CN"/>
          </w:rPr>
          <w:t>(二)、建设规模</w:t>
        </w:r>
        <w:r>
          <w:tab/>
        </w:r>
        <w:r>
          <w:fldChar w:fldCharType="begin"/>
        </w:r>
        <w:r>
          <w:instrText xml:space="preserve"> PAGEREF _Toc10318 \h </w:instrText>
        </w:r>
        <w:r>
          <w:fldChar w:fldCharType="separate"/>
        </w:r>
        <w:r>
          <w:t>4</w:t>
        </w:r>
        <w:r>
          <w:fldChar w:fldCharType="end"/>
        </w:r>
      </w:hyperlink>
    </w:p>
    <w:p>
      <w:pPr>
        <w:pStyle w:val="TOC1"/>
        <w:tabs>
          <w:tab w:val="right" w:leader="dot" w:pos="8306"/>
        </w:tabs>
      </w:pPr>
      <w:hyperlink w:anchor="_Toc10248" w:history="1">
        <w:r>
          <w:rPr>
            <w:rFonts w:ascii="仿宋" w:eastAsia="仿宋" w:hAnsi="仿宋" w:cs="仿宋" w:hint="eastAsia"/>
            <w:lang w:eastAsia="zh-CN"/>
          </w:rPr>
          <w:t>二、解毒药项目选址可行性分析</w:t>
        </w:r>
        <w:r>
          <w:tab/>
        </w:r>
        <w:r>
          <w:fldChar w:fldCharType="begin"/>
        </w:r>
        <w:r>
          <w:instrText xml:space="preserve"> PAGEREF _Toc10248 \h </w:instrText>
        </w:r>
        <w:r>
          <w:fldChar w:fldCharType="separate"/>
        </w:r>
        <w:r>
          <w:t>5</w:t>
        </w:r>
        <w:r>
          <w:fldChar w:fldCharType="end"/>
        </w:r>
      </w:hyperlink>
    </w:p>
    <w:p>
      <w:pPr>
        <w:pStyle w:val="TOC2"/>
        <w:tabs>
          <w:tab w:val="right" w:leader="dot" w:pos="8306"/>
        </w:tabs>
      </w:pPr>
      <w:hyperlink w:anchor="_Toc987" w:history="1">
        <w:r>
          <w:rPr>
            <w:rFonts w:ascii="仿宋" w:eastAsia="仿宋" w:hAnsi="仿宋" w:cs="仿宋" w:hint="eastAsia"/>
            <w:lang w:eastAsia="zh-CN"/>
          </w:rPr>
          <w:t>(一)、解毒药项目选址</w:t>
        </w:r>
        <w:r>
          <w:tab/>
        </w:r>
        <w:r>
          <w:fldChar w:fldCharType="begin"/>
        </w:r>
        <w:r>
          <w:instrText xml:space="preserve"> PAGEREF _Toc987 \h </w:instrText>
        </w:r>
        <w:r>
          <w:fldChar w:fldCharType="separate"/>
        </w:r>
        <w:r>
          <w:t>5</w:t>
        </w:r>
        <w:r>
          <w:fldChar w:fldCharType="end"/>
        </w:r>
      </w:hyperlink>
    </w:p>
    <w:p>
      <w:pPr>
        <w:pStyle w:val="TOC2"/>
        <w:tabs>
          <w:tab w:val="right" w:leader="dot" w:pos="8306"/>
        </w:tabs>
      </w:pPr>
      <w:hyperlink w:anchor="_Toc19086" w:history="1">
        <w:r>
          <w:rPr>
            <w:rFonts w:ascii="仿宋" w:eastAsia="仿宋" w:hAnsi="仿宋" w:cs="仿宋" w:hint="eastAsia"/>
            <w:lang w:eastAsia="zh-CN"/>
          </w:rPr>
          <w:t>(二)、用地控制指标</w:t>
        </w:r>
        <w:r>
          <w:tab/>
        </w:r>
        <w:r>
          <w:fldChar w:fldCharType="begin"/>
        </w:r>
        <w:r>
          <w:instrText xml:space="preserve"> PAGEREF _Toc19086 \h </w:instrText>
        </w:r>
        <w:r>
          <w:fldChar w:fldCharType="separate"/>
        </w:r>
        <w:r>
          <w:t>5</w:t>
        </w:r>
        <w:r>
          <w:fldChar w:fldCharType="end"/>
        </w:r>
      </w:hyperlink>
    </w:p>
    <w:p>
      <w:pPr>
        <w:pStyle w:val="TOC2"/>
        <w:tabs>
          <w:tab w:val="right" w:leader="dot" w:pos="8306"/>
        </w:tabs>
      </w:pPr>
      <w:hyperlink w:anchor="_Toc26208" w:history="1">
        <w:r>
          <w:rPr>
            <w:rFonts w:ascii="仿宋" w:eastAsia="仿宋" w:hAnsi="仿宋" w:cs="仿宋" w:hint="eastAsia"/>
            <w:lang w:eastAsia="zh-CN"/>
          </w:rPr>
          <w:t>(三)、节约用地措施</w:t>
        </w:r>
        <w:r>
          <w:tab/>
        </w:r>
        <w:r>
          <w:fldChar w:fldCharType="begin"/>
        </w:r>
        <w:r>
          <w:instrText xml:space="preserve"> PAGEREF _Toc26208 \h </w:instrText>
        </w:r>
        <w:r>
          <w:fldChar w:fldCharType="separate"/>
        </w:r>
        <w:r>
          <w:t>7</w:t>
        </w:r>
        <w:r>
          <w:fldChar w:fldCharType="end"/>
        </w:r>
      </w:hyperlink>
    </w:p>
    <w:p>
      <w:pPr>
        <w:pStyle w:val="TOC2"/>
        <w:tabs>
          <w:tab w:val="right" w:leader="dot" w:pos="8306"/>
        </w:tabs>
      </w:pPr>
      <w:hyperlink w:anchor="_Toc2012" w:history="1">
        <w:r>
          <w:rPr>
            <w:rFonts w:ascii="仿宋" w:eastAsia="仿宋" w:hAnsi="仿宋" w:cs="仿宋" w:hint="eastAsia"/>
            <w:lang w:eastAsia="zh-CN"/>
          </w:rPr>
          <w:t>(四)、总图布置方案</w:t>
        </w:r>
        <w:r>
          <w:tab/>
        </w:r>
        <w:r>
          <w:fldChar w:fldCharType="begin"/>
        </w:r>
        <w:r>
          <w:instrText xml:space="preserve"> PAGEREF _Toc2012 \h </w:instrText>
        </w:r>
        <w:r>
          <w:fldChar w:fldCharType="separate"/>
        </w:r>
        <w:r>
          <w:t>8</w:t>
        </w:r>
        <w:r>
          <w:fldChar w:fldCharType="end"/>
        </w:r>
      </w:hyperlink>
    </w:p>
    <w:p>
      <w:pPr>
        <w:pStyle w:val="TOC2"/>
        <w:tabs>
          <w:tab w:val="right" w:leader="dot" w:pos="8306"/>
        </w:tabs>
      </w:pPr>
      <w:hyperlink w:anchor="_Toc13951" w:history="1">
        <w:r>
          <w:rPr>
            <w:rFonts w:ascii="仿宋" w:eastAsia="仿宋" w:hAnsi="仿宋" w:cs="仿宋" w:hint="eastAsia"/>
            <w:lang w:eastAsia="zh-CN"/>
          </w:rPr>
          <w:t>(五)、选址综合评价</w:t>
        </w:r>
        <w:r>
          <w:tab/>
        </w:r>
        <w:r>
          <w:fldChar w:fldCharType="begin"/>
        </w:r>
        <w:r>
          <w:instrText xml:space="preserve"> PAGEREF _Toc13951 \h </w:instrText>
        </w:r>
        <w:r>
          <w:fldChar w:fldCharType="separate"/>
        </w:r>
        <w:r>
          <w:t>9</w:t>
        </w:r>
        <w:r>
          <w:fldChar w:fldCharType="end"/>
        </w:r>
      </w:hyperlink>
    </w:p>
    <w:p>
      <w:pPr>
        <w:pStyle w:val="TOC1"/>
        <w:tabs>
          <w:tab w:val="right" w:leader="dot" w:pos="8306"/>
        </w:tabs>
      </w:pPr>
      <w:hyperlink w:anchor="_Toc23431" w:history="1">
        <w:r>
          <w:rPr>
            <w:rFonts w:ascii="仿宋" w:eastAsia="仿宋" w:hAnsi="仿宋" w:cs="仿宋" w:hint="eastAsia"/>
            <w:lang w:eastAsia="zh-CN"/>
          </w:rPr>
          <w:t>三、解毒药项目土建工程</w:t>
        </w:r>
        <w:r>
          <w:tab/>
        </w:r>
        <w:r>
          <w:fldChar w:fldCharType="begin"/>
        </w:r>
        <w:r>
          <w:instrText xml:space="preserve"> PAGEREF _Toc23431 \h </w:instrText>
        </w:r>
        <w:r>
          <w:fldChar w:fldCharType="separate"/>
        </w:r>
        <w:r>
          <w:t>10</w:t>
        </w:r>
        <w:r>
          <w:fldChar w:fldCharType="end"/>
        </w:r>
      </w:hyperlink>
    </w:p>
    <w:p>
      <w:pPr>
        <w:pStyle w:val="TOC2"/>
        <w:tabs>
          <w:tab w:val="right" w:leader="dot" w:pos="8306"/>
        </w:tabs>
      </w:pPr>
      <w:hyperlink w:anchor="_Toc23304" w:history="1">
        <w:r>
          <w:rPr>
            <w:rFonts w:ascii="仿宋" w:eastAsia="仿宋" w:hAnsi="仿宋" w:cs="仿宋" w:hint="eastAsia"/>
            <w:lang w:eastAsia="zh-CN"/>
          </w:rPr>
          <w:t>(一)、建筑工程设计原则</w:t>
        </w:r>
        <w:r>
          <w:tab/>
        </w:r>
        <w:r>
          <w:fldChar w:fldCharType="begin"/>
        </w:r>
        <w:r>
          <w:instrText xml:space="preserve"> PAGEREF _Toc23304 \h </w:instrText>
        </w:r>
        <w:r>
          <w:fldChar w:fldCharType="separate"/>
        </w:r>
        <w:r>
          <w:t>10</w:t>
        </w:r>
        <w:r>
          <w:fldChar w:fldCharType="end"/>
        </w:r>
      </w:hyperlink>
    </w:p>
    <w:p>
      <w:pPr>
        <w:pStyle w:val="TOC2"/>
        <w:tabs>
          <w:tab w:val="right" w:leader="dot" w:pos="8306"/>
        </w:tabs>
      </w:pPr>
      <w:hyperlink w:anchor="_Toc19556" w:history="1">
        <w:r>
          <w:rPr>
            <w:rFonts w:ascii="仿宋" w:eastAsia="仿宋" w:hAnsi="仿宋" w:cs="仿宋" w:hint="eastAsia"/>
            <w:lang w:eastAsia="zh-CN"/>
          </w:rPr>
          <w:t>(二)、土建工程设计年限及安全等级</w:t>
        </w:r>
        <w:r>
          <w:tab/>
        </w:r>
        <w:r>
          <w:fldChar w:fldCharType="begin"/>
        </w:r>
        <w:r>
          <w:instrText xml:space="preserve"> PAGEREF _Toc19556 \h </w:instrText>
        </w:r>
        <w:r>
          <w:fldChar w:fldCharType="separate"/>
        </w:r>
        <w:r>
          <w:t>11</w:t>
        </w:r>
        <w:r>
          <w:fldChar w:fldCharType="end"/>
        </w:r>
      </w:hyperlink>
    </w:p>
    <w:p>
      <w:pPr>
        <w:pStyle w:val="TOC2"/>
        <w:tabs>
          <w:tab w:val="right" w:leader="dot" w:pos="8306"/>
        </w:tabs>
      </w:pPr>
      <w:hyperlink w:anchor="_Toc13734" w:history="1">
        <w:r>
          <w:rPr>
            <w:rFonts w:ascii="仿宋" w:eastAsia="仿宋" w:hAnsi="仿宋" w:cs="仿宋" w:hint="eastAsia"/>
            <w:lang w:eastAsia="zh-CN"/>
          </w:rPr>
          <w:t>(三)、建筑工程设计总体要求</w:t>
        </w:r>
        <w:r>
          <w:tab/>
        </w:r>
        <w:r>
          <w:fldChar w:fldCharType="begin"/>
        </w:r>
        <w:r>
          <w:instrText xml:space="preserve"> PAGEREF _Toc13734 \h </w:instrText>
        </w:r>
        <w:r>
          <w:fldChar w:fldCharType="separate"/>
        </w:r>
        <w:r>
          <w:t>12</w:t>
        </w:r>
        <w:r>
          <w:fldChar w:fldCharType="end"/>
        </w:r>
      </w:hyperlink>
    </w:p>
    <w:p>
      <w:pPr>
        <w:pStyle w:val="TOC2"/>
        <w:tabs>
          <w:tab w:val="right" w:leader="dot" w:pos="8306"/>
        </w:tabs>
      </w:pPr>
      <w:hyperlink w:anchor="_Toc23313" w:history="1">
        <w:r>
          <w:rPr>
            <w:rFonts w:ascii="仿宋" w:eastAsia="仿宋" w:hAnsi="仿宋" w:cs="仿宋" w:hint="eastAsia"/>
            <w:lang w:eastAsia="zh-CN"/>
          </w:rPr>
          <w:t>(四)、土建工程建设指标</w:t>
        </w:r>
        <w:r>
          <w:tab/>
        </w:r>
        <w:r>
          <w:fldChar w:fldCharType="begin"/>
        </w:r>
        <w:r>
          <w:instrText xml:space="preserve"> PAGEREF _Toc23313 \h </w:instrText>
        </w:r>
        <w:r>
          <w:fldChar w:fldCharType="separate"/>
        </w:r>
        <w:r>
          <w:t>13</w:t>
        </w:r>
        <w:r>
          <w:fldChar w:fldCharType="end"/>
        </w:r>
      </w:hyperlink>
    </w:p>
    <w:p>
      <w:pPr>
        <w:pStyle w:val="TOC1"/>
        <w:tabs>
          <w:tab w:val="right" w:leader="dot" w:pos="8306"/>
        </w:tabs>
      </w:pPr>
      <w:hyperlink w:anchor="_Toc15274" w:history="1">
        <w:r>
          <w:rPr>
            <w:rFonts w:ascii="仿宋" w:eastAsia="仿宋" w:hAnsi="仿宋" w:cs="仿宋" w:hint="eastAsia"/>
            <w:lang w:eastAsia="zh-CN"/>
          </w:rPr>
          <w:t>四、解毒药项目危机管理</w:t>
        </w:r>
        <w:r>
          <w:tab/>
        </w:r>
        <w:r>
          <w:fldChar w:fldCharType="begin"/>
        </w:r>
        <w:r>
          <w:instrText xml:space="preserve"> PAGEREF _Toc15274 \h </w:instrText>
        </w:r>
        <w:r>
          <w:fldChar w:fldCharType="separate"/>
        </w:r>
        <w:r>
          <w:t>13</w:t>
        </w:r>
        <w:r>
          <w:fldChar w:fldCharType="end"/>
        </w:r>
      </w:hyperlink>
    </w:p>
    <w:p>
      <w:pPr>
        <w:pStyle w:val="TOC2"/>
        <w:tabs>
          <w:tab w:val="right" w:leader="dot" w:pos="8306"/>
        </w:tabs>
      </w:pPr>
      <w:hyperlink w:anchor="_Toc2564" w:history="1">
        <w:r>
          <w:rPr>
            <w:rFonts w:ascii="仿宋" w:eastAsia="仿宋" w:hAnsi="仿宋" w:cs="仿宋" w:hint="eastAsia"/>
            <w:lang w:eastAsia="zh-CN"/>
          </w:rPr>
          <w:t>(一)、危机预警与识别</w:t>
        </w:r>
        <w:r>
          <w:tab/>
        </w:r>
        <w:r>
          <w:fldChar w:fldCharType="begin"/>
        </w:r>
        <w:r>
          <w:instrText xml:space="preserve"> PAGEREF _Toc2564 \h </w:instrText>
        </w:r>
        <w:r>
          <w:fldChar w:fldCharType="separate"/>
        </w:r>
        <w:r>
          <w:t>13</w:t>
        </w:r>
        <w:r>
          <w:fldChar w:fldCharType="end"/>
        </w:r>
      </w:hyperlink>
    </w:p>
    <w:p>
      <w:pPr>
        <w:pStyle w:val="TOC2"/>
        <w:tabs>
          <w:tab w:val="right" w:leader="dot" w:pos="8306"/>
        </w:tabs>
      </w:pPr>
      <w:hyperlink w:anchor="_Toc26229" w:history="1">
        <w:r>
          <w:rPr>
            <w:rFonts w:ascii="仿宋" w:eastAsia="仿宋" w:hAnsi="仿宋" w:cs="仿宋" w:hint="eastAsia"/>
            <w:lang w:eastAsia="zh-CN"/>
          </w:rPr>
          <w:t>(二)、危机应对与恢复</w:t>
        </w:r>
        <w:r>
          <w:tab/>
        </w:r>
        <w:r>
          <w:fldChar w:fldCharType="begin"/>
        </w:r>
        <w:r>
          <w:instrText xml:space="preserve"> PAGEREF _Toc26229 \h </w:instrText>
        </w:r>
        <w:r>
          <w:fldChar w:fldCharType="separate"/>
        </w:r>
        <w:r>
          <w:t>14</w:t>
        </w:r>
        <w:r>
          <w:fldChar w:fldCharType="end"/>
        </w:r>
      </w:hyperlink>
    </w:p>
    <w:p>
      <w:pPr>
        <w:pStyle w:val="TOC1"/>
        <w:tabs>
          <w:tab w:val="right" w:leader="dot" w:pos="8306"/>
        </w:tabs>
      </w:pPr>
      <w:hyperlink w:anchor="_Toc29393" w:history="1">
        <w:r>
          <w:rPr>
            <w:rFonts w:ascii="仿宋" w:eastAsia="仿宋" w:hAnsi="仿宋" w:cs="仿宋" w:hint="eastAsia"/>
            <w:lang w:eastAsia="zh-CN"/>
          </w:rPr>
          <w:t>五、解毒药项目概论</w:t>
        </w:r>
        <w:r>
          <w:tab/>
        </w:r>
        <w:r>
          <w:fldChar w:fldCharType="begin"/>
        </w:r>
        <w:r>
          <w:instrText xml:space="preserve"> PAGEREF _Toc29393 \h </w:instrText>
        </w:r>
        <w:r>
          <w:fldChar w:fldCharType="separate"/>
        </w:r>
        <w:r>
          <w:t>16</w:t>
        </w:r>
        <w:r>
          <w:fldChar w:fldCharType="end"/>
        </w:r>
      </w:hyperlink>
    </w:p>
    <w:p>
      <w:pPr>
        <w:pStyle w:val="TOC2"/>
        <w:tabs>
          <w:tab w:val="right" w:leader="dot" w:pos="8306"/>
        </w:tabs>
      </w:pPr>
      <w:hyperlink w:anchor="_Toc16416" w:history="1">
        <w:r>
          <w:rPr>
            <w:rFonts w:ascii="仿宋" w:eastAsia="仿宋" w:hAnsi="仿宋" w:cs="仿宋" w:hint="eastAsia"/>
            <w:lang w:eastAsia="zh-CN"/>
          </w:rPr>
          <w:t>(一)、解毒药项目概况</w:t>
        </w:r>
        <w:r>
          <w:tab/>
        </w:r>
        <w:r>
          <w:fldChar w:fldCharType="begin"/>
        </w:r>
        <w:r>
          <w:instrText xml:space="preserve"> PAGEREF _Toc16416 \h </w:instrText>
        </w:r>
        <w:r>
          <w:fldChar w:fldCharType="separate"/>
        </w:r>
        <w:r>
          <w:t>16</w:t>
        </w:r>
        <w:r>
          <w:fldChar w:fldCharType="end"/>
        </w:r>
      </w:hyperlink>
    </w:p>
    <w:p>
      <w:pPr>
        <w:pStyle w:val="TOC2"/>
        <w:tabs>
          <w:tab w:val="right" w:leader="dot" w:pos="8306"/>
        </w:tabs>
      </w:pPr>
      <w:hyperlink w:anchor="_Toc15036" w:history="1">
        <w:r>
          <w:rPr>
            <w:rFonts w:ascii="仿宋" w:eastAsia="仿宋" w:hAnsi="仿宋" w:cs="仿宋" w:hint="eastAsia"/>
            <w:lang w:eastAsia="zh-CN"/>
          </w:rPr>
          <w:t>(二)、解毒药项目目标</w:t>
        </w:r>
        <w:r>
          <w:tab/>
        </w:r>
        <w:r>
          <w:fldChar w:fldCharType="begin"/>
        </w:r>
        <w:r>
          <w:instrText xml:space="preserve"> PAGEREF _Toc15036 \h </w:instrText>
        </w:r>
        <w:r>
          <w:fldChar w:fldCharType="separate"/>
        </w:r>
        <w:r>
          <w:t>18</w:t>
        </w:r>
        <w:r>
          <w:fldChar w:fldCharType="end"/>
        </w:r>
      </w:hyperlink>
    </w:p>
    <w:p>
      <w:pPr>
        <w:pStyle w:val="TOC2"/>
        <w:tabs>
          <w:tab w:val="right" w:leader="dot" w:pos="8306"/>
        </w:tabs>
      </w:pPr>
      <w:hyperlink w:anchor="_Toc13888" w:history="1">
        <w:r>
          <w:rPr>
            <w:rFonts w:ascii="仿宋" w:eastAsia="仿宋" w:hAnsi="仿宋" w:cs="仿宋" w:hint="eastAsia"/>
            <w:lang w:eastAsia="zh-CN"/>
          </w:rPr>
          <w:t>(三)、解毒药项目提出的理由</w:t>
        </w:r>
        <w:r>
          <w:tab/>
        </w:r>
        <w:r>
          <w:fldChar w:fldCharType="begin"/>
        </w:r>
        <w:r>
          <w:instrText xml:space="preserve"> PAGEREF _Toc13888 \h </w:instrText>
        </w:r>
        <w:r>
          <w:fldChar w:fldCharType="separate"/>
        </w:r>
        <w:r>
          <w:t>19</w:t>
        </w:r>
        <w:r>
          <w:fldChar w:fldCharType="end"/>
        </w:r>
      </w:hyperlink>
    </w:p>
    <w:p>
      <w:pPr>
        <w:pStyle w:val="TOC2"/>
        <w:tabs>
          <w:tab w:val="right" w:leader="dot" w:pos="8306"/>
        </w:tabs>
      </w:pPr>
      <w:hyperlink w:anchor="_Toc2268" w:history="1">
        <w:r>
          <w:rPr>
            <w:rFonts w:ascii="仿宋" w:eastAsia="仿宋" w:hAnsi="仿宋" w:cs="仿宋" w:hint="eastAsia"/>
            <w:lang w:eastAsia="zh-CN"/>
          </w:rPr>
          <w:t>(四)、解毒药项目意义</w:t>
        </w:r>
        <w:r>
          <w:tab/>
        </w:r>
        <w:r>
          <w:fldChar w:fldCharType="begin"/>
        </w:r>
        <w:r>
          <w:instrText xml:space="preserve"> PAGEREF _Toc2268 \h </w:instrText>
        </w:r>
        <w:r>
          <w:fldChar w:fldCharType="separate"/>
        </w:r>
        <w:r>
          <w:t>20</w:t>
        </w:r>
        <w:r>
          <w:fldChar w:fldCharType="end"/>
        </w:r>
      </w:hyperlink>
    </w:p>
    <w:p>
      <w:pPr>
        <w:pStyle w:val="TOC2"/>
        <w:tabs>
          <w:tab w:val="right" w:leader="dot" w:pos="8306"/>
        </w:tabs>
      </w:pPr>
      <w:hyperlink w:anchor="_Toc27649" w:history="1">
        <w:r>
          <w:rPr>
            <w:rFonts w:ascii="仿宋" w:eastAsia="仿宋" w:hAnsi="仿宋" w:cs="仿宋" w:hint="eastAsia"/>
            <w:lang w:eastAsia="zh-CN"/>
          </w:rPr>
          <w:t>(五)、解毒药项目背景</w:t>
        </w:r>
        <w:r>
          <w:tab/>
        </w:r>
        <w:r>
          <w:fldChar w:fldCharType="begin"/>
        </w:r>
        <w:r>
          <w:instrText xml:space="preserve"> PAGEREF _Toc27649 \h </w:instrText>
        </w:r>
        <w:r>
          <w:fldChar w:fldCharType="separate"/>
        </w:r>
        <w:r>
          <w:t>21</w:t>
        </w:r>
        <w:r>
          <w:fldChar w:fldCharType="end"/>
        </w:r>
      </w:hyperlink>
    </w:p>
    <w:p>
      <w:pPr>
        <w:pStyle w:val="TOC1"/>
        <w:tabs>
          <w:tab w:val="right" w:leader="dot" w:pos="8306"/>
        </w:tabs>
      </w:pPr>
      <w:hyperlink w:anchor="_Toc29272" w:history="1">
        <w:r>
          <w:rPr>
            <w:rFonts w:ascii="仿宋" w:eastAsia="仿宋" w:hAnsi="仿宋" w:cs="仿宋" w:hint="eastAsia"/>
            <w:lang w:eastAsia="zh-CN"/>
          </w:rPr>
          <w:t>六、解毒药项目建设单位说明</w:t>
        </w:r>
        <w:r>
          <w:tab/>
        </w:r>
        <w:r>
          <w:fldChar w:fldCharType="begin"/>
        </w:r>
        <w:r>
          <w:instrText xml:space="preserve"> PAGEREF _Toc29272 \h </w:instrText>
        </w:r>
        <w:r>
          <w:fldChar w:fldCharType="separate"/>
        </w:r>
        <w:r>
          <w:t>22</w:t>
        </w:r>
        <w:r>
          <w:fldChar w:fldCharType="end"/>
        </w:r>
      </w:hyperlink>
    </w:p>
    <w:p>
      <w:pPr>
        <w:pStyle w:val="TOC2"/>
        <w:tabs>
          <w:tab w:val="right" w:leader="dot" w:pos="8306"/>
        </w:tabs>
      </w:pPr>
      <w:hyperlink w:anchor="_Toc19952" w:history="1">
        <w:r>
          <w:rPr>
            <w:rFonts w:ascii="仿宋" w:eastAsia="仿宋" w:hAnsi="仿宋" w:cs="仿宋" w:hint="eastAsia"/>
            <w:lang w:eastAsia="zh-CN"/>
          </w:rPr>
          <w:t>(一)、解毒药项目承办单位基本情况</w:t>
        </w:r>
        <w:r>
          <w:tab/>
        </w:r>
        <w:r>
          <w:fldChar w:fldCharType="begin"/>
        </w:r>
        <w:r>
          <w:instrText xml:space="preserve"> PAGEREF _Toc19952 \h </w:instrText>
        </w:r>
        <w:r>
          <w:fldChar w:fldCharType="separate"/>
        </w:r>
        <w:r>
          <w:t>22</w:t>
        </w:r>
        <w:r>
          <w:fldChar w:fldCharType="end"/>
        </w:r>
      </w:hyperlink>
    </w:p>
    <w:p>
      <w:pPr>
        <w:pStyle w:val="TOC2"/>
        <w:tabs>
          <w:tab w:val="right" w:leader="dot" w:pos="8306"/>
        </w:tabs>
      </w:pPr>
      <w:hyperlink w:anchor="_Toc13700" w:history="1">
        <w:r>
          <w:rPr>
            <w:rFonts w:ascii="仿宋" w:eastAsia="仿宋" w:hAnsi="仿宋" w:cs="仿宋" w:hint="eastAsia"/>
            <w:lang w:eastAsia="zh-CN"/>
          </w:rPr>
          <w:t>(二)、公司经济效益分析</w:t>
        </w:r>
        <w:r>
          <w:tab/>
        </w:r>
        <w:r>
          <w:fldChar w:fldCharType="begin"/>
        </w:r>
        <w:r>
          <w:instrText xml:space="preserve"> PAGEREF _Toc13700 \h </w:instrText>
        </w:r>
        <w:r>
          <w:fldChar w:fldCharType="separate"/>
        </w:r>
        <w:r>
          <w:t>23</w:t>
        </w:r>
        <w:r>
          <w:fldChar w:fldCharType="end"/>
        </w:r>
      </w:hyperlink>
    </w:p>
    <w:p>
      <w:pPr>
        <w:pStyle w:val="TOC1"/>
        <w:tabs>
          <w:tab w:val="right" w:leader="dot" w:pos="8306"/>
        </w:tabs>
      </w:pPr>
      <w:hyperlink w:anchor="_Toc32035" w:history="1">
        <w:r>
          <w:rPr>
            <w:rFonts w:ascii="仿宋" w:eastAsia="仿宋" w:hAnsi="仿宋" w:cs="仿宋" w:hint="eastAsia"/>
            <w:lang w:eastAsia="zh-CN"/>
          </w:rPr>
          <w:t>七、解毒药项目投资规划</w:t>
        </w:r>
        <w:r>
          <w:tab/>
        </w:r>
        <w:r>
          <w:fldChar w:fldCharType="begin"/>
        </w:r>
        <w:r>
          <w:instrText xml:space="preserve"> PAGEREF _Toc32035 \h </w:instrText>
        </w:r>
        <w:r>
          <w:fldChar w:fldCharType="separate"/>
        </w:r>
        <w:r>
          <w:t>24</w:t>
        </w:r>
        <w:r>
          <w:fldChar w:fldCharType="end"/>
        </w:r>
      </w:hyperlink>
    </w:p>
    <w:p>
      <w:pPr>
        <w:pStyle w:val="TOC2"/>
        <w:tabs>
          <w:tab w:val="right" w:leader="dot" w:pos="8306"/>
        </w:tabs>
      </w:pPr>
      <w:hyperlink w:anchor="_Toc8934" w:history="1">
        <w:r>
          <w:rPr>
            <w:rFonts w:ascii="仿宋" w:eastAsia="仿宋" w:hAnsi="仿宋" w:cs="仿宋" w:hint="eastAsia"/>
            <w:lang w:eastAsia="zh-CN"/>
          </w:rPr>
          <w:t>(一)、解毒药项目总投资估算</w:t>
        </w:r>
        <w:r>
          <w:tab/>
        </w:r>
        <w:r>
          <w:fldChar w:fldCharType="begin"/>
        </w:r>
        <w:r>
          <w:instrText xml:space="preserve"> PAGEREF _Toc8934 \h </w:instrText>
        </w:r>
        <w:r>
          <w:fldChar w:fldCharType="separate"/>
        </w:r>
        <w:r>
          <w:t>24</w:t>
        </w:r>
        <w:r>
          <w:fldChar w:fldCharType="end"/>
        </w:r>
      </w:hyperlink>
    </w:p>
    <w:p>
      <w:pPr>
        <w:pStyle w:val="TOC2"/>
        <w:tabs>
          <w:tab w:val="right" w:leader="dot" w:pos="8306"/>
        </w:tabs>
      </w:pPr>
      <w:hyperlink w:anchor="_Toc5288" w:history="1">
        <w:r>
          <w:rPr>
            <w:rFonts w:ascii="仿宋" w:eastAsia="仿宋" w:hAnsi="仿宋" w:cs="仿宋" w:hint="eastAsia"/>
            <w:lang w:eastAsia="zh-CN"/>
          </w:rPr>
          <w:t>(二)、资金筹措</w:t>
        </w:r>
        <w:r>
          <w:tab/>
        </w:r>
        <w:r>
          <w:fldChar w:fldCharType="begin"/>
        </w:r>
        <w:r>
          <w:instrText xml:space="preserve"> PAGEREF _Toc5288 \h </w:instrText>
        </w:r>
        <w:r>
          <w:fldChar w:fldCharType="separate"/>
        </w:r>
        <w:r>
          <w:t>25</w:t>
        </w:r>
        <w:r>
          <w:fldChar w:fldCharType="end"/>
        </w:r>
      </w:hyperlink>
    </w:p>
    <w:p>
      <w:pPr>
        <w:pStyle w:val="TOC1"/>
        <w:tabs>
          <w:tab w:val="right" w:leader="dot" w:pos="8306"/>
        </w:tabs>
      </w:pPr>
      <w:hyperlink w:anchor="_Toc19313" w:history="1">
        <w:r>
          <w:rPr>
            <w:rFonts w:ascii="仿宋" w:eastAsia="仿宋" w:hAnsi="仿宋" w:cs="仿宋" w:hint="eastAsia"/>
            <w:lang w:eastAsia="zh-CN"/>
          </w:rPr>
          <w:t>八、解毒药项目环境影响分析</w:t>
        </w:r>
        <w:r>
          <w:tab/>
        </w:r>
        <w:r>
          <w:fldChar w:fldCharType="begin"/>
        </w:r>
        <w:r>
          <w:instrText xml:space="preserve"> PAGEREF _Toc19313 \h </w:instrText>
        </w:r>
        <w:r>
          <w:fldChar w:fldCharType="separate"/>
        </w:r>
        <w:r>
          <w:t>26</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(一)、建设区域环境质量现状</w:t>
        </w:r>
        <w:r>
          <w:tab/>
        </w:r>
        <w:r>
          <w:fldChar w:fldCharType="begin"/>
        </w:r>
        <w:r>
          <w:instrText xml:space="preserve"> PAGEREF _Toc9054 \h </w:instrText>
        </w:r>
        <w:r>
          <w:fldChar w:fldCharType="separate"/>
        </w:r>
        <w:r>
          <w:t>26</w:t>
        </w:r>
        <w:r>
          <w:fldChar w:fldCharType="end"/>
        </w:r>
      </w:hyperlink>
    </w:p>
    <w:p>
      <w:pPr>
        <w:pStyle w:val="TOC2"/>
        <w:tabs>
          <w:tab w:val="right" w:leader="dot" w:pos="8306"/>
        </w:tabs>
      </w:pPr>
      <w:hyperlink w:anchor="_Toc1389" w:history="1">
        <w:r>
          <w:rPr>
            <w:rFonts w:ascii="仿宋" w:eastAsia="仿宋" w:hAnsi="仿宋" w:cs="仿宋" w:hint="eastAsia"/>
            <w:lang w:eastAsia="zh-CN"/>
          </w:rPr>
          <w:t>(二)、建设期环境保护</w:t>
        </w:r>
        <w:r>
          <w:tab/>
        </w:r>
        <w:r>
          <w:fldChar w:fldCharType="begin"/>
        </w:r>
        <w:r>
          <w:instrText xml:space="preserve"> PAGEREF _Toc1389 \h </w:instrText>
        </w:r>
        <w:r>
          <w:fldChar w:fldCharType="separate"/>
        </w:r>
        <w:r>
          <w:t>27</w:t>
        </w:r>
        <w:r>
          <w:fldChar w:fldCharType="end"/>
        </w:r>
      </w:hyperlink>
    </w:p>
    <w:p>
      <w:pPr>
        <w:pStyle w:val="TOC2"/>
        <w:tabs>
          <w:tab w:val="right" w:leader="dot" w:pos="8306"/>
        </w:tabs>
      </w:pPr>
      <w:hyperlink w:anchor="_Toc17832" w:history="1">
        <w:r>
          <w:rPr>
            <w:rFonts w:ascii="仿宋" w:eastAsia="仿宋" w:hAnsi="仿宋" w:cs="仿宋" w:hint="eastAsia"/>
            <w:lang w:eastAsia="zh-CN"/>
          </w:rPr>
          <w:t>(三)、运营期环境保护</w:t>
        </w:r>
        <w:r>
          <w:tab/>
        </w:r>
        <w:r>
          <w:fldChar w:fldCharType="begin"/>
        </w:r>
        <w:r>
          <w:instrText xml:space="preserve"> PAGEREF _Toc17832 \h </w:instrText>
        </w:r>
        <w:r>
          <w:fldChar w:fldCharType="separate"/>
        </w:r>
        <w:r>
          <w:t>28</w:t>
        </w:r>
        <w:r>
          <w:fldChar w:fldCharType="end"/>
        </w:r>
      </w:hyperlink>
    </w:p>
    <w:p>
      <w:pPr>
        <w:pStyle w:val="TOC2"/>
        <w:tabs>
          <w:tab w:val="right" w:leader="dot" w:pos="8306"/>
        </w:tabs>
      </w:pPr>
      <w:hyperlink w:anchor="_Toc9715" w:history="1">
        <w:r>
          <w:rPr>
            <w:rFonts w:ascii="仿宋" w:eastAsia="仿宋" w:hAnsi="仿宋" w:cs="仿宋" w:hint="eastAsia"/>
            <w:lang w:eastAsia="zh-CN"/>
          </w:rPr>
          <w:t>(四)、解毒药项目建设对区域经济的影响</w:t>
        </w:r>
        <w:r>
          <w:tab/>
        </w:r>
        <w:r>
          <w:fldChar w:fldCharType="begin"/>
        </w:r>
        <w:r>
          <w:instrText xml:space="preserve"> PAGEREF _Toc9715 \h </w:instrText>
        </w:r>
        <w:r>
          <w:fldChar w:fldCharType="separate"/>
        </w:r>
        <w:r>
          <w:t>30</w:t>
        </w:r>
        <w:r>
          <w:fldChar w:fldCharType="end"/>
        </w:r>
      </w:hyperlink>
    </w:p>
    <w:p>
      <w:pPr>
        <w:pStyle w:val="TOC2"/>
        <w:tabs>
          <w:tab w:val="right" w:leader="dot" w:pos="8306"/>
        </w:tabs>
      </w:pPr>
      <w:hyperlink w:anchor="_Toc26003" w:history="1">
        <w:r>
          <w:rPr>
            <w:rFonts w:ascii="仿宋" w:eastAsia="仿宋" w:hAnsi="仿宋" w:cs="仿宋" w:hint="eastAsia"/>
            <w:lang w:eastAsia="zh-CN"/>
          </w:rPr>
          <w:t>(五)、废弃物处理</w:t>
        </w:r>
        <w:r>
          <w:tab/>
        </w:r>
        <w:r>
          <w:fldChar w:fldCharType="begin"/>
        </w:r>
        <w:r>
          <w:instrText xml:space="preserve"> PAGEREF _Toc26003 \h </w:instrText>
        </w:r>
        <w:r>
          <w:fldChar w:fldCharType="separate"/>
        </w:r>
        <w:r>
          <w:t>31</w:t>
        </w:r>
        <w:r>
          <w:fldChar w:fldCharType="end"/>
        </w:r>
      </w:hyperlink>
    </w:p>
    <w:p>
      <w:pPr>
        <w:pStyle w:val="TOC2"/>
        <w:tabs>
          <w:tab w:val="right" w:leader="dot" w:pos="8306"/>
        </w:tabs>
      </w:pPr>
      <w:hyperlink w:anchor="_Toc31452" w:history="1">
        <w:r>
          <w:rPr>
            <w:rFonts w:ascii="仿宋" w:eastAsia="仿宋" w:hAnsi="仿宋" w:cs="仿宋" w:hint="eastAsia"/>
            <w:lang w:eastAsia="zh-CN"/>
          </w:rPr>
          <w:t>(六)、特殊环境影响分析</w:t>
        </w:r>
        <w:r>
          <w:tab/>
        </w:r>
        <w:r>
          <w:fldChar w:fldCharType="begin"/>
        </w:r>
        <w:r>
          <w:instrText xml:space="preserve"> PAGEREF _Toc31452 \h </w:instrText>
        </w:r>
        <w:r>
          <w:fldChar w:fldCharType="separate"/>
        </w:r>
        <w:r>
          <w:t>33</w:t>
        </w:r>
        <w:r>
          <w:fldChar w:fldCharType="end"/>
        </w:r>
      </w:hyperlink>
    </w:p>
    <w:p>
      <w:pPr>
        <w:pStyle w:val="TOC2"/>
        <w:tabs>
          <w:tab w:val="right" w:leader="dot" w:pos="8306"/>
        </w:tabs>
      </w:pPr>
      <w:hyperlink w:anchor="_Toc7537" w:history="1">
        <w:r>
          <w:rPr>
            <w:rFonts w:ascii="仿宋" w:eastAsia="仿宋" w:hAnsi="仿宋" w:cs="仿宋" w:hint="eastAsia"/>
            <w:lang w:eastAsia="zh-CN"/>
          </w:rPr>
          <w:t>(七)、清洁生产</w:t>
        </w:r>
        <w:r>
          <w:tab/>
        </w:r>
        <w:r>
          <w:fldChar w:fldCharType="begin"/>
        </w:r>
        <w:r>
          <w:instrText xml:space="preserve"> PAGEREF _Toc7537 \h </w:instrText>
        </w:r>
        <w:r>
          <w:fldChar w:fldCharType="separate"/>
        </w:r>
        <w:r>
          <w:t>34</w:t>
        </w:r>
        <w:r>
          <w:fldChar w:fldCharType="end"/>
        </w:r>
      </w:hyperlink>
    </w:p>
    <w:p>
      <w:pPr>
        <w:pStyle w:val="TOC2"/>
        <w:tabs>
          <w:tab w:val="right" w:leader="dot" w:pos="8306"/>
        </w:tabs>
      </w:pPr>
      <w:hyperlink w:anchor="_Toc12694" w:history="1">
        <w:r>
          <w:rPr>
            <w:rFonts w:ascii="仿宋" w:eastAsia="仿宋" w:hAnsi="仿宋" w:cs="仿宋" w:hint="eastAsia"/>
            <w:lang w:eastAsia="zh-CN"/>
          </w:rPr>
          <w:t>(八)、环境保护综合评价</w:t>
        </w:r>
        <w:r>
          <w:tab/>
        </w:r>
        <w:r>
          <w:fldChar w:fldCharType="begin"/>
        </w:r>
        <w:r>
          <w:instrText xml:space="preserve"> PAGEREF _Toc12694 \h </w:instrText>
        </w:r>
        <w:r>
          <w:fldChar w:fldCharType="separate"/>
        </w:r>
        <w:r>
          <w:t>35</w:t>
        </w:r>
        <w:r>
          <w:fldChar w:fldCharType="end"/>
        </w:r>
      </w:hyperlink>
    </w:p>
    <w:p>
      <w:pPr>
        <w:pStyle w:val="TOC1"/>
        <w:tabs>
          <w:tab w:val="right" w:leader="dot" w:pos="8306"/>
        </w:tabs>
      </w:pPr>
      <w:hyperlink w:anchor="_Toc22509" w:history="1">
        <w:r>
          <w:rPr>
            <w:rFonts w:ascii="仿宋" w:eastAsia="仿宋" w:hAnsi="仿宋" w:cs="仿宋" w:hint="eastAsia"/>
            <w:lang w:eastAsia="zh-CN"/>
          </w:rPr>
          <w:t>九、解毒药项目经营效益</w:t>
        </w:r>
        <w:r>
          <w:tab/>
        </w:r>
        <w:r>
          <w:fldChar w:fldCharType="begin"/>
        </w:r>
        <w:r>
          <w:instrText xml:space="preserve"> PAGEREF _Toc22509 \h </w:instrText>
        </w:r>
        <w:r>
          <w:fldChar w:fldCharType="separate"/>
        </w:r>
        <w:r>
          <w:t>36</w:t>
        </w:r>
        <w:r>
          <w:fldChar w:fldCharType="end"/>
        </w:r>
      </w:hyperlink>
    </w:p>
    <w:p>
      <w:pPr>
        <w:pStyle w:val="TOC2"/>
        <w:tabs>
          <w:tab w:val="right" w:leader="dot" w:pos="8306"/>
        </w:tabs>
      </w:pPr>
      <w:hyperlink w:anchor="_Toc31041" w:history="1">
        <w:r>
          <w:rPr>
            <w:rFonts w:ascii="仿宋" w:eastAsia="仿宋" w:hAnsi="仿宋" w:cs="仿宋" w:hint="eastAsia"/>
            <w:lang w:eastAsia="zh-CN"/>
          </w:rPr>
          <w:t>(一)、经济评价财务测算</w:t>
        </w:r>
        <w:r>
          <w:tab/>
        </w:r>
        <w:r>
          <w:fldChar w:fldCharType="begin"/>
        </w:r>
        <w:r>
          <w:instrText xml:space="preserve"> PAGEREF _Toc31041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9" w:history="1">
        <w:r>
          <w:rPr>
            <w:rFonts w:ascii="仿宋" w:eastAsia="仿宋" w:hAnsi="仿宋" w:cs="仿宋" w:hint="eastAsia"/>
            <w:lang w:eastAsia="zh-CN"/>
          </w:rPr>
          <w:t>(二)、解毒药项目盈利能力分析</w:t>
        </w:r>
        <w:r>
          <w:tab/>
        </w:r>
        <w:r>
          <w:fldChar w:fldCharType="begin"/>
        </w:r>
        <w:r>
          <w:instrText xml:space="preserve"> PAGEREF _Toc25129 \h </w:instrText>
        </w:r>
        <w:r>
          <w:fldChar w:fldCharType="separate"/>
        </w:r>
        <w:r>
          <w:t>37</w:t>
        </w:r>
        <w:r>
          <w:fldChar w:fldCharType="end"/>
        </w:r>
      </w:hyperlink>
    </w:p>
    <w:p>
      <w:pPr>
        <w:pStyle w:val="TOC1"/>
        <w:tabs>
          <w:tab w:val="right" w:leader="dot" w:pos="8306"/>
        </w:tabs>
      </w:pPr>
      <w:hyperlink w:anchor="_Toc25335" w:history="1">
        <w:r>
          <w:rPr>
            <w:rFonts w:ascii="仿宋" w:eastAsia="仿宋" w:hAnsi="仿宋" w:cs="仿宋" w:hint="eastAsia"/>
            <w:lang w:eastAsia="zh-CN"/>
          </w:rPr>
          <w:t>十、解毒药项目计划安排</w:t>
        </w:r>
        <w:r>
          <w:tab/>
        </w:r>
        <w:r>
          <w:fldChar w:fldCharType="begin"/>
        </w:r>
        <w:r>
          <w:instrText xml:space="preserve"> PAGEREF _Toc25335 \h </w:instrText>
        </w:r>
        <w:r>
          <w:fldChar w:fldCharType="separate"/>
        </w:r>
        <w:r>
          <w:t>38</w:t>
        </w:r>
        <w:r>
          <w:fldChar w:fldCharType="end"/>
        </w:r>
      </w:hyperlink>
    </w:p>
    <w:p>
      <w:pPr>
        <w:pStyle w:val="TOC2"/>
        <w:tabs>
          <w:tab w:val="right" w:leader="dot" w:pos="8306"/>
        </w:tabs>
      </w:pPr>
      <w:hyperlink w:anchor="_Toc1895" w:history="1">
        <w:r>
          <w:rPr>
            <w:rFonts w:ascii="仿宋" w:eastAsia="仿宋" w:hAnsi="仿宋" w:cs="仿宋" w:hint="eastAsia"/>
            <w:lang w:eastAsia="zh-CN"/>
          </w:rPr>
          <w:t>(一)、建设周期</w:t>
        </w:r>
        <w:r>
          <w:tab/>
        </w:r>
        <w:r>
          <w:fldChar w:fldCharType="begin"/>
        </w:r>
        <w:r>
          <w:instrText xml:space="preserve"> PAGEREF _Toc1895 \h </w:instrText>
        </w:r>
        <w:r>
          <w:fldChar w:fldCharType="separate"/>
        </w:r>
        <w:r>
          <w:t>38</w:t>
        </w:r>
        <w:r>
          <w:fldChar w:fldCharType="end"/>
        </w:r>
      </w:hyperlink>
    </w:p>
    <w:p>
      <w:pPr>
        <w:pStyle w:val="TOC2"/>
        <w:tabs>
          <w:tab w:val="right" w:leader="dot" w:pos="8306"/>
        </w:tabs>
      </w:pPr>
      <w:hyperlink w:anchor="_Toc22843" w:history="1">
        <w:r>
          <w:rPr>
            <w:rFonts w:ascii="仿宋" w:eastAsia="仿宋" w:hAnsi="仿宋" w:cs="仿宋" w:hint="eastAsia"/>
            <w:lang w:eastAsia="zh-CN"/>
          </w:rPr>
          <w:t>(二)、建设进度</w:t>
        </w:r>
        <w:r>
          <w:tab/>
        </w:r>
        <w:r>
          <w:fldChar w:fldCharType="begin"/>
        </w:r>
        <w:r>
          <w:instrText xml:space="preserve"> PAGEREF _Toc22843 \h </w:instrText>
        </w:r>
        <w:r>
          <w:fldChar w:fldCharType="separate"/>
        </w:r>
        <w:r>
          <w:t>39</w:t>
        </w:r>
        <w:r>
          <w:fldChar w:fldCharType="end"/>
        </w:r>
      </w:hyperlink>
    </w:p>
    <w:p>
      <w:pPr>
        <w:pStyle w:val="TOC2"/>
        <w:tabs>
          <w:tab w:val="right" w:leader="dot" w:pos="8306"/>
        </w:tabs>
      </w:pPr>
      <w:hyperlink w:anchor="_Toc19266" w:history="1">
        <w:r>
          <w:rPr>
            <w:rFonts w:ascii="仿宋" w:eastAsia="仿宋" w:hAnsi="仿宋" w:cs="仿宋" w:hint="eastAsia"/>
            <w:lang w:eastAsia="zh-CN"/>
          </w:rPr>
          <w:t>(三)、进度安排注意事项</w:t>
        </w:r>
        <w:r>
          <w:tab/>
        </w:r>
        <w:r>
          <w:fldChar w:fldCharType="begin"/>
        </w:r>
        <w:r>
          <w:instrText xml:space="preserve"> PAGEREF _Toc19266 \h </w:instrText>
        </w:r>
        <w:r>
          <w:fldChar w:fldCharType="separate"/>
        </w:r>
        <w:r>
          <w:t>40</w:t>
        </w:r>
        <w:r>
          <w:fldChar w:fldCharType="end"/>
        </w:r>
      </w:hyperlink>
    </w:p>
    <w:p>
      <w:pPr>
        <w:pStyle w:val="TOC2"/>
        <w:tabs>
          <w:tab w:val="right" w:leader="dot" w:pos="8306"/>
        </w:tabs>
      </w:pPr>
      <w:hyperlink w:anchor="_Toc4055" w:history="1">
        <w:r>
          <w:rPr>
            <w:rFonts w:ascii="仿宋" w:eastAsia="仿宋" w:hAnsi="仿宋" w:cs="仿宋" w:hint="eastAsia"/>
            <w:lang w:eastAsia="zh-CN"/>
          </w:rPr>
          <w:t>(四)、人力资源配置</w:t>
        </w:r>
        <w:r>
          <w:tab/>
        </w:r>
        <w:r>
          <w:fldChar w:fldCharType="begin"/>
        </w:r>
        <w:r>
          <w:instrText xml:space="preserve"> PAGEREF _Toc4055 \h </w:instrText>
        </w:r>
        <w:r>
          <w:fldChar w:fldCharType="separate"/>
        </w:r>
        <w:r>
          <w:t>42</w:t>
        </w:r>
        <w:r>
          <w:fldChar w:fldCharType="end"/>
        </w:r>
      </w:hyperlink>
    </w:p>
    <w:p>
      <w:pPr>
        <w:pStyle w:val="TOC1"/>
        <w:tabs>
          <w:tab w:val="right" w:leader="dot" w:pos="8306"/>
        </w:tabs>
      </w:pPr>
      <w:hyperlink w:anchor="_Toc16015" w:history="1">
        <w:r>
          <w:rPr>
            <w:rFonts w:ascii="仿宋" w:eastAsia="仿宋" w:hAnsi="仿宋" w:cs="仿宋" w:hint="eastAsia"/>
            <w:lang w:eastAsia="zh-CN"/>
          </w:rPr>
          <w:t>十一、生产安全保护</w:t>
        </w:r>
        <w:r>
          <w:tab/>
        </w:r>
        <w:r>
          <w:fldChar w:fldCharType="begin"/>
        </w:r>
        <w:r>
          <w:instrText xml:space="preserve"> PAGEREF _Toc16015 \h </w:instrText>
        </w:r>
        <w:r>
          <w:fldChar w:fldCharType="separate"/>
        </w:r>
        <w:r>
          <w:t>42</w:t>
        </w:r>
        <w:r>
          <w:fldChar w:fldCharType="end"/>
        </w:r>
      </w:hyperlink>
    </w:p>
    <w:p>
      <w:pPr>
        <w:pStyle w:val="TOC2"/>
        <w:tabs>
          <w:tab w:val="right" w:leader="dot" w:pos="8306"/>
        </w:tabs>
      </w:pPr>
      <w:hyperlink w:anchor="_Toc6066" w:history="1">
        <w:r>
          <w:rPr>
            <w:rFonts w:ascii="仿宋" w:eastAsia="仿宋" w:hAnsi="仿宋" w:cs="仿宋" w:hint="eastAsia"/>
            <w:lang w:eastAsia="zh-CN"/>
          </w:rPr>
          <w:t>(一)、消防安全</w:t>
        </w:r>
        <w:r>
          <w:tab/>
        </w:r>
        <w:r>
          <w:fldChar w:fldCharType="begin"/>
        </w:r>
        <w:r>
          <w:instrText xml:space="preserve"> PAGEREF _Toc6066 \h </w:instrText>
        </w:r>
        <w:r>
          <w:fldChar w:fldCharType="separate"/>
        </w:r>
        <w:r>
          <w:t>42</w:t>
        </w:r>
        <w:r>
          <w:fldChar w:fldCharType="end"/>
        </w:r>
      </w:hyperlink>
    </w:p>
    <w:p>
      <w:pPr>
        <w:pStyle w:val="TOC2"/>
        <w:tabs>
          <w:tab w:val="right" w:leader="dot" w:pos="8306"/>
        </w:tabs>
      </w:pPr>
      <w:hyperlink w:anchor="_Toc3159" w:history="1">
        <w:r>
          <w:rPr>
            <w:rFonts w:ascii="仿宋" w:eastAsia="仿宋" w:hAnsi="仿宋" w:cs="仿宋" w:hint="eastAsia"/>
            <w:lang w:eastAsia="zh-CN"/>
          </w:rPr>
          <w:t>(二)、防火防爆总图布置措施</w:t>
        </w:r>
        <w:r>
          <w:tab/>
        </w:r>
        <w:r>
          <w:fldChar w:fldCharType="begin"/>
        </w:r>
        <w:r>
          <w:instrText xml:space="preserve"> PAGEREF _Toc3159 \h </w:instrText>
        </w:r>
        <w:r>
          <w:fldChar w:fldCharType="separate"/>
        </w:r>
        <w:r>
          <w:t>44</w:t>
        </w:r>
        <w:r>
          <w:fldChar w:fldCharType="end"/>
        </w:r>
      </w:hyperlink>
    </w:p>
    <w:p>
      <w:pPr>
        <w:pStyle w:val="TOC2"/>
        <w:tabs>
          <w:tab w:val="right" w:leader="dot" w:pos="8306"/>
        </w:tabs>
      </w:pPr>
      <w:hyperlink w:anchor="_Toc24174" w:history="1">
        <w:r>
          <w:rPr>
            <w:rFonts w:ascii="仿宋" w:eastAsia="仿宋" w:hAnsi="仿宋" w:cs="仿宋" w:hint="eastAsia"/>
            <w:lang w:eastAsia="zh-CN"/>
          </w:rPr>
          <w:t>(三)、自然灾害防范措施</w:t>
        </w:r>
        <w:r>
          <w:tab/>
        </w:r>
        <w:r>
          <w:fldChar w:fldCharType="begin"/>
        </w:r>
        <w:r>
          <w:instrText xml:space="preserve"> PAGEREF _Toc24174 \h </w:instrText>
        </w:r>
        <w:r>
          <w:fldChar w:fldCharType="separate"/>
        </w:r>
        <w:r>
          <w:t>45</w:t>
        </w:r>
        <w:r>
          <w:fldChar w:fldCharType="end"/>
        </w:r>
      </w:hyperlink>
    </w:p>
    <w:p>
      <w:pPr>
        <w:pStyle w:val="TOC2"/>
        <w:tabs>
          <w:tab w:val="right" w:leader="dot" w:pos="8306"/>
        </w:tabs>
      </w:pPr>
      <w:hyperlink w:anchor="_Toc1929" w:history="1">
        <w:r>
          <w:rPr>
            <w:rFonts w:ascii="仿宋" w:eastAsia="仿宋" w:hAnsi="仿宋" w:cs="仿宋" w:hint="eastAsia"/>
            <w:lang w:eastAsia="zh-CN"/>
          </w:rPr>
          <w:t>(四)、安全色及安全标志使用要求</w:t>
        </w:r>
        <w:r>
          <w:tab/>
        </w:r>
        <w:r>
          <w:fldChar w:fldCharType="begin"/>
        </w:r>
        <w:r>
          <w:instrText xml:space="preserve"> PAGEREF _Toc1929 \h </w:instrText>
        </w:r>
        <w:r>
          <w:fldChar w:fldCharType="separate"/>
        </w:r>
        <w:r>
          <w:t>46</w:t>
        </w:r>
        <w:r>
          <w:fldChar w:fldCharType="end"/>
        </w:r>
      </w:hyperlink>
    </w:p>
    <w:p>
      <w:pPr>
        <w:pStyle w:val="TOC2"/>
        <w:tabs>
          <w:tab w:val="right" w:leader="dot" w:pos="8306"/>
        </w:tabs>
      </w:pPr>
      <w:hyperlink w:anchor="_Toc24517" w:history="1">
        <w:r>
          <w:rPr>
            <w:rFonts w:ascii="仿宋" w:eastAsia="仿宋" w:hAnsi="仿宋" w:cs="仿宋" w:hint="eastAsia"/>
            <w:lang w:eastAsia="zh-CN"/>
          </w:rPr>
          <w:t>(五)、防尘防毒措施</w:t>
        </w:r>
        <w:r>
          <w:tab/>
        </w:r>
        <w:r>
          <w:fldChar w:fldCharType="begin"/>
        </w:r>
        <w:r>
          <w:instrText xml:space="preserve"> PAGEREF _Toc24517 \h </w:instrText>
        </w:r>
        <w:r>
          <w:fldChar w:fldCharType="separate"/>
        </w:r>
        <w:r>
          <w:t>46</w:t>
        </w:r>
        <w:r>
          <w:fldChar w:fldCharType="end"/>
        </w:r>
      </w:hyperlink>
    </w:p>
    <w:p>
      <w:pPr>
        <w:pStyle w:val="TOC2"/>
        <w:tabs>
          <w:tab w:val="right" w:leader="dot" w:pos="8306"/>
        </w:tabs>
      </w:pPr>
      <w:hyperlink w:anchor="_Toc1878" w:history="1">
        <w:r>
          <w:rPr>
            <w:rFonts w:ascii="仿宋" w:eastAsia="仿宋" w:hAnsi="仿宋" w:cs="仿宋" w:hint="eastAsia"/>
            <w:lang w:eastAsia="zh-CN"/>
          </w:rPr>
          <w:t>(六)、防静电、触电防护及防雷措施</w:t>
        </w:r>
        <w:r>
          <w:tab/>
        </w:r>
        <w:r>
          <w:fldChar w:fldCharType="begin"/>
        </w:r>
        <w:r>
          <w:instrText xml:space="preserve"> PAGEREF _Toc1878 \h </w:instrText>
        </w:r>
        <w:r>
          <w:fldChar w:fldCharType="separate"/>
        </w:r>
        <w:r>
          <w:t>47</w:t>
        </w:r>
        <w:r>
          <w:fldChar w:fldCharType="end"/>
        </w:r>
      </w:hyperlink>
    </w:p>
    <w:p>
      <w:pPr>
        <w:pStyle w:val="TOC2"/>
        <w:tabs>
          <w:tab w:val="right" w:leader="dot" w:pos="8306"/>
        </w:tabs>
      </w:pPr>
      <w:hyperlink w:anchor="_Toc16129" w:history="1">
        <w:r>
          <w:rPr>
            <w:rFonts w:ascii="仿宋" w:eastAsia="仿宋" w:hAnsi="仿宋" w:cs="仿宋" w:hint="eastAsia"/>
            <w:lang w:eastAsia="zh-CN"/>
          </w:rPr>
          <w:t>(七)、机械设备安全保障措施</w:t>
        </w:r>
        <w:r>
          <w:tab/>
        </w:r>
        <w:r>
          <w:fldChar w:fldCharType="begin"/>
        </w:r>
        <w:r>
          <w:instrText xml:space="preserve"> PAGEREF _Toc16129 \h </w:instrText>
        </w:r>
        <w:r>
          <w:fldChar w:fldCharType="separate"/>
        </w:r>
        <w:r>
          <w:t>49</w:t>
        </w:r>
        <w:r>
          <w:fldChar w:fldCharType="end"/>
        </w:r>
      </w:hyperlink>
    </w:p>
    <w:p>
      <w:pPr>
        <w:pStyle w:val="TOC1"/>
        <w:tabs>
          <w:tab w:val="right" w:leader="dot" w:pos="8306"/>
        </w:tabs>
      </w:pPr>
      <w:hyperlink w:anchor="_Toc3926" w:history="1">
        <w:r>
          <w:rPr>
            <w:rFonts w:ascii="仿宋" w:eastAsia="仿宋" w:hAnsi="仿宋" w:cs="仿宋" w:hint="eastAsia"/>
            <w:lang w:eastAsia="zh-CN"/>
          </w:rPr>
          <w:t>十二、解毒药项目创新与研发</w:t>
        </w:r>
        <w:r>
          <w:tab/>
        </w:r>
        <w:r>
          <w:fldChar w:fldCharType="begin"/>
        </w:r>
        <w:r>
          <w:instrText xml:space="preserve"> PAGEREF _Toc3926 \h </w:instrText>
        </w:r>
        <w:r>
          <w:fldChar w:fldCharType="separate"/>
        </w:r>
        <w:r>
          <w:t>50</w:t>
        </w:r>
        <w:r>
          <w:fldChar w:fldCharType="end"/>
        </w:r>
      </w:hyperlink>
    </w:p>
    <w:p>
      <w:pPr>
        <w:pStyle w:val="TOC2"/>
        <w:tabs>
          <w:tab w:val="right" w:leader="dot" w:pos="8306"/>
        </w:tabs>
      </w:pPr>
      <w:hyperlink w:anchor="_Toc28932" w:history="1">
        <w:r>
          <w:rPr>
            <w:rFonts w:ascii="仿宋" w:eastAsia="仿宋" w:hAnsi="仿宋" w:cs="仿宋" w:hint="eastAsia"/>
            <w:lang w:eastAsia="zh-CN"/>
          </w:rPr>
          <w:t>(一)、创新策略与方向</w:t>
        </w:r>
        <w:r>
          <w:tab/>
        </w:r>
        <w:r>
          <w:fldChar w:fldCharType="begin"/>
        </w:r>
        <w:r>
          <w:instrText xml:space="preserve"> PAGEREF _Toc28932 \h </w:instrText>
        </w:r>
        <w:r>
          <w:fldChar w:fldCharType="separate"/>
        </w:r>
        <w:r>
          <w:t>50</w:t>
        </w:r>
        <w:r>
          <w:fldChar w:fldCharType="end"/>
        </w:r>
      </w:hyperlink>
    </w:p>
    <w:p>
      <w:pPr>
        <w:pStyle w:val="TOC2"/>
        <w:tabs>
          <w:tab w:val="right" w:leader="dot" w:pos="8306"/>
        </w:tabs>
      </w:pPr>
      <w:hyperlink w:anchor="_Toc27108" w:history="1">
        <w:r>
          <w:rPr>
            <w:rFonts w:ascii="仿宋" w:eastAsia="仿宋" w:hAnsi="仿宋" w:cs="仿宋" w:hint="eastAsia"/>
            <w:lang w:eastAsia="zh-CN"/>
          </w:rPr>
          <w:t>(二)、研发规划与投入</w:t>
        </w:r>
        <w:r>
          <w:tab/>
        </w:r>
        <w:r>
          <w:fldChar w:fldCharType="begin"/>
        </w:r>
        <w:r>
          <w:instrText xml:space="preserve"> PAGEREF _Toc27108 \h </w:instrText>
        </w:r>
        <w:r>
          <w:fldChar w:fldCharType="separate"/>
        </w:r>
        <w:r>
          <w:t>51</w:t>
        </w:r>
        <w:r>
          <w:fldChar w:fldCharType="end"/>
        </w:r>
      </w:hyperlink>
    </w:p>
    <w:p>
      <w:pPr>
        <w:pStyle w:val="TOC1"/>
        <w:tabs>
          <w:tab w:val="right" w:leader="dot" w:pos="8306"/>
        </w:tabs>
      </w:pPr>
      <w:hyperlink w:anchor="_Toc9143" w:history="1">
        <w:r>
          <w:rPr>
            <w:rFonts w:ascii="仿宋" w:eastAsia="仿宋" w:hAnsi="仿宋" w:cs="仿宋" w:hint="eastAsia"/>
            <w:lang w:eastAsia="zh-CN"/>
          </w:rPr>
          <w:t>十三、解毒药项目工程方案分析</w:t>
        </w:r>
        <w:r>
          <w:tab/>
        </w:r>
        <w:r>
          <w:fldChar w:fldCharType="begin"/>
        </w:r>
        <w:r>
          <w:instrText xml:space="preserve"> PAGEREF _Toc9143 \h </w:instrText>
        </w:r>
        <w:r>
          <w:fldChar w:fldCharType="separate"/>
        </w:r>
        <w:r>
          <w:t>53</w:t>
        </w:r>
        <w:r>
          <w:fldChar w:fldCharType="end"/>
        </w:r>
      </w:hyperlink>
    </w:p>
    <w:p>
      <w:pPr>
        <w:pStyle w:val="TOC2"/>
        <w:tabs>
          <w:tab w:val="right" w:leader="dot" w:pos="8306"/>
        </w:tabs>
      </w:pPr>
      <w:hyperlink w:anchor="_Toc20055" w:history="1">
        <w:r>
          <w:rPr>
            <w:rFonts w:ascii="仿宋" w:eastAsia="仿宋" w:hAnsi="仿宋" w:cs="仿宋" w:hint="eastAsia"/>
            <w:lang w:eastAsia="zh-CN"/>
          </w:rPr>
          <w:t>(一)、建筑工程设计原则</w:t>
        </w:r>
        <w:r>
          <w:tab/>
        </w:r>
        <w:r>
          <w:fldChar w:fldCharType="begin"/>
        </w:r>
        <w:r>
          <w:instrText xml:space="preserve"> PAGEREF _Toc20055 \h </w:instrText>
        </w:r>
        <w:r>
          <w:fldChar w:fldCharType="separate"/>
        </w:r>
        <w:r>
          <w:t>53</w:t>
        </w:r>
        <w:r>
          <w:fldChar w:fldCharType="end"/>
        </w:r>
      </w:hyperlink>
    </w:p>
    <w:p>
      <w:pPr>
        <w:pStyle w:val="TOC2"/>
        <w:tabs>
          <w:tab w:val="right" w:leader="dot" w:pos="8306"/>
        </w:tabs>
      </w:pPr>
      <w:hyperlink w:anchor="_Toc13792" w:history="1">
        <w:r>
          <w:rPr>
            <w:rFonts w:ascii="仿宋" w:eastAsia="仿宋" w:hAnsi="仿宋" w:cs="仿宋" w:hint="eastAsia"/>
            <w:lang w:eastAsia="zh-CN"/>
          </w:rPr>
          <w:t>(二)、土建工程建设指标</w:t>
        </w:r>
        <w:r>
          <w:tab/>
        </w:r>
        <w:r>
          <w:fldChar w:fldCharType="begin"/>
        </w:r>
        <w:r>
          <w:instrText xml:space="preserve"> PAGEREF _Toc13792 \h </w:instrText>
        </w:r>
        <w:r>
          <w:fldChar w:fldCharType="separate"/>
        </w:r>
        <w:r>
          <w:t>56</w:t>
        </w:r>
        <w:r>
          <w:fldChar w:fldCharType="end"/>
        </w:r>
      </w:hyperlink>
    </w:p>
    <w:p>
      <w:pPr>
        <w:pStyle w:val="TOC1"/>
        <w:tabs>
          <w:tab w:val="right" w:leader="dot" w:pos="8306"/>
        </w:tabs>
      </w:pPr>
      <w:hyperlink w:anchor="_Toc14845" w:history="1">
        <w:r>
          <w:rPr>
            <w:rFonts w:ascii="仿宋" w:eastAsia="仿宋" w:hAnsi="仿宋" w:cs="仿宋" w:hint="eastAsia"/>
            <w:lang w:eastAsia="zh-CN"/>
          </w:rPr>
          <w:t>十四、风险识别与分类</w:t>
        </w:r>
        <w:r>
          <w:tab/>
        </w:r>
        <w:r>
          <w:fldChar w:fldCharType="begin"/>
        </w:r>
        <w:r>
          <w:instrText xml:space="preserve"> PAGEREF _Toc14845 \h </w:instrText>
        </w:r>
        <w:r>
          <w:fldChar w:fldCharType="separate"/>
        </w:r>
        <w:r>
          <w:t>58</w:t>
        </w:r>
        <w:r>
          <w:fldChar w:fldCharType="end"/>
        </w:r>
      </w:hyperlink>
    </w:p>
    <w:p>
      <w:pPr>
        <w:pStyle w:val="TOC2"/>
        <w:tabs>
          <w:tab w:val="right" w:leader="dot" w:pos="8306"/>
        </w:tabs>
      </w:pPr>
      <w:hyperlink w:anchor="_Toc27305" w:history="1">
        <w:r>
          <w:rPr>
            <w:rFonts w:ascii="仿宋" w:eastAsia="仿宋" w:hAnsi="仿宋" w:cs="仿宋" w:hint="eastAsia"/>
            <w:lang w:eastAsia="zh-CN"/>
          </w:rPr>
          <w:t>(一)、风险识别</w:t>
        </w:r>
        <w:r>
          <w:tab/>
        </w:r>
        <w:r>
          <w:fldChar w:fldCharType="begin"/>
        </w:r>
        <w:r>
          <w:instrText xml:space="preserve"> PAGEREF _Toc27305 \h </w:instrText>
        </w:r>
        <w:r>
          <w:fldChar w:fldCharType="separate"/>
        </w:r>
        <w:r>
          <w:t>58</w:t>
        </w:r>
        <w:r>
          <w:fldChar w:fldCharType="end"/>
        </w:r>
      </w:hyperlink>
    </w:p>
    <w:p>
      <w:pPr>
        <w:pStyle w:val="TOC2"/>
        <w:tabs>
          <w:tab w:val="right" w:leader="dot" w:pos="8306"/>
        </w:tabs>
      </w:pPr>
      <w:hyperlink w:anchor="_Toc6668" w:history="1">
        <w:r>
          <w:rPr>
            <w:rFonts w:ascii="仿宋" w:eastAsia="仿宋" w:hAnsi="仿宋" w:cs="仿宋" w:hint="eastAsia"/>
            <w:lang w:eastAsia="zh-CN"/>
          </w:rPr>
          <w:t>(二)、风险分类</w:t>
        </w:r>
        <w:r>
          <w:tab/>
        </w:r>
        <w:r>
          <w:fldChar w:fldCharType="begin"/>
        </w:r>
        <w:r>
          <w:instrText xml:space="preserve"> PAGEREF _Toc6668 \h </w:instrText>
        </w:r>
        <w:r>
          <w:fldChar w:fldCharType="separate"/>
        </w:r>
        <w:r>
          <w:t>59</w:t>
        </w:r>
        <w:r>
          <w:fldChar w:fldCharType="end"/>
        </w:r>
      </w:hyperlink>
    </w:p>
    <w:p>
      <w:pPr>
        <w:pStyle w:val="TOC1"/>
        <w:tabs>
          <w:tab w:val="right" w:leader="dot" w:pos="8306"/>
        </w:tabs>
      </w:pPr>
      <w:hyperlink w:anchor="_Toc7775" w:history="1">
        <w:r>
          <w:rPr>
            <w:rFonts w:ascii="仿宋" w:eastAsia="仿宋" w:hAnsi="仿宋" w:cs="仿宋" w:hint="eastAsia"/>
            <w:lang w:eastAsia="zh-CN"/>
          </w:rPr>
          <w:t>十五、解毒药项目实施保障措施</w:t>
        </w:r>
        <w:r>
          <w:tab/>
        </w:r>
        <w:r>
          <w:fldChar w:fldCharType="begin"/>
        </w:r>
        <w:r>
          <w:instrText xml:space="preserve"> PAGEREF _Toc7775 \h </w:instrText>
        </w:r>
        <w:r>
          <w:fldChar w:fldCharType="separate"/>
        </w:r>
        <w:r>
          <w:t>61</w:t>
        </w:r>
        <w:r>
          <w:fldChar w:fldCharType="end"/>
        </w:r>
      </w:hyperlink>
    </w:p>
    <w:p>
      <w:pPr>
        <w:pStyle w:val="TOC2"/>
        <w:tabs>
          <w:tab w:val="right" w:leader="dot" w:pos="8306"/>
        </w:tabs>
      </w:pPr>
      <w:hyperlink w:anchor="_Toc5595" w:history="1">
        <w:r>
          <w:rPr>
            <w:rFonts w:ascii="仿宋" w:eastAsia="仿宋" w:hAnsi="仿宋" w:cs="仿宋" w:hint="eastAsia"/>
            <w:lang w:eastAsia="zh-CN"/>
          </w:rPr>
          <w:t>(一)、解毒药项目实施保障机制</w:t>
        </w:r>
        <w:r>
          <w:tab/>
        </w:r>
        <w:r>
          <w:fldChar w:fldCharType="begin"/>
        </w:r>
        <w:r>
          <w:instrText xml:space="preserve"> PAGEREF _Toc5595 \h </w:instrText>
        </w:r>
        <w:r>
          <w:fldChar w:fldCharType="separate"/>
        </w:r>
        <w:r>
          <w:t>61</w:t>
        </w:r>
        <w:r>
          <w:fldChar w:fldCharType="end"/>
        </w:r>
      </w:hyperlink>
    </w:p>
    <w:p>
      <w:pPr>
        <w:pStyle w:val="TOC2"/>
        <w:tabs>
          <w:tab w:val="right" w:leader="dot" w:pos="8306"/>
        </w:tabs>
      </w:pPr>
      <w:hyperlink w:anchor="_Toc11832" w:history="1">
        <w:r>
          <w:rPr>
            <w:rFonts w:ascii="仿宋" w:eastAsia="仿宋" w:hAnsi="仿宋" w:cs="仿宋" w:hint="eastAsia"/>
            <w:lang w:eastAsia="zh-CN"/>
          </w:rPr>
          <w:t>(二)、解毒药项目法律合规要求</w:t>
        </w:r>
        <w:r>
          <w:tab/>
        </w:r>
        <w:r>
          <w:fldChar w:fldCharType="begin"/>
        </w:r>
        <w:r>
          <w:instrText xml:space="preserve"> PAGEREF _Toc11832 \h </w:instrText>
        </w:r>
        <w:r>
          <w:fldChar w:fldCharType="separate"/>
        </w:r>
        <w:r>
          <w:t>64</w:t>
        </w:r>
        <w:r>
          <w:fldChar w:fldCharType="end"/>
        </w:r>
      </w:hyperlink>
    </w:p>
    <w:p>
      <w:pPr>
        <w:pStyle w:val="TOC2"/>
        <w:tabs>
          <w:tab w:val="right" w:leader="dot" w:pos="8306"/>
        </w:tabs>
      </w:pPr>
      <w:hyperlink w:anchor="_Toc1058" w:history="1">
        <w:r>
          <w:rPr>
            <w:rFonts w:ascii="仿宋" w:eastAsia="仿宋" w:hAnsi="仿宋" w:cs="仿宋" w:hint="eastAsia"/>
            <w:lang w:eastAsia="zh-CN"/>
          </w:rPr>
          <w:t>(三)、解毒药项目合同管理与法律事务</w:t>
        </w:r>
        <w:r>
          <w:tab/>
        </w:r>
        <w:r>
          <w:fldChar w:fldCharType="begin"/>
        </w:r>
        <w:r>
          <w:instrText xml:space="preserve"> PAGEREF _Toc1058 \h </w:instrText>
        </w:r>
        <w:r>
          <w:fldChar w:fldCharType="separate"/>
        </w:r>
        <w:r>
          <w:t>68</w:t>
        </w:r>
        <w:r>
          <w:fldChar w:fldCharType="end"/>
        </w:r>
      </w:hyperlink>
    </w:p>
    <w:p>
      <w:pPr>
        <w:pStyle w:val="TOC2"/>
        <w:tabs>
          <w:tab w:val="right" w:leader="dot" w:pos="8306"/>
        </w:tabs>
      </w:pPr>
      <w:hyperlink w:anchor="_Toc4885" w:history="1">
        <w:r>
          <w:rPr>
            <w:rFonts w:ascii="仿宋" w:eastAsia="仿宋" w:hAnsi="仿宋" w:cs="仿宋" w:hint="eastAsia"/>
            <w:lang w:eastAsia="zh-CN"/>
          </w:rPr>
          <w:t>(四)、解毒药项目知识产权保护策略</w:t>
        </w:r>
        <w:r>
          <w:tab/>
        </w:r>
        <w:r>
          <w:fldChar w:fldCharType="begin"/>
        </w:r>
        <w:r>
          <w:instrText xml:space="preserve"> PAGEREF _Toc4885 \h </w:instrText>
        </w:r>
        <w:r>
          <w:fldChar w:fldCharType="separate"/>
        </w:r>
        <w:r>
          <w:t>75</w:t>
        </w:r>
        <w:r>
          <w:fldChar w:fldCharType="end"/>
        </w:r>
      </w:hyperlink>
    </w:p>
    <w:p>
      <w:pPr>
        <w:pStyle w:val="TOC1"/>
        <w:tabs>
          <w:tab w:val="right" w:leader="dot" w:pos="8306"/>
        </w:tabs>
      </w:pPr>
      <w:hyperlink w:anchor="_Toc11034" w:history="1">
        <w:r>
          <w:rPr>
            <w:rFonts w:ascii="仿宋" w:eastAsia="仿宋" w:hAnsi="仿宋" w:cs="仿宋" w:hint="eastAsia"/>
            <w:lang w:eastAsia="zh-CN"/>
          </w:rPr>
          <w:t>十六、解毒药项目实施时间节点</w:t>
        </w:r>
        <w:r>
          <w:tab/>
        </w:r>
        <w:r>
          <w:fldChar w:fldCharType="begin"/>
        </w:r>
        <w:r>
          <w:instrText xml:space="preserve"> PAGEREF _Toc11034 \h </w:instrText>
        </w:r>
        <w:r>
          <w:fldChar w:fldCharType="separate"/>
        </w:r>
        <w:r>
          <w:t>77</w:t>
        </w:r>
        <w:r>
          <w:fldChar w:fldCharType="end"/>
        </w:r>
      </w:hyperlink>
    </w:p>
    <w:p>
      <w:pPr>
        <w:pStyle w:val="TOC2"/>
        <w:tabs>
          <w:tab w:val="right" w:leader="dot" w:pos="8306"/>
        </w:tabs>
      </w:pPr>
      <w:hyperlink w:anchor="_Toc28579" w:history="1">
        <w:r>
          <w:rPr>
            <w:rFonts w:ascii="仿宋" w:eastAsia="仿宋" w:hAnsi="仿宋" w:cs="仿宋" w:hint="eastAsia"/>
            <w:lang w:eastAsia="zh-CN"/>
          </w:rPr>
          <w:t>(一)、解毒药项目启动阶段时间节点</w:t>
        </w:r>
        <w:r>
          <w:tab/>
        </w:r>
        <w:r>
          <w:fldChar w:fldCharType="begin"/>
        </w:r>
        <w:r>
          <w:instrText xml:space="preserve"> PAGEREF _Toc28579 \h </w:instrText>
        </w:r>
        <w:r>
          <w:fldChar w:fldCharType="separate"/>
        </w:r>
        <w:r>
          <w:t>77</w:t>
        </w:r>
        <w:r>
          <w:fldChar w:fldCharType="end"/>
        </w:r>
      </w:hyperlink>
    </w:p>
    <w:p>
      <w:pPr>
        <w:pStyle w:val="TOC2"/>
        <w:tabs>
          <w:tab w:val="right" w:leader="dot" w:pos="8306"/>
        </w:tabs>
      </w:pPr>
      <w:hyperlink w:anchor="_Toc10925" w:history="1">
        <w:r>
          <w:rPr>
            <w:rFonts w:ascii="仿宋" w:eastAsia="仿宋" w:hAnsi="仿宋" w:cs="仿宋" w:hint="eastAsia"/>
            <w:lang w:eastAsia="zh-CN"/>
          </w:rPr>
          <w:t>(二)、解毒药项目执行阶段时间节点</w:t>
        </w:r>
        <w:r>
          <w:tab/>
        </w:r>
        <w:r>
          <w:fldChar w:fldCharType="begin"/>
        </w:r>
        <w:r>
          <w:instrText xml:space="preserve"> PAGEREF _Toc10925 \h </w:instrText>
        </w:r>
        <w:r>
          <w:fldChar w:fldCharType="separate"/>
        </w:r>
        <w:r>
          <w:t>78</w:t>
        </w:r>
        <w:r>
          <w:fldChar w:fldCharType="end"/>
        </w:r>
      </w:hyperlink>
    </w:p>
    <w:p>
      <w:pPr>
        <w:pStyle w:val="TOC2"/>
        <w:tabs>
          <w:tab w:val="right" w:leader="dot" w:pos="8306"/>
        </w:tabs>
      </w:pPr>
      <w:hyperlink w:anchor="_Toc5199" w:history="1">
        <w:r>
          <w:rPr>
            <w:rFonts w:ascii="仿宋" w:eastAsia="仿宋" w:hAnsi="仿宋" w:cs="仿宋" w:hint="eastAsia"/>
            <w:lang w:eastAsia="zh-CN"/>
          </w:rPr>
          <w:t>(三)、解毒药项目完成阶段时间节点</w:t>
        </w:r>
        <w:r>
          <w:tab/>
        </w:r>
        <w:r>
          <w:fldChar w:fldCharType="begin"/>
        </w:r>
        <w:r>
          <w:instrText xml:space="preserve"> PAGEREF _Toc5199 \h </w:instrText>
        </w:r>
        <w:r>
          <w:fldChar w:fldCharType="separate"/>
        </w:r>
        <w:r>
          <w:t>79</w:t>
        </w:r>
        <w:r>
          <w:fldChar w:fldCharType="end"/>
        </w:r>
      </w:hyperlink>
    </w:p>
    <w:p>
      <w:pPr>
        <w:pStyle w:val="TOC1"/>
        <w:tabs>
          <w:tab w:val="right" w:leader="dot" w:pos="8306"/>
        </w:tabs>
      </w:pPr>
      <w:hyperlink w:anchor="_Toc10521" w:history="1">
        <w:r>
          <w:rPr>
            <w:rFonts w:ascii="仿宋" w:eastAsia="仿宋" w:hAnsi="仿宋" w:cs="仿宋" w:hint="eastAsia"/>
            <w:lang w:eastAsia="zh-CN"/>
          </w:rPr>
          <w:t>十七、解毒药项目变更管理</w:t>
        </w:r>
        <w:r>
          <w:tab/>
        </w:r>
        <w:r>
          <w:fldChar w:fldCharType="begin"/>
        </w:r>
        <w:r>
          <w:instrText xml:space="preserve"> PAGEREF _Toc10521 \h </w:instrText>
        </w:r>
        <w:r>
          <w:fldChar w:fldCharType="separate"/>
        </w:r>
        <w:r>
          <w:t>80</w:t>
        </w:r>
        <w:r>
          <w:fldChar w:fldCharType="end"/>
        </w:r>
      </w:hyperlink>
    </w:p>
    <w:p>
      <w:pPr>
        <w:pStyle w:val="TOC2"/>
        <w:tabs>
          <w:tab w:val="right" w:leader="dot" w:pos="8306"/>
        </w:tabs>
      </w:pPr>
      <w:hyperlink w:anchor="_Toc20441" w:history="1">
        <w:r>
          <w:rPr>
            <w:rFonts w:ascii="仿宋" w:eastAsia="仿宋" w:hAnsi="仿宋" w:cs="仿宋" w:hint="eastAsia"/>
            <w:lang w:eastAsia="zh-CN"/>
          </w:rPr>
          <w:t>(一)、变更申请与评估</w:t>
        </w:r>
        <w:r>
          <w:tab/>
        </w:r>
        <w:r>
          <w:fldChar w:fldCharType="begin"/>
        </w:r>
        <w:r>
          <w:instrText xml:space="preserve"> PAGEREF _Toc20441 \h </w:instrText>
        </w:r>
        <w:r>
          <w:fldChar w:fldCharType="separate"/>
        </w:r>
        <w:r>
          <w:t>80</w:t>
        </w:r>
        <w:r>
          <w:fldChar w:fldCharType="end"/>
        </w:r>
      </w:hyperlink>
    </w:p>
    <w:p>
      <w:pPr>
        <w:pStyle w:val="TOC2"/>
        <w:tabs>
          <w:tab w:val="right" w:leader="dot" w:pos="8306"/>
        </w:tabs>
      </w:pPr>
      <w:hyperlink w:anchor="_Toc23986" w:history="1">
        <w:r>
          <w:rPr>
            <w:rFonts w:ascii="仿宋" w:eastAsia="仿宋" w:hAnsi="仿宋" w:cs="仿宋" w:hint="eastAsia"/>
            <w:lang w:eastAsia="zh-CN"/>
          </w:rPr>
          <w:t>(二)、变更实施与控制</w:t>
        </w:r>
        <w:r>
          <w:tab/>
        </w:r>
        <w:r>
          <w:fldChar w:fldCharType="begin"/>
        </w:r>
        <w:r>
          <w:instrText xml:space="preserve"> PAGEREF _Toc23986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4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解毒药项目的主要产品是XXXX，预计年产值为XXX万元。这一产品在市场中占据着重要的地位，其广泛的应用范围使得该解毒药项目的市场前景非常广阔。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解毒药项目的xxx产品作为重要的原材料之一，将在多个领域发挥关键作用。其在建筑、交通、能源等方面的广泛应用将为整个产业链提供强大的支持，形成产业协同效应。解毒药项目的年产值XXX万XXX万XXX万万元不仅反映了其在市场上的巨大潜力，更预示着它对国民经济的积极贡献。这种关联度高、涉及面广的产业关系，使得该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总征地面积为XXXX平方米，相当于约XX.XX亩，其中净用地面积为XXXX平方米，红线范围内相当于约XX.XX亩。这一用地规模充分考虑了解毒药项目的建设需求，保障了解毒药项目在合适的空间内得以充分发展。解毒药项目规划的总建筑面积为XXXX平方米，其中主体工程建设占XXXX平方米，计容建筑面积达XXXX平方米。预计建筑工程的投资将达到XXXX万元，为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计划购置的设备共计XXXX台（套），设备购置费用为XXXX万元。这一设备购置计划充分考虑到解毒药项目的生产需求和技术要求，确保了解毒药项目在生产运营中具备先进的技术装备和高效的生产能力。设备的合理配置将为解毒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计划总投资为XXXX万元，预计年实现营业收入为XXXX万元。这一产能规模的设定旨在确保解毒药项目能够在投资与回报之间取得平衡，实现长期可持续的发展。解毒药项目的总投资充分考虑到各个方面的需求，包括用地建设、设备购置等多个环节，以确保解毒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48"/>
      <w:r>
        <w:rPr>
          <w:rFonts w:ascii="仿宋" w:eastAsia="仿宋" w:hAnsi="仿宋" w:cs="仿宋" w:hint="eastAsia"/>
          <w:sz w:val="28"/>
          <w:lang w:eastAsia="zh-CN"/>
        </w:rPr>
        <w:t>二、解毒药项目选址可行性分析</w:t>
      </w:r>
      <w:bookmarkEnd w:id="5"/>
    </w:p>
    <w:p>
      <w:pPr>
        <w:pStyle w:val="Heading2"/>
        <w:rPr>
          <w:rFonts w:ascii="仿宋" w:eastAsia="仿宋" w:hAnsi="仿宋" w:cs="仿宋" w:hint="eastAsia"/>
          <w:lang w:eastAsia="zh-CN"/>
        </w:rPr>
      </w:pPr>
      <w:bookmarkStart w:id="6" w:name="_Toc987"/>
      <w:r>
        <w:rPr>
          <w:rFonts w:ascii="仿宋" w:eastAsia="仿宋" w:hAnsi="仿宋" w:cs="仿宋" w:hint="eastAsia"/>
          <w:lang w:eastAsia="zh-CN"/>
        </w:rPr>
        <w:t>(一)、解毒药项目选址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该解毒药项目选址位于XX省XX市XX区XXX街道</w:t>
      </w:r>
    </w:p>
    <w:p>
      <w:pPr>
        <w:pStyle w:val="Heading2"/>
        <w:ind w:firstLine="560" w:firstLineChars="200"/>
        <w:rPr>
          <w:rFonts w:ascii="仿宋" w:eastAsia="仿宋" w:hAnsi="仿宋" w:cs="仿宋" w:hint="eastAsia"/>
          <w:sz w:val="28"/>
          <w:lang w:eastAsia="zh-CN"/>
        </w:rPr>
      </w:pPr>
      <w:bookmarkStart w:id="7" w:name="_Toc190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解毒药项目的征地面积将根据解毒药项目的实际规模和需求进行精确规划。具体面积XXX平方米，旨在确保解毒药项目不仅能够满足当前的发展需求，还能够预留空间以适应未来的扩展。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净用地面积是在征地面积基础上去除不可利用面积后的实际可开发用地。具体面积XXX平方米，考虑到环保、交通、安全等多方面因素，以确保解毒药项目在整体利用效率上达到最优。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解毒药项目计划建设的建筑总规模具体面积XXX平方米。这一规模的确定综合考虑了解毒药项目的性质、规模，以及城市规划的相关要求，确保建筑布局与周边环境协调一致。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绿地率是解毒药项目用地中被规划为绿地的比例。具体面积XXX平方米，旨在通过合理规划绿地，改善解毒药项目周边环境，提升居民生活质量，并符合城市整体绿化规划。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容积率是用地上可以建设的建筑总体积与用地面积之比。具体面积XXX，通过合理的容积率规划，确保解毒药项目建筑规模与周边环境和谐共生。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确保解毒药项目选址与当地城市规划相一致，具体面积XXX平方米。通过与城市规划部门深入沟通，确保解毒药项目不仅符合城市的整体发展方向，还能够融入城市的发展布局，为城市的长远发展贡献力量。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充分了解并确保解毒药项目选址符合当地产业政策，具体面积XXX平方米。这包括解毒药项目对当地经济的促进作用，以及对相关产业的带动效应，确保解毒药项目与地方政府的产业政策保持一致，促进共赢合作。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确保解毒药项目选址具备必要的公共设施配套，具体面积XXX平方米。这包括交通便利性、教育、医疗等基础设施，以提高居民生活品质，使得解毒药项目选址更具吸引力。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考虑用地总体要求对当地社会稳定性的影响，具体面积XXX平方米。通过深入了解当地社区反馈，确保解毒药项目的选址和建设过程对当地社会和谐稳定产生积极作用。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解毒药项目选址不仅符合法规和规划，还在实际操作中具有可行性。这一全面规划将为解毒药项目的成功实施提供坚实的基础，确保解毒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2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解毒药项目的设备规划和空间设计中，我们将采取灵活设备布局的措施。设备布局将根据实际需求进行灵活设计，避免不必要的浪费。通过合理规划设备摆放位置，我们将提高设备的利用率，减少设备间距，以确保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解毒药项目内部引入共享设施的概念，例如共享会议室、办公区等。通过这种方式，我们可以减少对资源的重复建设，提高资源共享效率，从而减小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解毒药项目的总图布置中，我们将不同功能区域进行明确的规划，以最大程度满足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9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我们首先关注市场因素，包括潜在客户分布、竞争对手位置、市场需求等。通过深入的市场调研，我们能够更准确地评估选址对于市场开拓和产品销售的影响，确保解毒药项目能够在有利的市场环境中蓬勃发展。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解毒药项目对环境的影响是综合评价的重要因素之一。我们将详细考虑选址周边的自然环境、生态保护区、水源地等情况，确保解毒药项目的建设和运营对环境影响最小化，并符合当地的环保法规标准。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对选址的评价还需充分考虑当地政府的产业政策和法规。我们将详细了解解毒药项目所在地的相关政策，确保解毒药项目的规划和运营与当地法规相符，降低不必要的法律风险。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考虑到社会稳定性对企业运营的重要性，我们将评估选址地区的社会安全情况、劳工关系、社区反馈等方面，以确保解毒药项目的建设和运营不会受到社会稳定性的负面影响。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最后，我们将综合考虑用地成本，包括土地购置费用、土地开发成本等。通过对用地成本的详细评估，我们能够做出更为精确的经济效益分析，为解毒药项目的投资决策提供有力支持。</w:t>
      </w:r>
    </w:p>
    <w:p>
      <w:pPr>
        <w:pStyle w:val="Heading1"/>
        <w:ind w:firstLine="560" w:firstLineChars="200"/>
        <w:rPr>
          <w:rFonts w:ascii="仿宋" w:eastAsia="仿宋" w:hAnsi="仿宋" w:cs="仿宋" w:hint="eastAsia"/>
          <w:sz w:val="28"/>
          <w:lang w:eastAsia="zh-CN"/>
        </w:rPr>
      </w:pPr>
      <w:bookmarkStart w:id="11" w:name="_Toc23431"/>
      <w:r>
        <w:rPr>
          <w:rFonts w:ascii="仿宋" w:eastAsia="仿宋" w:hAnsi="仿宋" w:cs="仿宋" w:hint="eastAsia"/>
          <w:sz w:val="28"/>
          <w:lang w:eastAsia="zh-CN"/>
        </w:rPr>
        <w:t>三、解毒药项目土建工程</w:t>
      </w:r>
      <w:bookmarkEnd w:id="11"/>
    </w:p>
    <w:p>
      <w:pPr>
        <w:pStyle w:val="Heading2"/>
        <w:rPr>
          <w:rFonts w:ascii="仿宋" w:eastAsia="仿宋" w:hAnsi="仿宋" w:cs="仿宋" w:hint="eastAsia"/>
          <w:lang w:eastAsia="zh-CN"/>
        </w:rPr>
      </w:pPr>
      <w:bookmarkStart w:id="12" w:name="_Toc2330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在解毒药项目的建筑工程设计中，我们将秉承一系列重要的设计原则，以确保解毒药项目建筑在功能、美观、可持续性等方面达到最佳效果。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在建筑设计中，我们将综合考虑建设和运营成本。通过精细的经济效益分析，确保设计方案在高效利用资源的同时，对解毒药项目的长期盈利能力有积极的贡献。</w:t>
      </w:r>
    </w:p>
    <w:p>
      <w:pPr>
        <w:pStyle w:val="Heading2"/>
        <w:ind w:firstLine="560" w:firstLineChars="200"/>
        <w:rPr>
          <w:rFonts w:ascii="仿宋" w:eastAsia="仿宋" w:hAnsi="仿宋" w:cs="仿宋" w:hint="eastAsia"/>
          <w:sz w:val="28"/>
          <w:lang w:eastAsia="zh-CN"/>
        </w:rPr>
      </w:pPr>
      <w:bookmarkStart w:id="13" w:name="_Toc1955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土建工程设计中，我们将精准设定设计年限，结合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73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3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本期工程解毒药项目预计总建筑面积XXX平方米，其中：计容建筑面积XXX平方米，计划建筑工程投资XX万元，占解毒药项目总投资的XX%。</w:t>
      </w:r>
    </w:p>
    <w:p>
      <w:pPr>
        <w:pStyle w:val="Heading1"/>
        <w:ind w:firstLine="560" w:firstLineChars="200"/>
        <w:rPr>
          <w:rFonts w:ascii="仿宋" w:eastAsia="仿宋" w:hAnsi="仿宋" w:cs="仿宋" w:hint="eastAsia"/>
          <w:sz w:val="28"/>
          <w:lang w:eastAsia="zh-CN"/>
        </w:rPr>
      </w:pPr>
      <w:bookmarkStart w:id="16" w:name="_Toc15274"/>
      <w:r>
        <w:rPr>
          <w:rFonts w:ascii="仿宋" w:eastAsia="仿宋" w:hAnsi="仿宋" w:cs="仿宋" w:hint="eastAsia"/>
          <w:sz w:val="28"/>
          <w:lang w:eastAsia="zh-CN"/>
        </w:rPr>
        <w:t>四、解毒药项目危机管理</w:t>
      </w:r>
      <w:bookmarkEnd w:id="16"/>
    </w:p>
    <w:p>
      <w:pPr>
        <w:pStyle w:val="Heading2"/>
        <w:rPr>
          <w:rFonts w:ascii="仿宋" w:eastAsia="仿宋" w:hAnsi="仿宋" w:cs="仿宋" w:hint="eastAsia"/>
          <w:lang w:eastAsia="zh-CN"/>
        </w:rPr>
      </w:pPr>
      <w:bookmarkStart w:id="17" w:name="_Toc256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危机管理中，危机预警与识别是确保解毒药项目稳健运行的核心步骤。通过建立全面的监测机制，解毒药项目团队旨在及时发现和理解潜在的风险和危机因素，以便采取及时的预防和应对措施，确保解毒药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首先，通过深入的风险评估，解毒药项目团队全面分析了整个解毒药项目和各个阶段可能存在的威胁。这包括准确评估每个潜在风险的发生概率和可能影响的程度，为后续危机预警提供了有力支持。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解毒药项目团队着重于明确定义解毒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解毒药项目进展的持续监控，团队能够及时发现潜在问题并作出迅速反应。解毒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在这一阶段，团队的专业素养和反应速度将发挥至关重要的作用，以确保潜在危机能够在初期得到有效的处理，最大程度地减轻负面影响。通过危机预警与识别，解毒药项目得以更有序、可控地推进。</w:t>
      </w:r>
    </w:p>
    <w:p>
      <w:pPr>
        <w:pStyle w:val="Heading2"/>
        <w:ind w:firstLine="560" w:firstLineChars="200"/>
        <w:rPr>
          <w:rFonts w:ascii="仿宋" w:eastAsia="仿宋" w:hAnsi="仿宋" w:cs="仿宋" w:hint="eastAsia"/>
          <w:sz w:val="28"/>
          <w:lang w:eastAsia="zh-CN"/>
        </w:rPr>
      </w:pPr>
      <w:bookmarkStart w:id="18" w:name="_Toc2622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在危机发生时，解毒药项目团队立即行动，成立了应急小组。该小组的任务是迅速制定并实施紧急应对措施，以最小化潜在损失。以下是采取的主要措施：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暂停解毒药项目进度：为遏制危机蔓延，解毒药项目暂时停止进行，以便全面评估当前状况。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资源重新分配：重新评估解毒药项目资源的分配，确保最大限度地减小损失。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实时沟通：与关键利益相关者建立实时沟通机制，向他们传递解毒药项目危机的实际状况，保障解毒药项目核心利益。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在紧急应对的同时，解毒药项目团队强调了团队协作和有效沟通的重要性。以下是团队协作的关键举措：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信息共享机制：建立了信息共享平台，确保团队成员能够及时获取解毒药项目危机的实时信息。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领导者沟通：解毒药项目领导者通过定期会议和即时沟通工具，指导团队应对危机，保持团队稳定运行。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随着危机得到初步控制，解毒药项目团队转向制定恢复计划，以确保解毒药项目能够从中迅速恢复。主要恢复计划包括：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修复受损的进度计划：重新评估解毒药项目进度，制定修复计划，确保解毒药项目尽快回归正常进程。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重新调整资源分配：优化资源分配，确保解毒药项目在有限资源下高效运转。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风险管理机制加强：对解毒药项目风险进行全面评估，制定更强化的风险管理策略，以预防未来可能的危机。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393"/>
      <w:r>
        <w:rPr>
          <w:rFonts w:ascii="仿宋" w:eastAsia="仿宋" w:hAnsi="仿宋" w:cs="仿宋" w:hint="eastAsia"/>
          <w:sz w:val="28"/>
          <w:lang w:eastAsia="zh-CN"/>
        </w:rPr>
        <w:t>五、解毒药项目概论</w:t>
      </w:r>
      <w:bookmarkEnd w:id="19"/>
    </w:p>
    <w:p>
      <w:pPr>
        <w:pStyle w:val="Heading2"/>
        <w:rPr>
          <w:rFonts w:ascii="仿宋" w:eastAsia="仿宋" w:hAnsi="仿宋" w:cs="仿宋" w:hint="eastAsia"/>
          <w:lang w:eastAsia="zh-CN"/>
        </w:rPr>
      </w:pPr>
      <w:bookmarkStart w:id="20" w:name="_Toc16416"/>
      <w:r>
        <w:rPr>
          <w:rFonts w:ascii="仿宋" w:eastAsia="仿宋" w:hAnsi="仿宋" w:cs="仿宋" w:hint="eastAsia"/>
          <w:lang w:eastAsia="zh-CN"/>
        </w:rPr>
        <w:t>(一)、解毒药项目概况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起源追溯至对市场的深入洞察。市场的不断演变与变革为解毒药项目提供了难得的机遇。当前市场存在的需求缺口和变革的大环境共同构成了解毒药项目的背景。这个解毒药项目旨在充分利用市场机遇，填补行业中尚未满足的需求，为客户提供全新的解决方案。市场的变革和需求的增长使得这个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正式命名为解毒药。这个名称不仅仅是一个标识，更代表了解毒药项目的核心理念和愿景。它蕴含着解毒药项目所要解决问题的关键字，具有强烈的表达和辨识度，为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核心目标是提供一种全新、高效的解决方案，满足客户日益增长的需求。解毒药项目追求的不仅仅是满足市场需求，更是在市场中获得卓越的竞争优势。通过不断提升产品或服务的质量和创新水平，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解毒药项目范围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https://d.book118.com/788046136112006043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02985"/>
    <w:rsid w:val="61D02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6136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2024-02-29T21:50:00Z</dcterms:created>
  <dcterms:modified xsi:type="dcterms:W3CDTF">2024-02-29T21:51:08Z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0B248C040E5F456CBE977BDA80110409_11</vt:lpwstr>
  </property>
  <property fmtid="{D5CDD505-2E9C-101B-9397-08002B2CF9AE}" pid="3" name="KSOProductBuildVer">
    <vt:lpwstr>2052-12.1.0.16388</vt:lpwstr>
  </property>
</Properties>
</file>