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90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4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阿迪</w:t>
      </w:r>
      <w:r>
        <w:rPr>
          <w:rFonts w:ascii="SimSun" w:eastAsia="SimSun" w:hAnsi="SimSun" w:cs="SimSun"/>
          <w:spacing w:val="-2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达斯项目创业计划书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28935122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一、阿迪达斯项目可行性研究报告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二、阿迪达斯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项目选址说明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一)、阿迪达斯项目选址原则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二)、阿迪达斯项目选址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七)、总图布置方案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二)、阿迪达斯项目总平面设计要求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五、阿迪达斯项目建设背景及必要性</w:t>
          </w:r>
          <w:r>
            <w:rPr>
              <w:rFonts w:ascii="FangSong" w:eastAsia="FangSong" w:hAnsi="FangSong" w:cs="FangSong"/>
              <w:sz w:val="21"/>
              <w:szCs w:val="21"/>
            </w:rPr>
            <w:t>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七、财务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八、劳动安全生产分析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35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65270363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)、阿迪达斯项目对环境的主要影响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4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39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82407283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十、供应链管理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56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67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64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4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项目商业计划书是为了规范阿迪达斯项目的实施步骤和计划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而</w:t>
      </w:r>
      <w:r>
        <w:rPr>
          <w:rFonts w:ascii="FangSong" w:eastAsia="FangSong" w:hAnsi="FangSong" w:cs="FangSong"/>
          <w:spacing w:val="-8"/>
          <w:sz w:val="28"/>
          <w:szCs w:val="28"/>
        </w:rPr>
        <w:t>编写的。通过详细描述阿迪达斯项目的背景和目标，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分析项目的可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性和可行方案，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本方案旨在为项目相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关</w:t>
      </w:r>
      <w:r>
        <w:rPr>
          <w:rFonts w:ascii="FangSong" w:eastAsia="FangSong" w:hAnsi="FangSong" w:cs="FangSong"/>
          <w:spacing w:val="-8"/>
          <w:sz w:val="28"/>
          <w:szCs w:val="28"/>
        </w:rPr>
        <w:t>人员提供一个清晰的指导和参考。请注意，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本方案不可做为商业用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途</w:t>
      </w:r>
      <w:r>
        <w:rPr>
          <w:rFonts w:ascii="FangSong" w:eastAsia="FangSong" w:hAnsi="FangSong" w:cs="FangSong"/>
          <w:spacing w:val="-5"/>
          <w:sz w:val="28"/>
          <w:szCs w:val="28"/>
        </w:rPr>
        <w:t>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一、阿迪达斯项目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8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在阿</w:t>
      </w:r>
      <w:r>
        <w:rPr>
          <w:rFonts w:ascii="FangSong" w:eastAsia="FangSong" w:hAnsi="FangSong" w:cs="FangSong"/>
          <w:spacing w:val="-15"/>
          <w:sz w:val="28"/>
          <w:szCs w:val="28"/>
        </w:rPr>
        <w:t>迪</w:t>
      </w:r>
      <w:r>
        <w:rPr>
          <w:rFonts w:ascii="FangSong" w:eastAsia="FangSong" w:hAnsi="FangSong" w:cs="FangSong"/>
          <w:spacing w:val="-8"/>
          <w:sz w:val="28"/>
          <w:szCs w:val="28"/>
        </w:rPr>
        <w:t>达斯行业，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用性，突显以下核心价值：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1" w:line="339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9" w:line="221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</w:p>
    <w:p>
      <w:pPr>
        <w:sectPr>
          <w:pgSz w:w="11906" w:h="16839"/>
          <w:pgMar w:top="1431" w:right="1743" w:bottom="0" w:left="1785" w:header="0" w:footer="0" w:gutter="0"/>
          <w:pgNumType w:start="5"/>
          <w:cols w:space="708"/>
        </w:sectPr>
      </w:pPr>
    </w:p>
    <w:p>
      <w:pPr>
        <w:spacing w:before="182" w:line="355" w:lineRule="auto"/>
        <w:ind w:left="37" w:right="82" w:firstLine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20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6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上脱颖而出，成</w:t>
      </w:r>
      <w:r>
        <w:rPr>
          <w:rFonts w:ascii="FangSong" w:eastAsia="FangSong" w:hAnsi="FangSong" w:cs="FangSong"/>
          <w:spacing w:val="-2"/>
          <w:sz w:val="28"/>
          <w:szCs w:val="28"/>
        </w:rPr>
        <w:t>为消费者首选的阿迪达斯产品。</w:t>
      </w:r>
    </w:p>
    <w:p>
      <w:pPr>
        <w:spacing w:before="246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阿迪达斯项目总投资</w:t>
      </w:r>
    </w:p>
    <w:p>
      <w:pPr>
        <w:spacing w:before="290" w:line="411" w:lineRule="auto"/>
        <w:ind w:left="35" w:right="8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建设规模旨在实现一个全面、可持续的阿迪达斯项目。阿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迪</w:t>
      </w:r>
      <w:r>
        <w:rPr>
          <w:rFonts w:ascii="FangSong" w:eastAsia="FangSong" w:hAnsi="FangSong" w:cs="FangSong"/>
          <w:spacing w:val="-4"/>
          <w:sz w:val="28"/>
          <w:szCs w:val="28"/>
        </w:rPr>
        <w:t>达斯项目总投资将主要用于以下几个方面：</w:t>
      </w:r>
    </w:p>
    <w:p>
      <w:pPr>
        <w:spacing w:before="1" w:line="411" w:lineRule="auto"/>
        <w:ind w:left="35" w:right="82" w:firstLine="6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迪达斯项目的顺利进行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</w:p>
    <w:p>
      <w:pPr>
        <w:spacing w:before="1" w:line="416" w:lineRule="auto"/>
        <w:ind w:left="42" w:right="82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一部分资金将用于技术研发，以确保阿迪达斯项目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引领行业发展潮流，保持技术创新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ectPr>
          <w:pgSz w:w="11906" w:h="16839"/>
          <w:pgMar w:top="1431" w:right="1718" w:bottom="0" w:left="1785" w:header="0" w:footer="0" w:gutter="0"/>
          <w:pgNumType w:start="6"/>
          <w:cols w:space="708"/>
        </w:sectPr>
      </w:pPr>
    </w:p>
    <w:p>
      <w:pPr>
        <w:spacing w:before="182" w:line="222" w:lineRule="auto"/>
        <w:ind w:left="731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</w:p>
    <w:p>
      <w:pPr>
        <w:spacing w:before="287" w:line="223" w:lineRule="auto"/>
        <w:ind w:left="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285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阿迪达斯项目规</w:t>
      </w:r>
      <w:r>
        <w:rPr>
          <w:rFonts w:ascii="FangSong" w:eastAsia="FangSong" w:hAnsi="FangSong" w:cs="FangSong"/>
          <w:sz w:val="28"/>
          <w:szCs w:val="28"/>
        </w:rPr>
        <w:t>模与产能</w:t>
      </w:r>
    </w:p>
    <w:p>
      <w:pPr>
        <w:spacing w:before="289" w:line="339" w:lineRule="auto"/>
        <w:ind w:left="38" w:right="1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13"/>
          <w:sz w:val="28"/>
          <w:szCs w:val="28"/>
        </w:rPr>
        <w:t>产</w:t>
      </w:r>
      <w:r>
        <w:rPr>
          <w:rFonts w:ascii="FangSong" w:eastAsia="FangSong" w:hAnsi="FangSong" w:cs="FangSong"/>
          <w:spacing w:val="-10"/>
          <w:sz w:val="28"/>
          <w:szCs w:val="28"/>
        </w:rPr>
        <w:t>量：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我们计划在阿迪达斯项目建设后的第一年实现</w:t>
      </w:r>
      <w:r>
        <w:rPr>
          <w:rFonts w:ascii="Microsoft YaHei" w:eastAsia="Microsoft YaHei" w:hAnsi="Microsoft YaHei" w:cs="Microsoft YaHei"/>
          <w:spacing w:val="-10"/>
          <w:sz w:val="28"/>
          <w:szCs w:val="28"/>
        </w:rPr>
        <w:t>〈</w:t>
      </w:r>
      <w:r>
        <w:rPr>
          <w:rFonts w:ascii="FangSong" w:eastAsia="FangSong" w:hAnsi="FangSong" w:cs="FangSong"/>
          <w:spacing w:val="-10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0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FangSong" w:eastAsia="FangSong" w:hAnsi="FangSong" w:cs="FangSong"/>
          <w:spacing w:val="-21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年</w:t>
      </w:r>
      <w:r>
        <w:rPr>
          <w:rFonts w:ascii="FangSong" w:eastAsia="FangSong" w:hAnsi="FangSong" w:cs="FangSong"/>
          <w:spacing w:val="-8"/>
          <w:sz w:val="28"/>
          <w:szCs w:val="28"/>
        </w:rPr>
        <w:t>产量水平。</w:t>
      </w:r>
    </w:p>
    <w:p>
      <w:pPr>
        <w:spacing w:before="4" w:line="371" w:lineRule="auto"/>
        <w:ind w:left="34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4"/>
          <w:sz w:val="28"/>
          <w:szCs w:val="28"/>
        </w:rPr>
        <w:t>阿</w:t>
      </w:r>
      <w:r>
        <w:rPr>
          <w:rFonts w:ascii="FangSong" w:eastAsia="FangSong" w:hAnsi="FangSong" w:cs="FangSong"/>
          <w:spacing w:val="-19"/>
          <w:sz w:val="28"/>
          <w:szCs w:val="28"/>
        </w:rPr>
        <w:t>迪</w:t>
      </w:r>
      <w:r>
        <w:rPr>
          <w:rFonts w:ascii="FangSong" w:eastAsia="FangSong" w:hAnsi="FangSong" w:cs="FangSong"/>
          <w:spacing w:val="-17"/>
          <w:sz w:val="28"/>
          <w:szCs w:val="28"/>
        </w:rPr>
        <w:t>达斯项目规模：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阿迪达斯项目将建设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〈</w:t>
      </w:r>
      <w:r>
        <w:rPr>
          <w:rFonts w:ascii="FangSong" w:eastAsia="FangSong" w:hAnsi="FangSong" w:cs="FangSong"/>
          <w:spacing w:val="-17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，包括生产厂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房、办公区域、仓储设施等。这将确保阿迪达斯项目能够满足预</w:t>
      </w:r>
      <w:r>
        <w:rPr>
          <w:rFonts w:ascii="FangSong" w:eastAsia="FangSong" w:hAnsi="FangSong" w:cs="FangSong"/>
          <w:spacing w:val="-3"/>
          <w:sz w:val="28"/>
          <w:szCs w:val="28"/>
        </w:rPr>
        <w:t>期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产能需求，并为未</w:t>
      </w:r>
      <w:r>
        <w:rPr>
          <w:rFonts w:ascii="FangSong" w:eastAsia="FangSong" w:hAnsi="FangSong" w:cs="FangSong"/>
          <w:spacing w:val="-2"/>
          <w:sz w:val="28"/>
          <w:szCs w:val="28"/>
        </w:rPr>
        <w:t>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包括废水处</w:t>
      </w:r>
      <w:r>
        <w:rPr>
          <w:rFonts w:ascii="FangSong" w:eastAsia="FangSong" w:hAnsi="FangSong" w:cs="FangSong"/>
          <w:spacing w:val="-3"/>
          <w:sz w:val="28"/>
          <w:szCs w:val="28"/>
        </w:rPr>
        <w:t>理</w:t>
      </w:r>
      <w:r>
        <w:rPr>
          <w:rFonts w:ascii="FangSong" w:eastAsia="FangSong" w:hAnsi="FangSong" w:cs="FangSong"/>
          <w:spacing w:val="-2"/>
          <w:sz w:val="28"/>
          <w:szCs w:val="28"/>
        </w:rPr>
        <w:t>、废气处理等，以确保阿迪达斯项目的环保性。</w:t>
      </w:r>
    </w:p>
    <w:p>
      <w:pPr>
        <w:spacing w:before="2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阿迪达斯项目总投资与</w:t>
      </w:r>
      <w:r>
        <w:rPr>
          <w:rFonts w:ascii="FangSong" w:eastAsia="FangSong" w:hAnsi="FangSong" w:cs="FangSong"/>
          <w:sz w:val="28"/>
          <w:szCs w:val="28"/>
        </w:rPr>
        <w:t>用地规模</w:t>
      </w:r>
    </w:p>
    <w:p>
      <w:pPr>
        <w:spacing w:before="289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该</w:t>
      </w:r>
      <w:r>
        <w:rPr>
          <w:rFonts w:ascii="FangSong" w:eastAsia="FangSong" w:hAnsi="FangSong" w:cs="FangSong"/>
          <w:spacing w:val="-9"/>
          <w:sz w:val="28"/>
          <w:szCs w:val="28"/>
        </w:rPr>
        <w:t>阿迪达斯项目总征地面积为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亩)，其中：</w:t>
      </w:r>
    </w:p>
    <w:p>
      <w:pPr>
        <w:sectPr>
          <w:pgSz w:w="11906" w:h="16839"/>
          <w:pgMar w:top="1431" w:right="1697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2" w:right="94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净用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亩)。阿迪达斯项目规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划的</w:t>
      </w:r>
      <w:r>
        <w:rPr>
          <w:rFonts w:ascii="FangSong" w:eastAsia="FangSong" w:hAnsi="FangSong" w:cs="FangSong"/>
          <w:spacing w:val="-15"/>
          <w:sz w:val="28"/>
          <w:szCs w:val="28"/>
        </w:rPr>
        <w:t>总</w:t>
      </w:r>
      <w:r>
        <w:rPr>
          <w:rFonts w:ascii="FangSong" w:eastAsia="FangSong" w:hAnsi="FangSong" w:cs="FangSong"/>
          <w:spacing w:val="-8"/>
          <w:sz w:val="28"/>
          <w:szCs w:val="28"/>
        </w:rPr>
        <w:t>建筑面积为XXXX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平方米，包括规划建设主体工程XXXX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平方米，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</w:t>
      </w:r>
      <w:r>
        <w:rPr>
          <w:rFonts w:ascii="FangSong" w:eastAsia="FangSong" w:hAnsi="FangSong" w:cs="FangSong"/>
          <w:spacing w:val="-10"/>
          <w:sz w:val="28"/>
          <w:szCs w:val="28"/>
        </w:rPr>
        <w:t>容建筑面积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2" w:right="17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阿迪达斯项目计划购置设备共计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pacing w:val="-3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元</w:t>
      </w:r>
      <w:r>
        <w:rPr>
          <w:rFonts w:ascii="FangSong" w:eastAsia="FangSong" w:hAnsi="FangSong" w:cs="FangSong"/>
          <w:spacing w:val="-8"/>
          <w:sz w:val="28"/>
          <w:szCs w:val="28"/>
        </w:rPr>
        <w:t>。这些设备将在阿迪达斯项目运营中发挥关键作用，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8" w:line="411" w:lineRule="auto"/>
        <w:ind w:left="31" w:right="94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阿迪</w:t>
      </w:r>
      <w:r>
        <w:rPr>
          <w:rFonts w:ascii="FangSong" w:eastAsia="FangSong" w:hAnsi="FangSong" w:cs="FangSong"/>
          <w:spacing w:val="-7"/>
          <w:sz w:val="28"/>
          <w:szCs w:val="28"/>
        </w:rPr>
        <w:t>达</w:t>
      </w:r>
      <w:r>
        <w:rPr>
          <w:rFonts w:ascii="FangSong" w:eastAsia="FangSong" w:hAnsi="FangSong" w:cs="FangSong"/>
          <w:spacing w:val="-4"/>
          <w:sz w:val="28"/>
          <w:szCs w:val="28"/>
        </w:rPr>
        <w:t>斯项目计划总投资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万元，其中包括用地费、建筑工程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和设备购置费等多个方面的支出。预计年实现营业收入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这将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阿迪达斯项目未来的发展提供可观的经济回报。</w:t>
      </w:r>
    </w:p>
    <w:p>
      <w:pPr>
        <w:spacing w:before="1" w:line="416" w:lineRule="auto"/>
        <w:ind w:left="32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1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二、阿迪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达斯项目选址说明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、阿迪达斯项目选址原则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88" w:line="414" w:lineRule="auto"/>
        <w:ind w:left="32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阿</w:t>
      </w:r>
      <w:r>
        <w:rPr>
          <w:rFonts w:ascii="FangSong" w:eastAsia="FangSong" w:hAnsi="FangSong" w:cs="FangSong"/>
          <w:spacing w:val="-10"/>
          <w:sz w:val="28"/>
          <w:szCs w:val="28"/>
        </w:rPr>
        <w:t>迪</w:t>
      </w:r>
      <w:r>
        <w:rPr>
          <w:rFonts w:ascii="FangSong" w:eastAsia="FangSong" w:hAnsi="FangSong" w:cs="FangSong"/>
          <w:spacing w:val="-9"/>
          <w:sz w:val="28"/>
          <w:szCs w:val="28"/>
        </w:rPr>
        <w:t>达斯项目选址必须与城乡建设总体规划保持一致，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确保阿迪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达斯项目的发展与当地城市规划和政府规划相契合。通过与规划一致，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阿</w:t>
      </w:r>
      <w:r>
        <w:rPr>
          <w:rFonts w:ascii="FangSong" w:eastAsia="FangSong" w:hAnsi="FangSong" w:cs="FangSong"/>
          <w:spacing w:val="-8"/>
          <w:sz w:val="28"/>
          <w:szCs w:val="28"/>
        </w:rPr>
        <w:t>迪达斯项目有望更好地融入城市发展大局，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</w:t>
      </w:r>
      <w:r>
        <w:rPr>
          <w:rFonts w:ascii="FangSong" w:eastAsia="FangSong" w:hAnsi="FangSong" w:cs="FangSong"/>
          <w:spacing w:val="-7"/>
          <w:sz w:val="28"/>
          <w:szCs w:val="28"/>
        </w:rPr>
        <w:t>济</w:t>
      </w:r>
      <w:r>
        <w:rPr>
          <w:rFonts w:ascii="FangSong" w:eastAsia="FangSong" w:hAnsi="FangSong" w:cs="FangSong"/>
          <w:spacing w:val="-4"/>
          <w:sz w:val="28"/>
          <w:szCs w:val="28"/>
        </w:rPr>
        <w:t>发展作出积极贡献。</w:t>
      </w:r>
    </w:p>
    <w:p>
      <w:pPr>
        <w:sectPr>
          <w:pgSz w:w="11906" w:h="16839"/>
          <w:pgMar w:top="1431" w:right="1623" w:bottom="0" w:left="1785" w:header="0" w:footer="0" w:gutter="0"/>
          <w:pgNumType w:start="8"/>
          <w:cols w:space="708"/>
        </w:sectPr>
      </w:pPr>
    </w:p>
    <w:p>
      <w:pPr>
        <w:spacing w:before="183" w:line="220" w:lineRule="auto"/>
        <w:ind w:left="727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越的交通条件是阿迪达斯项目成功的关键因素之一。选址地应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该</w:t>
      </w:r>
      <w:r>
        <w:rPr>
          <w:rFonts w:ascii="FangSong" w:eastAsia="FangSong" w:hAnsi="FangSong" w:cs="FangSong"/>
          <w:spacing w:val="-12"/>
          <w:sz w:val="28"/>
          <w:szCs w:val="28"/>
        </w:rPr>
        <w:t>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员工提供方便的</w:t>
      </w: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勤途径。这有助于提高整体生产效率并降低物流成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2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阿迪达斯项目建设阶段，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整的场地、容易</w:t>
      </w:r>
      <w:r>
        <w:rPr>
          <w:rFonts w:ascii="FangSong" w:eastAsia="FangSong" w:hAnsi="FangSong" w:cs="FangSong"/>
          <w:spacing w:val="-5"/>
          <w:sz w:val="28"/>
          <w:szCs w:val="28"/>
        </w:rPr>
        <w:t>获</w:t>
      </w:r>
      <w:r>
        <w:rPr>
          <w:rFonts w:ascii="FangSong" w:eastAsia="FangSong" w:hAnsi="FangSong" w:cs="FangSong"/>
          <w:spacing w:val="-3"/>
          <w:sz w:val="28"/>
          <w:szCs w:val="28"/>
        </w:rPr>
        <w:t>取的建筑材料以及适宜的施工场址都将直接影响到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阿</w:t>
      </w:r>
      <w:r>
        <w:rPr>
          <w:rFonts w:ascii="FangSong" w:eastAsia="FangSong" w:hAnsi="FangSong" w:cs="FangSong"/>
          <w:spacing w:val="-8"/>
          <w:sz w:val="28"/>
          <w:szCs w:val="28"/>
        </w:rPr>
        <w:t>迪达斯项目建设的顺利进行。这有助于提高工程效率，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缩短工程周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3" w:right="196" w:firstLine="5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阿迪达斯</w:t>
      </w:r>
      <w:r>
        <w:rPr>
          <w:rFonts w:ascii="FangSong" w:eastAsia="FangSong" w:hAnsi="FangSong" w:cs="FangSong"/>
          <w:spacing w:val="-7"/>
          <w:sz w:val="28"/>
          <w:szCs w:val="28"/>
        </w:rPr>
        <w:t>项</w:t>
      </w:r>
      <w:r>
        <w:rPr>
          <w:rFonts w:ascii="FangSong" w:eastAsia="FangSong" w:hAnsi="FangSong" w:cs="FangSong"/>
          <w:spacing w:val="-4"/>
          <w:sz w:val="28"/>
          <w:szCs w:val="28"/>
        </w:rPr>
        <w:t>目选址应与当地大气污染防治、水资源利用以及自然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生态环境保护政策</w:t>
      </w:r>
      <w:r>
        <w:rPr>
          <w:rFonts w:ascii="FangSong" w:eastAsia="FangSong" w:hAnsi="FangSong" w:cs="FangSong"/>
          <w:spacing w:val="-3"/>
          <w:sz w:val="28"/>
          <w:szCs w:val="28"/>
        </w:rPr>
        <w:t>相一致。我们将致力于在阿迪达斯项目建设和运营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确保阿迪达斯项目的可持续发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展，并</w:t>
      </w:r>
      <w:r>
        <w:rPr>
          <w:rFonts w:ascii="FangSong" w:eastAsia="FangSong" w:hAnsi="FangSong" w:cs="FangSong"/>
          <w:spacing w:val="-3"/>
          <w:sz w:val="28"/>
          <w:szCs w:val="28"/>
        </w:rPr>
        <w:t>履行环境保护的社会责任。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我们将有效平衡阿迪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达</w:t>
      </w:r>
      <w:r>
        <w:rPr>
          <w:rFonts w:ascii="FangSong" w:eastAsia="FangSong" w:hAnsi="FangSong" w:cs="FangSong"/>
          <w:spacing w:val="-9"/>
          <w:sz w:val="28"/>
          <w:szCs w:val="28"/>
        </w:rPr>
        <w:t>斯</w:t>
      </w:r>
      <w:r>
        <w:rPr>
          <w:rFonts w:ascii="FangSong" w:eastAsia="FangSong" w:hAnsi="FangSong" w:cs="FangSong"/>
          <w:spacing w:val="-6"/>
          <w:sz w:val="28"/>
          <w:szCs w:val="28"/>
        </w:rPr>
        <w:t>项目的需求与用地法规的要求，避免可能出现的法律和环境纠纷。</w:t>
      </w:r>
    </w:p>
    <w:p>
      <w:pPr>
        <w:spacing w:before="1"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7" w:line="417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</w:p>
    <w:p>
      <w:pPr>
        <w:sectPr>
          <w:pgSz w:w="11906" w:h="16839"/>
          <w:pgMar w:top="1431" w:right="1603" w:bottom="0" w:left="1785" w:header="0" w:footer="0" w:gutter="0"/>
          <w:pgNumType w:start="9"/>
          <w:cols w:space="708"/>
        </w:sectPr>
      </w:pPr>
    </w:p>
    <w:p>
      <w:pPr>
        <w:spacing w:before="183" w:line="219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在阿迪达</w:t>
      </w:r>
      <w:r>
        <w:rPr>
          <w:rFonts w:ascii="FangSong" w:eastAsia="FangSong" w:hAnsi="FangSong" w:cs="FangSong"/>
          <w:spacing w:val="-2"/>
          <w:sz w:val="28"/>
          <w:szCs w:val="28"/>
        </w:rPr>
        <w:t>斯项目的实施过程中获得更多的理解和支持。</w:t>
      </w:r>
    </w:p>
    <w:p>
      <w:pPr>
        <w:spacing w:before="292" w:line="416" w:lineRule="auto"/>
        <w:ind w:left="35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阿迪达斯项目的长期成功和对社会的积极贡献。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(二)、阿迪达斯项目选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址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选择阿迪达斯项目的地理位置时，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63" w:right="82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</w:t>
      </w:r>
      <w:r>
        <w:rPr>
          <w:rFonts w:ascii="FangSong" w:eastAsia="FangSong" w:hAnsi="FangSong" w:cs="FangSong"/>
          <w:spacing w:val="-3"/>
          <w:sz w:val="28"/>
          <w:szCs w:val="28"/>
        </w:rPr>
        <w:t>销，为阿迪达斯项目的顺利推进提供了有力支持。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3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优惠等方面的支持。这将显著减轻阿迪达斯项目的财务压力，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29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众多，形成了完善的产业链，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为阿迪达斯项目提供了丰富的合作机会，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有利于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416" w:lineRule="auto"/>
        <w:ind w:left="41" w:right="82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</w:t>
      </w:r>
      <w:r>
        <w:rPr>
          <w:rFonts w:ascii="FangSong" w:eastAsia="FangSong" w:hAnsi="FangSong" w:cs="FangSong"/>
          <w:spacing w:val="-4"/>
          <w:sz w:val="28"/>
          <w:szCs w:val="28"/>
        </w:rPr>
        <w:t>高度重视生态环境的保护。选址处有利于建设绿色、环保型的阿迪</w:t>
      </w:r>
    </w:p>
    <w:p>
      <w:pPr>
        <w:sectPr>
          <w:pgSz w:w="11906" w:h="16839"/>
          <w:pgMar w:top="1431" w:right="1718" w:bottom="0" w:left="1785" w:header="0" w:footer="0" w:gutter="0"/>
          <w:pgNumType w:start="10"/>
          <w:cols w:space="708"/>
        </w:sectPr>
      </w:pPr>
    </w:p>
    <w:p>
      <w:pPr>
        <w:spacing w:before="182" w:line="222" w:lineRule="auto"/>
        <w:ind w:left="35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6"/>
          <w:sz w:val="28"/>
          <w:szCs w:val="28"/>
        </w:rPr>
        <w:t>达</w:t>
      </w:r>
      <w:r>
        <w:rPr>
          <w:rFonts w:ascii="FangSong" w:eastAsia="FangSong" w:hAnsi="FangSong" w:cs="FangSong"/>
          <w:spacing w:val="-5"/>
          <w:sz w:val="28"/>
          <w:szCs w:val="28"/>
        </w:rPr>
        <w:t>斯</w:t>
      </w:r>
      <w:r>
        <w:rPr>
          <w:rFonts w:ascii="FangSong" w:eastAsia="FangSong" w:hAnsi="FangSong" w:cs="FangSong"/>
          <w:spacing w:val="-3"/>
          <w:sz w:val="28"/>
          <w:szCs w:val="28"/>
        </w:rPr>
        <w:t>项目，与当地的生态环境相协调。</w:t>
      </w:r>
    </w:p>
    <w:p>
      <w:pPr>
        <w:spacing w:before="287" w:line="222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89" w:line="411" w:lineRule="auto"/>
        <w:ind w:left="32" w:right="102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术开发区被视为未来经济发展的重要增长点。阿迪达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斯</w:t>
      </w:r>
      <w:r>
        <w:rPr>
          <w:rFonts w:ascii="FangSong" w:eastAsia="FangSong" w:hAnsi="FangSong" w:cs="FangSong"/>
          <w:spacing w:val="-12"/>
          <w:sz w:val="28"/>
          <w:szCs w:val="28"/>
        </w:rPr>
        <w:t>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为阿迪达斯项目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在长远的未来奠定坚实基础。</w:t>
      </w:r>
    </w:p>
    <w:p>
      <w:pPr>
        <w:spacing w:before="3" w:line="414" w:lineRule="auto"/>
        <w:ind w:left="49" w:right="102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的合</w:t>
      </w:r>
      <w:r>
        <w:rPr>
          <w:rFonts w:ascii="FangSong" w:eastAsia="FangSong" w:hAnsi="FangSong" w:cs="FangSong"/>
          <w:spacing w:val="-14"/>
          <w:sz w:val="28"/>
          <w:szCs w:val="28"/>
        </w:rPr>
        <w:t>作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确保阿迪达斯项目的建设与运营与当地发展规划相协调，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阿迪达斯项</w:t>
      </w:r>
      <w:r>
        <w:rPr>
          <w:rFonts w:ascii="FangSong" w:eastAsia="FangSong" w:hAnsi="FangSong" w:cs="FangSong"/>
          <w:spacing w:val="-3"/>
          <w:sz w:val="28"/>
          <w:szCs w:val="28"/>
        </w:rPr>
        <w:t>目的成功提供全方位的支持。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102" w:firstLine="5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阿</w:t>
      </w:r>
      <w:r>
        <w:rPr>
          <w:rFonts w:ascii="FangSong" w:eastAsia="FangSong" w:hAnsi="FangSong" w:cs="FangSong"/>
          <w:spacing w:val="-10"/>
          <w:sz w:val="28"/>
          <w:szCs w:val="28"/>
        </w:rPr>
        <w:t>迪</w:t>
      </w:r>
      <w:r>
        <w:rPr>
          <w:rFonts w:ascii="FangSong" w:eastAsia="FangSong" w:hAnsi="FangSong" w:cs="FangSong"/>
          <w:spacing w:val="-9"/>
          <w:sz w:val="28"/>
          <w:szCs w:val="28"/>
        </w:rPr>
        <w:t>达斯项目的成功实施不仅依赖于选址的地理位置，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同时也与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周边的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设条件密切相关。在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展机</w:t>
      </w:r>
      <w:r>
        <w:rPr>
          <w:rFonts w:ascii="FangSong" w:eastAsia="FangSong" w:hAnsi="FangSong" w:cs="FangSong"/>
          <w:spacing w:val="-3"/>
          <w:sz w:val="28"/>
          <w:szCs w:val="28"/>
        </w:rPr>
        <w:t>遇</w:t>
      </w:r>
      <w:r>
        <w:rPr>
          <w:rFonts w:ascii="FangSong" w:eastAsia="FangSong" w:hAnsi="FangSong" w:cs="FangSong"/>
          <w:spacing w:val="-2"/>
          <w:sz w:val="28"/>
          <w:szCs w:val="28"/>
        </w:rPr>
        <w:t>的土地上，我们对于建设条件进行了深入的分析。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8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阿迪达斯项目的建设提供了必要的基础支持，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阶</w:t>
      </w:r>
      <w:r>
        <w:rPr>
          <w:rFonts w:ascii="FangSong" w:eastAsia="FangSong" w:hAnsi="FangSong" w:cs="FangSong"/>
          <w:spacing w:val="-8"/>
          <w:sz w:val="28"/>
          <w:szCs w:val="28"/>
        </w:rPr>
        <w:t>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确保阿迪达斯项目选址符合当地的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地规划要求。这有助于阿迪达斯项目在合规范围内进行建设，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大</w:t>
      </w:r>
      <w:r>
        <w:rPr>
          <w:rFonts w:ascii="FangSong" w:eastAsia="FangSong" w:hAnsi="FangSong" w:cs="FangSong"/>
          <w:spacing w:val="-4"/>
          <w:sz w:val="28"/>
          <w:szCs w:val="28"/>
        </w:rPr>
        <w:t>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ectPr>
          <w:pgSz w:w="11906" w:h="16839"/>
          <w:pgMar w:top="1431" w:right="1697" w:bottom="0" w:left="1785" w:header="0" w:footer="0" w:gutter="0"/>
          <w:pgNumType w:start="11"/>
          <w:cols w:space="708"/>
        </w:sectPr>
      </w:pPr>
    </w:p>
    <w:p>
      <w:pPr>
        <w:spacing w:before="185" w:line="411" w:lineRule="auto"/>
        <w:ind w:left="49" w:right="176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阿迪</w:t>
      </w:r>
      <w:r>
        <w:rPr>
          <w:rFonts w:ascii="FangSong" w:eastAsia="FangSong" w:hAnsi="FangSong" w:cs="FangSong"/>
          <w:spacing w:val="-14"/>
          <w:sz w:val="28"/>
          <w:szCs w:val="28"/>
        </w:rPr>
        <w:t>达</w:t>
      </w:r>
      <w:r>
        <w:rPr>
          <w:rFonts w:ascii="FangSong" w:eastAsia="FangSong" w:hAnsi="FangSong" w:cs="FangSong"/>
          <w:spacing w:val="-8"/>
          <w:sz w:val="28"/>
          <w:szCs w:val="28"/>
        </w:rPr>
        <w:t>斯项目的用工提供了充足的保障，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能的专业人才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31" w:firstLine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包括税收、用地</w:t>
      </w:r>
      <w:r>
        <w:rPr>
          <w:rFonts w:ascii="FangSong" w:eastAsia="FangSong" w:hAnsi="FangSong" w:cs="FangSong"/>
          <w:spacing w:val="-4"/>
          <w:sz w:val="28"/>
          <w:szCs w:val="28"/>
        </w:rPr>
        <w:t>等</w:t>
      </w:r>
      <w:r>
        <w:rPr>
          <w:rFonts w:ascii="FangSong" w:eastAsia="FangSong" w:hAnsi="FangSong" w:cs="FangSong"/>
          <w:spacing w:val="-3"/>
          <w:sz w:val="28"/>
          <w:szCs w:val="28"/>
        </w:rPr>
        <w:t>方面的优惠政策。这为阿迪达斯项目创造了更加宽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松</w:t>
      </w:r>
      <w:r>
        <w:rPr>
          <w:rFonts w:ascii="FangSong" w:eastAsia="FangSong" w:hAnsi="FangSong" w:cs="FangSong"/>
          <w:spacing w:val="-6"/>
          <w:sz w:val="28"/>
          <w:szCs w:val="28"/>
        </w:rPr>
        <w:t>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1" w:lineRule="auto"/>
        <w:ind w:left="31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阿迪达斯项目的过程中，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护</w:t>
      </w:r>
      <w:r>
        <w:rPr>
          <w:rFonts w:ascii="FangSong" w:eastAsia="FangSong" w:hAnsi="FangSong" w:cs="FangSong"/>
          <w:spacing w:val="-8"/>
          <w:sz w:val="28"/>
          <w:szCs w:val="28"/>
        </w:rPr>
        <w:t>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确保阿迪达斯项目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在不对周</w:t>
      </w:r>
      <w:r>
        <w:rPr>
          <w:rFonts w:ascii="FangSong" w:eastAsia="FangSong" w:hAnsi="FangSong" w:cs="FangSong"/>
          <w:spacing w:val="-3"/>
          <w:sz w:val="28"/>
          <w:szCs w:val="28"/>
        </w:rPr>
        <w:t>边</w:t>
      </w:r>
      <w:r>
        <w:rPr>
          <w:rFonts w:ascii="FangSong" w:eastAsia="FangSong" w:hAnsi="FangSong" w:cs="FangSong"/>
          <w:spacing w:val="-2"/>
          <w:sz w:val="28"/>
          <w:szCs w:val="28"/>
        </w:rPr>
        <w:t>环境造成负面影响的前提下顺利推进。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5" w:right="17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阿</w:t>
      </w:r>
      <w:r>
        <w:rPr>
          <w:rFonts w:ascii="FangSong" w:eastAsia="FangSong" w:hAnsi="FangSong" w:cs="FangSong"/>
          <w:spacing w:val="-10"/>
          <w:sz w:val="28"/>
          <w:szCs w:val="28"/>
        </w:rPr>
        <w:t>迪</w:t>
      </w:r>
      <w:r>
        <w:rPr>
          <w:rFonts w:ascii="FangSong" w:eastAsia="FangSong" w:hAnsi="FangSong" w:cs="FangSong"/>
          <w:spacing w:val="-9"/>
          <w:sz w:val="28"/>
          <w:szCs w:val="28"/>
        </w:rPr>
        <w:t>达斯项目所在区域的安全设施完备，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有成熟的消防、防汛等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全系统。这为阿迪达斯项目的安全运行提供了可靠的支持，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全风险。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50" w:right="17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阿迪</w:t>
      </w:r>
      <w:r>
        <w:rPr>
          <w:rFonts w:ascii="FangSong" w:eastAsia="FangSong" w:hAnsi="FangSong" w:cs="FangSong"/>
          <w:spacing w:val="-15"/>
          <w:sz w:val="28"/>
          <w:szCs w:val="28"/>
        </w:rPr>
        <w:t>达</w:t>
      </w:r>
      <w:r>
        <w:rPr>
          <w:rFonts w:ascii="FangSong" w:eastAsia="FangSong" w:hAnsi="FangSong" w:cs="FangSong"/>
          <w:spacing w:val="-8"/>
          <w:sz w:val="28"/>
          <w:szCs w:val="28"/>
        </w:rPr>
        <w:t>斯项目提供了明确的建设方向，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确保用地符合工业阿迪达斯项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ectPr>
          <w:pgSz w:w="11906" w:h="16839"/>
          <w:pgMar w:top="1431" w:right="1623" w:bottom="0" w:left="1785" w:header="0" w:footer="0" w:gutter="0"/>
          <w:pgNumType w:start="12"/>
          <w:cols w:space="708"/>
        </w:sectPr>
      </w:pPr>
    </w:p>
    <w:p>
      <w:pPr>
        <w:spacing w:before="185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阿迪达斯项目所在地区容积率和建筑密度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都有具体的控制</w:t>
      </w:r>
      <w:r>
        <w:rPr>
          <w:rFonts w:ascii="FangSong" w:eastAsia="FangSong" w:hAnsi="FangSong" w:cs="FangSong"/>
          <w:spacing w:val="-5"/>
          <w:sz w:val="28"/>
          <w:szCs w:val="28"/>
        </w:rPr>
        <w:t>指</w:t>
      </w:r>
      <w:r>
        <w:rPr>
          <w:rFonts w:ascii="FangSong" w:eastAsia="FangSong" w:hAnsi="FangSong" w:cs="FangSong"/>
          <w:spacing w:val="-3"/>
          <w:sz w:val="28"/>
          <w:szCs w:val="28"/>
        </w:rPr>
        <w:t>标。我们将确保阿迪达斯项目建设在合理的容积率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和建筑密度范围内，以充分利用土地资源，提高阿迪达斯项目效</w:t>
      </w:r>
      <w:r>
        <w:rPr>
          <w:rFonts w:ascii="FangSong" w:eastAsia="FangSong" w:hAnsi="FangSong" w:cs="FangSong"/>
          <w:sz w:val="28"/>
          <w:szCs w:val="28"/>
        </w:rPr>
        <w:t>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2" w:right="5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途划分是用地控制的核心之一。根据阿迪达斯项目的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性</w:t>
      </w:r>
      <w:r>
        <w:rPr>
          <w:rFonts w:ascii="FangSong" w:eastAsia="FangSong" w:hAnsi="FangSong" w:cs="FangSong"/>
          <w:spacing w:val="-16"/>
          <w:sz w:val="28"/>
          <w:szCs w:val="28"/>
        </w:rPr>
        <w:t>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保持阿迪达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斯项目的合法性和可持续性。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50" w:right="20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限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我们将严格按照规定的利用年限进行阿迪达斯项目建设和运营，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障土地的可持续利用。</w:t>
      </w:r>
    </w:p>
    <w:p>
      <w:pPr>
        <w:spacing w:before="2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3" w:right="20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在阿迪达斯项目建设完成后，我们将积极参与土地的复垦工</w:t>
      </w:r>
      <w:r>
        <w:rPr>
          <w:rFonts w:ascii="FangSong" w:eastAsia="FangSong" w:hAnsi="FangSong" w:cs="FangSong"/>
          <w:spacing w:val="-1"/>
          <w:sz w:val="28"/>
          <w:szCs w:val="28"/>
        </w:rPr>
        <w:t>作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确</w:t>
      </w:r>
      <w:r>
        <w:rPr>
          <w:rFonts w:ascii="FangSong" w:eastAsia="FangSong" w:hAnsi="FangSong" w:cs="FangSong"/>
          <w:spacing w:val="-12"/>
          <w:sz w:val="28"/>
          <w:szCs w:val="28"/>
        </w:rPr>
        <w:t>保土地资源的可持续性。同时，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自然环境，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pacing w:val="-2"/>
          <w:sz w:val="28"/>
          <w:szCs w:val="28"/>
        </w:rPr>
        <w:t>小阿迪达斯项目对周边土地的影响。</w:t>
      </w:r>
    </w:p>
    <w:p>
      <w:pPr>
        <w:spacing w:before="1" w:line="415" w:lineRule="auto"/>
        <w:ind w:left="41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我们将确保阿迪达斯项目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法</w:t>
      </w:r>
      <w:r>
        <w:rPr>
          <w:rFonts w:ascii="FangSong" w:eastAsia="FangSong" w:hAnsi="FangSong" w:cs="FangSong"/>
          <w:spacing w:val="-18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4"/>
          <w:sz w:val="28"/>
          <w:szCs w:val="28"/>
        </w:rPr>
        <w:t>间。</w:t>
      </w:r>
    </w:p>
    <w:p>
      <w:pPr>
        <w:sectPr>
          <w:pgSz w:w="11906" w:h="16839"/>
          <w:pgMar w:top="1431" w:right="1743" w:bottom="0" w:left="1785" w:header="0" w:footer="0" w:gutter="0"/>
          <w:pgNumType w:start="13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33" w:right="14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。这为阿迪达斯项目提供了便捷的物流通道，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成品销售，提</w:t>
      </w:r>
      <w:r>
        <w:rPr>
          <w:rFonts w:ascii="FangSong" w:eastAsia="FangSong" w:hAnsi="FangSong" w:cs="FangSong"/>
          <w:spacing w:val="-3"/>
          <w:sz w:val="28"/>
          <w:szCs w:val="28"/>
        </w:rPr>
        <w:t>高</w:t>
      </w:r>
      <w:r>
        <w:rPr>
          <w:rFonts w:ascii="FangSong" w:eastAsia="FangSong" w:hAnsi="FangSong" w:cs="FangSong"/>
          <w:spacing w:val="-2"/>
          <w:sz w:val="28"/>
          <w:szCs w:val="28"/>
        </w:rPr>
        <w:t>了阿迪达斯项目的市场竞争力。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8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自然条件适宜。阿迪达斯项目建设将充分利用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这</w:t>
      </w:r>
      <w:r>
        <w:rPr>
          <w:rFonts w:ascii="FangSong" w:eastAsia="FangSong" w:hAnsi="FangSong" w:cs="FangSong"/>
          <w:spacing w:val="-16"/>
          <w:sz w:val="28"/>
          <w:szCs w:val="28"/>
        </w:rPr>
        <w:t>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自然保护原则，最</w:t>
      </w:r>
      <w:r>
        <w:rPr>
          <w:rFonts w:ascii="FangSong" w:eastAsia="FangSong" w:hAnsi="FangSong" w:cs="FangSong"/>
          <w:spacing w:val="-3"/>
          <w:sz w:val="28"/>
          <w:szCs w:val="28"/>
        </w:rPr>
        <w:t>大</w:t>
      </w:r>
      <w:r>
        <w:rPr>
          <w:rFonts w:ascii="FangSong" w:eastAsia="FangSong" w:hAnsi="FangSong" w:cs="FangSong"/>
          <w:spacing w:val="-2"/>
          <w:sz w:val="28"/>
          <w:szCs w:val="28"/>
        </w:rPr>
        <w:t>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设施。阿迪达斯项目将充分利用这些配套设施，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额外</w:t>
      </w:r>
      <w:r>
        <w:rPr>
          <w:rFonts w:ascii="FangSong" w:eastAsia="FangSong" w:hAnsi="FangSong" w:cs="FangSong"/>
          <w:spacing w:val="-4"/>
          <w:sz w:val="28"/>
          <w:szCs w:val="28"/>
        </w:rPr>
        <w:t>投</w:t>
      </w:r>
      <w:r>
        <w:rPr>
          <w:rFonts w:ascii="FangSong" w:eastAsia="FangSong" w:hAnsi="FangSong" w:cs="FangSong"/>
          <w:spacing w:val="-3"/>
          <w:sz w:val="28"/>
          <w:szCs w:val="28"/>
        </w:rPr>
        <w:t>资，提高建设和运营效率。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助于阿</w:t>
      </w:r>
      <w:r>
        <w:rPr>
          <w:rFonts w:ascii="FangSong" w:eastAsia="FangSong" w:hAnsi="FangSong" w:cs="FangSong"/>
          <w:spacing w:val="-3"/>
          <w:sz w:val="28"/>
          <w:szCs w:val="28"/>
        </w:rPr>
        <w:t>迪达斯项目的稳定运营。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总体要求中还包括对环境的保护要求。阿迪达斯项目将遵循当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6"/>
          <w:sz w:val="28"/>
          <w:szCs w:val="28"/>
        </w:rPr>
        <w:t>环保法规，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力于建设绿色、</w:t>
      </w:r>
      <w:r>
        <w:rPr>
          <w:rFonts w:ascii="FangSong" w:eastAsia="FangSong" w:hAnsi="FangSong" w:cs="FangSong"/>
          <w:spacing w:val="-2"/>
          <w:sz w:val="28"/>
          <w:szCs w:val="28"/>
        </w:rPr>
        <w:t>可持续的工业阿迪达斯项目。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ectPr>
          <w:pgSz w:w="11906" w:h="16839"/>
          <w:pgMar w:top="1431" w:right="1785" w:bottom="0" w:left="1785" w:header="0" w:footer="0" w:gutter="0"/>
          <w:pgNumType w:start="14"/>
          <w:cols w:space="708"/>
        </w:sectPr>
      </w:pPr>
    </w:p>
    <w:p>
      <w:pPr>
        <w:spacing w:before="185" w:line="411" w:lineRule="auto"/>
        <w:ind w:left="32" w:firstLine="577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14"/>
          <w:sz w:val="28"/>
          <w:szCs w:val="28"/>
        </w:rPr>
        <w:t>阿</w:t>
      </w:r>
      <w:r>
        <w:rPr>
          <w:rFonts w:ascii="FangSong" w:eastAsia="FangSong" w:hAnsi="FangSong" w:cs="FangSong"/>
          <w:spacing w:val="-11"/>
          <w:sz w:val="28"/>
          <w:szCs w:val="28"/>
        </w:rPr>
        <w:t>迪</w:t>
      </w:r>
      <w:r>
        <w:rPr>
          <w:rFonts w:ascii="FangSong" w:eastAsia="FangSong" w:hAnsi="FangSong" w:cs="FangSong"/>
          <w:spacing w:val="-7"/>
          <w:sz w:val="28"/>
          <w:szCs w:val="28"/>
        </w:rPr>
        <w:t>达斯项目将积极融入当地社区，与周边居民建立和谐的关系。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促进阿迪达斯项目与当地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社</w:t>
      </w:r>
      <w:r>
        <w:rPr>
          <w:rFonts w:ascii="FangSong" w:eastAsia="FangSong" w:hAnsi="FangSong" w:cs="FangSong"/>
          <w:spacing w:val="-6"/>
          <w:sz w:val="28"/>
          <w:szCs w:val="28"/>
        </w:rPr>
        <w:t>区的互利共赢。</w:t>
      </w:r>
    </w:p>
    <w:p>
      <w:pPr>
        <w:spacing w:before="2" w:line="415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阿迪达斯项目将在选址的基础上更</w:t>
      </w:r>
      <w:r>
        <w:rPr>
          <w:rFonts w:ascii="FangSong" w:eastAsia="FangSong" w:hAnsi="FangSong" w:cs="FangSong"/>
          <w:spacing w:val="-7"/>
          <w:sz w:val="28"/>
          <w:szCs w:val="28"/>
        </w:rPr>
        <w:t>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地与周边环境相融合，确保建设和运营的可持续性和社会接受</w:t>
      </w:r>
      <w:r>
        <w:rPr>
          <w:rFonts w:ascii="FangSong" w:eastAsia="FangSong" w:hAnsi="FangSong" w:cs="FangSong"/>
          <w:spacing w:val="-1"/>
          <w:sz w:val="28"/>
          <w:szCs w:val="28"/>
        </w:rPr>
        <w:t>度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5" w:right="19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在阿</w:t>
      </w:r>
      <w:r>
        <w:rPr>
          <w:rFonts w:ascii="FangSong" w:eastAsia="FangSong" w:hAnsi="FangSong" w:cs="FangSong"/>
          <w:spacing w:val="-15"/>
          <w:sz w:val="28"/>
          <w:szCs w:val="28"/>
        </w:rPr>
        <w:t>迪</w:t>
      </w:r>
      <w:r>
        <w:rPr>
          <w:rFonts w:ascii="FangSong" w:eastAsia="FangSong" w:hAnsi="FangSong" w:cs="FangSong"/>
          <w:spacing w:val="-8"/>
          <w:sz w:val="28"/>
          <w:szCs w:val="28"/>
        </w:rPr>
        <w:t>达斯项目选址的初步规划中，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节</w:t>
      </w:r>
      <w:r>
        <w:rPr>
          <w:rFonts w:ascii="FangSong" w:eastAsia="FangSong" w:hAnsi="FangSong" w:cs="FangSong"/>
          <w:spacing w:val="-12"/>
          <w:sz w:val="28"/>
          <w:szCs w:val="28"/>
        </w:rPr>
        <w:t>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境</w:t>
      </w:r>
      <w:r>
        <w:rPr>
          <w:rFonts w:ascii="FangSong" w:eastAsia="FangSong" w:hAnsi="FangSong" w:cs="FangSong"/>
          <w:spacing w:val="-9"/>
          <w:sz w:val="28"/>
          <w:szCs w:val="28"/>
        </w:rPr>
        <w:t>的影响。</w:t>
      </w:r>
    </w:p>
    <w:p>
      <w:pPr>
        <w:spacing w:before="1" w:line="411" w:lineRule="auto"/>
        <w:ind w:left="32" w:right="147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我们计划通过多功能空间规划来优化土地利用。在阿迪达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斯项</w:t>
      </w:r>
      <w:r>
        <w:rPr>
          <w:rFonts w:ascii="FangSong" w:eastAsia="FangSong" w:hAnsi="FangSong" w:cs="FangSong"/>
          <w:spacing w:val="-2"/>
          <w:sz w:val="28"/>
          <w:szCs w:val="28"/>
        </w:rPr>
        <w:t>目内部，我们将合理规划各个功能区域，包括生产区、办公区、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绿化区等，以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保每块用地都发挥最大潜力。</w:t>
      </w:r>
    </w:p>
    <w:p>
      <w:pPr>
        <w:spacing w:before="2" w:line="411" w:lineRule="auto"/>
        <w:ind w:left="41" w:right="20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筑的垂直利用率。这一措施有助于减小阿迪达斯项目的占地面积，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2" w:line="411" w:lineRule="auto"/>
        <w:ind w:left="38" w:right="7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4" w:lineRule="auto"/>
        <w:ind w:left="31" w:right="196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阿</w:t>
      </w:r>
      <w:r>
        <w:rPr>
          <w:rFonts w:ascii="FangSong" w:eastAsia="FangSong" w:hAnsi="FangSong" w:cs="FangSong"/>
          <w:spacing w:val="-10"/>
          <w:sz w:val="28"/>
          <w:szCs w:val="28"/>
        </w:rPr>
        <w:t>迪</w:t>
      </w:r>
      <w:r>
        <w:rPr>
          <w:rFonts w:ascii="FangSong" w:eastAsia="FangSong" w:hAnsi="FangSong" w:cs="FangSong"/>
          <w:spacing w:val="-9"/>
          <w:sz w:val="28"/>
          <w:szCs w:val="28"/>
        </w:rPr>
        <w:t>达斯项目还将注重环境友好设计，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采用绿色、可持续的建筑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材</w:t>
      </w:r>
      <w:r>
        <w:rPr>
          <w:rFonts w:ascii="FangSong" w:eastAsia="FangSong" w:hAnsi="FangSong" w:cs="FangSong"/>
          <w:spacing w:val="-8"/>
          <w:sz w:val="28"/>
          <w:szCs w:val="28"/>
        </w:rPr>
        <w:t>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还有助于提高阿迪达斯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整体可持续性，符合现代绿色建筑的发展趋势。</w:t>
      </w:r>
    </w:p>
    <w:p>
      <w:pPr>
        <w:sectPr>
          <w:pgSz w:w="11906" w:h="16839"/>
          <w:pgMar w:top="1431" w:right="1603" w:bottom="0" w:left="1785" w:header="0" w:footer="0" w:gutter="0"/>
          <w:pgNumType w:start="15"/>
          <w:cols w:space="708"/>
        </w:sectPr>
      </w:pPr>
    </w:p>
    <w:p>
      <w:pPr>
        <w:spacing w:before="185" w:line="411" w:lineRule="auto"/>
        <w:ind w:left="31" w:right="10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共设施也是我们的设计理念之一。在阿迪达斯项目内部建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如共享会议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室</w:t>
      </w:r>
      <w:r>
        <w:rPr>
          <w:rFonts w:ascii="FangSong" w:eastAsia="FangSong" w:hAnsi="FangSong" w:cs="FangSong"/>
          <w:spacing w:val="-2"/>
          <w:sz w:val="28"/>
          <w:szCs w:val="28"/>
        </w:rPr>
        <w:t>、培训中心等，以减少冗余建设，提高用地的社会效益。</w:t>
      </w:r>
    </w:p>
    <w:p>
      <w:pPr>
        <w:spacing w:before="1" w:line="414" w:lineRule="auto"/>
        <w:ind w:left="3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我们致力于实现阿迪达斯项目用地的经济高效利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用，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可持续发展奠定坚实基础。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right="20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阿</w:t>
      </w:r>
      <w:r>
        <w:rPr>
          <w:rFonts w:ascii="FangSong" w:eastAsia="FangSong" w:hAnsi="FangSong" w:cs="FangSong"/>
          <w:spacing w:val="-9"/>
          <w:sz w:val="28"/>
          <w:szCs w:val="28"/>
        </w:rPr>
        <w:t>迪达斯项目整体布置中，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区、办公区、休闲</w:t>
      </w:r>
      <w:r>
        <w:rPr>
          <w:rFonts w:ascii="FangSong" w:eastAsia="FangSong" w:hAnsi="FangSong" w:cs="FangSong"/>
          <w:spacing w:val="-3"/>
          <w:sz w:val="28"/>
          <w:szCs w:val="28"/>
        </w:rPr>
        <w:t>区、绿化区等几个主要区域。生产区域紧邻交通要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道</w:t>
      </w:r>
      <w:r>
        <w:rPr>
          <w:rFonts w:ascii="FangSong" w:eastAsia="FangSong" w:hAnsi="FangSong" w:cs="FangSong"/>
          <w:spacing w:val="-10"/>
          <w:sz w:val="28"/>
          <w:szCs w:val="28"/>
        </w:rPr>
        <w:t>，便于原材料运输和产品出货；办公区域靠近阿迪达斯项目核心区，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方便管理和内外部</w:t>
      </w:r>
      <w:r>
        <w:rPr>
          <w:rFonts w:ascii="FangSong" w:eastAsia="FangSong" w:hAnsi="FangSong" w:cs="FangSong"/>
          <w:spacing w:val="-3"/>
          <w:sz w:val="28"/>
          <w:szCs w:val="28"/>
        </w:rPr>
        <w:t>沟通；休闲区和绿化区域分布在阿迪达斯项目的角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落，为</w:t>
      </w:r>
      <w:r>
        <w:rPr>
          <w:rFonts w:ascii="FangSong" w:eastAsia="FangSong" w:hAnsi="FangSong" w:cs="FangSong"/>
          <w:spacing w:val="-3"/>
          <w:sz w:val="28"/>
          <w:szCs w:val="28"/>
        </w:rPr>
        <w:t>员工提供宜人的工作环境。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9" w:right="102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确保了阿迪达斯项目内外的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车</w:t>
      </w:r>
      <w:r>
        <w:rPr>
          <w:rFonts w:ascii="FangSong" w:eastAsia="FangSong" w:hAnsi="FangSong" w:cs="FangSong"/>
          <w:spacing w:val="-16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合理设置人行</w:t>
      </w:r>
      <w:r>
        <w:rPr>
          <w:rFonts w:ascii="FangSong" w:eastAsia="FangSong" w:hAnsi="FangSong" w:cs="FangSong"/>
          <w:spacing w:val="-2"/>
          <w:sz w:val="28"/>
          <w:szCs w:val="28"/>
        </w:rPr>
        <w:t>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0" w:line="416" w:lineRule="auto"/>
        <w:ind w:left="31" w:right="20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阿迪达斯项目区域内设置了一系列公共设施，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议</w:t>
      </w:r>
      <w:r>
        <w:rPr>
          <w:rFonts w:ascii="FangSong" w:eastAsia="FangSong" w:hAnsi="FangSong" w:cs="FangSong"/>
          <w:spacing w:val="-14"/>
          <w:sz w:val="28"/>
          <w:szCs w:val="28"/>
        </w:rPr>
        <w:t>中心、员工活动中心、餐厅等。这些设施分布合理，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方便员工利用，</w:t>
      </w:r>
    </w:p>
    <w:p>
      <w:pPr>
        <w:sectPr>
          <w:pgSz w:w="11906" w:h="16839"/>
          <w:pgMar w:top="1431" w:right="1697" w:bottom="0" w:left="1785" w:header="0" w:footer="0" w:gutter="0"/>
          <w:pgNumType w:start="16"/>
          <w:cols w:space="708"/>
        </w:sectPr>
      </w:pPr>
    </w:p>
    <w:p>
      <w:pPr>
        <w:spacing w:before="183" w:line="220" w:lineRule="auto"/>
        <w:ind w:left="65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6"/>
          <w:sz w:val="28"/>
          <w:szCs w:val="28"/>
        </w:rPr>
        <w:t>同时也对</w:t>
      </w:r>
      <w:r>
        <w:rPr>
          <w:rFonts w:ascii="FangSong" w:eastAsia="FangSong" w:hAnsi="FangSong" w:cs="FangSong"/>
          <w:spacing w:val="-5"/>
          <w:sz w:val="28"/>
          <w:szCs w:val="28"/>
        </w:rPr>
        <w:t>外</w:t>
      </w:r>
      <w:r>
        <w:rPr>
          <w:rFonts w:ascii="FangSong" w:eastAsia="FangSong" w:hAnsi="FangSong" w:cs="FangSong"/>
          <w:spacing w:val="-3"/>
          <w:sz w:val="28"/>
          <w:szCs w:val="28"/>
        </w:rPr>
        <w:t>部开放，为周边社区提供一些公益性服务。</w:t>
      </w:r>
    </w:p>
    <w:p>
      <w:pPr>
        <w:spacing w:before="289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3" w:right="14" w:firstLine="113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阿</w:t>
      </w:r>
      <w:r>
        <w:rPr>
          <w:rFonts w:ascii="FangSong" w:eastAsia="FangSong" w:hAnsi="FangSong" w:cs="FangSong"/>
          <w:spacing w:val="-19"/>
          <w:sz w:val="28"/>
          <w:szCs w:val="28"/>
        </w:rPr>
        <w:t>迪</w:t>
      </w:r>
      <w:r>
        <w:rPr>
          <w:rFonts w:ascii="FangSong" w:eastAsia="FangSong" w:hAnsi="FangSong" w:cs="FangSong"/>
          <w:spacing w:val="-14"/>
          <w:sz w:val="28"/>
          <w:szCs w:val="28"/>
        </w:rPr>
        <w:t>达斯项目总图中，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集</w:t>
      </w:r>
      <w:r>
        <w:rPr>
          <w:rFonts w:ascii="FangSong" w:eastAsia="FangSong" w:hAnsi="FangSong" w:cs="FangSong"/>
          <w:spacing w:val="-8"/>
          <w:sz w:val="28"/>
          <w:szCs w:val="28"/>
        </w:rPr>
        <w:t>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境保</w:t>
      </w:r>
      <w:r>
        <w:rPr>
          <w:rFonts w:ascii="FangSong" w:eastAsia="FangSong" w:hAnsi="FangSong" w:cs="FangSong"/>
          <w:spacing w:val="-3"/>
          <w:sz w:val="28"/>
          <w:szCs w:val="28"/>
        </w:rPr>
        <w:t>护的功能，也保持了整体美观。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4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3" w:line="411" w:lineRule="auto"/>
        <w:ind w:left="33" w:right="14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生产与办公是阿迪达斯</w:t>
      </w:r>
      <w:r>
        <w:rPr>
          <w:rFonts w:ascii="FangSong" w:eastAsia="FangSong" w:hAnsi="FangSong" w:cs="FangSong"/>
          <w:sz w:val="28"/>
          <w:szCs w:val="28"/>
        </w:rPr>
        <w:t>项目的两个核心功能区，我们通过合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布局，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确保原材料的顺畅</w:t>
      </w:r>
      <w:r>
        <w:rPr>
          <w:rFonts w:ascii="FangSong" w:eastAsia="FangSong" w:hAnsi="FangSong" w:cs="FangSong"/>
          <w:spacing w:val="-3"/>
          <w:sz w:val="28"/>
          <w:szCs w:val="28"/>
        </w:rPr>
        <w:t>运输和产品的高效配送。办公区则位于阿迪达斯项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核</w:t>
      </w:r>
      <w:r>
        <w:rPr>
          <w:rFonts w:ascii="FangSong" w:eastAsia="FangSong" w:hAnsi="FangSong" w:cs="FangSong"/>
          <w:spacing w:val="-2"/>
          <w:sz w:val="28"/>
          <w:szCs w:val="28"/>
        </w:rPr>
        <w:t>心区，方便管理层对整个阿迪达斯项目的监控与决策。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3" w:line="411" w:lineRule="auto"/>
        <w:ind w:left="32" w:right="14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在阿迪达斯项目区域内分布绿化带和休闲区，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作</w:t>
      </w:r>
      <w:r>
        <w:rPr>
          <w:rFonts w:ascii="FangSong" w:eastAsia="FangSong" w:hAnsi="FangSong" w:cs="FangSong"/>
          <w:spacing w:val="-8"/>
          <w:sz w:val="28"/>
          <w:szCs w:val="28"/>
        </w:rPr>
        <w:t>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也为阿迪达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斯</w:t>
      </w:r>
      <w:r>
        <w:rPr>
          <w:rFonts w:ascii="FangSong" w:eastAsia="FangSong" w:hAnsi="FangSong" w:cs="FangSong"/>
          <w:spacing w:val="-6"/>
          <w:sz w:val="28"/>
          <w:szCs w:val="28"/>
        </w:rPr>
        <w:t>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88" w:line="416" w:lineRule="auto"/>
        <w:ind w:left="35" w:right="14" w:firstLine="9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我们将环境保护区域规划在阿迪达斯项</w:t>
      </w:r>
      <w:r>
        <w:rPr>
          <w:rFonts w:ascii="FangSong" w:eastAsia="FangSong" w:hAnsi="FangSong" w:cs="FangSong"/>
          <w:sz w:val="28"/>
          <w:szCs w:val="28"/>
        </w:rPr>
        <w:t>目的一侧，集中处理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废</w:t>
      </w:r>
      <w:r>
        <w:rPr>
          <w:rFonts w:ascii="FangSong" w:eastAsia="FangSong" w:hAnsi="FangSong" w:cs="FangSong"/>
          <w:spacing w:val="-12"/>
          <w:sz w:val="28"/>
          <w:szCs w:val="28"/>
        </w:rPr>
        <w:t>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</w:t>
      </w:r>
    </w:p>
    <w:p>
      <w:pPr>
        <w:sectPr>
          <w:pgSz w:w="11906" w:h="16839"/>
          <w:pgMar w:top="1431" w:right="1785" w:bottom="0" w:left="1785" w:header="0" w:footer="0" w:gutter="0"/>
          <w:pgNumType w:start="17"/>
          <w:cols w:space="708"/>
        </w:sectPr>
      </w:pPr>
    </w:p>
    <w:p>
      <w:pPr>
        <w:spacing w:before="185" w:line="411" w:lineRule="auto"/>
        <w:ind w:left="31" w:right="36" w:hanging="1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11"/>
          <w:sz w:val="28"/>
          <w:szCs w:val="28"/>
        </w:rPr>
        <w:t>视</w:t>
      </w:r>
      <w:r>
        <w:rPr>
          <w:rFonts w:ascii="FangSong" w:eastAsia="FangSong" w:hAnsi="FangSong" w:cs="FangSong"/>
          <w:spacing w:val="-8"/>
          <w:sz w:val="28"/>
          <w:szCs w:val="28"/>
        </w:rPr>
        <w:t>觉上用绿化带遮挡，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确保了阿迪达斯项目整体的美观性。这一举措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符</w:t>
      </w:r>
      <w:r>
        <w:rPr>
          <w:rFonts w:ascii="FangSong" w:eastAsia="FangSong" w:hAnsi="FangSong" w:cs="FangSong"/>
          <w:spacing w:val="-8"/>
          <w:sz w:val="28"/>
          <w:szCs w:val="28"/>
        </w:rPr>
        <w:t>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使阿迪达斯项目在生产的同时也能够实现对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环</w:t>
      </w:r>
      <w:r>
        <w:rPr>
          <w:rFonts w:ascii="FangSong" w:eastAsia="FangSong" w:hAnsi="FangSong" w:cs="FangSong"/>
          <w:spacing w:val="-6"/>
          <w:sz w:val="28"/>
          <w:szCs w:val="28"/>
        </w:rPr>
        <w:t>境的积极贡献。</w:t>
      </w:r>
    </w:p>
    <w:p>
      <w:pPr>
        <w:spacing w:before="4" w:line="414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这八个设计要点共同构成了阿迪达斯项目总图布置方案的核心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保了阿迪达斯项目在各个方面都能够取得良好的平衡，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既满足了功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能需求，又体现</w:t>
      </w:r>
      <w:r>
        <w:rPr>
          <w:rFonts w:ascii="FangSong" w:eastAsia="FangSong" w:hAnsi="FangSong" w:cs="FangSong"/>
          <w:spacing w:val="-2"/>
          <w:sz w:val="28"/>
          <w:szCs w:val="28"/>
        </w:rPr>
        <w:t>了对环境的关注和社会责任。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3" w:right="3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该阿迪达斯项目选址位于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天</w:t>
      </w:r>
      <w:r>
        <w:rPr>
          <w:rFonts w:ascii="FangSong" w:eastAsia="FangSong" w:hAnsi="FangSong" w:cs="FangSong"/>
          <w:spacing w:val="-8"/>
          <w:sz w:val="28"/>
          <w:szCs w:val="28"/>
        </w:rPr>
        <w:t>独厚。开发区内已有较为成熟的基础设施和产业支持体系，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阿迪达</w:t>
      </w:r>
      <w:r>
        <w:rPr>
          <w:rFonts w:ascii="FangSong" w:eastAsia="FangSong" w:hAnsi="FangSong" w:cs="FangSong"/>
          <w:spacing w:val="-3"/>
          <w:sz w:val="28"/>
          <w:szCs w:val="28"/>
        </w:rPr>
        <w:t>斯项目的顺利启动和运营。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3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销售和员工的通勤。这为阿迪达斯项目提供了便捷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5"/>
          <w:sz w:val="28"/>
          <w:szCs w:val="28"/>
        </w:rPr>
        <w:t>物流和交通保障。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40" w:right="36" w:firstLine="9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阿迪达斯项目选址规</w:t>
      </w:r>
      <w:r>
        <w:rPr>
          <w:rFonts w:ascii="FangSong" w:eastAsia="FangSong" w:hAnsi="FangSong" w:cs="FangSong"/>
          <w:sz w:val="28"/>
          <w:szCs w:val="28"/>
        </w:rPr>
        <w:t>划中特别考虑了环保区域，用于处理废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弃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有效减少对周边环境的负面影响。这表明了阿迪达斯项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目对环境保护</w:t>
      </w:r>
      <w:r>
        <w:rPr>
          <w:rFonts w:ascii="FangSong" w:eastAsia="FangSong" w:hAnsi="FangSong" w:cs="FangSong"/>
          <w:spacing w:val="-2"/>
          <w:sz w:val="28"/>
          <w:szCs w:val="28"/>
        </w:rPr>
        <w:t>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89" w:line="221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阿迪达斯项目选址的</w:t>
      </w:r>
      <w:r>
        <w:rPr>
          <w:rFonts w:ascii="FangSong" w:eastAsia="FangSong" w:hAnsi="FangSong" w:cs="FangSong"/>
          <w:sz w:val="28"/>
          <w:szCs w:val="28"/>
        </w:rPr>
        <w:t>用地控制指标与相关规划相一致，不仅</w:t>
      </w:r>
    </w:p>
    <w:p>
      <w:pPr>
        <w:sectPr>
          <w:pgSz w:w="11906" w:h="16839"/>
          <w:pgMar w:top="1431" w:right="1763" w:bottom="0" w:left="1785" w:header="0" w:footer="0" w:gutter="0"/>
          <w:pgNumType w:start="18"/>
          <w:cols w:space="708"/>
        </w:sectPr>
      </w:pPr>
    </w:p>
    <w:p>
      <w:pPr>
        <w:spacing w:before="184" w:line="411" w:lineRule="auto"/>
        <w:ind w:left="36" w:right="176" w:hanging="3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4"/>
          <w:sz w:val="28"/>
          <w:szCs w:val="28"/>
        </w:rPr>
        <w:t>满</w:t>
      </w:r>
      <w:r>
        <w:rPr>
          <w:rFonts w:ascii="FangSong" w:eastAsia="FangSong" w:hAnsi="FangSong" w:cs="FangSong"/>
          <w:spacing w:val="-8"/>
          <w:sz w:val="28"/>
          <w:szCs w:val="28"/>
        </w:rPr>
        <w:t>足了建设需求，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也兼顾了用地的合理利用。这有助于阿迪达斯项目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获得土地</w:t>
      </w:r>
      <w:r>
        <w:rPr>
          <w:rFonts w:ascii="FangSong" w:eastAsia="FangSong" w:hAnsi="FangSong" w:cs="FangSong"/>
          <w:spacing w:val="-3"/>
          <w:sz w:val="28"/>
          <w:szCs w:val="28"/>
        </w:rPr>
        <w:t>开发和利用的相关许可。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3" w:right="176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在阿迪达斯项目选址周边进行了社区和周边环境的调查，</w:t>
      </w:r>
      <w:r>
        <w:rPr>
          <w:rFonts w:ascii="FangSong" w:eastAsia="FangSong" w:hAnsi="FangSong" w:cs="FangSong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阿迪达斯项目建设不会对周边社区造成过大的影响，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责任的考量。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8" w:line="411" w:lineRule="auto"/>
        <w:ind w:left="29" w:firstLine="10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阿迪达斯项目选址</w:t>
      </w:r>
      <w:r>
        <w:rPr>
          <w:rFonts w:ascii="FangSong" w:eastAsia="FangSong" w:hAnsi="FangSong" w:cs="FangSong"/>
          <w:sz w:val="28"/>
          <w:szCs w:val="28"/>
        </w:rPr>
        <w:t>时，我们充分考虑了当地的政策和法规，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确保阿迪达斯项目的合法性和稳健性。对政府支持政策和法规的遵从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有助于阿迪达</w:t>
      </w:r>
      <w:r>
        <w:rPr>
          <w:rFonts w:ascii="FangSong" w:eastAsia="FangSong" w:hAnsi="FangSong" w:cs="FangSong"/>
          <w:spacing w:val="-2"/>
          <w:sz w:val="28"/>
          <w:szCs w:val="28"/>
        </w:rPr>
        <w:t>斯项目在当地获得更多支持。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0" w:line="411" w:lineRule="auto"/>
        <w:ind w:left="35" w:right="176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综合考虑阿迪达斯项目选址的各项因素，我们认为该选</w:t>
      </w:r>
      <w:r>
        <w:rPr>
          <w:rFonts w:ascii="FangSong" w:eastAsia="FangSong" w:hAnsi="FangSong" w:cs="FangSong"/>
          <w:sz w:val="28"/>
          <w:szCs w:val="28"/>
        </w:rPr>
        <w:t>址有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望为阿迪达斯项目带来更多的发展机遇。与周边的产业和社会环境</w:t>
      </w:r>
      <w:r>
        <w:rPr>
          <w:rFonts w:ascii="FangSong" w:eastAsia="FangSong" w:hAnsi="FangSong" w:cs="FangSong"/>
          <w:sz w:val="28"/>
          <w:szCs w:val="28"/>
        </w:rPr>
        <w:t>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结合，该</w:t>
      </w:r>
      <w:r>
        <w:rPr>
          <w:rFonts w:ascii="FangSong" w:eastAsia="FangSong" w:hAnsi="FangSong" w:cs="FangSong"/>
          <w:spacing w:val="-3"/>
          <w:sz w:val="28"/>
          <w:szCs w:val="28"/>
        </w:rPr>
        <w:t>选</w:t>
      </w:r>
      <w:r>
        <w:rPr>
          <w:rFonts w:ascii="FangSong" w:eastAsia="FangSong" w:hAnsi="FangSong" w:cs="FangSong"/>
          <w:spacing w:val="-2"/>
          <w:sz w:val="28"/>
          <w:szCs w:val="28"/>
        </w:rPr>
        <w:t>址将有助于阿迪达斯项目实现可持续发展。</w:t>
      </w:r>
    </w:p>
    <w:p>
      <w:pPr>
        <w:spacing w:before="3" w:line="415" w:lineRule="auto"/>
        <w:ind w:left="32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我们可以得出该阿迪达斯项目选址的合理</w:t>
      </w:r>
      <w:r>
        <w:rPr>
          <w:rFonts w:ascii="FangSong" w:eastAsia="FangSong" w:hAnsi="FangSong" w:cs="FangSong"/>
          <w:spacing w:val="-7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和可行性，为阿迪达斯项目的后续规划和实施提供了坚实的基</w:t>
      </w:r>
      <w:r>
        <w:rPr>
          <w:rFonts w:ascii="FangSong" w:eastAsia="FangSong" w:hAnsi="FangSong" w:cs="FangSong"/>
          <w:sz w:val="28"/>
          <w:szCs w:val="28"/>
        </w:rPr>
        <w:t>础。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89" w:line="220" w:lineRule="auto"/>
        <w:ind w:left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阿</w:t>
      </w:r>
      <w:r>
        <w:rPr>
          <w:rFonts w:ascii="FangSong" w:eastAsia="FangSong" w:hAnsi="FangSong" w:cs="FangSong"/>
          <w:spacing w:val="-9"/>
          <w:sz w:val="28"/>
          <w:szCs w:val="28"/>
        </w:rPr>
        <w:t>迪达斯行业作为一个充满活力的领域，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涵盖了广泛的产品和服</w:t>
      </w:r>
    </w:p>
    <w:p>
      <w:pPr>
        <w:sectPr>
          <w:pgSz w:w="11906" w:h="16839"/>
          <w:pgMar w:top="1431" w:right="1623" w:bottom="0" w:left="1785" w:header="0" w:footer="0" w:gutter="0"/>
          <w:pgNumType w:start="19"/>
          <w:cols w:space="708"/>
        </w:sectPr>
      </w:pPr>
    </w:p>
    <w:p>
      <w:pPr>
        <w:spacing w:before="184" w:line="411" w:lineRule="auto"/>
        <w:ind w:left="33" w:right="196" w:firstLine="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务</w:t>
      </w:r>
      <w:r>
        <w:rPr>
          <w:rFonts w:ascii="FangSong" w:eastAsia="FangSong" w:hAnsi="FangSong" w:cs="FangSong"/>
          <w:spacing w:val="-13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得该</w:t>
      </w:r>
      <w:r>
        <w:rPr>
          <w:rFonts w:ascii="FangSong" w:eastAsia="FangSong" w:hAnsi="FangSong" w:cs="FangSong"/>
          <w:spacing w:val="-3"/>
          <w:sz w:val="28"/>
          <w:szCs w:val="28"/>
        </w:rPr>
        <w:t>行</w:t>
      </w:r>
      <w:r>
        <w:rPr>
          <w:rFonts w:ascii="FangSong" w:eastAsia="FangSong" w:hAnsi="FangSong" w:cs="FangSong"/>
          <w:spacing w:val="-2"/>
          <w:sz w:val="28"/>
          <w:szCs w:val="28"/>
        </w:rPr>
        <w:t>业成为科技进步、市场需求不断演变的前沿阵地。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7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着科技的迅猛发展，阿迪达斯行业在技术上取得了显著的突破。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**阿</w:t>
      </w:r>
      <w:r>
        <w:rPr>
          <w:rFonts w:ascii="FangSong" w:eastAsia="FangSong" w:hAnsi="FangSong" w:cs="FangSong"/>
          <w:spacing w:val="-9"/>
          <w:sz w:val="28"/>
          <w:szCs w:val="28"/>
        </w:rPr>
        <w:t>迪</w:t>
      </w:r>
      <w:r>
        <w:rPr>
          <w:rFonts w:ascii="FangSong" w:eastAsia="FangSong" w:hAnsi="FangSong" w:cs="FangSong"/>
          <w:spacing w:val="-7"/>
          <w:sz w:val="28"/>
          <w:szCs w:val="28"/>
        </w:rPr>
        <w:t>达斯行业**是一片充满活力的领域，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囊括了广泛的产品和</w:t>
      </w:r>
    </w:p>
    <w:p>
      <w:pPr>
        <w:sectPr>
          <w:pgSz w:w="11906" w:h="16839"/>
          <w:pgMar w:top="1431" w:right="1603" w:bottom="0" w:left="1785" w:header="0" w:footer="0" w:gutter="0"/>
          <w:pgNumType w:start="20"/>
          <w:cols w:space="708"/>
        </w:sectPr>
      </w:pPr>
    </w:p>
    <w:p>
      <w:pPr>
        <w:spacing w:before="185" w:line="411" w:lineRule="auto"/>
        <w:ind w:left="37" w:right="196" w:hanging="6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bookmarkStart w:id="17" w:name="_bookmark18"/>
      <w:bookmarkEnd w:id="17"/>
      <w:r>
        <w:rPr>
          <w:rFonts w:ascii="FangSong" w:eastAsia="FangSong" w:hAnsi="FangSong" w:cs="FangSong"/>
          <w:spacing w:val="-20"/>
          <w:sz w:val="28"/>
          <w:szCs w:val="28"/>
        </w:rPr>
        <w:t>服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国家经济的健康发展做出了积极贡献。行业内涉及的领域包括但不</w:t>
      </w:r>
      <w:r>
        <w:rPr>
          <w:rFonts w:ascii="FangSong" w:eastAsia="FangSong" w:hAnsi="FangSong" w:cs="FangSong"/>
          <w:spacing w:val="-3"/>
          <w:sz w:val="28"/>
          <w:szCs w:val="28"/>
        </w:rPr>
        <w:t>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19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1" w:lineRule="auto"/>
        <w:ind w:left="41" w:right="19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阿</w:t>
      </w:r>
      <w:r>
        <w:rPr>
          <w:rFonts w:ascii="FangSong" w:eastAsia="FangSong" w:hAnsi="FangSong" w:cs="FangSong"/>
          <w:spacing w:val="-10"/>
          <w:sz w:val="28"/>
          <w:szCs w:val="28"/>
        </w:rPr>
        <w:t>迪</w:t>
      </w:r>
      <w:r>
        <w:rPr>
          <w:rFonts w:ascii="FangSong" w:eastAsia="FangSong" w:hAnsi="FangSong" w:cs="FangSong"/>
          <w:spacing w:val="-9"/>
          <w:sz w:val="28"/>
          <w:szCs w:val="28"/>
        </w:rPr>
        <w:t>达斯行业市场规模庞大，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年复一年的增长势头不减。这主要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</w:t>
      </w:r>
      <w:r>
        <w:rPr>
          <w:rFonts w:ascii="FangSong" w:eastAsia="FangSong" w:hAnsi="FangSong" w:cs="FangSong"/>
          <w:spacing w:val="-4"/>
          <w:sz w:val="28"/>
          <w:szCs w:val="28"/>
        </w:rPr>
        <w:t>益于消费者对高品质产品和创新服务的不断追求。市场规模的扩大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也为新进入者</w:t>
      </w:r>
      <w:r>
        <w:rPr>
          <w:rFonts w:ascii="FangSong" w:eastAsia="FangSong" w:hAnsi="FangSong" w:cs="FangSong"/>
          <w:spacing w:val="-3"/>
          <w:sz w:val="28"/>
          <w:szCs w:val="28"/>
        </w:rPr>
        <w:t>提</w:t>
      </w:r>
      <w:r>
        <w:rPr>
          <w:rFonts w:ascii="FangSong" w:eastAsia="FangSong" w:hAnsi="FangSong" w:cs="FangSong"/>
          <w:spacing w:val="-2"/>
          <w:sz w:val="28"/>
          <w:szCs w:val="28"/>
        </w:rPr>
        <w:t>供了更多的机遇，加剧了行业内的竞争。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9" w:line="414" w:lineRule="auto"/>
        <w:ind w:left="4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着科技的飞速发展，阿迪达斯行业在技术上取得了显著的突破。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ectPr>
          <w:pgSz w:w="11906" w:h="16839"/>
          <w:pgMar w:top="1431" w:right="1603" w:bottom="0" w:left="1785" w:header="0" w:footer="0" w:gutter="0"/>
          <w:pgNumType w:start="21"/>
          <w:cols w:space="708"/>
        </w:sectPr>
      </w:pPr>
    </w:p>
    <w:p>
      <w:pPr>
        <w:spacing w:before="245" w:line="223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在阿</w:t>
      </w:r>
      <w:r>
        <w:rPr>
          <w:rFonts w:ascii="FangSong" w:eastAsia="FangSong" w:hAnsi="FangSong" w:cs="FangSong"/>
          <w:spacing w:val="-15"/>
          <w:sz w:val="28"/>
          <w:szCs w:val="28"/>
        </w:rPr>
        <w:t>迪</w:t>
      </w:r>
      <w:r>
        <w:rPr>
          <w:rFonts w:ascii="FangSong" w:eastAsia="FangSong" w:hAnsi="FangSong" w:cs="FangSong"/>
          <w:spacing w:val="-8"/>
          <w:sz w:val="28"/>
          <w:szCs w:val="28"/>
        </w:rPr>
        <w:t>达斯项目的建筑工程设计过程中，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计原则，以确保阿迪达</w:t>
      </w:r>
      <w:r>
        <w:rPr>
          <w:rFonts w:ascii="FangSong" w:eastAsia="FangSong" w:hAnsi="FangSong" w:cs="FangSong"/>
          <w:spacing w:val="-3"/>
          <w:sz w:val="28"/>
          <w:szCs w:val="28"/>
        </w:rPr>
        <w:t>斯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3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ectPr>
          <w:pgSz w:w="11906" w:h="16839"/>
          <w:pgMar w:top="1431" w:right="1785" w:bottom="0" w:left="1785" w:header="0" w:footer="0" w:gutter="0"/>
          <w:pgNumType w:start="22"/>
          <w:cols w:space="708"/>
        </w:sectPr>
      </w:pPr>
    </w:p>
    <w:p>
      <w:pPr>
        <w:spacing w:before="181" w:line="416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0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阿迪达斯项目总平面设计要求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82" w:firstLine="5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阿</w:t>
      </w:r>
      <w:r>
        <w:rPr>
          <w:rFonts w:ascii="FangSong" w:eastAsia="FangSong" w:hAnsi="FangSong" w:cs="FangSong"/>
          <w:spacing w:val="-10"/>
          <w:sz w:val="28"/>
          <w:szCs w:val="28"/>
        </w:rPr>
        <w:t>迪</w:t>
      </w:r>
      <w:r>
        <w:rPr>
          <w:rFonts w:ascii="FangSong" w:eastAsia="FangSong" w:hAnsi="FangSong" w:cs="FangSong"/>
          <w:spacing w:val="-9"/>
          <w:sz w:val="28"/>
          <w:szCs w:val="28"/>
        </w:rPr>
        <w:t>达斯项目总平面设计将充分考虑以下要求，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满</w:t>
      </w:r>
      <w:r>
        <w:rPr>
          <w:rFonts w:ascii="FangSong" w:eastAsia="FangSong" w:hAnsi="FangSong" w:cs="FangSong"/>
          <w:spacing w:val="-5"/>
          <w:sz w:val="28"/>
          <w:szCs w:val="28"/>
        </w:rPr>
        <w:t>足工程的需要并符合相关规范：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82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1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before="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before="1"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ectPr>
          <w:pgSz w:w="11906" w:h="16839"/>
          <w:pgMar w:top="1431" w:right="1718" w:bottom="0" w:left="1785" w:header="0" w:footer="0" w:gutter="0"/>
          <w:pgNumType w:start="23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定，适应阿迪达斯项目的实际使用需要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阿</w:t>
      </w:r>
      <w:r>
        <w:rPr>
          <w:rFonts w:ascii="FangSong" w:eastAsia="FangSong" w:hAnsi="FangSong" w:cs="FangSong"/>
          <w:spacing w:val="-8"/>
          <w:sz w:val="28"/>
          <w:szCs w:val="28"/>
        </w:rPr>
        <w:t>迪达斯项目所处地区的地质条件和地震风险，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抗震设防烈度。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3"/>
          <w:sz w:val="28"/>
          <w:szCs w:val="28"/>
        </w:rPr>
        <w:t>构将被设计以保证在地震发生时能够安全稳定地承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受</w:t>
      </w:r>
      <w:r>
        <w:rPr>
          <w:rFonts w:ascii="FangSong" w:eastAsia="FangSong" w:hAnsi="FangSong" w:cs="FangSong"/>
          <w:spacing w:val="-7"/>
          <w:sz w:val="28"/>
          <w:szCs w:val="28"/>
        </w:rPr>
        <w:t>地震作用。</w:t>
      </w:r>
    </w:p>
    <w:p>
      <w:pPr>
        <w:spacing w:before="2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0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结合阿迪达斯项目的实际需求和环境条件，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</w:t>
      </w:r>
      <w:r>
        <w:rPr>
          <w:rFonts w:ascii="FangSong" w:eastAsia="FangSong" w:hAnsi="FangSong" w:cs="FangSong"/>
          <w:spacing w:val="-4"/>
          <w:sz w:val="28"/>
          <w:szCs w:val="28"/>
        </w:rPr>
        <w:t>久</w:t>
      </w:r>
    </w:p>
    <w:p>
      <w:pPr>
        <w:sectPr>
          <w:pgSz w:w="11906" w:h="16839"/>
          <w:pgMar w:top="1431" w:right="1785" w:bottom="0" w:left="1785" w:header="0" w:footer="0" w:gutter="0"/>
          <w:pgNumType w:start="24"/>
          <w:cols w:space="708"/>
        </w:sectPr>
      </w:pPr>
    </w:p>
    <w:p>
      <w:pPr>
        <w:spacing w:before="182" w:line="416" w:lineRule="auto"/>
        <w:ind w:left="33" w:right="102" w:firstLine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性</w:t>
      </w:r>
      <w:r>
        <w:rPr>
          <w:rFonts w:ascii="FangSong" w:eastAsia="FangSong" w:hAnsi="FangSong" w:cs="FangSong"/>
          <w:spacing w:val="-10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保持良</w:t>
      </w:r>
      <w:r>
        <w:rPr>
          <w:rFonts w:ascii="FangSong" w:eastAsia="FangSong" w:hAnsi="FangSong" w:cs="FangSong"/>
          <w:spacing w:val="-3"/>
          <w:sz w:val="28"/>
          <w:szCs w:val="28"/>
        </w:rPr>
        <w:t>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筑工程的设计总体要求是确保阿迪达斯项目实现预期功能、安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全</w:t>
      </w:r>
      <w:r>
        <w:rPr>
          <w:rFonts w:ascii="FangSong" w:eastAsia="FangSong" w:hAnsi="FangSong" w:cs="FangSong"/>
          <w:spacing w:val="-20"/>
          <w:sz w:val="28"/>
          <w:szCs w:val="28"/>
        </w:rPr>
        <w:t>稳</w:t>
      </w:r>
      <w:r>
        <w:rPr>
          <w:rFonts w:ascii="FangSong" w:eastAsia="FangSong" w:hAnsi="FangSong" w:cs="FangSong"/>
          <w:spacing w:val="-13"/>
          <w:sz w:val="28"/>
          <w:szCs w:val="28"/>
        </w:rPr>
        <w:t>定、符合法规标准，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并在美学、经济和可持续性等方面取得平衡。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下面</w:t>
      </w:r>
      <w:r>
        <w:rPr>
          <w:rFonts w:ascii="FangSong" w:eastAsia="FangSong" w:hAnsi="FangSong" w:cs="FangSong"/>
          <w:spacing w:val="-6"/>
          <w:sz w:val="28"/>
          <w:szCs w:val="28"/>
        </w:rPr>
        <w:t>是</w:t>
      </w:r>
      <w:r>
        <w:rPr>
          <w:rFonts w:ascii="FangSong" w:eastAsia="FangSong" w:hAnsi="FangSong" w:cs="FangSong"/>
          <w:spacing w:val="-4"/>
          <w:sz w:val="28"/>
          <w:szCs w:val="28"/>
        </w:rPr>
        <w:t>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2" w:line="411" w:lineRule="auto"/>
        <w:ind w:left="34" w:right="102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建筑的功能布局满足阿迪达斯项目需求，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理分布，形成高效的空间利用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34" w:right="7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219" w:lineRule="auto"/>
        <w:ind w:right="4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102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1" w:line="411" w:lineRule="auto"/>
        <w:ind w:left="49" w:right="102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102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ectPr>
          <w:pgSz w:w="11906" w:h="16839"/>
          <w:pgMar w:top="1431" w:right="1697" w:bottom="0" w:left="1785" w:header="0" w:footer="0" w:gutter="0"/>
          <w:pgNumType w:start="25"/>
          <w:cols w:space="708"/>
        </w:sectPr>
      </w:pPr>
    </w:p>
    <w:p>
      <w:pPr>
        <w:spacing w:before="184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7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1" w:line="416" w:lineRule="auto"/>
        <w:ind w:left="49" w:right="7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能够达到高标准，满足阿迪达斯项目的长期发展需求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ectPr>
          <w:pgSz w:w="11906" w:h="16839"/>
          <w:pgMar w:top="1431" w:right="1724" w:bottom="0" w:left="1785" w:header="0" w:footer="0" w:gutter="0"/>
          <w:pgNumType w:start="26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bookmarkStart w:id="23" w:name="_bookmark24"/>
      <w:bookmarkEnd w:id="23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5" w:right="17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阿</w:t>
      </w:r>
      <w:r>
        <w:rPr>
          <w:rFonts w:ascii="FangSong" w:eastAsia="FangSong" w:hAnsi="FangSong" w:cs="FangSong"/>
          <w:spacing w:val="-7"/>
          <w:sz w:val="28"/>
          <w:szCs w:val="28"/>
        </w:rPr>
        <w:t>迪</w:t>
      </w:r>
      <w:r>
        <w:rPr>
          <w:rFonts w:ascii="FangSong" w:eastAsia="FangSong" w:hAnsi="FangSong" w:cs="FangSong"/>
          <w:spacing w:val="-4"/>
          <w:sz w:val="28"/>
          <w:szCs w:val="28"/>
        </w:rPr>
        <w:t>达斯项目规划的总建筑面积为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平方米，充分考虑到阿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迪达斯项目的功能布局和需求，确保各功能区域得到合理的利用。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占</w:t>
      </w:r>
      <w:r>
        <w:rPr>
          <w:rFonts w:ascii="FangSong" w:eastAsia="FangSong" w:hAnsi="FangSong" w:cs="FangSong"/>
          <w:spacing w:val="-9"/>
          <w:sz w:val="28"/>
          <w:szCs w:val="28"/>
        </w:rPr>
        <w:t>阿迪达斯项目总投资比例：</w:t>
      </w:r>
    </w:p>
    <w:p>
      <w:pPr>
        <w:spacing w:before="290" w:line="411" w:lineRule="auto"/>
        <w:ind w:left="38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阿</w:t>
      </w:r>
      <w:r>
        <w:rPr>
          <w:rFonts w:ascii="FangSong" w:eastAsia="FangSong" w:hAnsi="FangSong" w:cs="FangSong"/>
          <w:spacing w:val="-3"/>
          <w:sz w:val="28"/>
          <w:szCs w:val="28"/>
        </w:rPr>
        <w:t>迪达斯项目总投资的比例为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结构中占有合理比</w:t>
      </w:r>
      <w:r>
        <w:rPr>
          <w:rFonts w:ascii="FangSong" w:eastAsia="FangSong" w:hAnsi="FangSong" w:cs="FangSong"/>
          <w:spacing w:val="-3"/>
          <w:sz w:val="28"/>
          <w:szCs w:val="28"/>
        </w:rPr>
        <w:t>例</w:t>
      </w:r>
      <w:r>
        <w:rPr>
          <w:rFonts w:ascii="FangSong" w:eastAsia="FangSong" w:hAnsi="FangSong" w:cs="FangSong"/>
          <w:spacing w:val="-2"/>
          <w:sz w:val="28"/>
          <w:szCs w:val="28"/>
        </w:rPr>
        <w:t>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满</w:t>
      </w:r>
      <w:r>
        <w:rPr>
          <w:rFonts w:ascii="FangSong" w:eastAsia="FangSong" w:hAnsi="FangSong" w:cs="FangSong"/>
          <w:spacing w:val="-3"/>
          <w:sz w:val="28"/>
          <w:szCs w:val="28"/>
        </w:rPr>
        <w:t>足</w:t>
      </w:r>
      <w:r>
        <w:rPr>
          <w:rFonts w:ascii="FangSong" w:eastAsia="FangSong" w:hAnsi="FangSong" w:cs="FangSong"/>
          <w:spacing w:val="-2"/>
          <w:sz w:val="28"/>
          <w:szCs w:val="28"/>
        </w:rPr>
        <w:t>未来阿迪达斯项目运营的需求，同时避免了过度浪费。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2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阿</w:t>
      </w:r>
      <w:r>
        <w:rPr>
          <w:rFonts w:ascii="FangSong" w:eastAsia="FangSong" w:hAnsi="FangSong" w:cs="FangSong"/>
          <w:spacing w:val="-8"/>
          <w:sz w:val="28"/>
          <w:szCs w:val="28"/>
        </w:rPr>
        <w:t>迪达斯项目整体布局：</w:t>
      </w:r>
    </w:p>
    <w:p>
      <w:pPr>
        <w:spacing w:before="291" w:line="416" w:lineRule="auto"/>
        <w:ind w:left="40" w:right="17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3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使阿迪达斯项目更好地适应当地的自然</w:t>
      </w:r>
    </w:p>
    <w:p>
      <w:pPr>
        <w:sectPr>
          <w:pgSz w:w="11906" w:h="16839"/>
          <w:pgMar w:top="1431" w:right="1623" w:bottom="0" w:left="1785" w:header="0" w:footer="0" w:gutter="0"/>
          <w:pgNumType w:start="27"/>
          <w:cols w:space="708"/>
        </w:sectPr>
      </w:pPr>
    </w:p>
    <w:p>
      <w:pPr>
        <w:spacing w:before="183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人文环境。</w:t>
      </w:r>
    </w:p>
    <w:p>
      <w:pPr>
        <w:spacing w:before="287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6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五、阿迪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达斯项目建设背景及必要性分析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3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2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</w:p>
    <w:p>
      <w:pPr>
        <w:sectPr>
          <w:pgSz w:w="11906" w:h="16839"/>
          <w:pgMar w:top="1431" w:right="1697" w:bottom="0" w:left="1785" w:header="0" w:footer="0" w:gutter="0"/>
          <w:pgNumType w:start="28"/>
          <w:cols w:space="708"/>
        </w:sectPr>
      </w:pPr>
    </w:p>
    <w:p>
      <w:pPr>
        <w:spacing w:before="182" w:line="416" w:lineRule="auto"/>
        <w:ind w:left="33" w:right="14" w:firstLine="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bookmarkStart w:id="26" w:name="_bookmark27"/>
      <w:bookmarkEnd w:id="26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89" w:line="414" w:lineRule="auto"/>
        <w:ind w:left="31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</w:p>
    <w:p>
      <w:pPr>
        <w:sectPr>
          <w:pgSz w:w="11906" w:h="16839"/>
          <w:pgMar w:top="1431" w:right="1785" w:bottom="0" w:left="1785" w:header="0" w:footer="0" w:gutter="0"/>
          <w:pgNumType w:start="29"/>
          <w:cols w:space="708"/>
        </w:sectPr>
      </w:pPr>
    </w:p>
    <w:p>
      <w:pPr>
        <w:spacing w:before="183" w:line="222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286" w:line="221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六、组织架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构分析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)、人力资源配置</w:t>
      </w:r>
    </w:p>
    <w:p>
      <w:pPr>
        <w:spacing w:line="426" w:lineRule="auto"/>
        <w:rPr>
          <w:rFonts w:ascii="Arial"/>
          <w:sz w:val="21"/>
        </w:rPr>
      </w:pPr>
    </w:p>
    <w:p>
      <w:pPr>
        <w:spacing w:before="92" w:line="411" w:lineRule="auto"/>
        <w:ind w:left="37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力</w:t>
      </w:r>
      <w:r>
        <w:rPr>
          <w:rFonts w:ascii="FangSong" w:eastAsia="FangSong" w:hAnsi="FangSong" w:cs="FangSong"/>
          <w:spacing w:val="-4"/>
          <w:sz w:val="28"/>
          <w:szCs w:val="28"/>
        </w:rPr>
        <w:t>资源配置是确保阿迪达斯项目成功实施的核心要素之一。在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岗</w:t>
      </w:r>
      <w:r>
        <w:rPr>
          <w:rFonts w:ascii="FangSong" w:eastAsia="FangSong" w:hAnsi="FangSong" w:cs="FangSong"/>
          <w:spacing w:val="-10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设置和人员配备方面，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我们根据阿迪达斯项目规模和复杂性制定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了</w:t>
      </w:r>
      <w:r>
        <w:rPr>
          <w:rFonts w:ascii="FangSong" w:eastAsia="FangSong" w:hAnsi="FangSong" w:cs="FangSong"/>
          <w:spacing w:val="-14"/>
          <w:sz w:val="28"/>
          <w:szCs w:val="28"/>
        </w:rPr>
        <w:t>合</w:t>
      </w:r>
      <w:r>
        <w:rPr>
          <w:rFonts w:ascii="FangSong" w:eastAsia="FangSong" w:hAnsi="FangSong" w:cs="FangSong"/>
          <w:spacing w:val="-12"/>
          <w:sz w:val="28"/>
          <w:szCs w:val="28"/>
        </w:rPr>
        <w:t>理的组织结构，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明确定位每个岗位的职责，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以确保团队的协同合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作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  <w:r>
        <w:rPr>
          <w:rFonts w:ascii="FangSong" w:eastAsia="FangSong" w:hAnsi="FangSong" w:cs="FangSong"/>
          <w:spacing w:val="-12"/>
          <w:sz w:val="28"/>
          <w:szCs w:val="28"/>
        </w:rPr>
        <w:t>在人员招聘和配置中，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我们注重专业技能的匹配，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确保每个团队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成</w:t>
      </w:r>
      <w:r>
        <w:rPr>
          <w:rFonts w:ascii="FangSong" w:eastAsia="FangSong" w:hAnsi="FangSong" w:cs="FangSong"/>
          <w:spacing w:val="-10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都具备所需的经验和技能，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以提高工作效率和质量。强调团队协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作</w:t>
      </w:r>
      <w:r>
        <w:rPr>
          <w:rFonts w:ascii="FangSong" w:eastAsia="FangSong" w:hAnsi="FangSong" w:cs="FangSong"/>
          <w:spacing w:val="-14"/>
          <w:sz w:val="28"/>
          <w:szCs w:val="28"/>
        </w:rPr>
        <w:t>机</w:t>
      </w:r>
      <w:r>
        <w:rPr>
          <w:rFonts w:ascii="FangSong" w:eastAsia="FangSong" w:hAnsi="FangSong" w:cs="FangSong"/>
          <w:spacing w:val="-12"/>
          <w:sz w:val="28"/>
          <w:szCs w:val="28"/>
        </w:rPr>
        <w:t>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通过培训和团队建设活动促进沟通，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确保团队内部的信息流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1"/>
          <w:sz w:val="28"/>
          <w:szCs w:val="28"/>
        </w:rPr>
        <w:t>畅顺。</w:t>
      </w:r>
    </w:p>
    <w:p>
      <w:pPr>
        <w:spacing w:before="4" w:line="414" w:lineRule="auto"/>
        <w:ind w:left="35" w:right="6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激发团队成员的积极性，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我们设计了科学合理的绩效评估与激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励</w:t>
      </w:r>
      <w:r>
        <w:rPr>
          <w:rFonts w:ascii="FangSong" w:eastAsia="FangSong" w:hAnsi="FangSong" w:cs="FangSong"/>
          <w:spacing w:val="-8"/>
          <w:sz w:val="28"/>
          <w:szCs w:val="28"/>
        </w:rPr>
        <w:t>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包括薪酬激励、晋升机会和培训发展计划。为了应对潜在的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人员变动或紧急情况，</w:t>
      </w:r>
      <w:r>
        <w:rPr>
          <w:rFonts w:ascii="FangSong" w:eastAsia="FangSong" w:hAnsi="FangSong" w:cs="FangSong"/>
          <w:spacing w:val="-2"/>
          <w:sz w:val="28"/>
          <w:szCs w:val="28"/>
        </w:rPr>
        <w:t>我们建立了灵活的应急人力储备机制。同时，</w:t>
      </w:r>
    </w:p>
    <w:p>
      <w:pPr>
        <w:sectPr>
          <w:pgSz w:w="11906" w:h="16839"/>
          <w:pgMar w:top="1431" w:right="1697" w:bottom="0" w:left="1785" w:header="0" w:footer="0" w:gutter="0"/>
          <w:pgNumType w:start="30"/>
          <w:cols w:space="708"/>
        </w:sectPr>
      </w:pPr>
    </w:p>
    <w:p>
      <w:pPr>
        <w:spacing w:before="180" w:line="414" w:lineRule="auto"/>
        <w:ind w:left="38" w:right="45" w:firstLine="2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bookmarkStart w:id="29" w:name="_bookmark30"/>
      <w:bookmarkEnd w:id="29"/>
      <w:r>
        <w:rPr>
          <w:rFonts w:ascii="FangSong" w:eastAsia="FangSong" w:hAnsi="FangSong" w:cs="FangSong"/>
          <w:spacing w:val="-4"/>
          <w:sz w:val="28"/>
          <w:szCs w:val="28"/>
        </w:rPr>
        <w:t>关注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员工的工作满意度和忠诚度，提供良好的工作环境和福利待遇。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通</w:t>
      </w:r>
      <w:r>
        <w:rPr>
          <w:rFonts w:ascii="FangSong" w:eastAsia="FangSong" w:hAnsi="FangSong" w:cs="FangSong"/>
          <w:spacing w:val="-15"/>
          <w:sz w:val="28"/>
          <w:szCs w:val="28"/>
        </w:rPr>
        <w:t>过</w:t>
      </w:r>
      <w:r>
        <w:rPr>
          <w:rFonts w:ascii="FangSong" w:eastAsia="FangSong" w:hAnsi="FangSong" w:cs="FangSong"/>
          <w:spacing w:val="-12"/>
          <w:sz w:val="28"/>
          <w:szCs w:val="28"/>
        </w:rPr>
        <w:t>定期的培训计划，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我们致力于提升员工的技能水平，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员具备应对阿迪达斯项目</w:t>
      </w:r>
      <w:r>
        <w:rPr>
          <w:rFonts w:ascii="FangSong" w:eastAsia="FangSong" w:hAnsi="FangSong" w:cs="FangSong"/>
          <w:spacing w:val="-3"/>
          <w:sz w:val="28"/>
          <w:szCs w:val="28"/>
        </w:rPr>
        <w:t>挑</w:t>
      </w:r>
      <w:r>
        <w:rPr>
          <w:rFonts w:ascii="FangSong" w:eastAsia="FangSong" w:hAnsi="FangSong" w:cs="FangSong"/>
          <w:spacing w:val="-2"/>
          <w:sz w:val="28"/>
          <w:szCs w:val="28"/>
        </w:rPr>
        <w:t>战的能力。通过这些人力资源配置策略，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</w:t>
      </w:r>
      <w:r>
        <w:rPr>
          <w:rFonts w:ascii="FangSong" w:eastAsia="FangSong" w:hAnsi="FangSong" w:cs="FangSong"/>
          <w:spacing w:val="-11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将建立一个高效、协同、有活力的团队，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为阿迪达斯项目的顺利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施</w:t>
      </w:r>
      <w:r>
        <w:rPr>
          <w:rFonts w:ascii="FangSong" w:eastAsia="FangSong" w:hAnsi="FangSong" w:cs="FangSong"/>
          <w:spacing w:val="-5"/>
          <w:sz w:val="28"/>
          <w:szCs w:val="28"/>
        </w:rPr>
        <w:t>提供坚实的支持。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(二)、员工技能培训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8" w:right="45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确保阿迪达斯项目团队的协调运作和高效执行，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我们将人力资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源</w:t>
      </w:r>
      <w:r>
        <w:rPr>
          <w:rFonts w:ascii="FangSong" w:eastAsia="FangSong" w:hAnsi="FangSong" w:cs="FangSong"/>
          <w:spacing w:val="-2"/>
          <w:sz w:val="28"/>
          <w:szCs w:val="28"/>
        </w:rPr>
        <w:t>配置分为不同层面，并采用灵活的策略来满足阿迪达斯项目需求。</w:t>
      </w:r>
    </w:p>
    <w:p>
      <w:pPr>
        <w:spacing w:before="2" w:line="411" w:lineRule="auto"/>
        <w:ind w:left="31" w:right="102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招募与选拔：我们将通过细</w:t>
      </w:r>
      <w:r>
        <w:rPr>
          <w:rFonts w:ascii="FangSong" w:eastAsia="FangSong" w:hAnsi="FangSong" w:cs="FangSong"/>
          <w:sz w:val="28"/>
          <w:szCs w:val="28"/>
        </w:rPr>
        <w:t>致而全面的招募流程，包括发布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职</w:t>
      </w:r>
      <w:r>
        <w:rPr>
          <w:rFonts w:ascii="FangSong" w:eastAsia="FangSong" w:hAnsi="FangSong" w:cs="FangSong"/>
          <w:spacing w:val="-8"/>
          <w:sz w:val="28"/>
          <w:szCs w:val="28"/>
        </w:rPr>
        <w:t>位招聘信息、面试、测评等环节，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吸引并选拔具备相关专业背景和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实践经验的人才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招聘团队将充分了解应聘者的技能、动机和团队合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作能力，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保招募到最适合阿迪达斯项目的人才。</w:t>
      </w:r>
    </w:p>
    <w:p>
      <w:pPr>
        <w:spacing w:before="1" w:line="411" w:lineRule="auto"/>
        <w:ind w:left="37" w:right="102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岗位分工：明确阿迪达斯项目各个岗位的职责和任务，根据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团队成员的专业特长和兴趣分配适当的工作职责。充分发挥每位团</w:t>
      </w:r>
      <w:r>
        <w:rPr>
          <w:rFonts w:ascii="FangSong" w:eastAsia="FangSong" w:hAnsi="FangSong" w:cs="FangSong"/>
          <w:spacing w:val="-2"/>
          <w:sz w:val="28"/>
          <w:szCs w:val="28"/>
        </w:rPr>
        <w:t>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成</w:t>
      </w:r>
      <w:r>
        <w:rPr>
          <w:rFonts w:ascii="FangSong" w:eastAsia="FangSong" w:hAnsi="FangSong" w:cs="FangSong"/>
          <w:spacing w:val="-3"/>
          <w:sz w:val="28"/>
          <w:szCs w:val="28"/>
        </w:rPr>
        <w:t>员的专业优势，提高工作效率和执行力。</w:t>
      </w:r>
    </w:p>
    <w:p>
      <w:pPr>
        <w:spacing w:before="2" w:line="411" w:lineRule="auto"/>
        <w:ind w:left="33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职业发展规划：制定个性化的职业发展规划，为团队成员提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8"/>
          <w:sz w:val="28"/>
          <w:szCs w:val="28"/>
        </w:rPr>
        <w:t>明确的职业晋升通道。我们将与员工密切合作，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定期评估其职业发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展</w:t>
      </w:r>
      <w:r>
        <w:rPr>
          <w:rFonts w:ascii="FangSong" w:eastAsia="FangSong" w:hAnsi="FangSong" w:cs="FangSong"/>
          <w:spacing w:val="-15"/>
          <w:sz w:val="28"/>
          <w:szCs w:val="28"/>
        </w:rPr>
        <w:t>目</w:t>
      </w:r>
      <w:r>
        <w:rPr>
          <w:rFonts w:ascii="FangSong" w:eastAsia="FangSong" w:hAnsi="FangSong" w:cs="FangSong"/>
          <w:spacing w:val="-13"/>
          <w:sz w:val="28"/>
          <w:szCs w:val="28"/>
        </w:rPr>
        <w:t>标，并提供培训和资源支持，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助力其在阿迪达斯项目中不断成长。</w:t>
      </w:r>
    </w:p>
    <w:p>
      <w:pPr>
        <w:spacing w:before="2" w:line="414" w:lineRule="auto"/>
        <w:ind w:left="33" w:right="102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弹性工作</w:t>
      </w:r>
      <w:r>
        <w:rPr>
          <w:rFonts w:ascii="FangSong" w:eastAsia="FangSong" w:hAnsi="FangSong" w:cs="FangSong"/>
          <w:spacing w:val="1"/>
          <w:sz w:val="28"/>
          <w:szCs w:val="28"/>
        </w:rPr>
        <w:t>制度：为提高员工的工作满意度和生活质量，我们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将</w:t>
      </w:r>
      <w:r>
        <w:rPr>
          <w:rFonts w:ascii="FangSong" w:eastAsia="FangSong" w:hAnsi="FangSong" w:cs="FangSong"/>
          <w:spacing w:val="-12"/>
          <w:sz w:val="28"/>
          <w:szCs w:val="28"/>
        </w:rPr>
        <w:t>实行弹性工作制度，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允许合理的远程办公和弹性工作时间，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以适应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员</w:t>
      </w:r>
      <w:r>
        <w:rPr>
          <w:rFonts w:ascii="FangSong" w:eastAsia="FangSong" w:hAnsi="FangSong" w:cs="FangSong"/>
          <w:spacing w:val="-4"/>
          <w:sz w:val="28"/>
          <w:szCs w:val="28"/>
        </w:rPr>
        <w:t>工的个体差异和工作需要。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https://d.book118.com/788050016125006045</w:t>
        </w:r>
      </w:hyperlink>
    </w:p>
    <w:p/>
    <w:sectPr>
      <w:pgSz w:w="11906" w:h="16839"/>
      <w:pgMar w:top="1431" w:right="1697" w:bottom="0" w:left="1785" w:header="0" w:footer="0" w:gutter="0"/>
      <w:pgNumType w:start="3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78805001612500604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2024-03-14T08:35:51Z</vt:filetime>
  </property>
  <property fmtid="{D5CDD505-2E9C-101B-9397-08002B2CF9AE}" pid="3" name="CRO">
    <vt:lpwstr>wqlLaW5nc29mdCBQREYgdG8gV1BTIDgw</vt:lpwstr>
  </property>
</Properties>
</file>