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掺铊碘化钠闪烁晶体（NAL（TL））项目规划设计方案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0" w:history="1">
        <w:r>
          <w:rPr>
            <w:rFonts w:ascii="仿宋" w:eastAsia="仿宋" w:hAnsi="仿宋" w:cs="仿宋" w:hint="eastAsia"/>
            <w:lang w:eastAsia="zh-CN"/>
          </w:rPr>
          <w:t>前言</w:t>
        </w:r>
        <w:r>
          <w:tab/>
        </w:r>
        <w:r>
          <w:fldChar w:fldCharType="begin"/>
        </w:r>
        <w:r>
          <w:instrText xml:space="preserve"> PAGEREF _Toc1340 \h </w:instrText>
        </w:r>
        <w:r>
          <w:fldChar w:fldCharType="separate"/>
        </w:r>
        <w:r>
          <w:t>3</w:t>
        </w:r>
        <w:r>
          <w:fldChar w:fldCharType="end"/>
        </w:r>
      </w:hyperlink>
    </w:p>
    <w:p>
      <w:pPr>
        <w:pStyle w:val="TOC1"/>
        <w:tabs>
          <w:tab w:val="right" w:leader="dot" w:pos="8306"/>
        </w:tabs>
      </w:pPr>
      <w:hyperlink w:anchor="_Toc30291" w:history="1">
        <w:r>
          <w:rPr>
            <w:rFonts w:ascii="仿宋" w:eastAsia="仿宋" w:hAnsi="仿宋" w:cs="仿宋" w:hint="eastAsia"/>
            <w:lang w:eastAsia="zh-CN"/>
          </w:rPr>
          <w:t>一、掺铊碘化钠闪烁晶体（NAL（TL））项目绩效评估</w:t>
        </w:r>
        <w:r>
          <w:tab/>
        </w:r>
        <w:r>
          <w:fldChar w:fldCharType="begin"/>
        </w:r>
        <w:r>
          <w:instrText xml:space="preserve"> PAGEREF _Toc30291 \h </w:instrText>
        </w:r>
        <w:r>
          <w:fldChar w:fldCharType="separate"/>
        </w:r>
        <w:r>
          <w:t>3</w:t>
        </w:r>
        <w:r>
          <w:fldChar w:fldCharType="end"/>
        </w:r>
      </w:hyperlink>
    </w:p>
    <w:p>
      <w:pPr>
        <w:pStyle w:val="TOC2"/>
        <w:tabs>
          <w:tab w:val="right" w:leader="dot" w:pos="8306"/>
        </w:tabs>
      </w:pPr>
      <w:hyperlink w:anchor="_Toc29488" w:history="1">
        <w:r>
          <w:rPr>
            <w:rFonts w:ascii="仿宋" w:eastAsia="仿宋" w:hAnsi="仿宋" w:cs="仿宋" w:hint="eastAsia"/>
            <w:lang w:eastAsia="zh-CN"/>
          </w:rPr>
          <w:t>(一)、绩效评估指标</w:t>
        </w:r>
        <w:r>
          <w:tab/>
        </w:r>
        <w:r>
          <w:fldChar w:fldCharType="begin"/>
        </w:r>
        <w:r>
          <w:instrText xml:space="preserve"> PAGEREF _Toc29488 \h </w:instrText>
        </w:r>
        <w:r>
          <w:fldChar w:fldCharType="separate"/>
        </w:r>
        <w:r>
          <w:t>3</w:t>
        </w:r>
        <w:r>
          <w:fldChar w:fldCharType="end"/>
        </w:r>
      </w:hyperlink>
    </w:p>
    <w:p>
      <w:pPr>
        <w:pStyle w:val="TOC2"/>
        <w:tabs>
          <w:tab w:val="right" w:leader="dot" w:pos="8306"/>
        </w:tabs>
      </w:pPr>
      <w:hyperlink w:anchor="_Toc4512" w:history="1">
        <w:r>
          <w:rPr>
            <w:rFonts w:ascii="仿宋" w:eastAsia="仿宋" w:hAnsi="仿宋" w:cs="仿宋" w:hint="eastAsia"/>
            <w:lang w:eastAsia="zh-CN"/>
          </w:rPr>
          <w:t>(二)、绩效评估方法</w:t>
        </w:r>
        <w:r>
          <w:tab/>
        </w:r>
        <w:r>
          <w:fldChar w:fldCharType="begin"/>
        </w:r>
        <w:r>
          <w:instrText xml:space="preserve"> PAGEREF _Toc4512 \h </w:instrText>
        </w:r>
        <w:r>
          <w:fldChar w:fldCharType="separate"/>
        </w:r>
        <w:r>
          <w:t>4</w:t>
        </w:r>
        <w:r>
          <w:fldChar w:fldCharType="end"/>
        </w:r>
      </w:hyperlink>
    </w:p>
    <w:p>
      <w:pPr>
        <w:pStyle w:val="TOC2"/>
        <w:tabs>
          <w:tab w:val="right" w:leader="dot" w:pos="8306"/>
        </w:tabs>
      </w:pPr>
      <w:hyperlink w:anchor="_Toc9960" w:history="1">
        <w:r>
          <w:rPr>
            <w:rFonts w:ascii="仿宋" w:eastAsia="仿宋" w:hAnsi="仿宋" w:cs="仿宋" w:hint="eastAsia"/>
            <w:lang w:eastAsia="zh-CN"/>
          </w:rPr>
          <w:t>(三)、绩效评估周期</w:t>
        </w:r>
        <w:r>
          <w:tab/>
        </w:r>
        <w:r>
          <w:fldChar w:fldCharType="begin"/>
        </w:r>
        <w:r>
          <w:instrText xml:space="preserve"> PAGEREF _Toc9960 \h </w:instrText>
        </w:r>
        <w:r>
          <w:fldChar w:fldCharType="separate"/>
        </w:r>
        <w:r>
          <w:t>6</w:t>
        </w:r>
        <w:r>
          <w:fldChar w:fldCharType="end"/>
        </w:r>
      </w:hyperlink>
    </w:p>
    <w:p>
      <w:pPr>
        <w:pStyle w:val="TOC1"/>
        <w:tabs>
          <w:tab w:val="right" w:leader="dot" w:pos="8306"/>
        </w:tabs>
      </w:pPr>
      <w:hyperlink w:anchor="_Toc17978" w:history="1">
        <w:r>
          <w:rPr>
            <w:rFonts w:ascii="仿宋" w:eastAsia="仿宋" w:hAnsi="仿宋" w:cs="仿宋" w:hint="eastAsia"/>
            <w:lang w:eastAsia="zh-CN"/>
          </w:rPr>
          <w:t>二、掺铊碘化钠闪烁晶体（NAL（TL））项目危机管理</w:t>
        </w:r>
        <w:r>
          <w:tab/>
        </w:r>
        <w:r>
          <w:fldChar w:fldCharType="begin"/>
        </w:r>
        <w:r>
          <w:instrText xml:space="preserve"> PAGEREF _Toc17978 \h </w:instrText>
        </w:r>
        <w:r>
          <w:fldChar w:fldCharType="separate"/>
        </w:r>
        <w:r>
          <w:t>7</w:t>
        </w:r>
        <w:r>
          <w:fldChar w:fldCharType="end"/>
        </w:r>
      </w:hyperlink>
    </w:p>
    <w:p>
      <w:pPr>
        <w:pStyle w:val="TOC2"/>
        <w:tabs>
          <w:tab w:val="right" w:leader="dot" w:pos="8306"/>
        </w:tabs>
      </w:pPr>
      <w:hyperlink w:anchor="_Toc30711" w:history="1">
        <w:r>
          <w:rPr>
            <w:rFonts w:ascii="仿宋" w:eastAsia="仿宋" w:hAnsi="仿宋" w:cs="仿宋" w:hint="eastAsia"/>
            <w:lang w:eastAsia="zh-CN"/>
          </w:rPr>
          <w:t>(一)、危机预警与识别</w:t>
        </w:r>
        <w:r>
          <w:tab/>
        </w:r>
        <w:r>
          <w:fldChar w:fldCharType="begin"/>
        </w:r>
        <w:r>
          <w:instrText xml:space="preserve"> PAGEREF _Toc30711 \h </w:instrText>
        </w:r>
        <w:r>
          <w:fldChar w:fldCharType="separate"/>
        </w:r>
        <w:r>
          <w:t>7</w:t>
        </w:r>
        <w:r>
          <w:fldChar w:fldCharType="end"/>
        </w:r>
      </w:hyperlink>
    </w:p>
    <w:p>
      <w:pPr>
        <w:pStyle w:val="TOC2"/>
        <w:tabs>
          <w:tab w:val="right" w:leader="dot" w:pos="8306"/>
        </w:tabs>
      </w:pPr>
      <w:hyperlink w:anchor="_Toc27671" w:history="1">
        <w:r>
          <w:rPr>
            <w:rFonts w:ascii="仿宋" w:eastAsia="仿宋" w:hAnsi="仿宋" w:cs="仿宋" w:hint="eastAsia"/>
            <w:lang w:eastAsia="zh-CN"/>
          </w:rPr>
          <w:t>(二)、危机应对与恢复</w:t>
        </w:r>
        <w:r>
          <w:tab/>
        </w:r>
        <w:r>
          <w:fldChar w:fldCharType="begin"/>
        </w:r>
        <w:r>
          <w:instrText xml:space="preserve"> PAGEREF _Toc27671 \h </w:instrText>
        </w:r>
        <w:r>
          <w:fldChar w:fldCharType="separate"/>
        </w:r>
        <w:r>
          <w:t>8</w:t>
        </w:r>
        <w:r>
          <w:fldChar w:fldCharType="end"/>
        </w:r>
      </w:hyperlink>
    </w:p>
    <w:p>
      <w:pPr>
        <w:pStyle w:val="TOC1"/>
        <w:tabs>
          <w:tab w:val="right" w:leader="dot" w:pos="8306"/>
        </w:tabs>
      </w:pPr>
      <w:hyperlink w:anchor="_Toc2661" w:history="1">
        <w:r>
          <w:rPr>
            <w:rFonts w:ascii="仿宋" w:eastAsia="仿宋" w:hAnsi="仿宋" w:cs="仿宋" w:hint="eastAsia"/>
            <w:lang w:eastAsia="zh-CN"/>
          </w:rPr>
          <w:t>三、产品规划分析</w:t>
        </w:r>
        <w:r>
          <w:tab/>
        </w:r>
        <w:r>
          <w:fldChar w:fldCharType="begin"/>
        </w:r>
        <w:r>
          <w:instrText xml:space="preserve"> PAGEREF _Toc2661 \h </w:instrText>
        </w:r>
        <w:r>
          <w:fldChar w:fldCharType="separate"/>
        </w:r>
        <w:r>
          <w:t>10</w:t>
        </w:r>
        <w:r>
          <w:fldChar w:fldCharType="end"/>
        </w:r>
      </w:hyperlink>
    </w:p>
    <w:p>
      <w:pPr>
        <w:pStyle w:val="TOC2"/>
        <w:tabs>
          <w:tab w:val="right" w:leader="dot" w:pos="8306"/>
        </w:tabs>
      </w:pPr>
      <w:hyperlink w:anchor="_Toc15199" w:history="1">
        <w:r>
          <w:rPr>
            <w:rFonts w:ascii="仿宋" w:eastAsia="仿宋" w:hAnsi="仿宋" w:cs="仿宋" w:hint="eastAsia"/>
            <w:lang w:eastAsia="zh-CN"/>
          </w:rPr>
          <w:t>(一)、产品规划</w:t>
        </w:r>
        <w:r>
          <w:tab/>
        </w:r>
        <w:r>
          <w:fldChar w:fldCharType="begin"/>
        </w:r>
        <w:r>
          <w:instrText xml:space="preserve"> PAGEREF _Toc15199 \h </w:instrText>
        </w:r>
        <w:r>
          <w:fldChar w:fldCharType="separate"/>
        </w:r>
        <w:r>
          <w:t>10</w:t>
        </w:r>
        <w:r>
          <w:fldChar w:fldCharType="end"/>
        </w:r>
      </w:hyperlink>
    </w:p>
    <w:p>
      <w:pPr>
        <w:pStyle w:val="TOC2"/>
        <w:tabs>
          <w:tab w:val="right" w:leader="dot" w:pos="8306"/>
        </w:tabs>
      </w:pPr>
      <w:hyperlink w:anchor="_Toc20720" w:history="1">
        <w:r>
          <w:rPr>
            <w:rFonts w:ascii="仿宋" w:eastAsia="仿宋" w:hAnsi="仿宋" w:cs="仿宋" w:hint="eastAsia"/>
            <w:lang w:eastAsia="zh-CN"/>
          </w:rPr>
          <w:t>(二)、建设规模</w:t>
        </w:r>
        <w:r>
          <w:tab/>
        </w:r>
        <w:r>
          <w:fldChar w:fldCharType="begin"/>
        </w:r>
        <w:r>
          <w:instrText xml:space="preserve"> PAGEREF _Toc20720 \h </w:instrText>
        </w:r>
        <w:r>
          <w:fldChar w:fldCharType="separate"/>
        </w:r>
        <w:r>
          <w:t>11</w:t>
        </w:r>
        <w:r>
          <w:fldChar w:fldCharType="end"/>
        </w:r>
      </w:hyperlink>
    </w:p>
    <w:p>
      <w:pPr>
        <w:pStyle w:val="TOC1"/>
        <w:tabs>
          <w:tab w:val="right" w:leader="dot" w:pos="8306"/>
        </w:tabs>
      </w:pPr>
      <w:hyperlink w:anchor="_Toc29230" w:history="1">
        <w:r>
          <w:rPr>
            <w:rFonts w:ascii="仿宋" w:eastAsia="仿宋" w:hAnsi="仿宋" w:cs="仿宋" w:hint="eastAsia"/>
            <w:lang w:eastAsia="zh-CN"/>
          </w:rPr>
          <w:t>四、掺铊碘化钠闪烁晶体（NAL（TL））项目土建工程</w:t>
        </w:r>
        <w:r>
          <w:tab/>
        </w:r>
        <w:r>
          <w:fldChar w:fldCharType="begin"/>
        </w:r>
        <w:r>
          <w:instrText xml:space="preserve"> PAGEREF _Toc29230 \h </w:instrText>
        </w:r>
        <w:r>
          <w:fldChar w:fldCharType="separate"/>
        </w:r>
        <w:r>
          <w:t>12</w:t>
        </w:r>
        <w:r>
          <w:fldChar w:fldCharType="end"/>
        </w:r>
      </w:hyperlink>
    </w:p>
    <w:p>
      <w:pPr>
        <w:pStyle w:val="TOC2"/>
        <w:tabs>
          <w:tab w:val="right" w:leader="dot" w:pos="8306"/>
        </w:tabs>
      </w:pPr>
      <w:hyperlink w:anchor="_Toc5716" w:history="1">
        <w:r>
          <w:rPr>
            <w:rFonts w:ascii="仿宋" w:eastAsia="仿宋" w:hAnsi="仿宋" w:cs="仿宋" w:hint="eastAsia"/>
            <w:lang w:eastAsia="zh-CN"/>
          </w:rPr>
          <w:t>(一)、建筑工程设计原则</w:t>
        </w:r>
        <w:r>
          <w:tab/>
        </w:r>
        <w:r>
          <w:fldChar w:fldCharType="begin"/>
        </w:r>
        <w:r>
          <w:instrText xml:space="preserve"> PAGEREF _Toc5716 \h </w:instrText>
        </w:r>
        <w:r>
          <w:fldChar w:fldCharType="separate"/>
        </w:r>
        <w:r>
          <w:t>12</w:t>
        </w:r>
        <w:r>
          <w:fldChar w:fldCharType="end"/>
        </w:r>
      </w:hyperlink>
    </w:p>
    <w:p>
      <w:pPr>
        <w:pStyle w:val="TOC2"/>
        <w:tabs>
          <w:tab w:val="right" w:leader="dot" w:pos="8306"/>
        </w:tabs>
      </w:pPr>
      <w:hyperlink w:anchor="_Toc18734" w:history="1">
        <w:r>
          <w:rPr>
            <w:rFonts w:ascii="仿宋" w:eastAsia="仿宋" w:hAnsi="仿宋" w:cs="仿宋" w:hint="eastAsia"/>
            <w:lang w:eastAsia="zh-CN"/>
          </w:rPr>
          <w:t>(二)、土建工程设计年限及安全等级</w:t>
        </w:r>
        <w:r>
          <w:tab/>
        </w:r>
        <w:r>
          <w:fldChar w:fldCharType="begin"/>
        </w:r>
        <w:r>
          <w:instrText xml:space="preserve"> PAGEREF _Toc18734 \h </w:instrText>
        </w:r>
        <w:r>
          <w:fldChar w:fldCharType="separate"/>
        </w:r>
        <w:r>
          <w:t>13</w:t>
        </w:r>
        <w:r>
          <w:fldChar w:fldCharType="end"/>
        </w:r>
      </w:hyperlink>
    </w:p>
    <w:p>
      <w:pPr>
        <w:pStyle w:val="TOC2"/>
        <w:tabs>
          <w:tab w:val="right" w:leader="dot" w:pos="8306"/>
        </w:tabs>
      </w:pPr>
      <w:hyperlink w:anchor="_Toc28138" w:history="1">
        <w:r>
          <w:rPr>
            <w:rFonts w:ascii="仿宋" w:eastAsia="仿宋" w:hAnsi="仿宋" w:cs="仿宋" w:hint="eastAsia"/>
            <w:lang w:eastAsia="zh-CN"/>
          </w:rPr>
          <w:t>(三)、建筑工程设计总体要求</w:t>
        </w:r>
        <w:r>
          <w:tab/>
        </w:r>
        <w:r>
          <w:fldChar w:fldCharType="begin"/>
        </w:r>
        <w:r>
          <w:instrText xml:space="preserve"> PAGEREF _Toc28138 \h </w:instrText>
        </w:r>
        <w:r>
          <w:fldChar w:fldCharType="separate"/>
        </w:r>
        <w:r>
          <w:t>14</w:t>
        </w:r>
        <w:r>
          <w:fldChar w:fldCharType="end"/>
        </w:r>
      </w:hyperlink>
    </w:p>
    <w:p>
      <w:pPr>
        <w:pStyle w:val="TOC2"/>
        <w:tabs>
          <w:tab w:val="right" w:leader="dot" w:pos="8306"/>
        </w:tabs>
      </w:pPr>
      <w:hyperlink w:anchor="_Toc13900" w:history="1">
        <w:r>
          <w:rPr>
            <w:rFonts w:ascii="仿宋" w:eastAsia="仿宋" w:hAnsi="仿宋" w:cs="仿宋" w:hint="eastAsia"/>
            <w:lang w:eastAsia="zh-CN"/>
          </w:rPr>
          <w:t>(四)、土建工程建设指标</w:t>
        </w:r>
        <w:r>
          <w:tab/>
        </w:r>
        <w:r>
          <w:fldChar w:fldCharType="begin"/>
        </w:r>
        <w:r>
          <w:instrText xml:space="preserve"> PAGEREF _Toc13900 \h </w:instrText>
        </w:r>
        <w:r>
          <w:fldChar w:fldCharType="separate"/>
        </w:r>
        <w:r>
          <w:t>15</w:t>
        </w:r>
        <w:r>
          <w:fldChar w:fldCharType="end"/>
        </w:r>
      </w:hyperlink>
    </w:p>
    <w:p>
      <w:pPr>
        <w:pStyle w:val="TOC1"/>
        <w:tabs>
          <w:tab w:val="right" w:leader="dot" w:pos="8306"/>
        </w:tabs>
      </w:pPr>
      <w:hyperlink w:anchor="_Toc11799" w:history="1">
        <w:r>
          <w:rPr>
            <w:rFonts w:ascii="仿宋" w:eastAsia="仿宋" w:hAnsi="仿宋" w:cs="仿宋" w:hint="eastAsia"/>
            <w:lang w:eastAsia="zh-CN"/>
          </w:rPr>
          <w:t>五、掺铊碘化钠闪烁晶体（NAL（TL））项目概论</w:t>
        </w:r>
        <w:r>
          <w:tab/>
        </w:r>
        <w:r>
          <w:fldChar w:fldCharType="begin"/>
        </w:r>
        <w:r>
          <w:instrText xml:space="preserve"> PAGEREF _Toc11799 \h </w:instrText>
        </w:r>
        <w:r>
          <w:fldChar w:fldCharType="separate"/>
        </w:r>
        <w:r>
          <w:t>15</w:t>
        </w:r>
        <w:r>
          <w:fldChar w:fldCharType="end"/>
        </w:r>
      </w:hyperlink>
    </w:p>
    <w:p>
      <w:pPr>
        <w:pStyle w:val="TOC2"/>
        <w:tabs>
          <w:tab w:val="right" w:leader="dot" w:pos="8306"/>
        </w:tabs>
      </w:pPr>
      <w:hyperlink w:anchor="_Toc13783" w:history="1">
        <w:r>
          <w:rPr>
            <w:rFonts w:ascii="仿宋" w:eastAsia="仿宋" w:hAnsi="仿宋" w:cs="仿宋" w:hint="eastAsia"/>
            <w:lang w:eastAsia="zh-CN"/>
          </w:rPr>
          <w:t>(一)、掺铊碘化钠闪烁晶体（NAL（TL））项目概况</w:t>
        </w:r>
        <w:r>
          <w:tab/>
        </w:r>
        <w:r>
          <w:fldChar w:fldCharType="begin"/>
        </w:r>
        <w:r>
          <w:instrText xml:space="preserve"> PAGEREF _Toc13783 \h </w:instrText>
        </w:r>
        <w:r>
          <w:fldChar w:fldCharType="separate"/>
        </w:r>
        <w:r>
          <w:t>15</w:t>
        </w:r>
        <w:r>
          <w:fldChar w:fldCharType="end"/>
        </w:r>
      </w:hyperlink>
    </w:p>
    <w:p>
      <w:pPr>
        <w:pStyle w:val="TOC2"/>
        <w:tabs>
          <w:tab w:val="right" w:leader="dot" w:pos="8306"/>
        </w:tabs>
      </w:pPr>
      <w:hyperlink w:anchor="_Toc27492" w:history="1">
        <w:r>
          <w:rPr>
            <w:rFonts w:ascii="仿宋" w:eastAsia="仿宋" w:hAnsi="仿宋" w:cs="仿宋" w:hint="eastAsia"/>
            <w:lang w:eastAsia="zh-CN"/>
          </w:rPr>
          <w:t>(二)、掺铊碘化钠闪烁晶体（NAL（TL））项目目标</w:t>
        </w:r>
        <w:r>
          <w:tab/>
        </w:r>
        <w:r>
          <w:fldChar w:fldCharType="begin"/>
        </w:r>
        <w:r>
          <w:instrText xml:space="preserve"> PAGEREF _Toc27492 \h </w:instrText>
        </w:r>
        <w:r>
          <w:fldChar w:fldCharType="separate"/>
        </w:r>
        <w:r>
          <w:t>18</w:t>
        </w:r>
        <w:r>
          <w:fldChar w:fldCharType="end"/>
        </w:r>
      </w:hyperlink>
    </w:p>
    <w:p>
      <w:pPr>
        <w:pStyle w:val="TOC2"/>
        <w:tabs>
          <w:tab w:val="right" w:leader="dot" w:pos="8306"/>
        </w:tabs>
      </w:pPr>
      <w:hyperlink w:anchor="_Toc21956" w:history="1">
        <w:r>
          <w:rPr>
            <w:rFonts w:ascii="仿宋" w:eastAsia="仿宋" w:hAnsi="仿宋" w:cs="仿宋" w:hint="eastAsia"/>
            <w:lang w:eastAsia="zh-CN"/>
          </w:rPr>
          <w:t>(三)、掺铊碘化钠闪烁晶体（NAL（TL））项目提出的理由</w:t>
        </w:r>
        <w:r>
          <w:tab/>
        </w:r>
        <w:r>
          <w:fldChar w:fldCharType="begin"/>
        </w:r>
        <w:r>
          <w:instrText xml:space="preserve"> PAGEREF _Toc21956 \h </w:instrText>
        </w:r>
        <w:r>
          <w:fldChar w:fldCharType="separate"/>
        </w:r>
        <w:r>
          <w:t>19</w:t>
        </w:r>
        <w:r>
          <w:fldChar w:fldCharType="end"/>
        </w:r>
      </w:hyperlink>
    </w:p>
    <w:p>
      <w:pPr>
        <w:pStyle w:val="TOC2"/>
        <w:tabs>
          <w:tab w:val="right" w:leader="dot" w:pos="8306"/>
        </w:tabs>
      </w:pPr>
      <w:hyperlink w:anchor="_Toc24893" w:history="1">
        <w:r>
          <w:rPr>
            <w:rFonts w:ascii="仿宋" w:eastAsia="仿宋" w:hAnsi="仿宋" w:cs="仿宋" w:hint="eastAsia"/>
            <w:lang w:eastAsia="zh-CN"/>
          </w:rPr>
          <w:t>(四)、掺铊碘化钠闪烁晶体（NAL（TL））项目意义</w:t>
        </w:r>
        <w:r>
          <w:tab/>
        </w:r>
        <w:r>
          <w:fldChar w:fldCharType="begin"/>
        </w:r>
        <w:r>
          <w:instrText xml:space="preserve"> PAGEREF _Toc24893 \h </w:instrText>
        </w:r>
        <w:r>
          <w:fldChar w:fldCharType="separate"/>
        </w:r>
        <w:r>
          <w:t>21</w:t>
        </w:r>
        <w:r>
          <w:fldChar w:fldCharType="end"/>
        </w:r>
      </w:hyperlink>
    </w:p>
    <w:p>
      <w:pPr>
        <w:pStyle w:val="TOC2"/>
        <w:tabs>
          <w:tab w:val="right" w:leader="dot" w:pos="8306"/>
        </w:tabs>
      </w:pPr>
      <w:hyperlink w:anchor="_Toc23539" w:history="1">
        <w:r>
          <w:rPr>
            <w:rFonts w:ascii="仿宋" w:eastAsia="仿宋" w:hAnsi="仿宋" w:cs="仿宋" w:hint="eastAsia"/>
            <w:lang w:eastAsia="zh-CN"/>
          </w:rPr>
          <w:t>(五)、掺铊碘化钠闪烁晶体（NAL（TL））项目背景</w:t>
        </w:r>
        <w:r>
          <w:tab/>
        </w:r>
        <w:r>
          <w:fldChar w:fldCharType="begin"/>
        </w:r>
        <w:r>
          <w:instrText xml:space="preserve"> PAGEREF _Toc23539 \h </w:instrText>
        </w:r>
        <w:r>
          <w:fldChar w:fldCharType="separate"/>
        </w:r>
        <w:r>
          <w:t>22</w:t>
        </w:r>
        <w:r>
          <w:fldChar w:fldCharType="end"/>
        </w:r>
      </w:hyperlink>
    </w:p>
    <w:p>
      <w:pPr>
        <w:pStyle w:val="TOC1"/>
        <w:tabs>
          <w:tab w:val="right" w:leader="dot" w:pos="8306"/>
        </w:tabs>
      </w:pPr>
      <w:hyperlink w:anchor="_Toc23967" w:history="1">
        <w:r>
          <w:rPr>
            <w:rFonts w:ascii="仿宋" w:eastAsia="仿宋" w:hAnsi="仿宋" w:cs="仿宋" w:hint="eastAsia"/>
            <w:lang w:eastAsia="zh-CN"/>
          </w:rPr>
          <w:t>六、掺铊碘化钠闪烁晶体（NAL（TL））项目文档管理</w:t>
        </w:r>
        <w:r>
          <w:tab/>
        </w:r>
        <w:r>
          <w:fldChar w:fldCharType="begin"/>
        </w:r>
        <w:r>
          <w:instrText xml:space="preserve"> PAGEREF _Toc23967 \h </w:instrText>
        </w:r>
        <w:r>
          <w:fldChar w:fldCharType="separate"/>
        </w:r>
        <w:r>
          <w:t>23</w:t>
        </w:r>
        <w:r>
          <w:fldChar w:fldCharType="end"/>
        </w:r>
      </w:hyperlink>
    </w:p>
    <w:p>
      <w:pPr>
        <w:pStyle w:val="TOC2"/>
        <w:tabs>
          <w:tab w:val="right" w:leader="dot" w:pos="8306"/>
        </w:tabs>
      </w:pPr>
      <w:hyperlink w:anchor="_Toc26527" w:history="1">
        <w:r>
          <w:rPr>
            <w:rFonts w:ascii="仿宋" w:eastAsia="仿宋" w:hAnsi="仿宋" w:cs="仿宋" w:hint="eastAsia"/>
            <w:lang w:eastAsia="zh-CN"/>
          </w:rPr>
          <w:t>(一)、文档编制与审查</w:t>
        </w:r>
        <w:r>
          <w:tab/>
        </w:r>
        <w:r>
          <w:fldChar w:fldCharType="begin"/>
        </w:r>
        <w:r>
          <w:instrText xml:space="preserve"> PAGEREF _Toc26527 \h </w:instrText>
        </w:r>
        <w:r>
          <w:fldChar w:fldCharType="separate"/>
        </w:r>
        <w:r>
          <w:t>23</w:t>
        </w:r>
        <w:r>
          <w:fldChar w:fldCharType="end"/>
        </w:r>
      </w:hyperlink>
    </w:p>
    <w:p>
      <w:pPr>
        <w:pStyle w:val="TOC2"/>
        <w:tabs>
          <w:tab w:val="right" w:leader="dot" w:pos="8306"/>
        </w:tabs>
      </w:pPr>
      <w:hyperlink w:anchor="_Toc12096" w:history="1">
        <w:r>
          <w:rPr>
            <w:rFonts w:ascii="仿宋" w:eastAsia="仿宋" w:hAnsi="仿宋" w:cs="仿宋" w:hint="eastAsia"/>
            <w:lang w:eastAsia="zh-CN"/>
          </w:rPr>
          <w:t>(二)、文档发布与分发</w:t>
        </w:r>
        <w:r>
          <w:tab/>
        </w:r>
        <w:r>
          <w:fldChar w:fldCharType="begin"/>
        </w:r>
        <w:r>
          <w:instrText xml:space="preserve"> PAGEREF _Toc12096 \h </w:instrText>
        </w:r>
        <w:r>
          <w:fldChar w:fldCharType="separate"/>
        </w:r>
        <w:r>
          <w:t>25</w:t>
        </w:r>
        <w:r>
          <w:fldChar w:fldCharType="end"/>
        </w:r>
      </w:hyperlink>
    </w:p>
    <w:p>
      <w:pPr>
        <w:pStyle w:val="TOC2"/>
        <w:tabs>
          <w:tab w:val="right" w:leader="dot" w:pos="8306"/>
        </w:tabs>
      </w:pPr>
      <w:hyperlink w:anchor="_Toc12138" w:history="1">
        <w:r>
          <w:rPr>
            <w:rFonts w:ascii="仿宋" w:eastAsia="仿宋" w:hAnsi="仿宋" w:cs="仿宋" w:hint="eastAsia"/>
            <w:lang w:eastAsia="zh-CN"/>
          </w:rPr>
          <w:t>(三)、文档存档与归档</w:t>
        </w:r>
        <w:r>
          <w:tab/>
        </w:r>
        <w:r>
          <w:fldChar w:fldCharType="begin"/>
        </w:r>
        <w:r>
          <w:instrText xml:space="preserve"> PAGEREF _Toc12138 \h </w:instrText>
        </w:r>
        <w:r>
          <w:fldChar w:fldCharType="separate"/>
        </w:r>
        <w:r>
          <w:t>26</w:t>
        </w:r>
        <w:r>
          <w:fldChar w:fldCharType="end"/>
        </w:r>
      </w:hyperlink>
    </w:p>
    <w:p>
      <w:pPr>
        <w:pStyle w:val="TOC1"/>
        <w:tabs>
          <w:tab w:val="right" w:leader="dot" w:pos="8306"/>
        </w:tabs>
      </w:pPr>
      <w:hyperlink w:anchor="_Toc20984" w:history="1">
        <w:r>
          <w:rPr>
            <w:rFonts w:ascii="仿宋" w:eastAsia="仿宋" w:hAnsi="仿宋" w:cs="仿宋" w:hint="eastAsia"/>
            <w:lang w:eastAsia="zh-CN"/>
          </w:rPr>
          <w:t>七、掺铊碘化钠闪烁晶体（NAL（TL））项目环境影响分析</w:t>
        </w:r>
        <w:r>
          <w:tab/>
        </w:r>
        <w:r>
          <w:fldChar w:fldCharType="begin"/>
        </w:r>
        <w:r>
          <w:instrText xml:space="preserve"> PAGEREF _Toc20984 \h </w:instrText>
        </w:r>
        <w:r>
          <w:fldChar w:fldCharType="separate"/>
        </w:r>
        <w:r>
          <w:t>27</w:t>
        </w:r>
        <w:r>
          <w:fldChar w:fldCharType="end"/>
        </w:r>
      </w:hyperlink>
    </w:p>
    <w:p>
      <w:pPr>
        <w:pStyle w:val="TOC2"/>
        <w:tabs>
          <w:tab w:val="right" w:leader="dot" w:pos="8306"/>
        </w:tabs>
      </w:pPr>
      <w:hyperlink w:anchor="_Toc18589" w:history="1">
        <w:r>
          <w:rPr>
            <w:rFonts w:ascii="仿宋" w:eastAsia="仿宋" w:hAnsi="仿宋" w:cs="仿宋" w:hint="eastAsia"/>
            <w:lang w:eastAsia="zh-CN"/>
          </w:rPr>
          <w:t>(一)、建设区域环境质量现状</w:t>
        </w:r>
        <w:r>
          <w:tab/>
        </w:r>
        <w:r>
          <w:fldChar w:fldCharType="begin"/>
        </w:r>
        <w:r>
          <w:instrText xml:space="preserve"> PAGEREF _Toc18589 \h </w:instrText>
        </w:r>
        <w:r>
          <w:fldChar w:fldCharType="separate"/>
        </w:r>
        <w:r>
          <w:t>27</w:t>
        </w:r>
        <w:r>
          <w:fldChar w:fldCharType="end"/>
        </w:r>
      </w:hyperlink>
    </w:p>
    <w:p>
      <w:pPr>
        <w:pStyle w:val="TOC2"/>
        <w:tabs>
          <w:tab w:val="right" w:leader="dot" w:pos="8306"/>
        </w:tabs>
      </w:pPr>
      <w:hyperlink w:anchor="_Toc13171" w:history="1">
        <w:r>
          <w:rPr>
            <w:rFonts w:ascii="仿宋" w:eastAsia="仿宋" w:hAnsi="仿宋" w:cs="仿宋" w:hint="eastAsia"/>
            <w:lang w:eastAsia="zh-CN"/>
          </w:rPr>
          <w:t>(二)、建设期环境保护</w:t>
        </w:r>
        <w:r>
          <w:tab/>
        </w:r>
        <w:r>
          <w:fldChar w:fldCharType="begin"/>
        </w:r>
        <w:r>
          <w:instrText xml:space="preserve"> PAGEREF _Toc13171 \h </w:instrText>
        </w:r>
        <w:r>
          <w:fldChar w:fldCharType="separate"/>
        </w:r>
        <w:r>
          <w:t>28</w:t>
        </w:r>
        <w:r>
          <w:fldChar w:fldCharType="end"/>
        </w:r>
      </w:hyperlink>
    </w:p>
    <w:p>
      <w:pPr>
        <w:pStyle w:val="TOC2"/>
        <w:tabs>
          <w:tab w:val="right" w:leader="dot" w:pos="8306"/>
        </w:tabs>
      </w:pPr>
      <w:hyperlink w:anchor="_Toc2452" w:history="1">
        <w:r>
          <w:rPr>
            <w:rFonts w:ascii="仿宋" w:eastAsia="仿宋" w:hAnsi="仿宋" w:cs="仿宋" w:hint="eastAsia"/>
            <w:lang w:eastAsia="zh-CN"/>
          </w:rPr>
          <w:t>(三)、运营期环境保护</w:t>
        </w:r>
        <w:r>
          <w:tab/>
        </w:r>
        <w:r>
          <w:fldChar w:fldCharType="begin"/>
        </w:r>
        <w:r>
          <w:instrText xml:space="preserve"> PAGEREF _Toc2452 \h </w:instrText>
        </w:r>
        <w:r>
          <w:fldChar w:fldCharType="separate"/>
        </w:r>
        <w:r>
          <w:t>30</w:t>
        </w:r>
        <w:r>
          <w:fldChar w:fldCharType="end"/>
        </w:r>
      </w:hyperlink>
    </w:p>
    <w:p>
      <w:pPr>
        <w:pStyle w:val="TOC2"/>
        <w:tabs>
          <w:tab w:val="right" w:leader="dot" w:pos="8306"/>
        </w:tabs>
      </w:pPr>
      <w:hyperlink w:anchor="_Toc31349" w:history="1">
        <w:r>
          <w:rPr>
            <w:rFonts w:ascii="仿宋" w:eastAsia="仿宋" w:hAnsi="仿宋" w:cs="仿宋" w:hint="eastAsia"/>
            <w:lang w:eastAsia="zh-CN"/>
          </w:rPr>
          <w:t>(四)、掺铊碘化钠闪烁晶体（NAL（TL））项目建设对区域经济的影响</w:t>
        </w:r>
        <w:r>
          <w:tab/>
        </w:r>
        <w:r>
          <w:fldChar w:fldCharType="begin"/>
        </w:r>
        <w:r>
          <w:instrText xml:space="preserve"> PAGEREF _Toc31349 \h </w:instrText>
        </w:r>
        <w:r>
          <w:fldChar w:fldCharType="separate"/>
        </w:r>
        <w:r>
          <w:t>31</w:t>
        </w:r>
        <w:r>
          <w:fldChar w:fldCharType="end"/>
        </w:r>
      </w:hyperlink>
    </w:p>
    <w:p>
      <w:pPr>
        <w:pStyle w:val="TOC2"/>
        <w:tabs>
          <w:tab w:val="right" w:leader="dot" w:pos="8306"/>
        </w:tabs>
      </w:pPr>
      <w:hyperlink w:anchor="_Toc26742" w:history="1">
        <w:r>
          <w:rPr>
            <w:rFonts w:ascii="仿宋" w:eastAsia="仿宋" w:hAnsi="仿宋" w:cs="仿宋" w:hint="eastAsia"/>
            <w:lang w:eastAsia="zh-CN"/>
          </w:rPr>
          <w:t>(五)、废弃物处理</w:t>
        </w:r>
        <w:r>
          <w:tab/>
        </w:r>
        <w:r>
          <w:fldChar w:fldCharType="begin"/>
        </w:r>
        <w:r>
          <w:instrText xml:space="preserve"> PAGEREF _Toc26742 \h </w:instrText>
        </w:r>
        <w:r>
          <w:fldChar w:fldCharType="separate"/>
        </w:r>
        <w:r>
          <w:t>33</w:t>
        </w:r>
        <w:r>
          <w:fldChar w:fldCharType="end"/>
        </w:r>
      </w:hyperlink>
    </w:p>
    <w:p>
      <w:pPr>
        <w:pStyle w:val="TOC2"/>
        <w:tabs>
          <w:tab w:val="right" w:leader="dot" w:pos="8306"/>
        </w:tabs>
      </w:pPr>
      <w:hyperlink w:anchor="_Toc19766" w:history="1">
        <w:r>
          <w:rPr>
            <w:rFonts w:ascii="仿宋" w:eastAsia="仿宋" w:hAnsi="仿宋" w:cs="仿宋" w:hint="eastAsia"/>
            <w:lang w:eastAsia="zh-CN"/>
          </w:rPr>
          <w:t>(六)、特殊环境影响分析</w:t>
        </w:r>
        <w:r>
          <w:tab/>
        </w:r>
        <w:r>
          <w:fldChar w:fldCharType="begin"/>
        </w:r>
        <w:r>
          <w:instrText xml:space="preserve"> PAGEREF _Toc19766 \h </w:instrText>
        </w:r>
        <w:r>
          <w:fldChar w:fldCharType="separate"/>
        </w:r>
        <w:r>
          <w:t>35</w:t>
        </w:r>
        <w:r>
          <w:fldChar w:fldCharType="end"/>
        </w:r>
      </w:hyperlink>
    </w:p>
    <w:p>
      <w:pPr>
        <w:pStyle w:val="TOC2"/>
        <w:tabs>
          <w:tab w:val="right" w:leader="dot" w:pos="8306"/>
        </w:tabs>
      </w:pPr>
      <w:hyperlink w:anchor="_Toc158" w:history="1">
        <w:r>
          <w:rPr>
            <w:rFonts w:ascii="仿宋" w:eastAsia="仿宋" w:hAnsi="仿宋" w:cs="仿宋" w:hint="eastAsia"/>
            <w:lang w:eastAsia="zh-CN"/>
          </w:rPr>
          <w:t>(七)、清洁生产</w:t>
        </w:r>
        <w:r>
          <w:tab/>
        </w:r>
        <w:r>
          <w:fldChar w:fldCharType="begin"/>
        </w:r>
        <w:r>
          <w:instrText xml:space="preserve"> PAGEREF _Toc158 \h </w:instrText>
        </w:r>
        <w:r>
          <w:fldChar w:fldCharType="separate"/>
        </w:r>
        <w:r>
          <w:t>36</w:t>
        </w:r>
        <w:r>
          <w:fldChar w:fldCharType="end"/>
        </w:r>
      </w:hyperlink>
    </w:p>
    <w:p>
      <w:pPr>
        <w:pStyle w:val="TOC2"/>
        <w:tabs>
          <w:tab w:val="right" w:leader="dot" w:pos="8306"/>
        </w:tabs>
      </w:pPr>
      <w:hyperlink w:anchor="_Toc14238" w:history="1">
        <w:r>
          <w:rPr>
            <w:rFonts w:ascii="仿宋" w:eastAsia="仿宋" w:hAnsi="仿宋" w:cs="仿宋" w:hint="eastAsia"/>
            <w:lang w:eastAsia="zh-CN"/>
          </w:rPr>
          <w:t>(八)、环境保护综合评价</w:t>
        </w:r>
        <w:r>
          <w:tab/>
        </w:r>
        <w:r>
          <w:fldChar w:fldCharType="begin"/>
        </w:r>
        <w:r>
          <w:instrText xml:space="preserve"> PAGEREF _Toc14238 \h </w:instrText>
        </w:r>
        <w:r>
          <w:fldChar w:fldCharType="separate"/>
        </w:r>
        <w:r>
          <w:t>37</w:t>
        </w:r>
        <w:r>
          <w:fldChar w:fldCharType="end"/>
        </w:r>
      </w:hyperlink>
    </w:p>
    <w:p>
      <w:pPr>
        <w:pStyle w:val="TOC1"/>
        <w:tabs>
          <w:tab w:val="right" w:leader="dot" w:pos="8306"/>
        </w:tabs>
      </w:pPr>
      <w:hyperlink w:anchor="_Toc31845" w:history="1">
        <w:r>
          <w:rPr>
            <w:rFonts w:ascii="仿宋" w:eastAsia="仿宋" w:hAnsi="仿宋" w:cs="仿宋" w:hint="eastAsia"/>
            <w:lang w:eastAsia="zh-CN"/>
          </w:rPr>
          <w:t>八、掺铊碘化钠闪烁晶体（NAL（TL））项目计划安排</w:t>
        </w:r>
        <w:r>
          <w:tab/>
        </w:r>
        <w:r>
          <w:fldChar w:fldCharType="begin"/>
        </w:r>
        <w:r>
          <w:instrText xml:space="preserve"> PAGEREF _Toc31845 \h </w:instrText>
        </w:r>
        <w:r>
          <w:fldChar w:fldCharType="separate"/>
        </w:r>
        <w:r>
          <w:t>39</w:t>
        </w:r>
        <w:r>
          <w:fldChar w:fldCharType="end"/>
        </w:r>
      </w:hyperlink>
    </w:p>
    <w:p>
      <w:pPr>
        <w:pStyle w:val="TOC2"/>
        <w:tabs>
          <w:tab w:val="right" w:leader="dot" w:pos="8306"/>
        </w:tabs>
      </w:pPr>
      <w:hyperlink w:anchor="_Toc6252" w:history="1">
        <w:r>
          <w:rPr>
            <w:rFonts w:ascii="仿宋" w:eastAsia="仿宋" w:hAnsi="仿宋" w:cs="仿宋" w:hint="eastAsia"/>
            <w:lang w:eastAsia="zh-CN"/>
          </w:rPr>
          <w:t>(一)、建设周期</w:t>
        </w:r>
        <w:r>
          <w:tab/>
        </w:r>
        <w:r>
          <w:fldChar w:fldCharType="begin"/>
        </w:r>
        <w:r>
          <w:instrText xml:space="preserve"> PAGEREF _Toc6252 \h </w:instrText>
        </w:r>
        <w:r>
          <w:fldChar w:fldCharType="separate"/>
        </w:r>
        <w:r>
          <w:t>39</w:t>
        </w:r>
        <w:r>
          <w:fldChar w:fldCharType="end"/>
        </w:r>
      </w:hyperlink>
    </w:p>
    <w:p>
      <w:pPr>
        <w:pStyle w:val="TOC2"/>
        <w:tabs>
          <w:tab w:val="right" w:leader="dot" w:pos="8306"/>
        </w:tabs>
      </w:pPr>
      <w:hyperlink w:anchor="_Toc20016" w:history="1">
        <w:r>
          <w:rPr>
            <w:rFonts w:ascii="仿宋" w:eastAsia="仿宋" w:hAnsi="仿宋" w:cs="仿宋" w:hint="eastAsia"/>
            <w:lang w:eastAsia="zh-CN"/>
          </w:rPr>
          <w:t>(二)、建设进度</w:t>
        </w:r>
        <w:r>
          <w:tab/>
        </w:r>
        <w:r>
          <w:fldChar w:fldCharType="begin"/>
        </w:r>
        <w:r>
          <w:instrText xml:space="preserve"> PAGEREF _Toc20016 \h </w:instrText>
        </w:r>
        <w:r>
          <w:fldChar w:fldCharType="separate"/>
        </w:r>
        <w:r>
          <w:t>40</w:t>
        </w:r>
        <w:r>
          <w:fldChar w:fldCharType="end"/>
        </w:r>
      </w:hyperlink>
    </w:p>
    <w:p>
      <w:pPr>
        <w:pStyle w:val="TOC2"/>
        <w:tabs>
          <w:tab w:val="right" w:leader="dot" w:pos="8306"/>
        </w:tabs>
      </w:pPr>
      <w:hyperlink w:anchor="_Toc29838" w:history="1">
        <w:r>
          <w:rPr>
            <w:rFonts w:ascii="仿宋" w:eastAsia="仿宋" w:hAnsi="仿宋" w:cs="仿宋" w:hint="eastAsia"/>
            <w:lang w:eastAsia="zh-CN"/>
          </w:rPr>
          <w:t>(三)、进度安排注意事项</w:t>
        </w:r>
        <w:r>
          <w:tab/>
        </w:r>
        <w:r>
          <w:fldChar w:fldCharType="begin"/>
        </w:r>
        <w:r>
          <w:instrText xml:space="preserve"> PAGEREF _Toc29838 \h </w:instrText>
        </w:r>
        <w:r>
          <w:fldChar w:fldCharType="separate"/>
        </w:r>
        <w:r>
          <w:t>41</w:t>
        </w:r>
        <w:r>
          <w:fldChar w:fldCharType="end"/>
        </w:r>
      </w:hyperlink>
    </w:p>
    <w:p>
      <w:pPr>
        <w:pStyle w:val="TOC2"/>
        <w:tabs>
          <w:tab w:val="right" w:leader="dot" w:pos="8306"/>
        </w:tabs>
      </w:pPr>
      <w:hyperlink w:anchor="_Toc15079" w:history="1">
        <w:r>
          <w:rPr>
            <w:rFonts w:ascii="仿宋" w:eastAsia="仿宋" w:hAnsi="仿宋" w:cs="仿宋" w:hint="eastAsia"/>
            <w:lang w:eastAsia="zh-CN"/>
          </w:rPr>
          <w:t>(四)、人力资源配置</w:t>
        </w:r>
        <w:r>
          <w:tab/>
        </w:r>
        <w:r>
          <w:fldChar w:fldCharType="begin"/>
        </w:r>
        <w:r>
          <w:instrText xml:space="preserve"> PAGEREF _Toc15079 \h </w:instrText>
        </w:r>
        <w:r>
          <w:fldChar w:fldCharType="separate"/>
        </w:r>
        <w:r>
          <w:t>43</w:t>
        </w:r>
        <w:r>
          <w:fldChar w:fldCharType="end"/>
        </w:r>
      </w:hyperlink>
    </w:p>
    <w:p>
      <w:pPr>
        <w:pStyle w:val="TOC1"/>
        <w:tabs>
          <w:tab w:val="right" w:leader="dot" w:pos="8306"/>
        </w:tabs>
      </w:pPr>
      <w:hyperlink w:anchor="_Toc18991" w:history="1">
        <w:r>
          <w:rPr>
            <w:rFonts w:ascii="仿宋" w:eastAsia="仿宋" w:hAnsi="仿宋" w:cs="仿宋" w:hint="eastAsia"/>
            <w:lang w:eastAsia="zh-CN"/>
          </w:rPr>
          <w:t>九、掺铊碘化钠闪烁晶体（NAL（TL））项目创新与研发</w:t>
        </w:r>
        <w:r>
          <w:tab/>
        </w:r>
        <w:r>
          <w:fldChar w:fldCharType="begin"/>
        </w:r>
        <w:r>
          <w:instrText xml:space="preserve"> PAGEREF _Toc18991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0" w:history="1">
        <w:r>
          <w:rPr>
            <w:rFonts w:ascii="仿宋" w:eastAsia="仿宋" w:hAnsi="仿宋" w:cs="仿宋" w:hint="eastAsia"/>
            <w:lang w:eastAsia="zh-CN"/>
          </w:rPr>
          <w:t>(一)、创新策略与方向</w:t>
        </w:r>
        <w:r>
          <w:tab/>
        </w:r>
        <w:r>
          <w:fldChar w:fldCharType="begin"/>
        </w:r>
        <w:r>
          <w:instrText xml:space="preserve"> PAGEREF _Toc2380 \h </w:instrText>
        </w:r>
        <w:r>
          <w:fldChar w:fldCharType="separate"/>
        </w:r>
        <w:r>
          <w:t>44</w:t>
        </w:r>
        <w:r>
          <w:fldChar w:fldCharType="end"/>
        </w:r>
      </w:hyperlink>
    </w:p>
    <w:p>
      <w:pPr>
        <w:pStyle w:val="TOC2"/>
        <w:tabs>
          <w:tab w:val="right" w:leader="dot" w:pos="8306"/>
        </w:tabs>
      </w:pPr>
      <w:hyperlink w:anchor="_Toc2377" w:history="1">
        <w:r>
          <w:rPr>
            <w:rFonts w:ascii="仿宋" w:eastAsia="仿宋" w:hAnsi="仿宋" w:cs="仿宋" w:hint="eastAsia"/>
            <w:lang w:eastAsia="zh-CN"/>
          </w:rPr>
          <w:t>(二)、研发规划与投入</w:t>
        </w:r>
        <w:r>
          <w:tab/>
        </w:r>
        <w:r>
          <w:fldChar w:fldCharType="begin"/>
        </w:r>
        <w:r>
          <w:instrText xml:space="preserve"> PAGEREF _Toc2377 \h </w:instrText>
        </w:r>
        <w:r>
          <w:fldChar w:fldCharType="separate"/>
        </w:r>
        <w:r>
          <w:t>45</w:t>
        </w:r>
        <w:r>
          <w:fldChar w:fldCharType="end"/>
        </w:r>
      </w:hyperlink>
    </w:p>
    <w:p>
      <w:pPr>
        <w:pStyle w:val="TOC1"/>
        <w:tabs>
          <w:tab w:val="right" w:leader="dot" w:pos="8306"/>
        </w:tabs>
      </w:pPr>
      <w:hyperlink w:anchor="_Toc1217" w:history="1">
        <w:r>
          <w:rPr>
            <w:rFonts w:ascii="仿宋" w:eastAsia="仿宋" w:hAnsi="仿宋" w:cs="仿宋" w:hint="eastAsia"/>
            <w:lang w:eastAsia="zh-CN"/>
          </w:rPr>
          <w:t>十、掺铊碘化钠闪烁晶体（NAL（TL））项目社会影响</w:t>
        </w:r>
        <w:r>
          <w:tab/>
        </w:r>
        <w:r>
          <w:fldChar w:fldCharType="begin"/>
        </w:r>
        <w:r>
          <w:instrText xml:space="preserve"> PAGEREF _Toc1217 \h </w:instrText>
        </w:r>
        <w:r>
          <w:fldChar w:fldCharType="separate"/>
        </w:r>
        <w:r>
          <w:t>47</w:t>
        </w:r>
        <w:r>
          <w:fldChar w:fldCharType="end"/>
        </w:r>
      </w:hyperlink>
    </w:p>
    <w:p>
      <w:pPr>
        <w:pStyle w:val="TOC2"/>
        <w:tabs>
          <w:tab w:val="right" w:leader="dot" w:pos="8306"/>
        </w:tabs>
      </w:pPr>
      <w:hyperlink w:anchor="_Toc17858" w:history="1">
        <w:r>
          <w:rPr>
            <w:rFonts w:ascii="仿宋" w:eastAsia="仿宋" w:hAnsi="仿宋" w:cs="仿宋" w:hint="eastAsia"/>
            <w:lang w:eastAsia="zh-CN"/>
          </w:rPr>
          <w:t>(一)、社会责任与义务</w:t>
        </w:r>
        <w:r>
          <w:tab/>
        </w:r>
        <w:r>
          <w:fldChar w:fldCharType="begin"/>
        </w:r>
        <w:r>
          <w:instrText xml:space="preserve"> PAGEREF _Toc17858 \h </w:instrText>
        </w:r>
        <w:r>
          <w:fldChar w:fldCharType="separate"/>
        </w:r>
        <w:r>
          <w:t>47</w:t>
        </w:r>
        <w:r>
          <w:fldChar w:fldCharType="end"/>
        </w:r>
      </w:hyperlink>
    </w:p>
    <w:p>
      <w:pPr>
        <w:pStyle w:val="TOC2"/>
        <w:tabs>
          <w:tab w:val="right" w:leader="dot" w:pos="8306"/>
        </w:tabs>
      </w:pPr>
      <w:hyperlink w:anchor="_Toc14202" w:history="1">
        <w:r>
          <w:rPr>
            <w:rFonts w:ascii="仿宋" w:eastAsia="仿宋" w:hAnsi="仿宋" w:cs="仿宋" w:hint="eastAsia"/>
            <w:lang w:eastAsia="zh-CN"/>
          </w:rPr>
          <w:t>(二)、社会参与与沟通</w:t>
        </w:r>
        <w:r>
          <w:tab/>
        </w:r>
        <w:r>
          <w:fldChar w:fldCharType="begin"/>
        </w:r>
        <w:r>
          <w:instrText xml:space="preserve"> PAGEREF _Toc14202 \h </w:instrText>
        </w:r>
        <w:r>
          <w:fldChar w:fldCharType="separate"/>
        </w:r>
        <w:r>
          <w:t>48</w:t>
        </w:r>
        <w:r>
          <w:fldChar w:fldCharType="end"/>
        </w:r>
      </w:hyperlink>
    </w:p>
    <w:p>
      <w:pPr>
        <w:pStyle w:val="TOC1"/>
        <w:tabs>
          <w:tab w:val="right" w:leader="dot" w:pos="8306"/>
        </w:tabs>
      </w:pPr>
      <w:hyperlink w:anchor="_Toc5968" w:history="1">
        <w:r>
          <w:rPr>
            <w:rFonts w:ascii="仿宋" w:eastAsia="仿宋" w:hAnsi="仿宋" w:cs="仿宋" w:hint="eastAsia"/>
            <w:lang w:eastAsia="zh-CN"/>
          </w:rPr>
          <w:t>十一、掺铊碘化钠闪烁晶体（NAL（TL））项目投资规划</w:t>
        </w:r>
        <w:r>
          <w:tab/>
        </w:r>
        <w:r>
          <w:fldChar w:fldCharType="begin"/>
        </w:r>
        <w:r>
          <w:instrText xml:space="preserve"> PAGEREF _Toc5968 \h </w:instrText>
        </w:r>
        <w:r>
          <w:fldChar w:fldCharType="separate"/>
        </w:r>
        <w:r>
          <w:t>49</w:t>
        </w:r>
        <w:r>
          <w:fldChar w:fldCharType="end"/>
        </w:r>
      </w:hyperlink>
    </w:p>
    <w:p>
      <w:pPr>
        <w:pStyle w:val="TOC2"/>
        <w:tabs>
          <w:tab w:val="right" w:leader="dot" w:pos="8306"/>
        </w:tabs>
      </w:pPr>
      <w:hyperlink w:anchor="_Toc8000" w:history="1">
        <w:r>
          <w:rPr>
            <w:rFonts w:ascii="仿宋" w:eastAsia="仿宋" w:hAnsi="仿宋" w:cs="仿宋" w:hint="eastAsia"/>
            <w:lang w:eastAsia="zh-CN"/>
          </w:rPr>
          <w:t>(一)、掺铊碘化钠闪烁晶体（NAL（TL））项目总投资估算</w:t>
        </w:r>
        <w:r>
          <w:tab/>
        </w:r>
        <w:r>
          <w:fldChar w:fldCharType="begin"/>
        </w:r>
        <w:r>
          <w:instrText xml:space="preserve"> PAGEREF _Toc8000 \h </w:instrText>
        </w:r>
        <w:r>
          <w:fldChar w:fldCharType="separate"/>
        </w:r>
        <w:r>
          <w:t>49</w:t>
        </w:r>
        <w:r>
          <w:fldChar w:fldCharType="end"/>
        </w:r>
      </w:hyperlink>
    </w:p>
    <w:p>
      <w:pPr>
        <w:pStyle w:val="TOC2"/>
        <w:tabs>
          <w:tab w:val="right" w:leader="dot" w:pos="8306"/>
        </w:tabs>
      </w:pPr>
      <w:hyperlink w:anchor="_Toc32198" w:history="1">
        <w:r>
          <w:rPr>
            <w:rFonts w:ascii="仿宋" w:eastAsia="仿宋" w:hAnsi="仿宋" w:cs="仿宋" w:hint="eastAsia"/>
            <w:lang w:eastAsia="zh-CN"/>
          </w:rPr>
          <w:t>(二)、资金筹措</w:t>
        </w:r>
        <w:r>
          <w:tab/>
        </w:r>
        <w:r>
          <w:fldChar w:fldCharType="begin"/>
        </w:r>
        <w:r>
          <w:instrText xml:space="preserve"> PAGEREF _Toc32198 \h </w:instrText>
        </w:r>
        <w:r>
          <w:fldChar w:fldCharType="separate"/>
        </w:r>
        <w:r>
          <w:t>50</w:t>
        </w:r>
        <w:r>
          <w:fldChar w:fldCharType="end"/>
        </w:r>
      </w:hyperlink>
    </w:p>
    <w:p>
      <w:pPr>
        <w:pStyle w:val="TOC1"/>
        <w:tabs>
          <w:tab w:val="right" w:leader="dot" w:pos="8306"/>
        </w:tabs>
      </w:pPr>
      <w:hyperlink w:anchor="_Toc31010" w:history="1">
        <w:r>
          <w:rPr>
            <w:rFonts w:ascii="仿宋" w:eastAsia="仿宋" w:hAnsi="仿宋" w:cs="仿宋" w:hint="eastAsia"/>
            <w:lang w:eastAsia="zh-CN"/>
          </w:rPr>
          <w:t>十二、掺铊碘化钠闪烁晶体（NAL（TL））项目风险管理</w:t>
        </w:r>
        <w:r>
          <w:tab/>
        </w:r>
        <w:r>
          <w:fldChar w:fldCharType="begin"/>
        </w:r>
        <w:r>
          <w:instrText xml:space="preserve"> PAGEREF _Toc31010 \h </w:instrText>
        </w:r>
        <w:r>
          <w:fldChar w:fldCharType="separate"/>
        </w:r>
        <w:r>
          <w:t>51</w:t>
        </w:r>
        <w:r>
          <w:fldChar w:fldCharType="end"/>
        </w:r>
      </w:hyperlink>
    </w:p>
    <w:p>
      <w:pPr>
        <w:pStyle w:val="TOC2"/>
        <w:tabs>
          <w:tab w:val="right" w:leader="dot" w:pos="8306"/>
        </w:tabs>
      </w:pPr>
      <w:hyperlink w:anchor="_Toc5235" w:history="1">
        <w:r>
          <w:rPr>
            <w:rFonts w:ascii="仿宋" w:eastAsia="仿宋" w:hAnsi="仿宋" w:cs="仿宋" w:hint="eastAsia"/>
            <w:lang w:eastAsia="zh-CN"/>
          </w:rPr>
          <w:t>(一)、风险识别与评估</w:t>
        </w:r>
        <w:r>
          <w:tab/>
        </w:r>
        <w:r>
          <w:fldChar w:fldCharType="begin"/>
        </w:r>
        <w:r>
          <w:instrText xml:space="preserve"> PAGEREF _Toc5235 \h </w:instrText>
        </w:r>
        <w:r>
          <w:fldChar w:fldCharType="separate"/>
        </w:r>
        <w:r>
          <w:t>51</w:t>
        </w:r>
        <w:r>
          <w:fldChar w:fldCharType="end"/>
        </w:r>
      </w:hyperlink>
    </w:p>
    <w:p>
      <w:pPr>
        <w:pStyle w:val="TOC2"/>
        <w:tabs>
          <w:tab w:val="right" w:leader="dot" w:pos="8306"/>
        </w:tabs>
      </w:pPr>
      <w:hyperlink w:anchor="_Toc25540" w:history="1">
        <w:r>
          <w:rPr>
            <w:rFonts w:ascii="仿宋" w:eastAsia="仿宋" w:hAnsi="仿宋" w:cs="仿宋" w:hint="eastAsia"/>
            <w:lang w:eastAsia="zh-CN"/>
          </w:rPr>
          <w:t>(二)、风险应对策略</w:t>
        </w:r>
        <w:r>
          <w:tab/>
        </w:r>
        <w:r>
          <w:fldChar w:fldCharType="begin"/>
        </w:r>
        <w:r>
          <w:instrText xml:space="preserve"> PAGEREF _Toc25540 \h </w:instrText>
        </w:r>
        <w:r>
          <w:fldChar w:fldCharType="separate"/>
        </w:r>
        <w:r>
          <w:t>52</w:t>
        </w:r>
        <w:r>
          <w:fldChar w:fldCharType="end"/>
        </w:r>
      </w:hyperlink>
    </w:p>
    <w:p>
      <w:pPr>
        <w:pStyle w:val="TOC2"/>
        <w:tabs>
          <w:tab w:val="right" w:leader="dot" w:pos="8306"/>
        </w:tabs>
      </w:pPr>
      <w:hyperlink w:anchor="_Toc30129" w:history="1">
        <w:r>
          <w:rPr>
            <w:rFonts w:ascii="仿宋" w:eastAsia="仿宋" w:hAnsi="仿宋" w:cs="仿宋" w:hint="eastAsia"/>
            <w:lang w:eastAsia="zh-CN"/>
          </w:rPr>
          <w:t>(三)、风险监控与控制</w:t>
        </w:r>
        <w:r>
          <w:tab/>
        </w:r>
        <w:r>
          <w:fldChar w:fldCharType="begin"/>
        </w:r>
        <w:r>
          <w:instrText xml:space="preserve"> PAGEREF _Toc30129 \h </w:instrText>
        </w:r>
        <w:r>
          <w:fldChar w:fldCharType="separate"/>
        </w:r>
        <w:r>
          <w:t>54</w:t>
        </w:r>
        <w:r>
          <w:fldChar w:fldCharType="end"/>
        </w:r>
      </w:hyperlink>
    </w:p>
    <w:p>
      <w:pPr>
        <w:pStyle w:val="TOC1"/>
        <w:tabs>
          <w:tab w:val="right" w:leader="dot" w:pos="8306"/>
        </w:tabs>
      </w:pPr>
      <w:hyperlink w:anchor="_Toc21817" w:history="1">
        <w:r>
          <w:rPr>
            <w:rFonts w:ascii="仿宋" w:eastAsia="仿宋" w:hAnsi="仿宋" w:cs="仿宋" w:hint="eastAsia"/>
            <w:lang w:eastAsia="zh-CN"/>
          </w:rPr>
          <w:t>十三、掺铊碘化钠闪烁晶体（NAL（TL））项目治理与监督</w:t>
        </w:r>
        <w:r>
          <w:tab/>
        </w:r>
        <w:r>
          <w:fldChar w:fldCharType="begin"/>
        </w:r>
        <w:r>
          <w:instrText xml:space="preserve"> PAGEREF _Toc21817 \h </w:instrText>
        </w:r>
        <w:r>
          <w:fldChar w:fldCharType="separate"/>
        </w:r>
        <w:r>
          <w:t>55</w:t>
        </w:r>
        <w:r>
          <w:fldChar w:fldCharType="end"/>
        </w:r>
      </w:hyperlink>
    </w:p>
    <w:p>
      <w:pPr>
        <w:pStyle w:val="TOC2"/>
        <w:tabs>
          <w:tab w:val="right" w:leader="dot" w:pos="8306"/>
        </w:tabs>
      </w:pPr>
      <w:hyperlink w:anchor="_Toc30695" w:history="1">
        <w:r>
          <w:rPr>
            <w:rFonts w:ascii="仿宋" w:eastAsia="仿宋" w:hAnsi="仿宋" w:cs="仿宋" w:hint="eastAsia"/>
            <w:lang w:eastAsia="zh-CN"/>
          </w:rPr>
          <w:t>(一)、掺铊碘化钠闪烁晶体（NAL（TL））项目治理结构</w:t>
        </w:r>
        <w:r>
          <w:tab/>
        </w:r>
        <w:r>
          <w:fldChar w:fldCharType="begin"/>
        </w:r>
        <w:r>
          <w:instrText xml:space="preserve"> PAGEREF _Toc30695 \h </w:instrText>
        </w:r>
        <w:r>
          <w:fldChar w:fldCharType="separate"/>
        </w:r>
        <w:r>
          <w:t>55</w:t>
        </w:r>
        <w:r>
          <w:fldChar w:fldCharType="end"/>
        </w:r>
      </w:hyperlink>
    </w:p>
    <w:p>
      <w:pPr>
        <w:pStyle w:val="TOC2"/>
        <w:tabs>
          <w:tab w:val="right" w:leader="dot" w:pos="8306"/>
        </w:tabs>
      </w:pPr>
      <w:hyperlink w:anchor="_Toc2176" w:history="1">
        <w:r>
          <w:rPr>
            <w:rFonts w:ascii="仿宋" w:eastAsia="仿宋" w:hAnsi="仿宋" w:cs="仿宋" w:hint="eastAsia"/>
            <w:lang w:eastAsia="zh-CN"/>
          </w:rPr>
          <w:t>(二)、监督与审计</w:t>
        </w:r>
        <w:r>
          <w:tab/>
        </w:r>
        <w:r>
          <w:fldChar w:fldCharType="begin"/>
        </w:r>
        <w:r>
          <w:instrText xml:space="preserve"> PAGEREF _Toc2176 \h </w:instrText>
        </w:r>
        <w:r>
          <w:fldChar w:fldCharType="separate"/>
        </w:r>
        <w:r>
          <w:t>57</w:t>
        </w:r>
        <w:r>
          <w:fldChar w:fldCharType="end"/>
        </w:r>
      </w:hyperlink>
    </w:p>
    <w:p>
      <w:pPr>
        <w:pStyle w:val="TOC1"/>
        <w:tabs>
          <w:tab w:val="right" w:leader="dot" w:pos="8306"/>
        </w:tabs>
      </w:pPr>
      <w:hyperlink w:anchor="_Toc30589" w:history="1">
        <w:r>
          <w:rPr>
            <w:rFonts w:ascii="仿宋" w:eastAsia="仿宋" w:hAnsi="仿宋" w:cs="仿宋" w:hint="eastAsia"/>
            <w:lang w:eastAsia="zh-CN"/>
          </w:rPr>
          <w:t>十四、营销与推广策略</w:t>
        </w:r>
        <w:r>
          <w:tab/>
        </w:r>
        <w:r>
          <w:fldChar w:fldCharType="begin"/>
        </w:r>
        <w:r>
          <w:instrText xml:space="preserve"> PAGEREF _Toc30589 \h </w:instrText>
        </w:r>
        <w:r>
          <w:fldChar w:fldCharType="separate"/>
        </w:r>
        <w:r>
          <w:t>59</w:t>
        </w:r>
        <w:r>
          <w:fldChar w:fldCharType="end"/>
        </w:r>
      </w:hyperlink>
    </w:p>
    <w:p>
      <w:pPr>
        <w:pStyle w:val="TOC2"/>
        <w:tabs>
          <w:tab w:val="right" w:leader="dot" w:pos="8306"/>
        </w:tabs>
      </w:pPr>
      <w:hyperlink w:anchor="_Toc26655" w:history="1">
        <w:r>
          <w:rPr>
            <w:rFonts w:ascii="仿宋" w:eastAsia="仿宋" w:hAnsi="仿宋" w:cs="仿宋" w:hint="eastAsia"/>
            <w:lang w:eastAsia="zh-CN"/>
          </w:rPr>
          <w:t>(一)、产品/服务定位与特点</w:t>
        </w:r>
        <w:r>
          <w:tab/>
        </w:r>
        <w:r>
          <w:fldChar w:fldCharType="begin"/>
        </w:r>
        <w:r>
          <w:instrText xml:space="preserve"> PAGEREF _Toc26655 \h </w:instrText>
        </w:r>
        <w:r>
          <w:fldChar w:fldCharType="separate"/>
        </w:r>
        <w:r>
          <w:t>59</w:t>
        </w:r>
        <w:r>
          <w:fldChar w:fldCharType="end"/>
        </w:r>
      </w:hyperlink>
    </w:p>
    <w:p>
      <w:pPr>
        <w:pStyle w:val="TOC2"/>
        <w:tabs>
          <w:tab w:val="right" w:leader="dot" w:pos="8306"/>
        </w:tabs>
      </w:pPr>
      <w:hyperlink w:anchor="_Toc15768" w:history="1">
        <w:r>
          <w:rPr>
            <w:rFonts w:ascii="仿宋" w:eastAsia="仿宋" w:hAnsi="仿宋" w:cs="仿宋" w:hint="eastAsia"/>
            <w:lang w:eastAsia="zh-CN"/>
          </w:rPr>
          <w:t>(二)、市场定位与竞争分析</w:t>
        </w:r>
        <w:r>
          <w:tab/>
        </w:r>
        <w:r>
          <w:fldChar w:fldCharType="begin"/>
        </w:r>
        <w:r>
          <w:instrText xml:space="preserve"> PAGEREF _Toc15768 \h </w:instrText>
        </w:r>
        <w:r>
          <w:fldChar w:fldCharType="separate"/>
        </w:r>
        <w:r>
          <w:t>60</w:t>
        </w:r>
        <w:r>
          <w:fldChar w:fldCharType="end"/>
        </w:r>
      </w:hyperlink>
    </w:p>
    <w:p>
      <w:pPr>
        <w:pStyle w:val="TOC2"/>
        <w:tabs>
          <w:tab w:val="right" w:leader="dot" w:pos="8306"/>
        </w:tabs>
      </w:pPr>
      <w:hyperlink w:anchor="_Toc26235" w:history="1">
        <w:r>
          <w:rPr>
            <w:rFonts w:ascii="仿宋" w:eastAsia="仿宋" w:hAnsi="仿宋" w:cs="仿宋" w:hint="eastAsia"/>
            <w:lang w:eastAsia="zh-CN"/>
          </w:rPr>
          <w:t>(三)、营销渠道与策略</w:t>
        </w:r>
        <w:r>
          <w:tab/>
        </w:r>
        <w:r>
          <w:fldChar w:fldCharType="begin"/>
        </w:r>
        <w:r>
          <w:instrText xml:space="preserve"> PAGEREF _Toc26235 \h </w:instrText>
        </w:r>
        <w:r>
          <w:fldChar w:fldCharType="separate"/>
        </w:r>
        <w:r>
          <w:t>61</w:t>
        </w:r>
        <w:r>
          <w:fldChar w:fldCharType="end"/>
        </w:r>
      </w:hyperlink>
    </w:p>
    <w:p>
      <w:pPr>
        <w:pStyle w:val="TOC2"/>
        <w:tabs>
          <w:tab w:val="right" w:leader="dot" w:pos="8306"/>
        </w:tabs>
      </w:pPr>
      <w:hyperlink w:anchor="_Toc20893" w:history="1">
        <w:r>
          <w:rPr>
            <w:rFonts w:ascii="仿宋" w:eastAsia="仿宋" w:hAnsi="仿宋" w:cs="仿宋" w:hint="eastAsia"/>
            <w:lang w:eastAsia="zh-CN"/>
          </w:rPr>
          <w:t>(四)、推广与宣传活动</w:t>
        </w:r>
        <w:r>
          <w:tab/>
        </w:r>
        <w:r>
          <w:fldChar w:fldCharType="begin"/>
        </w:r>
        <w:r>
          <w:instrText xml:space="preserve"> PAGEREF _Toc20893 \h </w:instrText>
        </w:r>
        <w:r>
          <w:fldChar w:fldCharType="separate"/>
        </w:r>
        <w:r>
          <w:t>62</w:t>
        </w:r>
        <w:r>
          <w:fldChar w:fldCharType="end"/>
        </w:r>
      </w:hyperlink>
    </w:p>
    <w:p>
      <w:pPr>
        <w:pStyle w:val="TOC1"/>
        <w:tabs>
          <w:tab w:val="right" w:leader="dot" w:pos="8306"/>
        </w:tabs>
      </w:pPr>
      <w:hyperlink w:anchor="_Toc31176" w:history="1">
        <w:r>
          <w:rPr>
            <w:rFonts w:ascii="仿宋" w:eastAsia="仿宋" w:hAnsi="仿宋" w:cs="仿宋" w:hint="eastAsia"/>
            <w:lang w:eastAsia="zh-CN"/>
          </w:rPr>
          <w:t>十五、掺铊碘化钠闪烁晶体（NAL（TL））项目实施保障措施</w:t>
        </w:r>
        <w:r>
          <w:tab/>
        </w:r>
        <w:r>
          <w:fldChar w:fldCharType="begin"/>
        </w:r>
        <w:r>
          <w:instrText xml:space="preserve"> PAGEREF _Toc31176 \h </w:instrText>
        </w:r>
        <w:r>
          <w:fldChar w:fldCharType="separate"/>
        </w:r>
        <w:r>
          <w:t>68</w:t>
        </w:r>
        <w:r>
          <w:fldChar w:fldCharType="end"/>
        </w:r>
      </w:hyperlink>
    </w:p>
    <w:p>
      <w:pPr>
        <w:pStyle w:val="TOC2"/>
        <w:tabs>
          <w:tab w:val="right" w:leader="dot" w:pos="8306"/>
        </w:tabs>
      </w:pPr>
      <w:hyperlink w:anchor="_Toc13248" w:history="1">
        <w:r>
          <w:rPr>
            <w:rFonts w:ascii="仿宋" w:eastAsia="仿宋" w:hAnsi="仿宋" w:cs="仿宋" w:hint="eastAsia"/>
            <w:lang w:eastAsia="zh-CN"/>
          </w:rPr>
          <w:t>(一)、掺铊碘化钠闪烁晶体（NAL（TL））项目实施保障机制</w:t>
        </w:r>
        <w:r>
          <w:tab/>
        </w:r>
        <w:r>
          <w:fldChar w:fldCharType="begin"/>
        </w:r>
        <w:r>
          <w:instrText xml:space="preserve"> PAGEREF _Toc13248 \h </w:instrText>
        </w:r>
        <w:r>
          <w:fldChar w:fldCharType="separate"/>
        </w:r>
        <w:r>
          <w:t>68</w:t>
        </w:r>
        <w:r>
          <w:fldChar w:fldCharType="end"/>
        </w:r>
      </w:hyperlink>
    </w:p>
    <w:p>
      <w:pPr>
        <w:pStyle w:val="TOC2"/>
        <w:tabs>
          <w:tab w:val="right" w:leader="dot" w:pos="8306"/>
        </w:tabs>
      </w:pPr>
      <w:hyperlink w:anchor="_Toc24794" w:history="1">
        <w:r>
          <w:rPr>
            <w:rFonts w:ascii="仿宋" w:eastAsia="仿宋" w:hAnsi="仿宋" w:cs="仿宋" w:hint="eastAsia"/>
            <w:lang w:eastAsia="zh-CN"/>
          </w:rPr>
          <w:t>(二)、掺铊碘化钠闪烁晶体（NAL（TL））项目法律合规要求</w:t>
        </w:r>
        <w:r>
          <w:tab/>
        </w:r>
        <w:r>
          <w:fldChar w:fldCharType="begin"/>
        </w:r>
        <w:r>
          <w:instrText xml:space="preserve"> PAGEREF _Toc24794 \h </w:instrText>
        </w:r>
        <w:r>
          <w:fldChar w:fldCharType="separate"/>
        </w:r>
        <w:r>
          <w:t>72</w:t>
        </w:r>
        <w:r>
          <w:fldChar w:fldCharType="end"/>
        </w:r>
      </w:hyperlink>
    </w:p>
    <w:p>
      <w:pPr>
        <w:pStyle w:val="TOC2"/>
        <w:tabs>
          <w:tab w:val="right" w:leader="dot" w:pos="8306"/>
        </w:tabs>
      </w:pPr>
      <w:hyperlink w:anchor="_Toc12597" w:history="1">
        <w:r>
          <w:rPr>
            <w:rFonts w:ascii="仿宋" w:eastAsia="仿宋" w:hAnsi="仿宋" w:cs="仿宋" w:hint="eastAsia"/>
            <w:lang w:eastAsia="zh-CN"/>
          </w:rPr>
          <w:t>(三)、掺铊碘化钠闪烁晶体（NAL（TL））项目合同管理与法律事务</w:t>
        </w:r>
        <w:r>
          <w:tab/>
        </w:r>
        <w:r>
          <w:fldChar w:fldCharType="begin"/>
        </w:r>
        <w:r>
          <w:instrText xml:space="preserve"> PAGEREF _Toc12597 \h </w:instrText>
        </w:r>
        <w:r>
          <w:fldChar w:fldCharType="separate"/>
        </w:r>
        <w:r>
          <w:t>77</w:t>
        </w:r>
        <w:r>
          <w:fldChar w:fldCharType="end"/>
        </w:r>
      </w:hyperlink>
    </w:p>
    <w:p>
      <w:pPr>
        <w:pStyle w:val="TOC2"/>
        <w:tabs>
          <w:tab w:val="right" w:leader="dot" w:pos="8306"/>
        </w:tabs>
      </w:pPr>
      <w:hyperlink w:anchor="_Toc16155" w:history="1">
        <w:r>
          <w:rPr>
            <w:rFonts w:ascii="仿宋" w:eastAsia="仿宋" w:hAnsi="仿宋" w:cs="仿宋" w:hint="eastAsia"/>
            <w:lang w:eastAsia="zh-CN"/>
          </w:rPr>
          <w:t>(四)、掺铊碘化钠闪烁晶体（NAL（TL））项目知识产权保护策略</w:t>
        </w:r>
        <w:r>
          <w:tab/>
        </w:r>
        <w:r>
          <w:fldChar w:fldCharType="begin"/>
        </w:r>
        <w:r>
          <w:instrText xml:space="preserve"> PAGEREF _Toc16155 \h </w:instrText>
        </w:r>
        <w:r>
          <w:fldChar w:fldCharType="separate"/>
        </w:r>
        <w:r>
          <w:t>84</w:t>
        </w:r>
        <w:r>
          <w:fldChar w:fldCharType="end"/>
        </w:r>
      </w:hyperlink>
    </w:p>
    <w:p>
      <w:pPr>
        <w:pStyle w:val="TOC1"/>
        <w:tabs>
          <w:tab w:val="right" w:leader="dot" w:pos="8306"/>
        </w:tabs>
      </w:pPr>
      <w:hyperlink w:anchor="_Toc18105" w:history="1">
        <w:r>
          <w:rPr>
            <w:rFonts w:ascii="仿宋" w:eastAsia="仿宋" w:hAnsi="仿宋" w:cs="仿宋" w:hint="eastAsia"/>
            <w:lang w:eastAsia="zh-CN"/>
          </w:rPr>
          <w:t>十六、掺铊碘化钠闪烁晶体（NAL（TL））项目实施时间节点</w:t>
        </w:r>
        <w:r>
          <w:tab/>
        </w:r>
        <w:r>
          <w:fldChar w:fldCharType="begin"/>
        </w:r>
        <w:r>
          <w:instrText xml:space="preserve"> PAGEREF _Toc18105 \h </w:instrText>
        </w:r>
        <w:r>
          <w:fldChar w:fldCharType="separate"/>
        </w:r>
        <w:r>
          <w:t>86</w:t>
        </w:r>
        <w:r>
          <w:fldChar w:fldCharType="end"/>
        </w:r>
      </w:hyperlink>
    </w:p>
    <w:p>
      <w:pPr>
        <w:pStyle w:val="TOC2"/>
        <w:tabs>
          <w:tab w:val="right" w:leader="dot" w:pos="8306"/>
        </w:tabs>
      </w:pPr>
      <w:hyperlink w:anchor="_Toc20834" w:history="1">
        <w:r>
          <w:rPr>
            <w:rFonts w:ascii="仿宋" w:eastAsia="仿宋" w:hAnsi="仿宋" w:cs="仿宋" w:hint="eastAsia"/>
            <w:lang w:eastAsia="zh-CN"/>
          </w:rPr>
          <w:t>(一)、掺铊碘化钠闪烁晶体（NAL（TL））项目启动阶段时间节点</w:t>
        </w:r>
        <w:r>
          <w:tab/>
        </w:r>
        <w:r>
          <w:fldChar w:fldCharType="begin"/>
        </w:r>
        <w:r>
          <w:instrText xml:space="preserve"> PAGEREF _Toc20834 \h </w:instrText>
        </w:r>
        <w:r>
          <w:fldChar w:fldCharType="separate"/>
        </w:r>
        <w:r>
          <w:t>86</w:t>
        </w:r>
        <w:r>
          <w:fldChar w:fldCharType="end"/>
        </w:r>
      </w:hyperlink>
    </w:p>
    <w:p>
      <w:pPr>
        <w:pStyle w:val="TOC2"/>
        <w:tabs>
          <w:tab w:val="right" w:leader="dot" w:pos="8306"/>
        </w:tabs>
      </w:pPr>
      <w:hyperlink w:anchor="_Toc27786" w:history="1">
        <w:r>
          <w:rPr>
            <w:rFonts w:ascii="仿宋" w:eastAsia="仿宋" w:hAnsi="仿宋" w:cs="仿宋" w:hint="eastAsia"/>
            <w:lang w:eastAsia="zh-CN"/>
          </w:rPr>
          <w:t>(二)、掺铊碘化钠闪烁晶体（NAL（TL））项目执行阶段时间节点</w:t>
        </w:r>
        <w:r>
          <w:tab/>
        </w:r>
        <w:r>
          <w:fldChar w:fldCharType="begin"/>
        </w:r>
        <w:r>
          <w:instrText xml:space="preserve"> PAGEREF _Toc27786 \h </w:instrText>
        </w:r>
        <w:r>
          <w:fldChar w:fldCharType="separate"/>
        </w:r>
        <w:r>
          <w:t>88</w:t>
        </w:r>
        <w:r>
          <w:fldChar w:fldCharType="end"/>
        </w:r>
      </w:hyperlink>
    </w:p>
    <w:p>
      <w:pPr>
        <w:pStyle w:val="TOC2"/>
        <w:tabs>
          <w:tab w:val="right" w:leader="dot" w:pos="8306"/>
        </w:tabs>
      </w:pPr>
      <w:hyperlink w:anchor="_Toc19095" w:history="1">
        <w:r>
          <w:rPr>
            <w:rFonts w:ascii="仿宋" w:eastAsia="仿宋" w:hAnsi="仿宋" w:cs="仿宋" w:hint="eastAsia"/>
            <w:lang w:eastAsia="zh-CN"/>
          </w:rPr>
          <w:t>(三)、掺铊碘化钠闪烁晶体（NAL（TL））项目完成阶段时间节点</w:t>
        </w:r>
        <w:r>
          <w:tab/>
        </w:r>
        <w:r>
          <w:fldChar w:fldCharType="begin"/>
        </w:r>
        <w:r>
          <w:instrText xml:space="preserve"> PAGEREF _Toc19095 \h </w:instrText>
        </w:r>
        <w:r>
          <w:fldChar w:fldCharType="separate"/>
        </w:r>
        <w:r>
          <w:t>89</w:t>
        </w:r>
        <w:r>
          <w:fldChar w:fldCharType="end"/>
        </w:r>
      </w:hyperlink>
    </w:p>
    <w:p>
      <w:pPr>
        <w:pStyle w:val="TOC1"/>
        <w:tabs>
          <w:tab w:val="right" w:leader="dot" w:pos="8306"/>
        </w:tabs>
      </w:pPr>
      <w:hyperlink w:anchor="_Toc16144" w:history="1">
        <w:r>
          <w:rPr>
            <w:rFonts w:ascii="仿宋" w:eastAsia="仿宋" w:hAnsi="仿宋" w:cs="仿宋" w:hint="eastAsia"/>
            <w:lang w:eastAsia="zh-CN"/>
          </w:rPr>
          <w:t>十七、掺铊碘化钠闪烁晶体（NAL（TL））项目变更管理</w:t>
        </w:r>
        <w:r>
          <w:tab/>
        </w:r>
        <w:r>
          <w:fldChar w:fldCharType="begin"/>
        </w:r>
        <w:r>
          <w:instrText xml:space="preserve"> PAGEREF _Toc16144 \h </w:instrText>
        </w:r>
        <w:r>
          <w:fldChar w:fldCharType="separate"/>
        </w:r>
        <w:r>
          <w:t>90</w:t>
        </w:r>
        <w:r>
          <w:fldChar w:fldCharType="end"/>
        </w:r>
      </w:hyperlink>
    </w:p>
    <w:p>
      <w:pPr>
        <w:pStyle w:val="TOC2"/>
        <w:tabs>
          <w:tab w:val="right" w:leader="dot" w:pos="8306"/>
        </w:tabs>
      </w:pPr>
      <w:hyperlink w:anchor="_Toc7737" w:history="1">
        <w:r>
          <w:rPr>
            <w:rFonts w:ascii="仿宋" w:eastAsia="仿宋" w:hAnsi="仿宋" w:cs="仿宋" w:hint="eastAsia"/>
            <w:lang w:eastAsia="zh-CN"/>
          </w:rPr>
          <w:t>(一)、变更申请与评估</w:t>
        </w:r>
        <w:r>
          <w:tab/>
        </w:r>
        <w:r>
          <w:fldChar w:fldCharType="begin"/>
        </w:r>
        <w:r>
          <w:instrText xml:space="preserve"> PAGEREF _Toc7737 \h </w:instrText>
        </w:r>
        <w:r>
          <w:fldChar w:fldCharType="separate"/>
        </w:r>
        <w:r>
          <w:t>90</w:t>
        </w:r>
        <w:r>
          <w:fldChar w:fldCharType="end"/>
        </w:r>
      </w:hyperlink>
    </w:p>
    <w:p>
      <w:pPr>
        <w:pStyle w:val="TOC2"/>
        <w:tabs>
          <w:tab w:val="right" w:leader="dot" w:pos="8306"/>
        </w:tabs>
      </w:pPr>
      <w:hyperlink w:anchor="_Toc20920" w:history="1">
        <w:r>
          <w:rPr>
            <w:rFonts w:ascii="仿宋" w:eastAsia="仿宋" w:hAnsi="仿宋" w:cs="仿宋" w:hint="eastAsia"/>
            <w:lang w:eastAsia="zh-CN"/>
          </w:rPr>
          <w:t>(二)、变更实施与控制</w:t>
        </w:r>
        <w:r>
          <w:tab/>
        </w:r>
        <w:r>
          <w:fldChar w:fldCharType="begin"/>
        </w:r>
        <w:r>
          <w:instrText xml:space="preserve"> PAGEREF _Toc20920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91"/>
      <w:r>
        <w:rPr>
          <w:rFonts w:ascii="仿宋" w:eastAsia="仿宋" w:hAnsi="仿宋" w:cs="仿宋" w:hint="eastAsia"/>
          <w:sz w:val="28"/>
          <w:lang w:eastAsia="zh-CN"/>
        </w:rPr>
        <w:t>一、掺铊碘化钠闪烁晶体（NAL（TL））项目绩效评估</w:t>
      </w:r>
      <w:bookmarkEnd w:id="2"/>
    </w:p>
    <w:p>
      <w:pPr>
        <w:pStyle w:val="Heading2"/>
        <w:rPr>
          <w:rFonts w:ascii="仿宋" w:eastAsia="仿宋" w:hAnsi="仿宋" w:cs="仿宋" w:hint="eastAsia"/>
          <w:lang w:eastAsia="zh-CN"/>
        </w:rPr>
      </w:pPr>
      <w:bookmarkStart w:id="3" w:name="_Toc2948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掺铊碘化钠闪烁晶体（NAL（TL））项目中，我们设计了一套全面的绩效评估指标，以确保掺铊碘化钠闪烁晶体（NAL（TL））项目的可控和成功交付。这些指标跨足掺铊碘化钠闪烁晶体（NAL（TL））项目目标、成本、进度和质量等多个维度，为我们提供了全面洞察掺铊碘化钠闪烁晶体（NAL（TL））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目标达成率是我们关注的首要指标。我们设定了明确的目标，并通过定期监测和评估，迅速发现并应对潜在的目标偏差。这为掺铊碘化钠闪烁晶体（NAL（TL））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成本绩效是另一个核心关注点。通过实际成本与预算成本的对比分析，我们深入了解成本差异的原因，及时调整资源分配，保持掺铊碘化钠闪烁晶体（NAL（TL））项目在经济效益方面的合理水平。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进度作为关键的绩效指标之一，得到了精心的关注。我们制定了详细的掺铊碘化钠闪烁晶体（NAL（TL））项目进度计划，并设立了进度符合度指标，确保实际进度与计划进度保持一致。这使我们能够快速发现和解决潜在的进度问题，保持掺铊碘化钠闪烁晶体（NAL（TL））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掺铊碘化钠闪烁晶体（NAL（TL））项目绩效的不可或缺的一环。我们引入了一系列的质量标准和客户满意度指标，以确保掺铊碘化钠闪烁晶体（NAL（TL））项目交付的成果在质量上达到或超越预期水平。通过持续监测这些指标，我们努力提升掺铊碘化钠闪烁晶体（NAL（TL））项目整体质量水平，为掺铊碘化钠闪烁晶体（NAL（TL））项目的成功交付提供有力保障。通过这些科学且全面的绩效评估，我们能够更好地引导掺铊碘化钠闪烁晶体（NAL（TL））项目的持续改进，确保掺铊碘化钠闪烁晶体（NAL（TL））项目目标的顺利达成。</w:t>
      </w:r>
    </w:p>
    <w:p>
      <w:pPr>
        <w:pStyle w:val="Heading2"/>
        <w:ind w:firstLine="560" w:firstLineChars="200"/>
        <w:rPr>
          <w:rFonts w:ascii="仿宋" w:eastAsia="仿宋" w:hAnsi="仿宋" w:cs="仿宋" w:hint="eastAsia"/>
          <w:sz w:val="28"/>
          <w:lang w:eastAsia="zh-CN"/>
        </w:rPr>
      </w:pPr>
      <w:bookmarkStart w:id="4" w:name="_Toc451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绩效评估是掺铊碘化钠闪烁晶体（NAL（TL））项目中的关键环节，为确保掺铊碘化钠闪烁晶体（NAL（TL））项目达到预期目标，我们采用了多层次、多维度的绩效评估方法。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掺铊碘化钠闪烁晶体（NAL（TL））项目的战略目标对齐，确保每个决策和行动都与掺铊碘化钠闪烁晶体（NAL（TL））项目整体目标保持一致。团队会定期召开战略对齐会议，审视当前工作与掺铊碘化钠闪烁晶体（NAL（TL））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掺铊碘化钠闪烁晶体（NAL（TL））项目进度、质量、成本和风险等方面。这些指标通过数据收集和分析，为掺铊碘化钠闪烁晶体（NAL（TL））项目管理团队提供了客观的评估依据。例如，我们通过掺铊碘化钠闪烁晶体（NAL（TL））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掺铊碘化钠闪烁晶体（NAL（TL））项目内部，还考虑了掺铊碘化钠闪烁晶体（NAL（TL））项目对外部环境的影响。我们定期进行干系人满意度调查，以了解各利益相关方对掺铊碘化钠闪烁晶体（NAL（TL））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这种多层次、多角度的绩效评估方法，使得我们能够全面了解掺铊碘化钠闪烁晶体（NAL（TL））项目的运行状态，及时做出调整，确保掺铊碘化钠闪烁晶体（NAL（TL））项目在不断变化的环境中保持稳健前行。</w:t>
      </w:r>
    </w:p>
    <w:p>
      <w:pPr>
        <w:pStyle w:val="Heading2"/>
        <w:ind w:firstLine="560" w:firstLineChars="200"/>
        <w:rPr>
          <w:rFonts w:ascii="仿宋" w:eastAsia="仿宋" w:hAnsi="仿宋" w:cs="仿宋" w:hint="eastAsia"/>
          <w:sz w:val="28"/>
          <w:lang w:eastAsia="zh-CN"/>
        </w:rPr>
      </w:pPr>
      <w:bookmarkStart w:id="5" w:name="_Toc996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掺铊碘化钠闪烁晶体（NAL（TL））项目的有效管理和不断优化，我们采用了精心设计的绩效评估周期。这个周期旨在实现灵活、实时和全面的评估，以适应掺铊碘化钠闪烁晶体（NAL（TL））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掺铊碘化钠闪烁晶体（NAL（TL））项目的不同需求，分为短期、中期和长期。短期评估关注每个迭代或工作周期，以及时发现和解决当前任务中的问题。中期评估涵盖几个迭代，深入了解整体掺铊碘化钠闪烁晶体（NAL（TL））项目的趋势和性能。长期评估则着眼于整个掺铊碘化钠闪烁晶体（NAL（TL））项目阶段，确保掺铊碘化钠闪烁晶体（NAL（TL））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掺铊碘化钠闪烁晶体（NAL（TL））项目管理工具和协作平台，团队成员能够随时更新和分享掺铊碘化钠闪烁晶体（NAL（TL））项目数据。这种实时性的反馈机制使我们能够及时察觉潜在问题，快速调整，保持掺铊碘化钠闪烁晶体（NAL（TL））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掺铊碘化钠闪烁晶体（NAL（TL））项目的决策制定密不可分。每个周期的掺铊碘化钠闪烁晶体（NAL（TL））项目回顾会议成为集体总结经验、识别问题深层次原因并找到创新解决方案的平台。这种定期的反思与调整机制使掺铊碘化钠闪烁晶体（NAL（TL））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978"/>
      <w:r>
        <w:rPr>
          <w:rFonts w:ascii="仿宋" w:eastAsia="仿宋" w:hAnsi="仿宋" w:cs="仿宋" w:hint="eastAsia"/>
          <w:sz w:val="28"/>
          <w:lang w:eastAsia="zh-CN"/>
        </w:rPr>
        <w:t>二、掺铊碘化钠闪烁晶体（NAL（TL））项目危机管理</w:t>
      </w:r>
      <w:bookmarkEnd w:id="6"/>
    </w:p>
    <w:p>
      <w:pPr>
        <w:pStyle w:val="Heading2"/>
        <w:rPr>
          <w:rFonts w:ascii="仿宋" w:eastAsia="仿宋" w:hAnsi="仿宋" w:cs="仿宋" w:hint="eastAsia"/>
          <w:lang w:eastAsia="zh-CN"/>
        </w:rPr>
      </w:pPr>
      <w:bookmarkStart w:id="7" w:name="_Toc3071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掺铊碘化钠闪烁晶体（NAL（TL））项目危机管理中，危机预警与识别是确保掺铊碘化钠闪烁晶体（NAL（TL））项目稳健运行的核心步骤。通过建立全面的监测机制，掺铊碘化钠闪烁晶体（NAL（TL））项目团队旨在及时发现和理解潜在的风险和危机因素，以便采取及时的预防和应对措施，确保掺铊碘化钠闪烁晶体（NAL（TL））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掺铊碘化钠闪烁晶体（NAL（TL））项目团队全面分析了整个掺铊碘化钠闪烁晶体（NAL（TL））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制定敏感指标和预警机制，掺铊碘化钠闪烁晶体（NAL（TL））项目团队着重于明确定义掺铊碘化钠闪烁晶体（NAL（TL））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掺铊碘化钠闪烁晶体（NAL（TL））项目进展的持续监控，团队能够及时发现潜在问题并作出迅速反应。掺铊碘化钠闪烁晶体（NAL（TL））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掺铊碘化钠闪烁晶体（NAL（TL））项目得以更有序、可控地推进。</w:t>
      </w:r>
    </w:p>
    <w:p>
      <w:pPr>
        <w:pStyle w:val="Heading2"/>
        <w:ind w:firstLine="560" w:firstLineChars="200"/>
        <w:rPr>
          <w:rFonts w:ascii="仿宋" w:eastAsia="仿宋" w:hAnsi="仿宋" w:cs="仿宋" w:hint="eastAsia"/>
          <w:sz w:val="28"/>
          <w:lang w:eastAsia="zh-CN"/>
        </w:rPr>
      </w:pPr>
      <w:bookmarkStart w:id="8" w:name="_Toc2767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在危机发生时，掺铊碘化钠闪烁晶体（NAL（TL））项目团队立即行动，成立了应急小组。该小组的任务是迅速制定并实施紧急应对措施，以最小化潜在损失。以下是采取的主要措施：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暂停掺铊碘化钠闪烁晶体（NAL（TL））项目进度：为遏制危机蔓延，掺铊碘化钠闪烁晶体（NAL（TL））项目暂时停止进行，以便全面评估当前状况。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资源重新分配：重新评估掺铊碘化钠闪烁晶体（NAL（TL））项目资源的分配，确保最大限度地减小损失。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实时沟通：与关键利益相关者建立实时沟通机制，向他们传递掺铊碘化钠闪烁晶体（NAL（TL））项目危机的实际状况，保障掺铊碘化钠闪烁晶体（NAL（TL））项目核心利益。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在紧急应对的同时，掺铊碘化钠闪烁晶体（NAL（TL））项目团队强调了团队协作和有效沟通的重要性。以下是团队协作的关键举措：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信息共享机制：建立了信息共享平台，确保团队成员能够及时获取掺铊碘化钠闪烁晶体（NAL（TL））项目危机的实时信息。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领导者沟通：掺铊碘化钠闪烁晶体（NAL（TL））项目领导者通过定期会议和即时沟通工具，指导团队应对危机，保持团队稳定运行。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随着危机得到初步控制，掺铊碘化钠闪烁晶体（NAL（TL））项目团队转向制定恢复计划，以确保掺铊碘化钠闪烁晶体（NAL（TL））项目能够从中迅速恢复。主要恢复计划包括：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修复受损的进度计划：重新评估掺铊碘化钠闪烁晶体（NAL（TL））项目进度，制定修复计划，确保掺铊碘化钠闪烁晶体（NAL（TL））项目尽快回归正常进程。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重新调整资源分配：优化资源分配，确保掺铊碘化钠闪烁晶体（NAL（TL））项目在有限资源下高效运转。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风险管理机制加强：对掺铊碘化钠闪烁晶体（NAL（TL））项目风险进行全面评估，制定更强化的风险管理策略，以预防未来可能的危机。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6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19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掺铊碘化钠闪烁晶体（NAL（TL））项目的主要产品是XXXX，预计年产值为XXX万元。这一产品在市场中占据着重要的地位，其广泛的应用范围使得该掺铊碘化钠闪烁晶体（NAL（TL））项目的市场前景非常广阔。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掺铊碘化钠闪烁晶体（NAL（TL））项目的xxx产品作为重要的原材料之一，将在多个领域发挥关键作用。其在建筑、交通、能源等方面的广泛应用将为整个产业链提供强大的支持，形成产业协同效应。掺铊碘化钠闪烁晶体（NAL（TL））项目的年产值XXX万XXX万XXX万万元不仅反映了其在市场上的巨大潜力，更预示着它对国民经济的积极贡献。这种关联度高、涉及面广的产业关系，使得该掺铊碘化钠闪烁晶体（NAL（TL））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072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总征地面积为XXXX平方米，相当于约XX.XX亩，其中净用地面积为XXXX平方米，红线范围内相当于约XX.XX亩。这一用地规模充分考虑了掺铊碘化钠闪烁晶体（NAL（TL））项目的建设需求，保障了掺铊碘化钠闪烁晶体（NAL（TL））项目在合适的空间内得以充分发展。掺铊碘化钠闪烁晶体（NAL（TL））项目规划的总建筑面积为XXXX平方米，其中主体工程建设占XXXX平方米，计容建筑面积达XXXX平方米。预计建筑工程的投资将达到XXXX万元，为掺铊碘化钠闪烁晶体（NAL（TL））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计划购置的设备共计XXXX台（套），设备购置费用为XXXX万元。这一设备购置计划充分考虑到掺铊碘化钠闪烁晶体（NAL（TL））项目的生产需求和技术要求，确保了掺铊碘化钠闪烁晶体（NAL（TL））项目在生产运营中具备先进的技术装备和高效的生产能力。设备的合理配置将为掺铊碘化钠闪烁晶体（NAL（TL））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计划总投资为XXXX万元，预计年实现营业收入为XXXX万元。这一产能规模的设定旨在确保掺铊碘化钠闪烁晶体（NAL（TL））项目能够在投资与回报之间取得平衡，实现长期可持续的发展。掺铊碘化钠闪烁晶体（NAL（TL））项目的总投资充分考虑到各个方面的需求，包括用地建设、设备购置等多个环节，以确保掺铊碘化钠闪烁晶体（NAL（TL））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9230"/>
      <w:r>
        <w:rPr>
          <w:rFonts w:ascii="仿宋" w:eastAsia="仿宋" w:hAnsi="仿宋" w:cs="仿宋" w:hint="eastAsia"/>
          <w:sz w:val="28"/>
          <w:lang w:eastAsia="zh-CN"/>
        </w:rPr>
        <w:t>四、掺铊碘化钠闪烁晶体（NAL（TL））项目土建工程</w:t>
      </w:r>
      <w:bookmarkEnd w:id="12"/>
    </w:p>
    <w:p>
      <w:pPr>
        <w:pStyle w:val="Heading2"/>
        <w:rPr>
          <w:rFonts w:ascii="仿宋" w:eastAsia="仿宋" w:hAnsi="仿宋" w:cs="仿宋" w:hint="eastAsia"/>
          <w:lang w:eastAsia="zh-CN"/>
        </w:rPr>
      </w:pPr>
      <w:bookmarkStart w:id="13" w:name="_Toc571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在掺铊碘化钠闪烁晶体（NAL（TL））项目的建筑工程设计中，我们将秉承一系列重要的设计原则，以确保掺铊碘化钠闪烁晶体（NAL（TL））项目建筑在功能、美观、可持续性等方面达到最佳效果。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首要原则是确保建筑的功能性得到最大化的发挥。我们将充分理解掺铊碘化钠闪烁晶体（NAL（TL））项目的实际需求，合理布局各个功能区域，保证建筑在满足业务需求的同时，提供高效的工作环境。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在建筑设计中，我们将综合考虑建设和运营成本。通过精细的经济效益分析，确保设计方案在高效利用资源的同时，对掺铊碘化钠闪烁晶体（NAL（TL））项目的长期盈利能力有积极的贡献。</w:t>
      </w:r>
    </w:p>
    <w:p>
      <w:pPr>
        <w:pStyle w:val="Heading2"/>
        <w:ind w:firstLine="560" w:firstLineChars="200"/>
        <w:rPr>
          <w:rFonts w:ascii="仿宋" w:eastAsia="仿宋" w:hAnsi="仿宋" w:cs="仿宋" w:hint="eastAsia"/>
          <w:sz w:val="28"/>
          <w:lang w:eastAsia="zh-CN"/>
        </w:rPr>
      </w:pPr>
      <w:bookmarkStart w:id="14" w:name="_Toc1873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掺铊碘化钠闪烁晶体（NAL（TL））项目的土建工程设计中，我们将精准设定设计年限，结合掺铊碘化钠闪烁晶体（NAL（TL））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掺铊碘化钠闪烁晶体（NAL（TL））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13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掺铊碘化钠闪烁晶体（NAL（TL））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掺铊碘化钠闪烁晶体（NAL（TL））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掺铊碘化钠闪烁晶体（NAL（TL））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90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本期工程掺铊碘化钠闪烁晶体（NAL（TL））项目预计总建筑面积XXX平方米，其中：计容建筑面积XXX平方米，计划建筑工程投资XX万元，占掺铊碘化钠闪烁晶体（NAL（TL））项目总投资的XX%。</w:t>
      </w:r>
    </w:p>
    <w:p>
      <w:pPr>
        <w:pStyle w:val="Heading1"/>
        <w:ind w:firstLine="560" w:firstLineChars="200"/>
        <w:rPr>
          <w:rFonts w:ascii="仿宋" w:eastAsia="仿宋" w:hAnsi="仿宋" w:cs="仿宋" w:hint="eastAsia"/>
          <w:sz w:val="28"/>
          <w:lang w:eastAsia="zh-CN"/>
        </w:rPr>
      </w:pPr>
      <w:bookmarkStart w:id="17" w:name="_Toc11799"/>
      <w:r>
        <w:rPr>
          <w:rFonts w:ascii="仿宋" w:eastAsia="仿宋" w:hAnsi="仿宋" w:cs="仿宋" w:hint="eastAsia"/>
          <w:sz w:val="28"/>
          <w:lang w:eastAsia="zh-CN"/>
        </w:rPr>
        <w:t>五、掺铊碘化钠闪烁晶体（NAL（TL））项目概论</w:t>
      </w:r>
      <w:bookmarkEnd w:id="17"/>
    </w:p>
    <w:p>
      <w:pPr>
        <w:pStyle w:val="Heading2"/>
        <w:rPr>
          <w:rFonts w:ascii="仿宋" w:eastAsia="仿宋" w:hAnsi="仿宋" w:cs="仿宋" w:hint="eastAsia"/>
          <w:lang w:eastAsia="zh-CN"/>
        </w:rPr>
      </w:pPr>
      <w:bookmarkStart w:id="18" w:name="_Toc13783"/>
      <w:r>
        <w:rPr>
          <w:rFonts w:ascii="仿宋" w:eastAsia="仿宋" w:hAnsi="仿宋" w:cs="仿宋" w:hint="eastAsia"/>
          <w:lang w:eastAsia="zh-CN"/>
        </w:rPr>
        <w:t>(一)、掺铊碘化钠闪烁晶体（NAL（TL））项目概况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的起源追溯至对市场的深入洞察。市场的不断演变与变革为掺铊碘化钠闪烁晶体（NAL（TL））项目提供了难得的机遇。当前市场存在的需求缺口和变革的大环境共同构成了掺铊碘化钠闪烁晶体（NAL（TL））项目的背景。这个掺铊碘化钠闪烁晶体（NAL（TL））项目旨在充分利用市场机遇，填补行业中尚未满足的需求，为客户提供全新的解决方案。市场的变革和需求的增长使得这个掺铊碘化钠闪烁晶体（NAL（TL））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掺铊碘化钠闪烁晶体（NAL（TL））项目名称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正式命名为掺铊碘化钠闪烁晶体（NAL（TL））。这个名称不仅仅是一个标识，更代表了掺铊碘化钠闪烁晶体（NAL（TL））项目的核心理念和愿景。它蕴含着掺铊碘化钠闪烁晶体（NAL（TL））项目所要解决问题的关键字，具有强烈的表达和辨识度，为掺铊碘化钠闪烁晶体（NAL（TL））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掺铊碘化钠闪烁晶体（NAL（TL））项目目标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掺铊碘化钠闪烁晶体（NAL（TL））项目的核心目标是提供一种全新、高效的解决方案，满足客户日益增长的需求。掺铊碘化钠闪烁晶体（NAL（TL））项目追求的不仅仅是满足市场需求，更是在市场中获得卓越的竞争优势。通过不断提升产品或服务的质量和创新水平，掺铊碘化钠闪烁晶体（NAL（TL））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掺铊碘化钠闪烁晶体（NAL（TL））项目范围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https://d.book118.com/788066143124006037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掺铊碘化钠闪烁晶体（NAL（TL））项目规划设计方案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F26E04"/>
    <w:rsid w:val="1CF26E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6614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2024-02-17T08:47:00Z</dcterms:created>
  <dcterms:modified xsi:type="dcterms:W3CDTF">2024-02-17T08:48:05Z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8C63A42500C04BC2B76F291D02374AE9_11</vt:lpwstr>
  </property>
  <property fmtid="{D5CDD505-2E9C-101B-9397-08002B2CF9AE}" pid="3" name="KSOProductBuildVer">
    <vt:lpwstr>2052-12.1.0.16250</vt:lpwstr>
  </property>
</Properties>
</file>