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6" w:history="1">
        <w:r>
          <w:rPr>
            <w:rFonts w:ascii="仿宋" w:eastAsia="仿宋" w:hAnsi="仿宋" w:cs="仿宋" w:hint="eastAsia"/>
            <w:lang w:eastAsia="zh-CN"/>
          </w:rPr>
          <w:t>序言</w:t>
        </w:r>
        <w:r>
          <w:tab/>
        </w:r>
        <w:r>
          <w:fldChar w:fldCharType="begin"/>
        </w:r>
        <w:r>
          <w:instrText xml:space="preserve"> PAGEREF _Toc4906 \h </w:instrText>
        </w:r>
        <w:r>
          <w:fldChar w:fldCharType="separate"/>
        </w:r>
        <w:r>
          <w:t>3</w:t>
        </w:r>
        <w:r>
          <w:fldChar w:fldCharType="end"/>
        </w:r>
      </w:hyperlink>
    </w:p>
    <w:p>
      <w:pPr>
        <w:pStyle w:val="TOC1"/>
        <w:tabs>
          <w:tab w:val="right" w:leader="dot" w:pos="8306"/>
        </w:tabs>
      </w:pPr>
      <w:hyperlink w:anchor="_Toc9592" w:history="1">
        <w:r>
          <w:rPr>
            <w:rFonts w:ascii="仿宋" w:eastAsia="仿宋" w:hAnsi="仿宋" w:cs="仿宋" w:hint="eastAsia"/>
            <w:lang w:eastAsia="zh-CN"/>
          </w:rPr>
          <w:t>一、环卫装备项目概论</w:t>
        </w:r>
        <w:r>
          <w:tab/>
        </w:r>
        <w:r>
          <w:fldChar w:fldCharType="begin"/>
        </w:r>
        <w:r>
          <w:instrText xml:space="preserve"> PAGEREF _Toc9592 \h </w:instrText>
        </w:r>
        <w:r>
          <w:fldChar w:fldCharType="separate"/>
        </w:r>
        <w:r>
          <w:t>3</w:t>
        </w:r>
        <w:r>
          <w:fldChar w:fldCharType="end"/>
        </w:r>
      </w:hyperlink>
    </w:p>
    <w:p>
      <w:pPr>
        <w:pStyle w:val="TOC2"/>
        <w:tabs>
          <w:tab w:val="right" w:leader="dot" w:pos="8306"/>
        </w:tabs>
      </w:pPr>
      <w:hyperlink w:anchor="_Toc22314" w:history="1">
        <w:r>
          <w:rPr>
            <w:rFonts w:ascii="仿宋" w:eastAsia="仿宋" w:hAnsi="仿宋" w:cs="仿宋" w:hint="eastAsia"/>
            <w:lang w:eastAsia="zh-CN"/>
          </w:rPr>
          <w:t>(一)、项目申报单位概况</w:t>
        </w:r>
        <w:r>
          <w:tab/>
        </w:r>
        <w:r>
          <w:fldChar w:fldCharType="begin"/>
        </w:r>
        <w:r>
          <w:instrText xml:space="preserve"> PAGEREF _Toc22314 \h </w:instrText>
        </w:r>
        <w:r>
          <w:fldChar w:fldCharType="separate"/>
        </w:r>
        <w:r>
          <w:t>3</w:t>
        </w:r>
        <w:r>
          <w:fldChar w:fldCharType="end"/>
        </w:r>
      </w:hyperlink>
    </w:p>
    <w:p>
      <w:pPr>
        <w:pStyle w:val="TOC2"/>
        <w:tabs>
          <w:tab w:val="right" w:leader="dot" w:pos="8306"/>
        </w:tabs>
      </w:pPr>
      <w:hyperlink w:anchor="_Toc7348" w:history="1">
        <w:r>
          <w:rPr>
            <w:rFonts w:ascii="仿宋" w:eastAsia="仿宋" w:hAnsi="仿宋" w:cs="仿宋" w:hint="eastAsia"/>
            <w:lang w:eastAsia="zh-CN"/>
          </w:rPr>
          <w:t>(二)、项目概况</w:t>
        </w:r>
        <w:r>
          <w:tab/>
        </w:r>
        <w:r>
          <w:fldChar w:fldCharType="begin"/>
        </w:r>
        <w:r>
          <w:instrText xml:space="preserve"> PAGEREF _Toc7348 \h </w:instrText>
        </w:r>
        <w:r>
          <w:fldChar w:fldCharType="separate"/>
        </w:r>
        <w:r>
          <w:t>4</w:t>
        </w:r>
        <w:r>
          <w:fldChar w:fldCharType="end"/>
        </w:r>
      </w:hyperlink>
    </w:p>
    <w:p>
      <w:pPr>
        <w:pStyle w:val="TOC1"/>
        <w:tabs>
          <w:tab w:val="right" w:leader="dot" w:pos="8306"/>
        </w:tabs>
      </w:pPr>
      <w:hyperlink w:anchor="_Toc16101" w:history="1">
        <w:r>
          <w:rPr>
            <w:rFonts w:ascii="仿宋" w:eastAsia="仿宋" w:hAnsi="仿宋" w:cs="仿宋" w:hint="eastAsia"/>
            <w:lang w:eastAsia="zh-CN"/>
          </w:rPr>
          <w:t>二、项目选址研究</w:t>
        </w:r>
        <w:r>
          <w:tab/>
        </w:r>
        <w:r>
          <w:fldChar w:fldCharType="begin"/>
        </w:r>
        <w:r>
          <w:instrText xml:space="preserve"> PAGEREF _Toc16101 \h </w:instrText>
        </w:r>
        <w:r>
          <w:fldChar w:fldCharType="separate"/>
        </w:r>
        <w:r>
          <w:t>7</w:t>
        </w:r>
        <w:r>
          <w:fldChar w:fldCharType="end"/>
        </w:r>
      </w:hyperlink>
    </w:p>
    <w:p>
      <w:pPr>
        <w:pStyle w:val="TOC2"/>
        <w:tabs>
          <w:tab w:val="right" w:leader="dot" w:pos="8306"/>
        </w:tabs>
      </w:pPr>
      <w:hyperlink w:anchor="_Toc14298" w:history="1">
        <w:r>
          <w:rPr>
            <w:rFonts w:ascii="仿宋" w:eastAsia="仿宋" w:hAnsi="仿宋" w:cs="仿宋" w:hint="eastAsia"/>
            <w:lang w:eastAsia="zh-CN"/>
          </w:rPr>
          <w:t>(一)、项目选址原则</w:t>
        </w:r>
        <w:r>
          <w:tab/>
        </w:r>
        <w:r>
          <w:fldChar w:fldCharType="begin"/>
        </w:r>
        <w:r>
          <w:instrText xml:space="preserve"> PAGEREF _Toc14298 \h </w:instrText>
        </w:r>
        <w:r>
          <w:fldChar w:fldCharType="separate"/>
        </w:r>
        <w:r>
          <w:t>7</w:t>
        </w:r>
        <w:r>
          <w:fldChar w:fldCharType="end"/>
        </w:r>
      </w:hyperlink>
    </w:p>
    <w:p>
      <w:pPr>
        <w:pStyle w:val="TOC2"/>
        <w:tabs>
          <w:tab w:val="right" w:leader="dot" w:pos="8306"/>
        </w:tabs>
      </w:pPr>
      <w:hyperlink w:anchor="_Toc18064" w:history="1">
        <w:r>
          <w:rPr>
            <w:rFonts w:ascii="仿宋" w:eastAsia="仿宋" w:hAnsi="仿宋" w:cs="仿宋" w:hint="eastAsia"/>
            <w:lang w:eastAsia="zh-CN"/>
          </w:rPr>
          <w:t>(二)、项目选址</w:t>
        </w:r>
        <w:r>
          <w:tab/>
        </w:r>
        <w:r>
          <w:fldChar w:fldCharType="begin"/>
        </w:r>
        <w:r>
          <w:instrText xml:space="preserve"> PAGEREF _Toc18064 \h </w:instrText>
        </w:r>
        <w:r>
          <w:fldChar w:fldCharType="separate"/>
        </w:r>
        <w:r>
          <w:t>10</w:t>
        </w:r>
        <w:r>
          <w:fldChar w:fldCharType="end"/>
        </w:r>
      </w:hyperlink>
    </w:p>
    <w:p>
      <w:pPr>
        <w:pStyle w:val="TOC2"/>
        <w:tabs>
          <w:tab w:val="right" w:leader="dot" w:pos="8306"/>
        </w:tabs>
      </w:pPr>
      <w:hyperlink w:anchor="_Toc9498" w:history="1">
        <w:r>
          <w:rPr>
            <w:rFonts w:ascii="仿宋" w:eastAsia="仿宋" w:hAnsi="仿宋" w:cs="仿宋" w:hint="eastAsia"/>
            <w:lang w:eastAsia="zh-CN"/>
          </w:rPr>
          <w:t>(三)、建设条件分析</w:t>
        </w:r>
        <w:r>
          <w:tab/>
        </w:r>
        <w:r>
          <w:fldChar w:fldCharType="begin"/>
        </w:r>
        <w:r>
          <w:instrText xml:space="preserve"> PAGEREF _Toc9498 \h </w:instrText>
        </w:r>
        <w:r>
          <w:fldChar w:fldCharType="separate"/>
        </w:r>
        <w:r>
          <w:t>12</w:t>
        </w:r>
        <w:r>
          <w:fldChar w:fldCharType="end"/>
        </w:r>
      </w:hyperlink>
    </w:p>
    <w:p>
      <w:pPr>
        <w:pStyle w:val="TOC2"/>
        <w:tabs>
          <w:tab w:val="right" w:leader="dot" w:pos="8306"/>
        </w:tabs>
      </w:pPr>
      <w:hyperlink w:anchor="_Toc17195" w:history="1">
        <w:r>
          <w:rPr>
            <w:rFonts w:ascii="仿宋" w:eastAsia="仿宋" w:hAnsi="仿宋" w:cs="仿宋" w:hint="eastAsia"/>
            <w:lang w:eastAsia="zh-CN"/>
          </w:rPr>
          <w:t>(四)、用地控制指标</w:t>
        </w:r>
        <w:r>
          <w:tab/>
        </w:r>
        <w:r>
          <w:fldChar w:fldCharType="begin"/>
        </w:r>
        <w:r>
          <w:instrText xml:space="preserve"> PAGEREF _Toc17195 \h </w:instrText>
        </w:r>
        <w:r>
          <w:fldChar w:fldCharType="separate"/>
        </w:r>
        <w:r>
          <w:t>14</w:t>
        </w:r>
        <w:r>
          <w:fldChar w:fldCharType="end"/>
        </w:r>
      </w:hyperlink>
    </w:p>
    <w:p>
      <w:pPr>
        <w:pStyle w:val="TOC2"/>
        <w:tabs>
          <w:tab w:val="right" w:leader="dot" w:pos="8306"/>
        </w:tabs>
      </w:pPr>
      <w:hyperlink w:anchor="_Toc28376" w:history="1">
        <w:r>
          <w:rPr>
            <w:rFonts w:ascii="仿宋" w:eastAsia="仿宋" w:hAnsi="仿宋" w:cs="仿宋" w:hint="eastAsia"/>
            <w:lang w:eastAsia="zh-CN"/>
          </w:rPr>
          <w:t>(五)、地总体要求</w:t>
        </w:r>
        <w:r>
          <w:tab/>
        </w:r>
        <w:r>
          <w:fldChar w:fldCharType="begin"/>
        </w:r>
        <w:r>
          <w:instrText xml:space="preserve"> PAGEREF _Toc28376 \h </w:instrText>
        </w:r>
        <w:r>
          <w:fldChar w:fldCharType="separate"/>
        </w:r>
        <w:r>
          <w:t>15</w:t>
        </w:r>
        <w:r>
          <w:fldChar w:fldCharType="end"/>
        </w:r>
      </w:hyperlink>
    </w:p>
    <w:p>
      <w:pPr>
        <w:pStyle w:val="TOC2"/>
        <w:tabs>
          <w:tab w:val="right" w:leader="dot" w:pos="8306"/>
        </w:tabs>
      </w:pPr>
      <w:hyperlink w:anchor="_Toc353" w:history="1">
        <w:r>
          <w:rPr>
            <w:rFonts w:ascii="仿宋" w:eastAsia="仿宋" w:hAnsi="仿宋" w:cs="仿宋" w:hint="eastAsia"/>
            <w:lang w:eastAsia="zh-CN"/>
          </w:rPr>
          <w:t>(六)、节约用地措施</w:t>
        </w:r>
        <w:r>
          <w:tab/>
        </w:r>
        <w:r>
          <w:fldChar w:fldCharType="begin"/>
        </w:r>
        <w:r>
          <w:instrText xml:space="preserve"> PAGEREF _Toc353 \h </w:instrText>
        </w:r>
        <w:r>
          <w:fldChar w:fldCharType="separate"/>
        </w:r>
        <w:r>
          <w:t>16</w:t>
        </w:r>
        <w:r>
          <w:fldChar w:fldCharType="end"/>
        </w:r>
      </w:hyperlink>
    </w:p>
    <w:p>
      <w:pPr>
        <w:pStyle w:val="TOC2"/>
        <w:tabs>
          <w:tab w:val="right" w:leader="dot" w:pos="8306"/>
        </w:tabs>
      </w:pPr>
      <w:hyperlink w:anchor="_Toc21383" w:history="1">
        <w:r>
          <w:rPr>
            <w:rFonts w:ascii="仿宋" w:eastAsia="仿宋" w:hAnsi="仿宋" w:cs="仿宋" w:hint="eastAsia"/>
            <w:lang w:eastAsia="zh-CN"/>
          </w:rPr>
          <w:t>(七)、选址综合评价</w:t>
        </w:r>
        <w:r>
          <w:tab/>
        </w:r>
        <w:r>
          <w:fldChar w:fldCharType="begin"/>
        </w:r>
        <w:r>
          <w:instrText xml:space="preserve"> PAGEREF _Toc21383 \h </w:instrText>
        </w:r>
        <w:r>
          <w:fldChar w:fldCharType="separate"/>
        </w:r>
        <w:r>
          <w:t>18</w:t>
        </w:r>
        <w:r>
          <w:fldChar w:fldCharType="end"/>
        </w:r>
      </w:hyperlink>
    </w:p>
    <w:p>
      <w:pPr>
        <w:pStyle w:val="TOC1"/>
        <w:tabs>
          <w:tab w:val="right" w:leader="dot" w:pos="8306"/>
        </w:tabs>
      </w:pPr>
      <w:hyperlink w:anchor="_Toc8323" w:history="1">
        <w:r>
          <w:rPr>
            <w:rFonts w:ascii="仿宋" w:eastAsia="仿宋" w:hAnsi="仿宋" w:cs="仿宋" w:hint="eastAsia"/>
            <w:lang w:eastAsia="zh-CN"/>
          </w:rPr>
          <w:t>三、发展规划、产业政策和行业准入分析</w:t>
        </w:r>
        <w:r>
          <w:tab/>
        </w:r>
        <w:r>
          <w:fldChar w:fldCharType="begin"/>
        </w:r>
        <w:r>
          <w:instrText xml:space="preserve"> PAGEREF _Toc8323 \h </w:instrText>
        </w:r>
        <w:r>
          <w:fldChar w:fldCharType="separate"/>
        </w:r>
        <w:r>
          <w:t>19</w:t>
        </w:r>
        <w:r>
          <w:fldChar w:fldCharType="end"/>
        </w:r>
      </w:hyperlink>
    </w:p>
    <w:p>
      <w:pPr>
        <w:pStyle w:val="TOC2"/>
        <w:tabs>
          <w:tab w:val="right" w:leader="dot" w:pos="8306"/>
        </w:tabs>
      </w:pPr>
      <w:hyperlink w:anchor="_Toc3379" w:history="1">
        <w:r>
          <w:rPr>
            <w:rFonts w:ascii="仿宋" w:eastAsia="仿宋" w:hAnsi="仿宋" w:cs="仿宋" w:hint="eastAsia"/>
            <w:lang w:eastAsia="zh-CN"/>
          </w:rPr>
          <w:t>(一)、发展规划分析</w:t>
        </w:r>
        <w:r>
          <w:tab/>
        </w:r>
        <w:r>
          <w:fldChar w:fldCharType="begin"/>
        </w:r>
        <w:r>
          <w:instrText xml:space="preserve"> PAGEREF _Toc3379 \h </w:instrText>
        </w:r>
        <w:r>
          <w:fldChar w:fldCharType="separate"/>
        </w:r>
        <w:r>
          <w:t>19</w:t>
        </w:r>
        <w:r>
          <w:fldChar w:fldCharType="end"/>
        </w:r>
      </w:hyperlink>
    </w:p>
    <w:p>
      <w:pPr>
        <w:pStyle w:val="TOC2"/>
        <w:tabs>
          <w:tab w:val="right" w:leader="dot" w:pos="8306"/>
        </w:tabs>
      </w:pPr>
      <w:hyperlink w:anchor="_Toc12905" w:history="1">
        <w:r>
          <w:rPr>
            <w:rFonts w:ascii="仿宋" w:eastAsia="仿宋" w:hAnsi="仿宋" w:cs="仿宋" w:hint="eastAsia"/>
            <w:lang w:eastAsia="zh-CN"/>
          </w:rPr>
          <w:t>(二)、产业政策分析</w:t>
        </w:r>
        <w:r>
          <w:tab/>
        </w:r>
        <w:r>
          <w:fldChar w:fldCharType="begin"/>
        </w:r>
        <w:r>
          <w:instrText xml:space="preserve"> PAGEREF _Toc12905 \h </w:instrText>
        </w:r>
        <w:r>
          <w:fldChar w:fldCharType="separate"/>
        </w:r>
        <w:r>
          <w:t>20</w:t>
        </w:r>
        <w:r>
          <w:fldChar w:fldCharType="end"/>
        </w:r>
      </w:hyperlink>
    </w:p>
    <w:p>
      <w:pPr>
        <w:pStyle w:val="TOC2"/>
        <w:tabs>
          <w:tab w:val="right" w:leader="dot" w:pos="8306"/>
        </w:tabs>
      </w:pPr>
      <w:hyperlink w:anchor="_Toc3688" w:history="1">
        <w:r>
          <w:rPr>
            <w:rFonts w:ascii="仿宋" w:eastAsia="仿宋" w:hAnsi="仿宋" w:cs="仿宋" w:hint="eastAsia"/>
            <w:lang w:eastAsia="zh-CN"/>
          </w:rPr>
          <w:t>(三)、行业准入分析</w:t>
        </w:r>
        <w:r>
          <w:tab/>
        </w:r>
        <w:r>
          <w:fldChar w:fldCharType="begin"/>
        </w:r>
        <w:r>
          <w:instrText xml:space="preserve"> PAGEREF _Toc3688 \h </w:instrText>
        </w:r>
        <w:r>
          <w:fldChar w:fldCharType="separate"/>
        </w:r>
        <w:r>
          <w:t>22</w:t>
        </w:r>
        <w:r>
          <w:fldChar w:fldCharType="end"/>
        </w:r>
      </w:hyperlink>
    </w:p>
    <w:p>
      <w:pPr>
        <w:pStyle w:val="TOC1"/>
        <w:tabs>
          <w:tab w:val="right" w:leader="dot" w:pos="8306"/>
        </w:tabs>
      </w:pPr>
      <w:hyperlink w:anchor="_Toc12084" w:history="1">
        <w:r>
          <w:rPr>
            <w:rFonts w:ascii="仿宋" w:eastAsia="仿宋" w:hAnsi="仿宋" w:cs="仿宋" w:hint="eastAsia"/>
            <w:lang w:eastAsia="zh-CN"/>
          </w:rPr>
          <w:t>四、财务管理与成本控制</w:t>
        </w:r>
        <w:r>
          <w:tab/>
        </w:r>
        <w:r>
          <w:fldChar w:fldCharType="begin"/>
        </w:r>
        <w:r>
          <w:instrText xml:space="preserve"> PAGEREF _Toc12084 \h </w:instrText>
        </w:r>
        <w:r>
          <w:fldChar w:fldCharType="separate"/>
        </w:r>
        <w:r>
          <w:t>23</w:t>
        </w:r>
        <w:r>
          <w:fldChar w:fldCharType="end"/>
        </w:r>
      </w:hyperlink>
    </w:p>
    <w:p>
      <w:pPr>
        <w:pStyle w:val="TOC2"/>
        <w:tabs>
          <w:tab w:val="right" w:leader="dot" w:pos="8306"/>
        </w:tabs>
      </w:pPr>
      <w:hyperlink w:anchor="_Toc10085" w:history="1">
        <w:r>
          <w:rPr>
            <w:rFonts w:ascii="仿宋" w:eastAsia="仿宋" w:hAnsi="仿宋" w:cs="仿宋" w:hint="eastAsia"/>
            <w:lang w:eastAsia="zh-CN"/>
          </w:rPr>
          <w:t>(一)、财务管理体系建设</w:t>
        </w:r>
        <w:r>
          <w:tab/>
        </w:r>
        <w:r>
          <w:fldChar w:fldCharType="begin"/>
        </w:r>
        <w:r>
          <w:instrText xml:space="preserve"> PAGEREF _Toc10085 \h </w:instrText>
        </w:r>
        <w:r>
          <w:fldChar w:fldCharType="separate"/>
        </w:r>
        <w:r>
          <w:t>23</w:t>
        </w:r>
        <w:r>
          <w:fldChar w:fldCharType="end"/>
        </w:r>
      </w:hyperlink>
    </w:p>
    <w:p>
      <w:pPr>
        <w:pStyle w:val="TOC2"/>
        <w:tabs>
          <w:tab w:val="right" w:leader="dot" w:pos="8306"/>
        </w:tabs>
      </w:pPr>
      <w:hyperlink w:anchor="_Toc1096" w:history="1">
        <w:r>
          <w:rPr>
            <w:rFonts w:ascii="仿宋" w:eastAsia="仿宋" w:hAnsi="仿宋" w:cs="仿宋" w:hint="eastAsia"/>
            <w:lang w:eastAsia="zh-CN"/>
          </w:rPr>
          <w:t>(二)、成本控制措施</w:t>
        </w:r>
        <w:r>
          <w:tab/>
        </w:r>
        <w:r>
          <w:fldChar w:fldCharType="begin"/>
        </w:r>
        <w:r>
          <w:instrText xml:space="preserve"> PAGEREF _Toc1096 \h </w:instrText>
        </w:r>
        <w:r>
          <w:fldChar w:fldCharType="separate"/>
        </w:r>
        <w:r>
          <w:t>24</w:t>
        </w:r>
        <w:r>
          <w:fldChar w:fldCharType="end"/>
        </w:r>
      </w:hyperlink>
    </w:p>
    <w:p>
      <w:pPr>
        <w:pStyle w:val="TOC1"/>
        <w:tabs>
          <w:tab w:val="right" w:leader="dot" w:pos="8306"/>
        </w:tabs>
      </w:pPr>
      <w:hyperlink w:anchor="_Toc23983" w:history="1">
        <w:r>
          <w:rPr>
            <w:rFonts w:ascii="仿宋" w:eastAsia="仿宋" w:hAnsi="仿宋" w:cs="仿宋" w:hint="eastAsia"/>
            <w:lang w:eastAsia="zh-CN"/>
          </w:rPr>
          <w:t>五、资源开发及综合利用分析</w:t>
        </w:r>
        <w:r>
          <w:tab/>
        </w:r>
        <w:r>
          <w:fldChar w:fldCharType="begin"/>
        </w:r>
        <w:r>
          <w:instrText xml:space="preserve"> PAGEREF _Toc23983 \h </w:instrText>
        </w:r>
        <w:r>
          <w:fldChar w:fldCharType="separate"/>
        </w:r>
        <w:r>
          <w:t>26</w:t>
        </w:r>
        <w:r>
          <w:fldChar w:fldCharType="end"/>
        </w:r>
      </w:hyperlink>
    </w:p>
    <w:p>
      <w:pPr>
        <w:pStyle w:val="TOC2"/>
        <w:tabs>
          <w:tab w:val="right" w:leader="dot" w:pos="8306"/>
        </w:tabs>
      </w:pPr>
      <w:hyperlink w:anchor="_Toc32762" w:history="1">
        <w:r>
          <w:rPr>
            <w:rFonts w:ascii="仿宋" w:eastAsia="仿宋" w:hAnsi="仿宋" w:cs="仿宋" w:hint="eastAsia"/>
            <w:lang w:eastAsia="zh-CN"/>
          </w:rPr>
          <w:t>(一)、资源开发方案</w:t>
        </w:r>
        <w:r>
          <w:tab/>
        </w:r>
        <w:r>
          <w:fldChar w:fldCharType="begin"/>
        </w:r>
        <w:r>
          <w:instrText xml:space="preserve"> PAGEREF _Toc32762 \h </w:instrText>
        </w:r>
        <w:r>
          <w:fldChar w:fldCharType="separate"/>
        </w:r>
        <w:r>
          <w:t>26</w:t>
        </w:r>
        <w:r>
          <w:fldChar w:fldCharType="end"/>
        </w:r>
      </w:hyperlink>
    </w:p>
    <w:p>
      <w:pPr>
        <w:pStyle w:val="TOC2"/>
        <w:tabs>
          <w:tab w:val="right" w:leader="dot" w:pos="8306"/>
        </w:tabs>
      </w:pPr>
      <w:hyperlink w:anchor="_Toc20870" w:history="1">
        <w:r>
          <w:rPr>
            <w:rFonts w:ascii="仿宋" w:eastAsia="仿宋" w:hAnsi="仿宋" w:cs="仿宋" w:hint="eastAsia"/>
            <w:lang w:eastAsia="zh-CN"/>
          </w:rPr>
          <w:t>(二)、资源利用方案</w:t>
        </w:r>
        <w:r>
          <w:tab/>
        </w:r>
        <w:r>
          <w:fldChar w:fldCharType="begin"/>
        </w:r>
        <w:r>
          <w:instrText xml:space="preserve"> PAGEREF _Toc20870 \h </w:instrText>
        </w:r>
        <w:r>
          <w:fldChar w:fldCharType="separate"/>
        </w:r>
        <w:r>
          <w:t>27</w:t>
        </w:r>
        <w:r>
          <w:fldChar w:fldCharType="end"/>
        </w:r>
      </w:hyperlink>
    </w:p>
    <w:p>
      <w:pPr>
        <w:pStyle w:val="TOC2"/>
        <w:tabs>
          <w:tab w:val="right" w:leader="dot" w:pos="8306"/>
        </w:tabs>
      </w:pPr>
      <w:hyperlink w:anchor="_Toc10181" w:history="1">
        <w:r>
          <w:rPr>
            <w:rFonts w:ascii="仿宋" w:eastAsia="仿宋" w:hAnsi="仿宋" w:cs="仿宋" w:hint="eastAsia"/>
            <w:lang w:eastAsia="zh-CN"/>
          </w:rPr>
          <w:t>(三)、资源节约措施</w:t>
        </w:r>
        <w:r>
          <w:tab/>
        </w:r>
        <w:r>
          <w:fldChar w:fldCharType="begin"/>
        </w:r>
        <w:r>
          <w:instrText xml:space="preserve"> PAGEREF _Toc10181 \h </w:instrText>
        </w:r>
        <w:r>
          <w:fldChar w:fldCharType="separate"/>
        </w:r>
        <w:r>
          <w:t>28</w:t>
        </w:r>
        <w:r>
          <w:fldChar w:fldCharType="end"/>
        </w:r>
      </w:hyperlink>
    </w:p>
    <w:p>
      <w:pPr>
        <w:pStyle w:val="TOC1"/>
        <w:tabs>
          <w:tab w:val="right" w:leader="dot" w:pos="8306"/>
        </w:tabs>
      </w:pPr>
      <w:hyperlink w:anchor="_Toc10194" w:history="1">
        <w:r>
          <w:rPr>
            <w:rFonts w:ascii="仿宋" w:eastAsia="仿宋" w:hAnsi="仿宋" w:cs="仿宋" w:hint="eastAsia"/>
            <w:lang w:eastAsia="zh-CN"/>
          </w:rPr>
          <w:t>六、社会影响分析</w:t>
        </w:r>
        <w:r>
          <w:tab/>
        </w:r>
        <w:r>
          <w:fldChar w:fldCharType="begin"/>
        </w:r>
        <w:r>
          <w:instrText xml:space="preserve"> PAGEREF _Toc10194 \h </w:instrText>
        </w:r>
        <w:r>
          <w:fldChar w:fldCharType="separate"/>
        </w:r>
        <w:r>
          <w:t>29</w:t>
        </w:r>
        <w:r>
          <w:fldChar w:fldCharType="end"/>
        </w:r>
      </w:hyperlink>
    </w:p>
    <w:p>
      <w:pPr>
        <w:pStyle w:val="TOC2"/>
        <w:tabs>
          <w:tab w:val="right" w:leader="dot" w:pos="8306"/>
        </w:tabs>
      </w:pPr>
      <w:hyperlink w:anchor="_Toc13566" w:history="1">
        <w:r>
          <w:rPr>
            <w:rFonts w:ascii="仿宋" w:eastAsia="仿宋" w:hAnsi="仿宋" w:cs="仿宋" w:hint="eastAsia"/>
            <w:lang w:eastAsia="zh-CN"/>
          </w:rPr>
          <w:t>(一)、社会影响效果分析</w:t>
        </w:r>
        <w:r>
          <w:tab/>
        </w:r>
        <w:r>
          <w:fldChar w:fldCharType="begin"/>
        </w:r>
        <w:r>
          <w:instrText xml:space="preserve"> PAGEREF _Toc13566 \h </w:instrText>
        </w:r>
        <w:r>
          <w:fldChar w:fldCharType="separate"/>
        </w:r>
        <w:r>
          <w:t>29</w:t>
        </w:r>
        <w:r>
          <w:fldChar w:fldCharType="end"/>
        </w:r>
      </w:hyperlink>
    </w:p>
    <w:p>
      <w:pPr>
        <w:pStyle w:val="TOC2"/>
        <w:tabs>
          <w:tab w:val="right" w:leader="dot" w:pos="8306"/>
        </w:tabs>
      </w:pPr>
      <w:hyperlink w:anchor="_Toc25712" w:history="1">
        <w:r>
          <w:rPr>
            <w:rFonts w:ascii="仿宋" w:eastAsia="仿宋" w:hAnsi="仿宋" w:cs="仿宋" w:hint="eastAsia"/>
            <w:lang w:eastAsia="zh-CN"/>
          </w:rPr>
          <w:t>(二)、社会适应性分析</w:t>
        </w:r>
        <w:r>
          <w:tab/>
        </w:r>
        <w:r>
          <w:fldChar w:fldCharType="begin"/>
        </w:r>
        <w:r>
          <w:instrText xml:space="preserve"> PAGEREF _Toc25712 \h </w:instrText>
        </w:r>
        <w:r>
          <w:fldChar w:fldCharType="separate"/>
        </w:r>
        <w:r>
          <w:t>32</w:t>
        </w:r>
        <w:r>
          <w:fldChar w:fldCharType="end"/>
        </w:r>
      </w:hyperlink>
    </w:p>
    <w:p>
      <w:pPr>
        <w:pStyle w:val="TOC2"/>
        <w:tabs>
          <w:tab w:val="right" w:leader="dot" w:pos="8306"/>
        </w:tabs>
      </w:pPr>
      <w:hyperlink w:anchor="_Toc5221" w:history="1">
        <w:r>
          <w:rPr>
            <w:rFonts w:ascii="仿宋" w:eastAsia="仿宋" w:hAnsi="仿宋" w:cs="仿宋" w:hint="eastAsia"/>
            <w:lang w:eastAsia="zh-CN"/>
          </w:rPr>
          <w:t>(三)、社会风险及对策分析</w:t>
        </w:r>
        <w:r>
          <w:tab/>
        </w:r>
        <w:r>
          <w:fldChar w:fldCharType="begin"/>
        </w:r>
        <w:r>
          <w:instrText xml:space="preserve"> PAGEREF _Toc5221 \h </w:instrText>
        </w:r>
        <w:r>
          <w:fldChar w:fldCharType="separate"/>
        </w:r>
        <w:r>
          <w:t>33</w:t>
        </w:r>
        <w:r>
          <w:fldChar w:fldCharType="end"/>
        </w:r>
      </w:hyperlink>
    </w:p>
    <w:p>
      <w:pPr>
        <w:pStyle w:val="TOC1"/>
        <w:tabs>
          <w:tab w:val="right" w:leader="dot" w:pos="8306"/>
        </w:tabs>
      </w:pPr>
      <w:hyperlink w:anchor="_Toc16406" w:history="1">
        <w:r>
          <w:rPr>
            <w:rFonts w:ascii="仿宋" w:eastAsia="仿宋" w:hAnsi="仿宋" w:cs="仿宋" w:hint="eastAsia"/>
            <w:lang w:eastAsia="zh-CN"/>
          </w:rPr>
          <w:t>七、资金管理与财务规划</w:t>
        </w:r>
        <w:r>
          <w:tab/>
        </w:r>
        <w:r>
          <w:fldChar w:fldCharType="begin"/>
        </w:r>
        <w:r>
          <w:instrText xml:space="preserve"> PAGEREF _Toc16406 \h </w:instrText>
        </w:r>
        <w:r>
          <w:fldChar w:fldCharType="separate"/>
        </w:r>
        <w:r>
          <w:t>36</w:t>
        </w:r>
        <w:r>
          <w:fldChar w:fldCharType="end"/>
        </w:r>
      </w:hyperlink>
    </w:p>
    <w:p>
      <w:pPr>
        <w:pStyle w:val="TOC2"/>
        <w:tabs>
          <w:tab w:val="right" w:leader="dot" w:pos="8306"/>
        </w:tabs>
      </w:pPr>
      <w:hyperlink w:anchor="_Toc26373" w:history="1">
        <w:r>
          <w:rPr>
            <w:rFonts w:ascii="仿宋" w:eastAsia="仿宋" w:hAnsi="仿宋" w:cs="仿宋" w:hint="eastAsia"/>
            <w:lang w:eastAsia="zh-CN"/>
          </w:rPr>
          <w:t>(一)、项目资金来源与筹措</w:t>
        </w:r>
        <w:r>
          <w:tab/>
        </w:r>
        <w:r>
          <w:fldChar w:fldCharType="begin"/>
        </w:r>
        <w:r>
          <w:instrText xml:space="preserve"> PAGEREF _Toc26373 \h </w:instrText>
        </w:r>
        <w:r>
          <w:fldChar w:fldCharType="separate"/>
        </w:r>
        <w:r>
          <w:t>36</w:t>
        </w:r>
        <w:r>
          <w:fldChar w:fldCharType="end"/>
        </w:r>
      </w:hyperlink>
    </w:p>
    <w:p>
      <w:pPr>
        <w:pStyle w:val="TOC2"/>
        <w:tabs>
          <w:tab w:val="right" w:leader="dot" w:pos="8306"/>
        </w:tabs>
      </w:pPr>
      <w:hyperlink w:anchor="_Toc7714" w:history="1">
        <w:r>
          <w:rPr>
            <w:rFonts w:ascii="仿宋" w:eastAsia="仿宋" w:hAnsi="仿宋" w:cs="仿宋" w:hint="eastAsia"/>
            <w:lang w:eastAsia="zh-CN"/>
          </w:rPr>
          <w:t>(二)、资金使用与监管</w:t>
        </w:r>
        <w:r>
          <w:tab/>
        </w:r>
        <w:r>
          <w:fldChar w:fldCharType="begin"/>
        </w:r>
        <w:r>
          <w:instrText xml:space="preserve"> PAGEREF _Toc7714 \h </w:instrText>
        </w:r>
        <w:r>
          <w:fldChar w:fldCharType="separate"/>
        </w:r>
        <w:r>
          <w:t>38</w:t>
        </w:r>
        <w:r>
          <w:fldChar w:fldCharType="end"/>
        </w:r>
      </w:hyperlink>
    </w:p>
    <w:p>
      <w:pPr>
        <w:pStyle w:val="TOC2"/>
        <w:tabs>
          <w:tab w:val="right" w:leader="dot" w:pos="8306"/>
        </w:tabs>
      </w:pPr>
      <w:hyperlink w:anchor="_Toc14141" w:history="1">
        <w:r>
          <w:rPr>
            <w:rFonts w:ascii="仿宋" w:eastAsia="仿宋" w:hAnsi="仿宋" w:cs="仿宋" w:hint="eastAsia"/>
            <w:lang w:eastAsia="zh-CN"/>
          </w:rPr>
          <w:t>(三)、财务规划与预测</w:t>
        </w:r>
        <w:r>
          <w:tab/>
        </w:r>
        <w:r>
          <w:fldChar w:fldCharType="begin"/>
        </w:r>
        <w:r>
          <w:instrText xml:space="preserve"> PAGEREF _Toc14141 \h </w:instrText>
        </w:r>
        <w:r>
          <w:fldChar w:fldCharType="separate"/>
        </w:r>
        <w:r>
          <w:t>39</w:t>
        </w:r>
        <w:r>
          <w:fldChar w:fldCharType="end"/>
        </w:r>
      </w:hyperlink>
    </w:p>
    <w:p>
      <w:pPr>
        <w:pStyle w:val="TOC1"/>
        <w:tabs>
          <w:tab w:val="right" w:leader="dot" w:pos="8306"/>
        </w:tabs>
      </w:pPr>
      <w:hyperlink w:anchor="_Toc10765" w:history="1">
        <w:r>
          <w:rPr>
            <w:rFonts w:ascii="仿宋" w:eastAsia="仿宋" w:hAnsi="仿宋" w:cs="仿宋" w:hint="eastAsia"/>
            <w:lang w:eastAsia="zh-CN"/>
          </w:rPr>
          <w:t>八、安全与应急管理</w:t>
        </w:r>
        <w:r>
          <w:tab/>
        </w:r>
        <w:r>
          <w:fldChar w:fldCharType="begin"/>
        </w:r>
        <w:r>
          <w:instrText xml:space="preserve"> PAGEREF _Toc10765 \h </w:instrText>
        </w:r>
        <w:r>
          <w:fldChar w:fldCharType="separate"/>
        </w:r>
        <w:r>
          <w:t>40</w:t>
        </w:r>
        <w:r>
          <w:fldChar w:fldCharType="end"/>
        </w:r>
      </w:hyperlink>
    </w:p>
    <w:p>
      <w:pPr>
        <w:pStyle w:val="TOC2"/>
        <w:tabs>
          <w:tab w:val="right" w:leader="dot" w:pos="8306"/>
        </w:tabs>
      </w:pPr>
      <w:hyperlink w:anchor="_Toc27368" w:history="1">
        <w:r>
          <w:rPr>
            <w:rFonts w:ascii="仿宋" w:eastAsia="仿宋" w:hAnsi="仿宋" w:cs="仿宋" w:hint="eastAsia"/>
            <w:lang w:eastAsia="zh-CN"/>
          </w:rPr>
          <w:t>(一)、安全生产管理</w:t>
        </w:r>
        <w:r>
          <w:tab/>
        </w:r>
        <w:r>
          <w:fldChar w:fldCharType="begin"/>
        </w:r>
        <w:r>
          <w:instrText xml:space="preserve"> PAGEREF _Toc27368 \h </w:instrText>
        </w:r>
        <w:r>
          <w:fldChar w:fldCharType="separate"/>
        </w:r>
        <w:r>
          <w:t>40</w:t>
        </w:r>
        <w:r>
          <w:fldChar w:fldCharType="end"/>
        </w:r>
      </w:hyperlink>
    </w:p>
    <w:p>
      <w:pPr>
        <w:pStyle w:val="TOC2"/>
        <w:tabs>
          <w:tab w:val="right" w:leader="dot" w:pos="8306"/>
        </w:tabs>
      </w:pPr>
      <w:hyperlink w:anchor="_Toc8546" w:history="1">
        <w:r>
          <w:rPr>
            <w:rFonts w:ascii="仿宋" w:eastAsia="仿宋" w:hAnsi="仿宋" w:cs="仿宋" w:hint="eastAsia"/>
            <w:lang w:eastAsia="zh-CN"/>
          </w:rPr>
          <w:t>(二)、应急预案与响应</w:t>
        </w:r>
        <w:r>
          <w:tab/>
        </w:r>
        <w:r>
          <w:fldChar w:fldCharType="begin"/>
        </w:r>
        <w:r>
          <w:instrText xml:space="preserve"> PAGEREF _Toc8546 \h </w:instrText>
        </w:r>
        <w:r>
          <w:fldChar w:fldCharType="separate"/>
        </w:r>
        <w:r>
          <w:t>42</w:t>
        </w:r>
        <w:r>
          <w:fldChar w:fldCharType="end"/>
        </w:r>
      </w:hyperlink>
    </w:p>
    <w:p>
      <w:pPr>
        <w:pStyle w:val="TOC1"/>
        <w:tabs>
          <w:tab w:val="right" w:leader="dot" w:pos="8306"/>
        </w:tabs>
      </w:pPr>
      <w:hyperlink w:anchor="_Toc1028" w:history="1">
        <w:r>
          <w:rPr>
            <w:rFonts w:ascii="仿宋" w:eastAsia="仿宋" w:hAnsi="仿宋" w:cs="仿宋" w:hint="eastAsia"/>
            <w:lang w:eastAsia="zh-CN"/>
          </w:rPr>
          <w:t>九、技术创新与产业升级</w:t>
        </w:r>
        <w:r>
          <w:tab/>
        </w:r>
        <w:r>
          <w:fldChar w:fldCharType="begin"/>
        </w:r>
        <w:r>
          <w:instrText xml:space="preserve"> PAGEREF _Toc1028 \h </w:instrText>
        </w:r>
        <w:r>
          <w:fldChar w:fldCharType="separate"/>
        </w:r>
        <w:r>
          <w:t>43</w:t>
        </w:r>
        <w:r>
          <w:fldChar w:fldCharType="end"/>
        </w:r>
      </w:hyperlink>
    </w:p>
    <w:p>
      <w:pPr>
        <w:pStyle w:val="TOC2"/>
        <w:tabs>
          <w:tab w:val="right" w:leader="dot" w:pos="8306"/>
        </w:tabs>
      </w:pPr>
      <w:hyperlink w:anchor="_Toc13917" w:history="1">
        <w:r>
          <w:rPr>
            <w:rFonts w:ascii="仿宋" w:eastAsia="仿宋" w:hAnsi="仿宋" w:cs="仿宋" w:hint="eastAsia"/>
            <w:lang w:eastAsia="zh-CN"/>
          </w:rPr>
          <w:t>(一)、技术创新方向与目标</w:t>
        </w:r>
        <w:r>
          <w:tab/>
        </w:r>
        <w:r>
          <w:fldChar w:fldCharType="begin"/>
        </w:r>
        <w:r>
          <w:instrText xml:space="preserve"> PAGEREF _Toc13917 \h </w:instrText>
        </w:r>
        <w:r>
          <w:fldChar w:fldCharType="separate"/>
        </w:r>
        <w:r>
          <w:t>43</w:t>
        </w:r>
        <w:r>
          <w:fldChar w:fldCharType="end"/>
        </w:r>
      </w:hyperlink>
    </w:p>
    <w:p>
      <w:pPr>
        <w:pStyle w:val="TOC2"/>
        <w:tabs>
          <w:tab w:val="right" w:leader="dot" w:pos="8306"/>
        </w:tabs>
      </w:pPr>
      <w:hyperlink w:anchor="_Toc2884" w:history="1">
        <w:r>
          <w:rPr>
            <w:rFonts w:ascii="仿宋" w:eastAsia="仿宋" w:hAnsi="仿宋" w:cs="仿宋" w:hint="eastAsia"/>
            <w:lang w:eastAsia="zh-CN"/>
          </w:rPr>
          <w:t>(二)、产业升级路径与措施</w:t>
        </w:r>
        <w:r>
          <w:tab/>
        </w:r>
        <w:r>
          <w:fldChar w:fldCharType="begin"/>
        </w:r>
        <w:r>
          <w:instrText xml:space="preserve"> PAGEREF _Toc2884 \h </w:instrText>
        </w:r>
        <w:r>
          <w:fldChar w:fldCharType="separate"/>
        </w:r>
        <w:r>
          <w:t>45</w:t>
        </w:r>
        <w:r>
          <w:fldChar w:fldCharType="end"/>
        </w:r>
      </w:hyperlink>
    </w:p>
    <w:p>
      <w:pPr>
        <w:pStyle w:val="TOC1"/>
        <w:tabs>
          <w:tab w:val="right" w:leader="dot" w:pos="8306"/>
        </w:tabs>
      </w:pPr>
      <w:hyperlink w:anchor="_Toc6311" w:history="1">
        <w:r>
          <w:rPr>
            <w:rFonts w:ascii="仿宋" w:eastAsia="仿宋" w:hAnsi="仿宋" w:cs="仿宋" w:hint="eastAsia"/>
            <w:lang w:eastAsia="zh-CN"/>
          </w:rPr>
          <w:t>十、项目实施与管理方案</w:t>
        </w:r>
        <w:r>
          <w:tab/>
        </w:r>
        <w:r>
          <w:fldChar w:fldCharType="begin"/>
        </w:r>
        <w:r>
          <w:instrText xml:space="preserve"> PAGEREF _Toc6311 \h </w:instrText>
        </w:r>
        <w:r>
          <w:fldChar w:fldCharType="separate"/>
        </w:r>
        <w:r>
          <w:t>46</w:t>
        </w:r>
        <w:r>
          <w:fldChar w:fldCharType="end"/>
        </w:r>
      </w:hyperlink>
    </w:p>
    <w:p>
      <w:pPr>
        <w:pStyle w:val="TOC2"/>
        <w:tabs>
          <w:tab w:val="right" w:leader="dot" w:pos="8306"/>
        </w:tabs>
      </w:pPr>
      <w:hyperlink w:anchor="_Toc7276" w:history="1">
        <w:r>
          <w:rPr>
            <w:rFonts w:ascii="仿宋" w:eastAsia="仿宋" w:hAnsi="仿宋" w:cs="仿宋" w:hint="eastAsia"/>
            <w:lang w:eastAsia="zh-CN"/>
          </w:rPr>
          <w:t>(一)、项目实施计划</w:t>
        </w:r>
        <w:r>
          <w:tab/>
        </w:r>
        <w:r>
          <w:fldChar w:fldCharType="begin"/>
        </w:r>
        <w:r>
          <w:instrText xml:space="preserve"> PAGEREF _Toc7276 \h </w:instrText>
        </w:r>
        <w:r>
          <w:fldChar w:fldCharType="separate"/>
        </w:r>
        <w:r>
          <w:t>46</w:t>
        </w:r>
        <w:r>
          <w:fldChar w:fldCharType="end"/>
        </w:r>
      </w:hyperlink>
    </w:p>
    <w:p>
      <w:pPr>
        <w:pStyle w:val="TOC2"/>
        <w:tabs>
          <w:tab w:val="right" w:leader="dot" w:pos="8306"/>
        </w:tabs>
      </w:pPr>
      <w:hyperlink w:anchor="_Toc23748" w:history="1">
        <w:r>
          <w:rPr>
            <w:rFonts w:ascii="仿宋" w:eastAsia="仿宋" w:hAnsi="仿宋" w:cs="仿宋" w:hint="eastAsia"/>
            <w:lang w:eastAsia="zh-CN"/>
          </w:rPr>
          <w:t>(二)、项目组织机构与职责</w:t>
        </w:r>
        <w:r>
          <w:tab/>
        </w:r>
        <w:r>
          <w:fldChar w:fldCharType="begin"/>
        </w:r>
        <w:r>
          <w:instrText xml:space="preserve"> PAGEREF _Toc23748 \h </w:instrText>
        </w:r>
        <w:r>
          <w:fldChar w:fldCharType="separate"/>
        </w:r>
        <w:r>
          <w:t>47</w:t>
        </w:r>
        <w:r>
          <w:fldChar w:fldCharType="end"/>
        </w:r>
      </w:hyperlink>
    </w:p>
    <w:p>
      <w:pPr>
        <w:pStyle w:val="TOC2"/>
        <w:tabs>
          <w:tab w:val="right" w:leader="dot" w:pos="8306"/>
        </w:tabs>
      </w:pPr>
      <w:hyperlink w:anchor="_Toc2674" w:history="1">
        <w:r>
          <w:rPr>
            <w:rFonts w:ascii="仿宋" w:eastAsia="仿宋" w:hAnsi="仿宋" w:cs="仿宋" w:hint="eastAsia"/>
            <w:lang w:eastAsia="zh-CN"/>
          </w:rPr>
          <w:t>(三)、项目管理与监控体系</w:t>
        </w:r>
        <w:r>
          <w:tab/>
        </w:r>
        <w:r>
          <w:fldChar w:fldCharType="begin"/>
        </w:r>
        <w:r>
          <w:instrText xml:space="preserve"> PAGEREF _Toc2674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 w:history="1">
        <w:r>
          <w:rPr>
            <w:rFonts w:ascii="仿宋" w:eastAsia="仿宋" w:hAnsi="仿宋" w:cs="仿宋" w:hint="eastAsia"/>
            <w:lang w:eastAsia="zh-CN"/>
          </w:rPr>
          <w:t>十一、项目变更管理</w:t>
        </w:r>
        <w:r>
          <w:tab/>
        </w:r>
        <w:r>
          <w:fldChar w:fldCharType="begin"/>
        </w:r>
        <w:r>
          <w:instrText xml:space="preserve"> PAGEREF _Toc53 \h </w:instrText>
        </w:r>
        <w:r>
          <w:fldChar w:fldCharType="separate"/>
        </w:r>
        <w:r>
          <w:t>52</w:t>
        </w:r>
        <w:r>
          <w:fldChar w:fldCharType="end"/>
        </w:r>
      </w:hyperlink>
    </w:p>
    <w:p>
      <w:pPr>
        <w:pStyle w:val="TOC2"/>
        <w:tabs>
          <w:tab w:val="right" w:leader="dot" w:pos="8306"/>
        </w:tabs>
      </w:pPr>
      <w:hyperlink w:anchor="_Toc434" w:history="1">
        <w:r>
          <w:rPr>
            <w:rFonts w:ascii="仿宋" w:eastAsia="仿宋" w:hAnsi="仿宋" w:cs="仿宋" w:hint="eastAsia"/>
            <w:lang w:eastAsia="zh-CN"/>
          </w:rPr>
          <w:t>(一)、变更控制流程</w:t>
        </w:r>
        <w:r>
          <w:tab/>
        </w:r>
        <w:r>
          <w:fldChar w:fldCharType="begin"/>
        </w:r>
        <w:r>
          <w:instrText xml:space="preserve"> PAGEREF _Toc434 \h </w:instrText>
        </w:r>
        <w:r>
          <w:fldChar w:fldCharType="separate"/>
        </w:r>
        <w:r>
          <w:t>52</w:t>
        </w:r>
        <w:r>
          <w:fldChar w:fldCharType="end"/>
        </w:r>
      </w:hyperlink>
    </w:p>
    <w:p>
      <w:pPr>
        <w:pStyle w:val="TOC2"/>
        <w:tabs>
          <w:tab w:val="right" w:leader="dot" w:pos="8306"/>
        </w:tabs>
      </w:pPr>
      <w:hyperlink w:anchor="_Toc30553" w:history="1">
        <w:r>
          <w:rPr>
            <w:rFonts w:ascii="仿宋" w:eastAsia="仿宋" w:hAnsi="仿宋" w:cs="仿宋" w:hint="eastAsia"/>
            <w:lang w:eastAsia="zh-CN"/>
          </w:rPr>
          <w:t>(二)、影响评估与处理</w:t>
        </w:r>
        <w:r>
          <w:tab/>
        </w:r>
        <w:r>
          <w:fldChar w:fldCharType="begin"/>
        </w:r>
        <w:r>
          <w:instrText xml:space="preserve"> PAGEREF _Toc30553 \h </w:instrText>
        </w:r>
        <w:r>
          <w:fldChar w:fldCharType="separate"/>
        </w:r>
        <w:r>
          <w:t>52</w:t>
        </w:r>
        <w:r>
          <w:fldChar w:fldCharType="end"/>
        </w:r>
      </w:hyperlink>
    </w:p>
    <w:p>
      <w:pPr>
        <w:pStyle w:val="TOC2"/>
        <w:tabs>
          <w:tab w:val="right" w:leader="dot" w:pos="8306"/>
        </w:tabs>
      </w:pPr>
      <w:hyperlink w:anchor="_Toc186" w:history="1">
        <w:r>
          <w:rPr>
            <w:rFonts w:ascii="仿宋" w:eastAsia="仿宋" w:hAnsi="仿宋" w:cs="仿宋" w:hint="eastAsia"/>
            <w:lang w:eastAsia="zh-CN"/>
          </w:rPr>
          <w:t>(三)、变更记录与追踪</w:t>
        </w:r>
        <w:r>
          <w:tab/>
        </w:r>
        <w:r>
          <w:fldChar w:fldCharType="begin"/>
        </w:r>
        <w:r>
          <w:instrText xml:space="preserve"> PAGEREF _Toc186 \h </w:instrText>
        </w:r>
        <w:r>
          <w:fldChar w:fldCharType="separate"/>
        </w:r>
        <w:r>
          <w:t>54</w:t>
        </w:r>
        <w:r>
          <w:fldChar w:fldCharType="end"/>
        </w:r>
      </w:hyperlink>
    </w:p>
    <w:p>
      <w:pPr>
        <w:pStyle w:val="TOC2"/>
        <w:tabs>
          <w:tab w:val="right" w:leader="dot" w:pos="8306"/>
        </w:tabs>
      </w:pPr>
      <w:hyperlink w:anchor="_Toc23434" w:history="1">
        <w:r>
          <w:rPr>
            <w:rFonts w:ascii="仿宋" w:eastAsia="仿宋" w:hAnsi="仿宋" w:cs="仿宋" w:hint="eastAsia"/>
            <w:lang w:eastAsia="zh-CN"/>
          </w:rPr>
          <w:t>(四)、变更管理策略</w:t>
        </w:r>
        <w:r>
          <w:tab/>
        </w:r>
        <w:r>
          <w:fldChar w:fldCharType="begin"/>
        </w:r>
        <w:r>
          <w:instrText xml:space="preserve"> PAGEREF _Toc23434 \h </w:instrText>
        </w:r>
        <w:r>
          <w:fldChar w:fldCharType="separate"/>
        </w:r>
        <w:r>
          <w:t>56</w:t>
        </w:r>
        <w:r>
          <w:fldChar w:fldCharType="end"/>
        </w:r>
      </w:hyperlink>
    </w:p>
    <w:p>
      <w:pPr>
        <w:pStyle w:val="TOC1"/>
        <w:tabs>
          <w:tab w:val="right" w:leader="dot" w:pos="8306"/>
        </w:tabs>
      </w:pPr>
      <w:hyperlink w:anchor="_Toc1140" w:history="1">
        <w:r>
          <w:rPr>
            <w:rFonts w:ascii="仿宋" w:eastAsia="仿宋" w:hAnsi="仿宋" w:cs="仿宋" w:hint="eastAsia"/>
            <w:lang w:eastAsia="zh-CN"/>
          </w:rPr>
          <w:t>十二、土地利用与规划方案</w:t>
        </w:r>
        <w:r>
          <w:tab/>
        </w:r>
        <w:r>
          <w:fldChar w:fldCharType="begin"/>
        </w:r>
        <w:r>
          <w:instrText xml:space="preserve"> PAGEREF _Toc1140 \h </w:instrText>
        </w:r>
        <w:r>
          <w:fldChar w:fldCharType="separate"/>
        </w:r>
        <w:r>
          <w:t>57</w:t>
        </w:r>
        <w:r>
          <w:fldChar w:fldCharType="end"/>
        </w:r>
      </w:hyperlink>
    </w:p>
    <w:p>
      <w:pPr>
        <w:pStyle w:val="TOC2"/>
        <w:tabs>
          <w:tab w:val="right" w:leader="dot" w:pos="8306"/>
        </w:tabs>
      </w:pPr>
      <w:hyperlink w:anchor="_Toc17173" w:history="1">
        <w:r>
          <w:rPr>
            <w:rFonts w:ascii="仿宋" w:eastAsia="仿宋" w:hAnsi="仿宋" w:cs="仿宋" w:hint="eastAsia"/>
            <w:lang w:eastAsia="zh-CN"/>
          </w:rPr>
          <w:t>(一)、项目用地情况分析</w:t>
        </w:r>
        <w:r>
          <w:tab/>
        </w:r>
        <w:r>
          <w:fldChar w:fldCharType="begin"/>
        </w:r>
        <w:r>
          <w:instrText xml:space="preserve"> PAGEREF _Toc17173 \h </w:instrText>
        </w:r>
        <w:r>
          <w:fldChar w:fldCharType="separate"/>
        </w:r>
        <w:r>
          <w:t>57</w:t>
        </w:r>
        <w:r>
          <w:fldChar w:fldCharType="end"/>
        </w:r>
      </w:hyperlink>
    </w:p>
    <w:p>
      <w:pPr>
        <w:pStyle w:val="TOC2"/>
        <w:tabs>
          <w:tab w:val="right" w:leader="dot" w:pos="8306"/>
        </w:tabs>
      </w:pPr>
      <w:hyperlink w:anchor="_Toc27331" w:history="1">
        <w:r>
          <w:rPr>
            <w:rFonts w:ascii="仿宋" w:eastAsia="仿宋" w:hAnsi="仿宋" w:cs="仿宋" w:hint="eastAsia"/>
            <w:lang w:eastAsia="zh-CN"/>
          </w:rPr>
          <w:t>(二)、土地利用规划方案</w:t>
        </w:r>
        <w:r>
          <w:tab/>
        </w:r>
        <w:r>
          <w:fldChar w:fldCharType="begin"/>
        </w:r>
        <w:r>
          <w:instrText xml:space="preserve"> PAGEREF _Toc27331 \h </w:instrText>
        </w:r>
        <w:r>
          <w:fldChar w:fldCharType="separate"/>
        </w:r>
        <w:r>
          <w:t>58</w:t>
        </w:r>
        <w:r>
          <w:fldChar w:fldCharType="end"/>
        </w:r>
      </w:hyperlink>
    </w:p>
    <w:p>
      <w:pPr>
        <w:pStyle w:val="TOC1"/>
        <w:tabs>
          <w:tab w:val="right" w:leader="dot" w:pos="8306"/>
        </w:tabs>
      </w:pPr>
      <w:hyperlink w:anchor="_Toc23033" w:history="1">
        <w:r>
          <w:rPr>
            <w:rFonts w:ascii="仿宋" w:eastAsia="仿宋" w:hAnsi="仿宋" w:cs="仿宋" w:hint="eastAsia"/>
            <w:lang w:eastAsia="zh-CN"/>
          </w:rPr>
          <w:t>十三、成果转化与推广应用</w:t>
        </w:r>
        <w:r>
          <w:tab/>
        </w:r>
        <w:r>
          <w:fldChar w:fldCharType="begin"/>
        </w:r>
        <w:r>
          <w:instrText xml:space="preserve"> PAGEREF _Toc23033 \h </w:instrText>
        </w:r>
        <w:r>
          <w:fldChar w:fldCharType="separate"/>
        </w:r>
        <w:r>
          <w:t>60</w:t>
        </w:r>
        <w:r>
          <w:fldChar w:fldCharType="end"/>
        </w:r>
      </w:hyperlink>
    </w:p>
    <w:p>
      <w:pPr>
        <w:pStyle w:val="TOC2"/>
        <w:tabs>
          <w:tab w:val="right" w:leader="dot" w:pos="8306"/>
        </w:tabs>
      </w:pPr>
      <w:hyperlink w:anchor="_Toc26308" w:history="1">
        <w:r>
          <w:rPr>
            <w:rFonts w:ascii="仿宋" w:eastAsia="仿宋" w:hAnsi="仿宋" w:cs="仿宋" w:hint="eastAsia"/>
            <w:lang w:eastAsia="zh-CN"/>
          </w:rPr>
          <w:t>(一)、成果转化策略制定</w:t>
        </w:r>
        <w:r>
          <w:tab/>
        </w:r>
        <w:r>
          <w:fldChar w:fldCharType="begin"/>
        </w:r>
        <w:r>
          <w:instrText xml:space="preserve"> PAGEREF _Toc26308 \h </w:instrText>
        </w:r>
        <w:r>
          <w:fldChar w:fldCharType="separate"/>
        </w:r>
        <w:r>
          <w:t>60</w:t>
        </w:r>
        <w:r>
          <w:fldChar w:fldCharType="end"/>
        </w:r>
      </w:hyperlink>
    </w:p>
    <w:p>
      <w:pPr>
        <w:pStyle w:val="TOC2"/>
        <w:tabs>
          <w:tab w:val="right" w:leader="dot" w:pos="8306"/>
        </w:tabs>
      </w:pPr>
      <w:hyperlink w:anchor="_Toc18833" w:history="1">
        <w:r>
          <w:rPr>
            <w:rFonts w:ascii="仿宋" w:eastAsia="仿宋" w:hAnsi="仿宋" w:cs="仿宋" w:hint="eastAsia"/>
            <w:lang w:eastAsia="zh-CN"/>
          </w:rPr>
          <w:t>(二)、成果推广应用方案</w:t>
        </w:r>
        <w:r>
          <w:tab/>
        </w:r>
        <w:r>
          <w:fldChar w:fldCharType="begin"/>
        </w:r>
        <w:r>
          <w:instrText xml:space="preserve"> PAGEREF _Toc18833 \h </w:instrText>
        </w:r>
        <w:r>
          <w:fldChar w:fldCharType="separate"/>
        </w:r>
        <w:r>
          <w:t>61</w:t>
        </w:r>
        <w:r>
          <w:fldChar w:fldCharType="end"/>
        </w:r>
      </w:hyperlink>
    </w:p>
    <w:p>
      <w:pPr>
        <w:pStyle w:val="TOC1"/>
        <w:tabs>
          <w:tab w:val="right" w:leader="dot" w:pos="8306"/>
        </w:tabs>
      </w:pPr>
      <w:hyperlink w:anchor="_Toc31822" w:history="1">
        <w:r>
          <w:rPr>
            <w:rFonts w:ascii="仿宋" w:eastAsia="仿宋" w:hAnsi="仿宋" w:cs="仿宋" w:hint="eastAsia"/>
            <w:lang w:eastAsia="zh-CN"/>
          </w:rPr>
          <w:t>十四、法律法规与政策遵循</w:t>
        </w:r>
        <w:r>
          <w:tab/>
        </w:r>
        <w:r>
          <w:fldChar w:fldCharType="begin"/>
        </w:r>
        <w:r>
          <w:instrText xml:space="preserve"> PAGEREF _Toc31822 \h </w:instrText>
        </w:r>
        <w:r>
          <w:fldChar w:fldCharType="separate"/>
        </w:r>
        <w:r>
          <w:t>63</w:t>
        </w:r>
        <w:r>
          <w:fldChar w:fldCharType="end"/>
        </w:r>
      </w:hyperlink>
    </w:p>
    <w:p>
      <w:pPr>
        <w:pStyle w:val="TOC2"/>
        <w:tabs>
          <w:tab w:val="right" w:leader="dot" w:pos="8306"/>
        </w:tabs>
      </w:pPr>
      <w:hyperlink w:anchor="_Toc11925" w:history="1">
        <w:r>
          <w:rPr>
            <w:rFonts w:ascii="仿宋" w:eastAsia="仿宋" w:hAnsi="仿宋" w:cs="仿宋" w:hint="eastAsia"/>
            <w:lang w:eastAsia="zh-CN"/>
          </w:rPr>
          <w:t>(一)、法律法规遵守</w:t>
        </w:r>
        <w:r>
          <w:tab/>
        </w:r>
        <w:r>
          <w:fldChar w:fldCharType="begin"/>
        </w:r>
        <w:r>
          <w:instrText xml:space="preserve"> PAGEREF _Toc11925 \h </w:instrText>
        </w:r>
        <w:r>
          <w:fldChar w:fldCharType="separate"/>
        </w:r>
        <w:r>
          <w:t>63</w:t>
        </w:r>
        <w:r>
          <w:fldChar w:fldCharType="end"/>
        </w:r>
      </w:hyperlink>
    </w:p>
    <w:p>
      <w:pPr>
        <w:pStyle w:val="TOC2"/>
        <w:tabs>
          <w:tab w:val="right" w:leader="dot" w:pos="8306"/>
        </w:tabs>
      </w:pPr>
      <w:hyperlink w:anchor="_Toc25722" w:history="1">
        <w:r>
          <w:rPr>
            <w:rFonts w:ascii="仿宋" w:eastAsia="仿宋" w:hAnsi="仿宋" w:cs="仿宋" w:hint="eastAsia"/>
            <w:lang w:eastAsia="zh-CN"/>
          </w:rPr>
          <w:t>(二)、政策导向与利用</w:t>
        </w:r>
        <w:r>
          <w:tab/>
        </w:r>
        <w:r>
          <w:fldChar w:fldCharType="begin"/>
        </w:r>
        <w:r>
          <w:instrText xml:space="preserve"> PAGEREF _Toc25722 \h </w:instrText>
        </w:r>
        <w:r>
          <w:fldChar w:fldCharType="separate"/>
        </w:r>
        <w:r>
          <w:t>64</w:t>
        </w:r>
        <w:r>
          <w:fldChar w:fldCharType="end"/>
        </w:r>
      </w:hyperlink>
    </w:p>
    <w:p>
      <w:pPr>
        <w:pStyle w:val="TOC1"/>
        <w:tabs>
          <w:tab w:val="right" w:leader="dot" w:pos="8306"/>
        </w:tabs>
      </w:pPr>
      <w:hyperlink w:anchor="_Toc6161" w:history="1">
        <w:r>
          <w:rPr>
            <w:rFonts w:ascii="仿宋" w:eastAsia="仿宋" w:hAnsi="仿宋" w:cs="仿宋" w:hint="eastAsia"/>
            <w:lang w:eastAsia="zh-CN"/>
          </w:rPr>
          <w:t>十五、知识产权管理与保护</w:t>
        </w:r>
        <w:r>
          <w:tab/>
        </w:r>
        <w:r>
          <w:fldChar w:fldCharType="begin"/>
        </w:r>
        <w:r>
          <w:instrText xml:space="preserve"> PAGEREF _Toc6161 \h </w:instrText>
        </w:r>
        <w:r>
          <w:fldChar w:fldCharType="separate"/>
        </w:r>
        <w:r>
          <w:t>65</w:t>
        </w:r>
        <w:r>
          <w:fldChar w:fldCharType="end"/>
        </w:r>
      </w:hyperlink>
    </w:p>
    <w:p>
      <w:pPr>
        <w:pStyle w:val="TOC2"/>
        <w:tabs>
          <w:tab w:val="right" w:leader="dot" w:pos="8306"/>
        </w:tabs>
      </w:pPr>
      <w:hyperlink w:anchor="_Toc2852" w:history="1">
        <w:r>
          <w:rPr>
            <w:rFonts w:ascii="仿宋" w:eastAsia="仿宋" w:hAnsi="仿宋" w:cs="仿宋" w:hint="eastAsia"/>
            <w:lang w:eastAsia="zh-CN"/>
          </w:rPr>
          <w:t>(一)、知识产权管理体系建设</w:t>
        </w:r>
        <w:r>
          <w:tab/>
        </w:r>
        <w:r>
          <w:fldChar w:fldCharType="begin"/>
        </w:r>
        <w:r>
          <w:instrText xml:space="preserve"> PAGEREF _Toc2852 \h </w:instrText>
        </w:r>
        <w:r>
          <w:fldChar w:fldCharType="separate"/>
        </w:r>
        <w:r>
          <w:t>65</w:t>
        </w:r>
        <w:r>
          <w:fldChar w:fldCharType="end"/>
        </w:r>
      </w:hyperlink>
    </w:p>
    <w:p>
      <w:pPr>
        <w:pStyle w:val="TOC2"/>
        <w:tabs>
          <w:tab w:val="right" w:leader="dot" w:pos="8306"/>
        </w:tabs>
      </w:pPr>
      <w:hyperlink w:anchor="_Toc8016" w:history="1">
        <w:r>
          <w:rPr>
            <w:rFonts w:ascii="仿宋" w:eastAsia="仿宋" w:hAnsi="仿宋" w:cs="仿宋" w:hint="eastAsia"/>
            <w:lang w:eastAsia="zh-CN"/>
          </w:rPr>
          <w:t>(二)、知识产权保护措施</w:t>
        </w:r>
        <w:r>
          <w:tab/>
        </w:r>
        <w:r>
          <w:fldChar w:fldCharType="begin"/>
        </w:r>
        <w:r>
          <w:instrText xml:space="preserve"> PAGEREF _Toc8016 \h </w:instrText>
        </w:r>
        <w:r>
          <w:fldChar w:fldCharType="separate"/>
        </w:r>
        <w:r>
          <w:t>65</w:t>
        </w:r>
        <w:r>
          <w:fldChar w:fldCharType="end"/>
        </w:r>
      </w:hyperlink>
    </w:p>
    <w:p>
      <w:pPr>
        <w:pStyle w:val="TOC1"/>
        <w:tabs>
          <w:tab w:val="right" w:leader="dot" w:pos="8306"/>
        </w:tabs>
      </w:pPr>
      <w:hyperlink w:anchor="_Toc5582" w:history="1">
        <w:r>
          <w:rPr>
            <w:rFonts w:ascii="仿宋" w:eastAsia="仿宋" w:hAnsi="仿宋" w:cs="仿宋" w:hint="eastAsia"/>
            <w:lang w:eastAsia="zh-CN"/>
          </w:rPr>
          <w:t>十六、合作与交流机制建立</w:t>
        </w:r>
        <w:r>
          <w:tab/>
        </w:r>
        <w:r>
          <w:fldChar w:fldCharType="begin"/>
        </w:r>
        <w:r>
          <w:instrText xml:space="preserve"> PAGEREF _Toc5582 \h </w:instrText>
        </w:r>
        <w:r>
          <w:fldChar w:fldCharType="separate"/>
        </w:r>
        <w:r>
          <w:t>67</w:t>
        </w:r>
        <w:r>
          <w:fldChar w:fldCharType="end"/>
        </w:r>
      </w:hyperlink>
    </w:p>
    <w:p>
      <w:pPr>
        <w:pStyle w:val="TOC2"/>
        <w:tabs>
          <w:tab w:val="right" w:leader="dot" w:pos="8306"/>
        </w:tabs>
      </w:pPr>
      <w:hyperlink w:anchor="_Toc26562" w:history="1">
        <w:r>
          <w:rPr>
            <w:rFonts w:ascii="仿宋" w:eastAsia="仿宋" w:hAnsi="仿宋" w:cs="仿宋" w:hint="eastAsia"/>
            <w:lang w:eastAsia="zh-CN"/>
          </w:rPr>
          <w:t>(一)、合作伙伴选择与合作方式</w:t>
        </w:r>
        <w:r>
          <w:tab/>
        </w:r>
        <w:r>
          <w:fldChar w:fldCharType="begin"/>
        </w:r>
        <w:r>
          <w:instrText xml:space="preserve"> PAGEREF _Toc26562 \h </w:instrText>
        </w:r>
        <w:r>
          <w:fldChar w:fldCharType="separate"/>
        </w:r>
        <w:r>
          <w:t>67</w:t>
        </w:r>
        <w:r>
          <w:fldChar w:fldCharType="end"/>
        </w:r>
      </w:hyperlink>
    </w:p>
    <w:p>
      <w:pPr>
        <w:pStyle w:val="TOC2"/>
        <w:tabs>
          <w:tab w:val="right" w:leader="dot" w:pos="8306"/>
        </w:tabs>
      </w:pPr>
      <w:hyperlink w:anchor="_Toc9805" w:history="1">
        <w:r>
          <w:rPr>
            <w:rFonts w:ascii="仿宋" w:eastAsia="仿宋" w:hAnsi="仿宋" w:cs="仿宋" w:hint="eastAsia"/>
            <w:lang w:eastAsia="zh-CN"/>
          </w:rPr>
          <w:t>(二)、交流与合作平台搭建</w:t>
        </w:r>
        <w:r>
          <w:tab/>
        </w:r>
        <w:r>
          <w:fldChar w:fldCharType="begin"/>
        </w:r>
        <w:r>
          <w:instrText xml:space="preserve"> PAGEREF _Toc9805 \h </w:instrText>
        </w:r>
        <w:r>
          <w:fldChar w:fldCharType="separate"/>
        </w:r>
        <w:r>
          <w:t>68</w:t>
        </w:r>
        <w:r>
          <w:fldChar w:fldCharType="end"/>
        </w:r>
      </w:hyperlink>
    </w:p>
    <w:p>
      <w:pPr>
        <w:pStyle w:val="TOC1"/>
        <w:tabs>
          <w:tab w:val="right" w:leader="dot" w:pos="8306"/>
        </w:tabs>
      </w:pPr>
      <w:hyperlink w:anchor="_Toc3940" w:history="1">
        <w:r>
          <w:rPr>
            <w:rFonts w:ascii="仿宋" w:eastAsia="仿宋" w:hAnsi="仿宋" w:cs="仿宋" w:hint="eastAsia"/>
            <w:lang w:eastAsia="zh-CN"/>
          </w:rPr>
          <w:t>十七、企业合规与伦理</w:t>
        </w:r>
        <w:r>
          <w:tab/>
        </w:r>
        <w:r>
          <w:fldChar w:fldCharType="begin"/>
        </w:r>
        <w:r>
          <w:instrText xml:space="preserve"> PAGEREF _Toc3940 \h </w:instrText>
        </w:r>
        <w:r>
          <w:fldChar w:fldCharType="separate"/>
        </w:r>
        <w:r>
          <w:t>70</w:t>
        </w:r>
        <w:r>
          <w:fldChar w:fldCharType="end"/>
        </w:r>
      </w:hyperlink>
    </w:p>
    <w:p>
      <w:pPr>
        <w:pStyle w:val="TOC2"/>
        <w:tabs>
          <w:tab w:val="right" w:leader="dot" w:pos="8306"/>
        </w:tabs>
      </w:pPr>
      <w:hyperlink w:anchor="_Toc24614" w:history="1">
        <w:r>
          <w:rPr>
            <w:rFonts w:ascii="仿宋" w:eastAsia="仿宋" w:hAnsi="仿宋" w:cs="仿宋" w:hint="eastAsia"/>
            <w:lang w:eastAsia="zh-CN"/>
          </w:rPr>
          <w:t>(一)、合规政策与程序</w:t>
        </w:r>
        <w:r>
          <w:tab/>
        </w:r>
        <w:r>
          <w:fldChar w:fldCharType="begin"/>
        </w:r>
        <w:r>
          <w:instrText xml:space="preserve"> PAGEREF _Toc24614 \h </w:instrText>
        </w:r>
        <w:r>
          <w:fldChar w:fldCharType="separate"/>
        </w:r>
        <w:r>
          <w:t>70</w:t>
        </w:r>
        <w:r>
          <w:fldChar w:fldCharType="end"/>
        </w:r>
      </w:hyperlink>
    </w:p>
    <w:p>
      <w:pPr>
        <w:pStyle w:val="TOC2"/>
        <w:tabs>
          <w:tab w:val="right" w:leader="dot" w:pos="8306"/>
        </w:tabs>
      </w:pPr>
      <w:hyperlink w:anchor="_Toc6976" w:history="1">
        <w:r>
          <w:rPr>
            <w:rFonts w:ascii="仿宋" w:eastAsia="仿宋" w:hAnsi="仿宋" w:cs="仿宋" w:hint="eastAsia"/>
            <w:lang w:eastAsia="zh-CN"/>
          </w:rPr>
          <w:t>(二)、伦理规范与培训</w:t>
        </w:r>
        <w:r>
          <w:tab/>
        </w:r>
        <w:r>
          <w:fldChar w:fldCharType="begin"/>
        </w:r>
        <w:r>
          <w:instrText xml:space="preserve"> PAGEREF _Toc6976 \h </w:instrText>
        </w:r>
        <w:r>
          <w:fldChar w:fldCharType="separate"/>
        </w:r>
        <w:r>
          <w:t>71</w:t>
        </w:r>
        <w:r>
          <w:fldChar w:fldCharType="end"/>
        </w:r>
      </w:hyperlink>
    </w:p>
    <w:p>
      <w:pPr>
        <w:pStyle w:val="TOC2"/>
        <w:tabs>
          <w:tab w:val="right" w:leader="dot" w:pos="8306"/>
        </w:tabs>
      </w:pPr>
      <w:hyperlink w:anchor="_Toc11651" w:history="1">
        <w:r>
          <w:rPr>
            <w:rFonts w:ascii="仿宋" w:eastAsia="仿宋" w:hAnsi="仿宋" w:cs="仿宋" w:hint="eastAsia"/>
            <w:lang w:eastAsia="zh-CN"/>
          </w:rPr>
          <w:t>(三)、合规风险评估</w:t>
        </w:r>
        <w:r>
          <w:tab/>
        </w:r>
        <w:r>
          <w:fldChar w:fldCharType="begin"/>
        </w:r>
        <w:r>
          <w:instrText xml:space="preserve"> PAGEREF _Toc11651 \h </w:instrText>
        </w:r>
        <w:r>
          <w:fldChar w:fldCharType="separate"/>
        </w:r>
        <w:r>
          <w:t>72</w:t>
        </w:r>
        <w:r>
          <w:fldChar w:fldCharType="end"/>
        </w:r>
      </w:hyperlink>
    </w:p>
    <w:p>
      <w:pPr>
        <w:pStyle w:val="TOC2"/>
        <w:tabs>
          <w:tab w:val="right" w:leader="dot" w:pos="8306"/>
        </w:tabs>
      </w:pPr>
      <w:hyperlink w:anchor="_Toc2290" w:history="1">
        <w:r>
          <w:rPr>
            <w:rFonts w:ascii="仿宋" w:eastAsia="仿宋" w:hAnsi="仿宋" w:cs="仿宋" w:hint="eastAsia"/>
            <w:lang w:eastAsia="zh-CN"/>
          </w:rPr>
          <w:t>(四)、合规监督与执行</w:t>
        </w:r>
        <w:r>
          <w:tab/>
        </w:r>
        <w:r>
          <w:fldChar w:fldCharType="begin"/>
        </w:r>
        <w:r>
          <w:instrText xml:space="preserve"> PAGEREF _Toc2290 \h </w:instrText>
        </w:r>
        <w:r>
          <w:fldChar w:fldCharType="separate"/>
        </w:r>
        <w:r>
          <w:t>73</w:t>
        </w:r>
        <w:r>
          <w:fldChar w:fldCharType="end"/>
        </w:r>
      </w:hyperlink>
    </w:p>
    <w:p>
      <w:pPr>
        <w:pStyle w:val="TOC1"/>
        <w:tabs>
          <w:tab w:val="right" w:leader="dot" w:pos="8306"/>
        </w:tabs>
      </w:pPr>
      <w:hyperlink w:anchor="_Toc26924" w:history="1">
        <w:r>
          <w:rPr>
            <w:rFonts w:ascii="仿宋" w:eastAsia="仿宋" w:hAnsi="仿宋" w:cs="仿宋" w:hint="eastAsia"/>
            <w:lang w:eastAsia="zh-CN"/>
          </w:rPr>
          <w:t>十八、人力资源管理与开发</w:t>
        </w:r>
        <w:r>
          <w:tab/>
        </w:r>
        <w:r>
          <w:fldChar w:fldCharType="begin"/>
        </w:r>
        <w:r>
          <w:instrText xml:space="preserve"> PAGEREF _Toc26924 \h </w:instrText>
        </w:r>
        <w:r>
          <w:fldChar w:fldCharType="separate"/>
        </w:r>
        <w:r>
          <w:t>74</w:t>
        </w:r>
        <w:r>
          <w:fldChar w:fldCharType="end"/>
        </w:r>
      </w:hyperlink>
    </w:p>
    <w:p>
      <w:pPr>
        <w:pStyle w:val="TOC2"/>
        <w:tabs>
          <w:tab w:val="right" w:leader="dot" w:pos="8306"/>
        </w:tabs>
      </w:pPr>
      <w:hyperlink w:anchor="_Toc13659" w:history="1">
        <w:r>
          <w:rPr>
            <w:rFonts w:ascii="仿宋" w:eastAsia="仿宋" w:hAnsi="仿宋" w:cs="仿宋" w:hint="eastAsia"/>
            <w:lang w:eastAsia="zh-CN"/>
          </w:rPr>
          <w:t>(一)、人力资源规划</w:t>
        </w:r>
        <w:r>
          <w:tab/>
        </w:r>
        <w:r>
          <w:fldChar w:fldCharType="begin"/>
        </w:r>
        <w:r>
          <w:instrText xml:space="preserve"> PAGEREF _Toc13659 \h </w:instrText>
        </w:r>
        <w:r>
          <w:fldChar w:fldCharType="separate"/>
        </w:r>
        <w:r>
          <w:t>74</w:t>
        </w:r>
        <w:r>
          <w:fldChar w:fldCharType="end"/>
        </w:r>
      </w:hyperlink>
    </w:p>
    <w:p>
      <w:pPr>
        <w:pStyle w:val="TOC2"/>
        <w:tabs>
          <w:tab w:val="right" w:leader="dot" w:pos="8306"/>
        </w:tabs>
      </w:pPr>
      <w:hyperlink w:anchor="_Toc31975" w:history="1">
        <w:r>
          <w:rPr>
            <w:rFonts w:ascii="仿宋" w:eastAsia="仿宋" w:hAnsi="仿宋" w:cs="仿宋" w:hint="eastAsia"/>
            <w:lang w:eastAsia="zh-CN"/>
          </w:rPr>
          <w:t>(二)、人力资源开发与培训</w:t>
        </w:r>
        <w:r>
          <w:tab/>
        </w:r>
        <w:r>
          <w:fldChar w:fldCharType="begin"/>
        </w:r>
        <w:r>
          <w:instrText xml:space="preserve"> PAGEREF _Toc31975 \h </w:instrText>
        </w:r>
        <w:r>
          <w:fldChar w:fldCharType="separate"/>
        </w:r>
        <w:r>
          <w:t>76</w:t>
        </w:r>
        <w:r>
          <w:fldChar w:fldCharType="end"/>
        </w:r>
      </w:hyperlink>
    </w:p>
    <w:p>
      <w:pPr>
        <w:pStyle w:val="TOC1"/>
        <w:tabs>
          <w:tab w:val="right" w:leader="dot" w:pos="8306"/>
        </w:tabs>
      </w:pPr>
      <w:hyperlink w:anchor="_Toc2537" w:history="1">
        <w:r>
          <w:rPr>
            <w:rFonts w:ascii="仿宋" w:eastAsia="仿宋" w:hAnsi="仿宋" w:cs="仿宋" w:hint="eastAsia"/>
            <w:lang w:eastAsia="zh-CN"/>
          </w:rPr>
          <w:t>十九、创新驱动与持续发展</w:t>
        </w:r>
        <w:r>
          <w:tab/>
        </w:r>
        <w:r>
          <w:fldChar w:fldCharType="begin"/>
        </w:r>
        <w:r>
          <w:instrText xml:space="preserve"> PAGEREF _Toc2537 \h </w:instrText>
        </w:r>
        <w:r>
          <w:fldChar w:fldCharType="separate"/>
        </w:r>
        <w:r>
          <w:t>78</w:t>
        </w:r>
        <w:r>
          <w:fldChar w:fldCharType="end"/>
        </w:r>
      </w:hyperlink>
    </w:p>
    <w:p>
      <w:pPr>
        <w:pStyle w:val="TOC2"/>
        <w:tabs>
          <w:tab w:val="right" w:leader="dot" w:pos="8306"/>
        </w:tabs>
      </w:pPr>
      <w:hyperlink w:anchor="_Toc16420" w:history="1">
        <w:r>
          <w:rPr>
            <w:rFonts w:ascii="仿宋" w:eastAsia="仿宋" w:hAnsi="仿宋" w:cs="仿宋" w:hint="eastAsia"/>
            <w:lang w:eastAsia="zh-CN"/>
          </w:rPr>
          <w:t>(一)、创新驱动战略实施</w:t>
        </w:r>
        <w:r>
          <w:tab/>
        </w:r>
        <w:r>
          <w:fldChar w:fldCharType="begin"/>
        </w:r>
        <w:r>
          <w:instrText xml:space="preserve"> PAGEREF _Toc16420 \h </w:instrText>
        </w:r>
        <w:r>
          <w:fldChar w:fldCharType="separate"/>
        </w:r>
        <w:r>
          <w:t>78</w:t>
        </w:r>
        <w:r>
          <w:fldChar w:fldCharType="end"/>
        </w:r>
      </w:hyperlink>
    </w:p>
    <w:p>
      <w:pPr>
        <w:pStyle w:val="TOC2"/>
        <w:tabs>
          <w:tab w:val="right" w:leader="dot" w:pos="8306"/>
        </w:tabs>
      </w:pPr>
      <w:hyperlink w:anchor="_Toc11547" w:history="1">
        <w:r>
          <w:rPr>
            <w:rFonts w:ascii="仿宋" w:eastAsia="仿宋" w:hAnsi="仿宋" w:cs="仿宋" w:hint="eastAsia"/>
            <w:lang w:eastAsia="zh-CN"/>
          </w:rPr>
          <w:t>(二)、持续发展路径探索</w:t>
        </w:r>
        <w:r>
          <w:tab/>
        </w:r>
        <w:r>
          <w:fldChar w:fldCharType="begin"/>
        </w:r>
        <w:r>
          <w:instrText xml:space="preserve"> PAGEREF _Toc11547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2"/>
      <w:r>
        <w:rPr>
          <w:rFonts w:ascii="仿宋" w:eastAsia="仿宋" w:hAnsi="仿宋" w:cs="仿宋" w:hint="eastAsia"/>
          <w:sz w:val="28"/>
          <w:lang w:eastAsia="zh-CN"/>
        </w:rPr>
        <w:t>一、环卫装备项目概论</w:t>
      </w:r>
      <w:bookmarkEnd w:id="2"/>
    </w:p>
    <w:p>
      <w:pPr>
        <w:pStyle w:val="Heading2"/>
        <w:rPr>
          <w:rFonts w:ascii="仿宋" w:eastAsia="仿宋" w:hAnsi="仿宋" w:cs="仿宋" w:hint="eastAsia"/>
          <w:lang w:eastAsia="zh-CN"/>
        </w:rPr>
      </w:pPr>
      <w:bookmarkStart w:id="3" w:name="_Toc223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环卫装备项目的申报单位是“XXX实业发展公司”，这是一家在其所处行业内备受尊敬的企业。公司自成立以来，通过其在环卫装备项目中表现出的创新精神和卓越执行力，在市场上赢得了显著的地位。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该公司的法定代表人秦XX，在环卫装备项目及其他多个行业领域中都有着显著的贡献。秦XX以其出色的领导才能和敏锐的商业洞察力，带领公司在环卫装备项目等多个领域实现了持续的成长和成功。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环卫装备项目的重要合作伙伴。公司专注于[行业名称]领域，以创新作为驱动力，不断推动技术进步和市场扩张。在环卫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卫装备项目中展现了强劲的增长和稳定的财务表现。公司通过有效的策略，在环卫装备项目中扩大了其市场份额并增强了盈利能力。同时，公司积极承担社会责任，参与各类社会公益项目，增强了其在环卫装备项目中的品牌形象和社会影响力。</w:t>
      </w:r>
    </w:p>
    <w:p>
      <w:pPr>
        <w:pStyle w:val="Heading2"/>
        <w:ind w:firstLine="560" w:firstLineChars="200"/>
        <w:rPr>
          <w:rFonts w:ascii="仿宋" w:eastAsia="仿宋" w:hAnsi="仿宋" w:cs="仿宋" w:hint="eastAsia"/>
          <w:sz w:val="28"/>
          <w:lang w:eastAsia="zh-CN"/>
        </w:rPr>
      </w:pPr>
      <w:bookmarkStart w:id="4" w:name="_Toc73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卫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环卫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10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429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06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https://d.book118.com/788074110070006030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C3A86"/>
    <w:rsid w:val="651C3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74110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2024-01-16T02:13:00Z</dcterms:created>
  <dcterms:modified xsi:type="dcterms:W3CDTF">2024-01-16T02:13:56Z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43B62D6521064C8F8C1E25033D86F7AF_11</vt:lpwstr>
  </property>
  <property fmtid="{D5CDD505-2E9C-101B-9397-08002B2CF9AE}" pid="3" name="KSOProductBuildVer">
    <vt:lpwstr>2052-12.1.0.16120</vt:lpwstr>
  </property>
</Properties>
</file>