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星巴克项目规划设计纲要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74" w:history="1">
        <w:r>
          <w:rPr>
            <w:rFonts w:ascii="仿宋" w:eastAsia="仿宋" w:hAnsi="仿宋" w:cs="仿宋" w:hint="eastAsia"/>
            <w:lang w:eastAsia="zh-CN"/>
          </w:rPr>
          <w:t>概论</w:t>
        </w:r>
        <w:r>
          <w:tab/>
        </w:r>
        <w:r>
          <w:fldChar w:fldCharType="begin"/>
        </w:r>
        <w:r>
          <w:instrText xml:space="preserve"> PAGEREF _Toc7974 \h </w:instrText>
        </w:r>
        <w:r>
          <w:fldChar w:fldCharType="separate"/>
        </w:r>
        <w:r>
          <w:t>3</w:t>
        </w:r>
        <w:r>
          <w:fldChar w:fldCharType="end"/>
        </w:r>
      </w:hyperlink>
    </w:p>
    <w:p>
      <w:pPr>
        <w:pStyle w:val="TOC1"/>
        <w:tabs>
          <w:tab w:val="right" w:leader="dot" w:pos="8306"/>
        </w:tabs>
      </w:pPr>
      <w:hyperlink w:anchor="_Toc30930" w:history="1">
        <w:r>
          <w:rPr>
            <w:rFonts w:ascii="仿宋" w:eastAsia="仿宋" w:hAnsi="仿宋" w:cs="仿宋" w:hint="eastAsia"/>
            <w:lang w:eastAsia="zh-CN"/>
          </w:rPr>
          <w:t>一、市场分析、调研</w:t>
        </w:r>
        <w:r>
          <w:tab/>
        </w:r>
        <w:r>
          <w:fldChar w:fldCharType="begin"/>
        </w:r>
        <w:r>
          <w:instrText xml:space="preserve"> PAGEREF _Toc30930 \h </w:instrText>
        </w:r>
        <w:r>
          <w:fldChar w:fldCharType="separate"/>
        </w:r>
        <w:r>
          <w:t>3</w:t>
        </w:r>
        <w:r>
          <w:fldChar w:fldCharType="end"/>
        </w:r>
      </w:hyperlink>
    </w:p>
    <w:p>
      <w:pPr>
        <w:pStyle w:val="TOC2"/>
        <w:tabs>
          <w:tab w:val="right" w:leader="dot" w:pos="8306"/>
        </w:tabs>
      </w:pPr>
      <w:hyperlink w:anchor="_Toc9395" w:history="1">
        <w:r>
          <w:rPr>
            <w:rFonts w:ascii="仿宋" w:eastAsia="仿宋" w:hAnsi="仿宋" w:cs="仿宋" w:hint="eastAsia"/>
            <w:lang w:eastAsia="zh-CN"/>
          </w:rPr>
          <w:t>(一)、星巴克行业分析</w:t>
        </w:r>
        <w:r>
          <w:tab/>
        </w:r>
        <w:r>
          <w:fldChar w:fldCharType="begin"/>
        </w:r>
        <w:r>
          <w:instrText xml:space="preserve"> PAGEREF _Toc9395 \h </w:instrText>
        </w:r>
        <w:r>
          <w:fldChar w:fldCharType="separate"/>
        </w:r>
        <w:r>
          <w:t>3</w:t>
        </w:r>
        <w:r>
          <w:fldChar w:fldCharType="end"/>
        </w:r>
      </w:hyperlink>
    </w:p>
    <w:p>
      <w:pPr>
        <w:pStyle w:val="TOC2"/>
        <w:tabs>
          <w:tab w:val="right" w:leader="dot" w:pos="8306"/>
        </w:tabs>
      </w:pPr>
      <w:hyperlink w:anchor="_Toc21713" w:history="1">
        <w:r>
          <w:rPr>
            <w:rFonts w:ascii="仿宋" w:eastAsia="仿宋" w:hAnsi="仿宋" w:cs="仿宋" w:hint="eastAsia"/>
            <w:lang w:eastAsia="zh-CN"/>
          </w:rPr>
          <w:t>(二)、星巴克市场分析预测</w:t>
        </w:r>
        <w:r>
          <w:tab/>
        </w:r>
        <w:r>
          <w:fldChar w:fldCharType="begin"/>
        </w:r>
        <w:r>
          <w:instrText xml:space="preserve"> PAGEREF _Toc21713 \h </w:instrText>
        </w:r>
        <w:r>
          <w:fldChar w:fldCharType="separate"/>
        </w:r>
        <w:r>
          <w:t>4</w:t>
        </w:r>
        <w:r>
          <w:fldChar w:fldCharType="end"/>
        </w:r>
      </w:hyperlink>
    </w:p>
    <w:p>
      <w:pPr>
        <w:pStyle w:val="TOC1"/>
        <w:tabs>
          <w:tab w:val="right" w:leader="dot" w:pos="8306"/>
        </w:tabs>
      </w:pPr>
      <w:hyperlink w:anchor="_Toc19940" w:history="1">
        <w:r>
          <w:rPr>
            <w:rFonts w:ascii="仿宋" w:eastAsia="仿宋" w:hAnsi="仿宋" w:cs="仿宋" w:hint="eastAsia"/>
            <w:lang w:eastAsia="zh-CN"/>
          </w:rPr>
          <w:t>二、星巴克项目文档管理</w:t>
        </w:r>
        <w:r>
          <w:tab/>
        </w:r>
        <w:r>
          <w:fldChar w:fldCharType="begin"/>
        </w:r>
        <w:r>
          <w:instrText xml:space="preserve"> PAGEREF _Toc19940 \h </w:instrText>
        </w:r>
        <w:r>
          <w:fldChar w:fldCharType="separate"/>
        </w:r>
        <w:r>
          <w:t>5</w:t>
        </w:r>
        <w:r>
          <w:fldChar w:fldCharType="end"/>
        </w:r>
      </w:hyperlink>
    </w:p>
    <w:p>
      <w:pPr>
        <w:pStyle w:val="TOC2"/>
        <w:tabs>
          <w:tab w:val="right" w:leader="dot" w:pos="8306"/>
        </w:tabs>
      </w:pPr>
      <w:hyperlink w:anchor="_Toc6232" w:history="1">
        <w:r>
          <w:rPr>
            <w:rFonts w:ascii="仿宋" w:eastAsia="仿宋" w:hAnsi="仿宋" w:cs="仿宋" w:hint="eastAsia"/>
            <w:lang w:eastAsia="zh-CN"/>
          </w:rPr>
          <w:t>(一)、文档编制与审查</w:t>
        </w:r>
        <w:r>
          <w:tab/>
        </w:r>
        <w:r>
          <w:fldChar w:fldCharType="begin"/>
        </w:r>
        <w:r>
          <w:instrText xml:space="preserve"> PAGEREF _Toc6232 \h </w:instrText>
        </w:r>
        <w:r>
          <w:fldChar w:fldCharType="separate"/>
        </w:r>
        <w:r>
          <w:t>5</w:t>
        </w:r>
        <w:r>
          <w:fldChar w:fldCharType="end"/>
        </w:r>
      </w:hyperlink>
    </w:p>
    <w:p>
      <w:pPr>
        <w:pStyle w:val="TOC2"/>
        <w:tabs>
          <w:tab w:val="right" w:leader="dot" w:pos="8306"/>
        </w:tabs>
      </w:pPr>
      <w:hyperlink w:anchor="_Toc25126" w:history="1">
        <w:r>
          <w:rPr>
            <w:rFonts w:ascii="仿宋" w:eastAsia="仿宋" w:hAnsi="仿宋" w:cs="仿宋" w:hint="eastAsia"/>
            <w:lang w:eastAsia="zh-CN"/>
          </w:rPr>
          <w:t>(二)、文档发布与分发</w:t>
        </w:r>
        <w:r>
          <w:tab/>
        </w:r>
        <w:r>
          <w:fldChar w:fldCharType="begin"/>
        </w:r>
        <w:r>
          <w:instrText xml:space="preserve"> PAGEREF _Toc25126 \h </w:instrText>
        </w:r>
        <w:r>
          <w:fldChar w:fldCharType="separate"/>
        </w:r>
        <w:r>
          <w:t>6</w:t>
        </w:r>
        <w:r>
          <w:fldChar w:fldCharType="end"/>
        </w:r>
      </w:hyperlink>
    </w:p>
    <w:p>
      <w:pPr>
        <w:pStyle w:val="TOC2"/>
        <w:tabs>
          <w:tab w:val="right" w:leader="dot" w:pos="8306"/>
        </w:tabs>
      </w:pPr>
      <w:hyperlink w:anchor="_Toc27309" w:history="1">
        <w:r>
          <w:rPr>
            <w:rFonts w:ascii="仿宋" w:eastAsia="仿宋" w:hAnsi="仿宋" w:cs="仿宋" w:hint="eastAsia"/>
            <w:lang w:eastAsia="zh-CN"/>
          </w:rPr>
          <w:t>(三)、文档存档与归档</w:t>
        </w:r>
        <w:r>
          <w:tab/>
        </w:r>
        <w:r>
          <w:fldChar w:fldCharType="begin"/>
        </w:r>
        <w:r>
          <w:instrText xml:space="preserve"> PAGEREF _Toc27309 \h </w:instrText>
        </w:r>
        <w:r>
          <w:fldChar w:fldCharType="separate"/>
        </w:r>
        <w:r>
          <w:t>7</w:t>
        </w:r>
        <w:r>
          <w:fldChar w:fldCharType="end"/>
        </w:r>
      </w:hyperlink>
    </w:p>
    <w:p>
      <w:pPr>
        <w:pStyle w:val="TOC1"/>
        <w:tabs>
          <w:tab w:val="right" w:leader="dot" w:pos="8306"/>
        </w:tabs>
      </w:pPr>
      <w:hyperlink w:anchor="_Toc15086" w:history="1">
        <w:r>
          <w:rPr>
            <w:rFonts w:ascii="仿宋" w:eastAsia="仿宋" w:hAnsi="仿宋" w:cs="仿宋" w:hint="eastAsia"/>
            <w:lang w:eastAsia="zh-CN"/>
          </w:rPr>
          <w:t>三、星巴克项目建设单位说明</w:t>
        </w:r>
        <w:r>
          <w:tab/>
        </w:r>
        <w:r>
          <w:fldChar w:fldCharType="begin"/>
        </w:r>
        <w:r>
          <w:instrText xml:space="preserve"> PAGEREF _Toc15086 \h </w:instrText>
        </w:r>
        <w:r>
          <w:fldChar w:fldCharType="separate"/>
        </w:r>
        <w:r>
          <w:t>8</w:t>
        </w:r>
        <w:r>
          <w:fldChar w:fldCharType="end"/>
        </w:r>
      </w:hyperlink>
    </w:p>
    <w:p>
      <w:pPr>
        <w:pStyle w:val="TOC2"/>
        <w:tabs>
          <w:tab w:val="right" w:leader="dot" w:pos="8306"/>
        </w:tabs>
      </w:pPr>
      <w:hyperlink w:anchor="_Toc31128" w:history="1">
        <w:r>
          <w:rPr>
            <w:rFonts w:ascii="仿宋" w:eastAsia="仿宋" w:hAnsi="仿宋" w:cs="仿宋" w:hint="eastAsia"/>
            <w:lang w:eastAsia="zh-CN"/>
          </w:rPr>
          <w:t>(一)、星巴克项目承办单位基本情况</w:t>
        </w:r>
        <w:r>
          <w:tab/>
        </w:r>
        <w:r>
          <w:fldChar w:fldCharType="begin"/>
        </w:r>
        <w:r>
          <w:instrText xml:space="preserve"> PAGEREF _Toc31128 \h </w:instrText>
        </w:r>
        <w:r>
          <w:fldChar w:fldCharType="separate"/>
        </w:r>
        <w:r>
          <w:t>8</w:t>
        </w:r>
        <w:r>
          <w:fldChar w:fldCharType="end"/>
        </w:r>
      </w:hyperlink>
    </w:p>
    <w:p>
      <w:pPr>
        <w:pStyle w:val="TOC2"/>
        <w:tabs>
          <w:tab w:val="right" w:leader="dot" w:pos="8306"/>
        </w:tabs>
      </w:pPr>
      <w:hyperlink w:anchor="_Toc10374" w:history="1">
        <w:r>
          <w:rPr>
            <w:rFonts w:ascii="仿宋" w:eastAsia="仿宋" w:hAnsi="仿宋" w:cs="仿宋" w:hint="eastAsia"/>
            <w:lang w:eastAsia="zh-CN"/>
          </w:rPr>
          <w:t>(二)、公司经济效益分析</w:t>
        </w:r>
        <w:r>
          <w:tab/>
        </w:r>
        <w:r>
          <w:fldChar w:fldCharType="begin"/>
        </w:r>
        <w:r>
          <w:instrText xml:space="preserve"> PAGEREF _Toc10374 \h </w:instrText>
        </w:r>
        <w:r>
          <w:fldChar w:fldCharType="separate"/>
        </w:r>
        <w:r>
          <w:t>9</w:t>
        </w:r>
        <w:r>
          <w:fldChar w:fldCharType="end"/>
        </w:r>
      </w:hyperlink>
    </w:p>
    <w:p>
      <w:pPr>
        <w:pStyle w:val="TOC1"/>
        <w:tabs>
          <w:tab w:val="right" w:leader="dot" w:pos="8306"/>
        </w:tabs>
      </w:pPr>
      <w:hyperlink w:anchor="_Toc12142" w:history="1">
        <w:r>
          <w:rPr>
            <w:rFonts w:ascii="仿宋" w:eastAsia="仿宋" w:hAnsi="仿宋" w:cs="仿宋" w:hint="eastAsia"/>
            <w:lang w:eastAsia="zh-CN"/>
          </w:rPr>
          <w:t>四、工艺说明</w:t>
        </w:r>
        <w:r>
          <w:tab/>
        </w:r>
        <w:r>
          <w:fldChar w:fldCharType="begin"/>
        </w:r>
        <w:r>
          <w:instrText xml:space="preserve"> PAGEREF _Toc12142 \h </w:instrText>
        </w:r>
        <w:r>
          <w:fldChar w:fldCharType="separate"/>
        </w:r>
        <w:r>
          <w:t>10</w:t>
        </w:r>
        <w:r>
          <w:fldChar w:fldCharType="end"/>
        </w:r>
      </w:hyperlink>
    </w:p>
    <w:p>
      <w:pPr>
        <w:pStyle w:val="TOC2"/>
        <w:tabs>
          <w:tab w:val="right" w:leader="dot" w:pos="8306"/>
        </w:tabs>
      </w:pPr>
      <w:hyperlink w:anchor="_Toc8786" w:history="1">
        <w:r>
          <w:rPr>
            <w:rFonts w:ascii="仿宋" w:eastAsia="仿宋" w:hAnsi="仿宋" w:cs="仿宋" w:hint="eastAsia"/>
            <w:lang w:eastAsia="zh-CN"/>
          </w:rPr>
          <w:t>(一)、技术管理特点</w:t>
        </w:r>
        <w:r>
          <w:tab/>
        </w:r>
        <w:r>
          <w:fldChar w:fldCharType="begin"/>
        </w:r>
        <w:r>
          <w:instrText xml:space="preserve"> PAGEREF _Toc8786 \h </w:instrText>
        </w:r>
        <w:r>
          <w:fldChar w:fldCharType="separate"/>
        </w:r>
        <w:r>
          <w:t>10</w:t>
        </w:r>
        <w:r>
          <w:fldChar w:fldCharType="end"/>
        </w:r>
      </w:hyperlink>
    </w:p>
    <w:p>
      <w:pPr>
        <w:pStyle w:val="TOC2"/>
        <w:tabs>
          <w:tab w:val="right" w:leader="dot" w:pos="8306"/>
        </w:tabs>
      </w:pPr>
      <w:hyperlink w:anchor="_Toc10942" w:history="1">
        <w:r>
          <w:rPr>
            <w:rFonts w:ascii="仿宋" w:eastAsia="仿宋" w:hAnsi="仿宋" w:cs="仿宋" w:hint="eastAsia"/>
            <w:lang w:eastAsia="zh-CN"/>
          </w:rPr>
          <w:t>(二)、星巴克项目工艺技术设计方案</w:t>
        </w:r>
        <w:r>
          <w:tab/>
        </w:r>
        <w:r>
          <w:fldChar w:fldCharType="begin"/>
        </w:r>
        <w:r>
          <w:instrText xml:space="preserve"> PAGEREF _Toc10942 \h </w:instrText>
        </w:r>
        <w:r>
          <w:fldChar w:fldCharType="separate"/>
        </w:r>
        <w:r>
          <w:t>11</w:t>
        </w:r>
        <w:r>
          <w:fldChar w:fldCharType="end"/>
        </w:r>
      </w:hyperlink>
    </w:p>
    <w:p>
      <w:pPr>
        <w:pStyle w:val="TOC2"/>
        <w:tabs>
          <w:tab w:val="right" w:leader="dot" w:pos="8306"/>
        </w:tabs>
      </w:pPr>
      <w:hyperlink w:anchor="_Toc18016" w:history="1">
        <w:r>
          <w:rPr>
            <w:rFonts w:ascii="仿宋" w:eastAsia="仿宋" w:hAnsi="仿宋" w:cs="仿宋" w:hint="eastAsia"/>
            <w:lang w:eastAsia="zh-CN"/>
          </w:rPr>
          <w:t>(三)、设备选型方案</w:t>
        </w:r>
        <w:r>
          <w:tab/>
        </w:r>
        <w:r>
          <w:fldChar w:fldCharType="begin"/>
        </w:r>
        <w:r>
          <w:instrText xml:space="preserve"> PAGEREF _Toc18016 \h </w:instrText>
        </w:r>
        <w:r>
          <w:fldChar w:fldCharType="separate"/>
        </w:r>
        <w:r>
          <w:t>12</w:t>
        </w:r>
        <w:r>
          <w:fldChar w:fldCharType="end"/>
        </w:r>
      </w:hyperlink>
    </w:p>
    <w:p>
      <w:pPr>
        <w:pStyle w:val="TOC1"/>
        <w:tabs>
          <w:tab w:val="right" w:leader="dot" w:pos="8306"/>
        </w:tabs>
      </w:pPr>
      <w:hyperlink w:anchor="_Toc3126" w:history="1">
        <w:r>
          <w:rPr>
            <w:rFonts w:ascii="仿宋" w:eastAsia="仿宋" w:hAnsi="仿宋" w:cs="仿宋" w:hint="eastAsia"/>
            <w:lang w:eastAsia="zh-CN"/>
          </w:rPr>
          <w:t>五、星巴克项目危机管理</w:t>
        </w:r>
        <w:r>
          <w:tab/>
        </w:r>
        <w:r>
          <w:fldChar w:fldCharType="begin"/>
        </w:r>
        <w:r>
          <w:instrText xml:space="preserve"> PAGEREF _Toc3126 \h </w:instrText>
        </w:r>
        <w:r>
          <w:fldChar w:fldCharType="separate"/>
        </w:r>
        <w:r>
          <w:t>13</w:t>
        </w:r>
        <w:r>
          <w:fldChar w:fldCharType="end"/>
        </w:r>
      </w:hyperlink>
    </w:p>
    <w:p>
      <w:pPr>
        <w:pStyle w:val="TOC2"/>
        <w:tabs>
          <w:tab w:val="right" w:leader="dot" w:pos="8306"/>
        </w:tabs>
      </w:pPr>
      <w:hyperlink w:anchor="_Toc2613" w:history="1">
        <w:r>
          <w:rPr>
            <w:rFonts w:ascii="仿宋" w:eastAsia="仿宋" w:hAnsi="仿宋" w:cs="仿宋" w:hint="eastAsia"/>
            <w:lang w:eastAsia="zh-CN"/>
          </w:rPr>
          <w:t>(一)、危机预警与识别</w:t>
        </w:r>
        <w:r>
          <w:tab/>
        </w:r>
        <w:r>
          <w:fldChar w:fldCharType="begin"/>
        </w:r>
        <w:r>
          <w:instrText xml:space="preserve"> PAGEREF _Toc2613 \h </w:instrText>
        </w:r>
        <w:r>
          <w:fldChar w:fldCharType="separate"/>
        </w:r>
        <w:r>
          <w:t>13</w:t>
        </w:r>
        <w:r>
          <w:fldChar w:fldCharType="end"/>
        </w:r>
      </w:hyperlink>
    </w:p>
    <w:p>
      <w:pPr>
        <w:pStyle w:val="TOC2"/>
        <w:tabs>
          <w:tab w:val="right" w:leader="dot" w:pos="8306"/>
        </w:tabs>
      </w:pPr>
      <w:hyperlink w:anchor="_Toc5287" w:history="1">
        <w:r>
          <w:rPr>
            <w:rFonts w:ascii="仿宋" w:eastAsia="仿宋" w:hAnsi="仿宋" w:cs="仿宋" w:hint="eastAsia"/>
            <w:lang w:eastAsia="zh-CN"/>
          </w:rPr>
          <w:t>(二)、危机应对与恢复</w:t>
        </w:r>
        <w:r>
          <w:tab/>
        </w:r>
        <w:r>
          <w:fldChar w:fldCharType="begin"/>
        </w:r>
        <w:r>
          <w:instrText xml:space="preserve"> PAGEREF _Toc5287 \h </w:instrText>
        </w:r>
        <w:r>
          <w:fldChar w:fldCharType="separate"/>
        </w:r>
        <w:r>
          <w:t>14</w:t>
        </w:r>
        <w:r>
          <w:fldChar w:fldCharType="end"/>
        </w:r>
      </w:hyperlink>
    </w:p>
    <w:p>
      <w:pPr>
        <w:pStyle w:val="TOC1"/>
        <w:tabs>
          <w:tab w:val="right" w:leader="dot" w:pos="8306"/>
        </w:tabs>
      </w:pPr>
      <w:hyperlink w:anchor="_Toc20273" w:history="1">
        <w:r>
          <w:rPr>
            <w:rFonts w:ascii="仿宋" w:eastAsia="仿宋" w:hAnsi="仿宋" w:cs="仿宋" w:hint="eastAsia"/>
            <w:lang w:eastAsia="zh-CN"/>
          </w:rPr>
          <w:t>六、星巴克项目绩效评估</w:t>
        </w:r>
        <w:r>
          <w:tab/>
        </w:r>
        <w:r>
          <w:fldChar w:fldCharType="begin"/>
        </w:r>
        <w:r>
          <w:instrText xml:space="preserve"> PAGEREF _Toc20273 \h </w:instrText>
        </w:r>
        <w:r>
          <w:fldChar w:fldCharType="separate"/>
        </w:r>
        <w:r>
          <w:t>16</w:t>
        </w:r>
        <w:r>
          <w:fldChar w:fldCharType="end"/>
        </w:r>
      </w:hyperlink>
    </w:p>
    <w:p>
      <w:pPr>
        <w:pStyle w:val="TOC2"/>
        <w:tabs>
          <w:tab w:val="right" w:leader="dot" w:pos="8306"/>
        </w:tabs>
      </w:pPr>
      <w:hyperlink w:anchor="_Toc7267" w:history="1">
        <w:r>
          <w:rPr>
            <w:rFonts w:ascii="仿宋" w:eastAsia="仿宋" w:hAnsi="仿宋" w:cs="仿宋" w:hint="eastAsia"/>
            <w:lang w:eastAsia="zh-CN"/>
          </w:rPr>
          <w:t>(一)、绩效评估指标</w:t>
        </w:r>
        <w:r>
          <w:tab/>
        </w:r>
        <w:r>
          <w:fldChar w:fldCharType="begin"/>
        </w:r>
        <w:r>
          <w:instrText xml:space="preserve"> PAGEREF _Toc7267 \h </w:instrText>
        </w:r>
        <w:r>
          <w:fldChar w:fldCharType="separate"/>
        </w:r>
        <w:r>
          <w:t>16</w:t>
        </w:r>
        <w:r>
          <w:fldChar w:fldCharType="end"/>
        </w:r>
      </w:hyperlink>
    </w:p>
    <w:p>
      <w:pPr>
        <w:pStyle w:val="TOC2"/>
        <w:tabs>
          <w:tab w:val="right" w:leader="dot" w:pos="8306"/>
        </w:tabs>
      </w:pPr>
      <w:hyperlink w:anchor="_Toc24333" w:history="1">
        <w:r>
          <w:rPr>
            <w:rFonts w:ascii="仿宋" w:eastAsia="仿宋" w:hAnsi="仿宋" w:cs="仿宋" w:hint="eastAsia"/>
            <w:lang w:eastAsia="zh-CN"/>
          </w:rPr>
          <w:t>(二)、绩效评估方法</w:t>
        </w:r>
        <w:r>
          <w:tab/>
        </w:r>
        <w:r>
          <w:fldChar w:fldCharType="begin"/>
        </w:r>
        <w:r>
          <w:instrText xml:space="preserve"> PAGEREF _Toc24333 \h </w:instrText>
        </w:r>
        <w:r>
          <w:fldChar w:fldCharType="separate"/>
        </w:r>
        <w:r>
          <w:t>17</w:t>
        </w:r>
        <w:r>
          <w:fldChar w:fldCharType="end"/>
        </w:r>
      </w:hyperlink>
    </w:p>
    <w:p>
      <w:pPr>
        <w:pStyle w:val="TOC2"/>
        <w:tabs>
          <w:tab w:val="right" w:leader="dot" w:pos="8306"/>
        </w:tabs>
      </w:pPr>
      <w:hyperlink w:anchor="_Toc30275" w:history="1">
        <w:r>
          <w:rPr>
            <w:rFonts w:ascii="仿宋" w:eastAsia="仿宋" w:hAnsi="仿宋" w:cs="仿宋" w:hint="eastAsia"/>
            <w:lang w:eastAsia="zh-CN"/>
          </w:rPr>
          <w:t>(三)、绩效评估周期</w:t>
        </w:r>
        <w:r>
          <w:tab/>
        </w:r>
        <w:r>
          <w:fldChar w:fldCharType="begin"/>
        </w:r>
        <w:r>
          <w:instrText xml:space="preserve"> PAGEREF _Toc30275 \h </w:instrText>
        </w:r>
        <w:r>
          <w:fldChar w:fldCharType="separate"/>
        </w:r>
        <w:r>
          <w:t>18</w:t>
        </w:r>
        <w:r>
          <w:fldChar w:fldCharType="end"/>
        </w:r>
      </w:hyperlink>
    </w:p>
    <w:p>
      <w:pPr>
        <w:pStyle w:val="TOC1"/>
        <w:tabs>
          <w:tab w:val="right" w:leader="dot" w:pos="8306"/>
        </w:tabs>
      </w:pPr>
      <w:hyperlink w:anchor="_Toc14644" w:history="1">
        <w:r>
          <w:rPr>
            <w:rFonts w:ascii="仿宋" w:eastAsia="仿宋" w:hAnsi="仿宋" w:cs="仿宋" w:hint="eastAsia"/>
            <w:lang w:eastAsia="zh-CN"/>
          </w:rPr>
          <w:t>七、星巴克项目环境影响分析</w:t>
        </w:r>
        <w:r>
          <w:tab/>
        </w:r>
        <w:r>
          <w:fldChar w:fldCharType="begin"/>
        </w:r>
        <w:r>
          <w:instrText xml:space="preserve"> PAGEREF _Toc14644 \h </w:instrText>
        </w:r>
        <w:r>
          <w:fldChar w:fldCharType="separate"/>
        </w:r>
        <w:r>
          <w:t>19</w:t>
        </w:r>
        <w:r>
          <w:fldChar w:fldCharType="end"/>
        </w:r>
      </w:hyperlink>
    </w:p>
    <w:p>
      <w:pPr>
        <w:pStyle w:val="TOC2"/>
        <w:tabs>
          <w:tab w:val="right" w:leader="dot" w:pos="8306"/>
        </w:tabs>
      </w:pPr>
      <w:hyperlink w:anchor="_Toc9235" w:history="1">
        <w:r>
          <w:rPr>
            <w:rFonts w:ascii="仿宋" w:eastAsia="仿宋" w:hAnsi="仿宋" w:cs="仿宋" w:hint="eastAsia"/>
            <w:lang w:eastAsia="zh-CN"/>
          </w:rPr>
          <w:t>(一)、建设区域环境质量现状</w:t>
        </w:r>
        <w:r>
          <w:tab/>
        </w:r>
        <w:r>
          <w:fldChar w:fldCharType="begin"/>
        </w:r>
        <w:r>
          <w:instrText xml:space="preserve"> PAGEREF _Toc9235 \h </w:instrText>
        </w:r>
        <w:r>
          <w:fldChar w:fldCharType="separate"/>
        </w:r>
        <w:r>
          <w:t>19</w:t>
        </w:r>
        <w:r>
          <w:fldChar w:fldCharType="end"/>
        </w:r>
      </w:hyperlink>
    </w:p>
    <w:p>
      <w:pPr>
        <w:pStyle w:val="TOC2"/>
        <w:tabs>
          <w:tab w:val="right" w:leader="dot" w:pos="8306"/>
        </w:tabs>
      </w:pPr>
      <w:hyperlink w:anchor="_Toc8208" w:history="1">
        <w:r>
          <w:rPr>
            <w:rFonts w:ascii="仿宋" w:eastAsia="仿宋" w:hAnsi="仿宋" w:cs="仿宋" w:hint="eastAsia"/>
            <w:lang w:eastAsia="zh-CN"/>
          </w:rPr>
          <w:t>(二)、建设期环境保护</w:t>
        </w:r>
        <w:r>
          <w:tab/>
        </w:r>
        <w:r>
          <w:fldChar w:fldCharType="begin"/>
        </w:r>
        <w:r>
          <w:instrText xml:space="preserve"> PAGEREF _Toc8208 \h </w:instrText>
        </w:r>
        <w:r>
          <w:fldChar w:fldCharType="separate"/>
        </w:r>
        <w:r>
          <w:t>20</w:t>
        </w:r>
        <w:r>
          <w:fldChar w:fldCharType="end"/>
        </w:r>
      </w:hyperlink>
    </w:p>
    <w:p>
      <w:pPr>
        <w:pStyle w:val="TOC2"/>
        <w:tabs>
          <w:tab w:val="right" w:leader="dot" w:pos="8306"/>
        </w:tabs>
      </w:pPr>
      <w:hyperlink w:anchor="_Toc12094" w:history="1">
        <w:r>
          <w:rPr>
            <w:rFonts w:ascii="仿宋" w:eastAsia="仿宋" w:hAnsi="仿宋" w:cs="仿宋" w:hint="eastAsia"/>
            <w:lang w:eastAsia="zh-CN"/>
          </w:rPr>
          <w:t>(三)、运营期环境保护</w:t>
        </w:r>
        <w:r>
          <w:tab/>
        </w:r>
        <w:r>
          <w:fldChar w:fldCharType="begin"/>
        </w:r>
        <w:r>
          <w:instrText xml:space="preserve"> PAGEREF _Toc12094 \h </w:instrText>
        </w:r>
        <w:r>
          <w:fldChar w:fldCharType="separate"/>
        </w:r>
        <w:r>
          <w:t>22</w:t>
        </w:r>
        <w:r>
          <w:fldChar w:fldCharType="end"/>
        </w:r>
      </w:hyperlink>
    </w:p>
    <w:p>
      <w:pPr>
        <w:pStyle w:val="TOC2"/>
        <w:tabs>
          <w:tab w:val="right" w:leader="dot" w:pos="8306"/>
        </w:tabs>
      </w:pPr>
      <w:hyperlink w:anchor="_Toc3449" w:history="1">
        <w:r>
          <w:rPr>
            <w:rFonts w:ascii="仿宋" w:eastAsia="仿宋" w:hAnsi="仿宋" w:cs="仿宋" w:hint="eastAsia"/>
            <w:lang w:eastAsia="zh-CN"/>
          </w:rPr>
          <w:t>(四)、星巴克项目建设对区域经济的影响</w:t>
        </w:r>
        <w:r>
          <w:tab/>
        </w:r>
        <w:r>
          <w:fldChar w:fldCharType="begin"/>
        </w:r>
        <w:r>
          <w:instrText xml:space="preserve"> PAGEREF _Toc3449 \h </w:instrText>
        </w:r>
        <w:r>
          <w:fldChar w:fldCharType="separate"/>
        </w:r>
        <w:r>
          <w:t>23</w:t>
        </w:r>
        <w:r>
          <w:fldChar w:fldCharType="end"/>
        </w:r>
      </w:hyperlink>
    </w:p>
    <w:p>
      <w:pPr>
        <w:pStyle w:val="TOC2"/>
        <w:tabs>
          <w:tab w:val="right" w:leader="dot" w:pos="8306"/>
        </w:tabs>
      </w:pPr>
      <w:hyperlink w:anchor="_Toc20455" w:history="1">
        <w:r>
          <w:rPr>
            <w:rFonts w:ascii="仿宋" w:eastAsia="仿宋" w:hAnsi="仿宋" w:cs="仿宋" w:hint="eastAsia"/>
            <w:lang w:eastAsia="zh-CN"/>
          </w:rPr>
          <w:t>(五)、废弃物处理</w:t>
        </w:r>
        <w:r>
          <w:tab/>
        </w:r>
        <w:r>
          <w:fldChar w:fldCharType="begin"/>
        </w:r>
        <w:r>
          <w:instrText xml:space="preserve"> PAGEREF _Toc20455 \h </w:instrText>
        </w:r>
        <w:r>
          <w:fldChar w:fldCharType="separate"/>
        </w:r>
        <w:r>
          <w:t>25</w:t>
        </w:r>
        <w:r>
          <w:fldChar w:fldCharType="end"/>
        </w:r>
      </w:hyperlink>
    </w:p>
    <w:p>
      <w:pPr>
        <w:pStyle w:val="TOC2"/>
        <w:tabs>
          <w:tab w:val="right" w:leader="dot" w:pos="8306"/>
        </w:tabs>
      </w:pPr>
      <w:hyperlink w:anchor="_Toc12267" w:history="1">
        <w:r>
          <w:rPr>
            <w:rFonts w:ascii="仿宋" w:eastAsia="仿宋" w:hAnsi="仿宋" w:cs="仿宋" w:hint="eastAsia"/>
            <w:lang w:eastAsia="zh-CN"/>
          </w:rPr>
          <w:t>(六)、特殊环境影响分析</w:t>
        </w:r>
        <w:r>
          <w:tab/>
        </w:r>
        <w:r>
          <w:fldChar w:fldCharType="begin"/>
        </w:r>
        <w:r>
          <w:instrText xml:space="preserve"> PAGEREF _Toc12267 \h </w:instrText>
        </w:r>
        <w:r>
          <w:fldChar w:fldCharType="separate"/>
        </w:r>
        <w:r>
          <w:t>26</w:t>
        </w:r>
        <w:r>
          <w:fldChar w:fldCharType="end"/>
        </w:r>
      </w:hyperlink>
    </w:p>
    <w:p>
      <w:pPr>
        <w:pStyle w:val="TOC2"/>
        <w:tabs>
          <w:tab w:val="right" w:leader="dot" w:pos="8306"/>
        </w:tabs>
      </w:pPr>
      <w:hyperlink w:anchor="_Toc7647" w:history="1">
        <w:r>
          <w:rPr>
            <w:rFonts w:ascii="仿宋" w:eastAsia="仿宋" w:hAnsi="仿宋" w:cs="仿宋" w:hint="eastAsia"/>
            <w:lang w:eastAsia="zh-CN"/>
          </w:rPr>
          <w:t>(七)、清洁生产</w:t>
        </w:r>
        <w:r>
          <w:tab/>
        </w:r>
        <w:r>
          <w:fldChar w:fldCharType="begin"/>
        </w:r>
        <w:r>
          <w:instrText xml:space="preserve"> PAGEREF _Toc7647 \h </w:instrText>
        </w:r>
        <w:r>
          <w:fldChar w:fldCharType="separate"/>
        </w:r>
        <w:r>
          <w:t>27</w:t>
        </w:r>
        <w:r>
          <w:fldChar w:fldCharType="end"/>
        </w:r>
      </w:hyperlink>
    </w:p>
    <w:p>
      <w:pPr>
        <w:pStyle w:val="TOC2"/>
        <w:tabs>
          <w:tab w:val="right" w:leader="dot" w:pos="8306"/>
        </w:tabs>
      </w:pPr>
      <w:hyperlink w:anchor="_Toc24119" w:history="1">
        <w:r>
          <w:rPr>
            <w:rFonts w:ascii="仿宋" w:eastAsia="仿宋" w:hAnsi="仿宋" w:cs="仿宋" w:hint="eastAsia"/>
            <w:lang w:eastAsia="zh-CN"/>
          </w:rPr>
          <w:t>(八)、环境保护综合评价</w:t>
        </w:r>
        <w:r>
          <w:tab/>
        </w:r>
        <w:r>
          <w:fldChar w:fldCharType="begin"/>
        </w:r>
        <w:r>
          <w:instrText xml:space="preserve"> PAGEREF _Toc24119 \h </w:instrText>
        </w:r>
        <w:r>
          <w:fldChar w:fldCharType="separate"/>
        </w:r>
        <w:r>
          <w:t>28</w:t>
        </w:r>
        <w:r>
          <w:fldChar w:fldCharType="end"/>
        </w:r>
      </w:hyperlink>
    </w:p>
    <w:p>
      <w:pPr>
        <w:pStyle w:val="TOC1"/>
        <w:tabs>
          <w:tab w:val="right" w:leader="dot" w:pos="8306"/>
        </w:tabs>
      </w:pPr>
      <w:hyperlink w:anchor="_Toc8712" w:history="1">
        <w:r>
          <w:rPr>
            <w:rFonts w:ascii="仿宋" w:eastAsia="仿宋" w:hAnsi="仿宋" w:cs="仿宋" w:hint="eastAsia"/>
            <w:lang w:eastAsia="zh-CN"/>
          </w:rPr>
          <w:t>八、星巴克项目社会影响</w:t>
        </w:r>
        <w:r>
          <w:tab/>
        </w:r>
        <w:r>
          <w:fldChar w:fldCharType="begin"/>
        </w:r>
        <w:r>
          <w:instrText xml:space="preserve"> PAGEREF _Toc8712 \h </w:instrText>
        </w:r>
        <w:r>
          <w:fldChar w:fldCharType="separate"/>
        </w:r>
        <w:r>
          <w:t>29</w:t>
        </w:r>
        <w:r>
          <w:fldChar w:fldCharType="end"/>
        </w:r>
      </w:hyperlink>
    </w:p>
    <w:p>
      <w:pPr>
        <w:pStyle w:val="TOC2"/>
        <w:tabs>
          <w:tab w:val="right" w:leader="dot" w:pos="8306"/>
        </w:tabs>
      </w:pPr>
      <w:hyperlink w:anchor="_Toc7608" w:history="1">
        <w:r>
          <w:rPr>
            <w:rFonts w:ascii="仿宋" w:eastAsia="仿宋" w:hAnsi="仿宋" w:cs="仿宋" w:hint="eastAsia"/>
            <w:lang w:eastAsia="zh-CN"/>
          </w:rPr>
          <w:t>(一)、社会责任与义务</w:t>
        </w:r>
        <w:r>
          <w:tab/>
        </w:r>
        <w:r>
          <w:fldChar w:fldCharType="begin"/>
        </w:r>
        <w:r>
          <w:instrText xml:space="preserve"> PAGEREF _Toc7608 \h </w:instrText>
        </w:r>
        <w:r>
          <w:fldChar w:fldCharType="separate"/>
        </w:r>
        <w:r>
          <w:t>29</w:t>
        </w:r>
        <w:r>
          <w:fldChar w:fldCharType="end"/>
        </w:r>
      </w:hyperlink>
    </w:p>
    <w:p>
      <w:pPr>
        <w:pStyle w:val="TOC2"/>
        <w:tabs>
          <w:tab w:val="right" w:leader="dot" w:pos="8306"/>
        </w:tabs>
      </w:pPr>
      <w:hyperlink w:anchor="_Toc5168" w:history="1">
        <w:r>
          <w:rPr>
            <w:rFonts w:ascii="仿宋" w:eastAsia="仿宋" w:hAnsi="仿宋" w:cs="仿宋" w:hint="eastAsia"/>
            <w:lang w:eastAsia="zh-CN"/>
          </w:rPr>
          <w:t>(二)、社会参与与沟通</w:t>
        </w:r>
        <w:r>
          <w:tab/>
        </w:r>
        <w:r>
          <w:fldChar w:fldCharType="begin"/>
        </w:r>
        <w:r>
          <w:instrText xml:space="preserve"> PAGEREF _Toc5168 \h </w:instrText>
        </w:r>
        <w:r>
          <w:fldChar w:fldCharType="separate"/>
        </w:r>
        <w:r>
          <w:t>30</w:t>
        </w:r>
        <w:r>
          <w:fldChar w:fldCharType="end"/>
        </w:r>
      </w:hyperlink>
    </w:p>
    <w:p>
      <w:pPr>
        <w:pStyle w:val="TOC1"/>
        <w:tabs>
          <w:tab w:val="right" w:leader="dot" w:pos="8306"/>
        </w:tabs>
      </w:pPr>
      <w:hyperlink w:anchor="_Toc30563" w:history="1">
        <w:r>
          <w:rPr>
            <w:rFonts w:ascii="仿宋" w:eastAsia="仿宋" w:hAnsi="仿宋" w:cs="仿宋" w:hint="eastAsia"/>
            <w:lang w:eastAsia="zh-CN"/>
          </w:rPr>
          <w:t>九、星巴克项目风险管理</w:t>
        </w:r>
        <w:r>
          <w:tab/>
        </w:r>
        <w:r>
          <w:fldChar w:fldCharType="begin"/>
        </w:r>
        <w:r>
          <w:instrText xml:space="preserve"> PAGEREF _Toc30563 \h </w:instrText>
        </w:r>
        <w:r>
          <w:fldChar w:fldCharType="separate"/>
        </w:r>
        <w:r>
          <w:t>31</w:t>
        </w:r>
        <w:r>
          <w:fldChar w:fldCharType="end"/>
        </w:r>
      </w:hyperlink>
    </w:p>
    <w:p>
      <w:pPr>
        <w:pStyle w:val="TOC2"/>
        <w:tabs>
          <w:tab w:val="right" w:leader="dot" w:pos="8306"/>
        </w:tabs>
      </w:pPr>
      <w:hyperlink w:anchor="_Toc12392" w:history="1">
        <w:r>
          <w:rPr>
            <w:rFonts w:ascii="仿宋" w:eastAsia="仿宋" w:hAnsi="仿宋" w:cs="仿宋" w:hint="eastAsia"/>
            <w:lang w:eastAsia="zh-CN"/>
          </w:rPr>
          <w:t>(一)、风险识别与评估</w:t>
        </w:r>
        <w:r>
          <w:tab/>
        </w:r>
        <w:r>
          <w:fldChar w:fldCharType="begin"/>
        </w:r>
        <w:r>
          <w:instrText xml:space="preserve"> PAGEREF _Toc12392 \h </w:instrText>
        </w:r>
        <w:r>
          <w:fldChar w:fldCharType="separate"/>
        </w:r>
        <w:r>
          <w:t>31</w:t>
        </w:r>
        <w:r>
          <w:fldChar w:fldCharType="end"/>
        </w:r>
      </w:hyperlink>
    </w:p>
    <w:p>
      <w:pPr>
        <w:pStyle w:val="TOC2"/>
        <w:tabs>
          <w:tab w:val="right" w:leader="dot" w:pos="8306"/>
        </w:tabs>
      </w:pPr>
      <w:hyperlink w:anchor="_Toc31274" w:history="1">
        <w:r>
          <w:rPr>
            <w:rFonts w:ascii="仿宋" w:eastAsia="仿宋" w:hAnsi="仿宋" w:cs="仿宋" w:hint="eastAsia"/>
            <w:lang w:eastAsia="zh-CN"/>
          </w:rPr>
          <w:t>(二)、风险应对策略</w:t>
        </w:r>
        <w:r>
          <w:tab/>
        </w:r>
        <w:r>
          <w:fldChar w:fldCharType="begin"/>
        </w:r>
        <w:r>
          <w:instrText xml:space="preserve"> PAGEREF _Toc31274 \h </w:instrText>
        </w:r>
        <w:r>
          <w:fldChar w:fldCharType="separate"/>
        </w:r>
        <w:r>
          <w:t>32</w:t>
        </w:r>
        <w:r>
          <w:fldChar w:fldCharType="end"/>
        </w:r>
      </w:hyperlink>
    </w:p>
    <w:p>
      <w:pPr>
        <w:pStyle w:val="TOC2"/>
        <w:tabs>
          <w:tab w:val="right" w:leader="dot" w:pos="8306"/>
        </w:tabs>
      </w:pPr>
      <w:hyperlink w:anchor="_Toc10335" w:history="1">
        <w:r>
          <w:rPr>
            <w:rFonts w:ascii="仿宋" w:eastAsia="仿宋" w:hAnsi="仿宋" w:cs="仿宋" w:hint="eastAsia"/>
            <w:lang w:eastAsia="zh-CN"/>
          </w:rPr>
          <w:t>(三)、风险监控与控制</w:t>
        </w:r>
        <w:r>
          <w:tab/>
        </w:r>
        <w:r>
          <w:fldChar w:fldCharType="begin"/>
        </w:r>
        <w:r>
          <w:instrText xml:space="preserve"> PAGEREF _Toc10335 \h </w:instrText>
        </w:r>
        <w:r>
          <w:fldChar w:fldCharType="separate"/>
        </w:r>
        <w:r>
          <w:t>34</w:t>
        </w:r>
        <w:r>
          <w:fldChar w:fldCharType="end"/>
        </w:r>
      </w:hyperlink>
    </w:p>
    <w:p>
      <w:pPr>
        <w:pStyle w:val="TOC1"/>
        <w:tabs>
          <w:tab w:val="right" w:leader="dot" w:pos="8306"/>
        </w:tabs>
      </w:pPr>
      <w:hyperlink w:anchor="_Toc32129" w:history="1">
        <w:r>
          <w:rPr>
            <w:rFonts w:ascii="仿宋" w:eastAsia="仿宋" w:hAnsi="仿宋" w:cs="仿宋" w:hint="eastAsia"/>
            <w:lang w:eastAsia="zh-CN"/>
          </w:rPr>
          <w:t>十、星巴克项目投资规划</w:t>
        </w:r>
        <w:r>
          <w:tab/>
        </w:r>
        <w:r>
          <w:fldChar w:fldCharType="begin"/>
        </w:r>
        <w:r>
          <w:instrText xml:space="preserve"> PAGEREF _Toc32129 \h </w:instrText>
        </w:r>
        <w:r>
          <w:fldChar w:fldCharType="separate"/>
        </w:r>
        <w:r>
          <w:t>35</w:t>
        </w:r>
        <w:r>
          <w:fldChar w:fldCharType="end"/>
        </w:r>
      </w:hyperlink>
    </w:p>
    <w:p>
      <w:pPr>
        <w:pStyle w:val="TOC2"/>
        <w:tabs>
          <w:tab w:val="right" w:leader="dot" w:pos="8306"/>
        </w:tabs>
      </w:pPr>
      <w:hyperlink w:anchor="_Toc6219" w:history="1">
        <w:r>
          <w:rPr>
            <w:rFonts w:ascii="仿宋" w:eastAsia="仿宋" w:hAnsi="仿宋" w:cs="仿宋" w:hint="eastAsia"/>
            <w:lang w:eastAsia="zh-CN"/>
          </w:rPr>
          <w:t>(一)、星巴克项目总投资估算</w:t>
        </w:r>
        <w:r>
          <w:tab/>
        </w:r>
        <w:r>
          <w:fldChar w:fldCharType="begin"/>
        </w:r>
        <w:r>
          <w:instrText xml:space="preserve"> PAGEREF _Toc6219 \h </w:instrText>
        </w:r>
        <w:r>
          <w:fldChar w:fldCharType="separate"/>
        </w:r>
        <w:r>
          <w:t>35</w:t>
        </w:r>
        <w:r>
          <w:fldChar w:fldCharType="end"/>
        </w:r>
      </w:hyperlink>
    </w:p>
    <w:p>
      <w:pPr>
        <w:pStyle w:val="TOC2"/>
        <w:tabs>
          <w:tab w:val="right" w:leader="dot" w:pos="8306"/>
        </w:tabs>
      </w:pPr>
      <w:hyperlink w:anchor="_Toc3339" w:history="1">
        <w:r>
          <w:rPr>
            <w:rFonts w:ascii="仿宋" w:eastAsia="仿宋" w:hAnsi="仿宋" w:cs="仿宋" w:hint="eastAsia"/>
            <w:lang w:eastAsia="zh-CN"/>
          </w:rPr>
          <w:t>(二)、资金筹措</w:t>
        </w:r>
        <w:r>
          <w:tab/>
        </w:r>
        <w:r>
          <w:fldChar w:fldCharType="begin"/>
        </w:r>
        <w:r>
          <w:instrText xml:space="preserve"> PAGEREF _Toc3339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00" w:history="1">
        <w:r>
          <w:rPr>
            <w:rFonts w:ascii="仿宋" w:eastAsia="仿宋" w:hAnsi="仿宋" w:cs="仿宋" w:hint="eastAsia"/>
            <w:lang w:eastAsia="zh-CN"/>
          </w:rPr>
          <w:t>十一、星巴克项目经营效益</w:t>
        </w:r>
        <w:r>
          <w:tab/>
        </w:r>
        <w:r>
          <w:fldChar w:fldCharType="begin"/>
        </w:r>
        <w:r>
          <w:instrText xml:space="preserve"> PAGEREF _Toc25700 \h </w:instrText>
        </w:r>
        <w:r>
          <w:fldChar w:fldCharType="separate"/>
        </w:r>
        <w:r>
          <w:t>37</w:t>
        </w:r>
        <w:r>
          <w:fldChar w:fldCharType="end"/>
        </w:r>
      </w:hyperlink>
    </w:p>
    <w:p>
      <w:pPr>
        <w:pStyle w:val="TOC2"/>
        <w:tabs>
          <w:tab w:val="right" w:leader="dot" w:pos="8306"/>
        </w:tabs>
      </w:pPr>
      <w:hyperlink w:anchor="_Toc28347" w:history="1">
        <w:r>
          <w:rPr>
            <w:rFonts w:ascii="仿宋" w:eastAsia="仿宋" w:hAnsi="仿宋" w:cs="仿宋" w:hint="eastAsia"/>
            <w:lang w:eastAsia="zh-CN"/>
          </w:rPr>
          <w:t>(一)、经济评价财务测算</w:t>
        </w:r>
        <w:r>
          <w:tab/>
        </w:r>
        <w:r>
          <w:fldChar w:fldCharType="begin"/>
        </w:r>
        <w:r>
          <w:instrText xml:space="preserve"> PAGEREF _Toc28347 \h </w:instrText>
        </w:r>
        <w:r>
          <w:fldChar w:fldCharType="separate"/>
        </w:r>
        <w:r>
          <w:t>37</w:t>
        </w:r>
        <w:r>
          <w:fldChar w:fldCharType="end"/>
        </w:r>
      </w:hyperlink>
    </w:p>
    <w:p>
      <w:pPr>
        <w:pStyle w:val="TOC2"/>
        <w:tabs>
          <w:tab w:val="right" w:leader="dot" w:pos="8306"/>
        </w:tabs>
      </w:pPr>
      <w:hyperlink w:anchor="_Toc19205" w:history="1">
        <w:r>
          <w:rPr>
            <w:rFonts w:ascii="仿宋" w:eastAsia="仿宋" w:hAnsi="仿宋" w:cs="仿宋" w:hint="eastAsia"/>
            <w:lang w:eastAsia="zh-CN"/>
          </w:rPr>
          <w:t>(二)、星巴克项目盈利能力分析</w:t>
        </w:r>
        <w:r>
          <w:tab/>
        </w:r>
        <w:r>
          <w:fldChar w:fldCharType="begin"/>
        </w:r>
        <w:r>
          <w:instrText xml:space="preserve"> PAGEREF _Toc19205 \h </w:instrText>
        </w:r>
        <w:r>
          <w:fldChar w:fldCharType="separate"/>
        </w:r>
        <w:r>
          <w:t>38</w:t>
        </w:r>
        <w:r>
          <w:fldChar w:fldCharType="end"/>
        </w:r>
      </w:hyperlink>
    </w:p>
    <w:p>
      <w:pPr>
        <w:pStyle w:val="TOC1"/>
        <w:tabs>
          <w:tab w:val="right" w:leader="dot" w:pos="8306"/>
        </w:tabs>
      </w:pPr>
      <w:hyperlink w:anchor="_Toc32489" w:history="1">
        <w:r>
          <w:rPr>
            <w:rFonts w:ascii="仿宋" w:eastAsia="仿宋" w:hAnsi="仿宋" w:cs="仿宋" w:hint="eastAsia"/>
            <w:lang w:eastAsia="zh-CN"/>
          </w:rPr>
          <w:t>十二、星巴克项目财务管理</w:t>
        </w:r>
        <w:r>
          <w:tab/>
        </w:r>
        <w:r>
          <w:fldChar w:fldCharType="begin"/>
        </w:r>
        <w:r>
          <w:instrText xml:space="preserve"> PAGEREF _Toc32489 \h </w:instrText>
        </w:r>
        <w:r>
          <w:fldChar w:fldCharType="separate"/>
        </w:r>
        <w:r>
          <w:t>39</w:t>
        </w:r>
        <w:r>
          <w:fldChar w:fldCharType="end"/>
        </w:r>
      </w:hyperlink>
    </w:p>
    <w:p>
      <w:pPr>
        <w:pStyle w:val="TOC2"/>
        <w:tabs>
          <w:tab w:val="right" w:leader="dot" w:pos="8306"/>
        </w:tabs>
      </w:pPr>
      <w:hyperlink w:anchor="_Toc6372" w:history="1">
        <w:r>
          <w:rPr>
            <w:rFonts w:ascii="仿宋" w:eastAsia="仿宋" w:hAnsi="仿宋" w:cs="仿宋" w:hint="eastAsia"/>
            <w:lang w:eastAsia="zh-CN"/>
          </w:rPr>
          <w:t>(一)、资金需求大</w:t>
        </w:r>
        <w:r>
          <w:tab/>
        </w:r>
        <w:r>
          <w:fldChar w:fldCharType="begin"/>
        </w:r>
        <w:r>
          <w:instrText xml:space="preserve"> PAGEREF _Toc6372 \h </w:instrText>
        </w:r>
        <w:r>
          <w:fldChar w:fldCharType="separate"/>
        </w:r>
        <w:r>
          <w:t>39</w:t>
        </w:r>
        <w:r>
          <w:fldChar w:fldCharType="end"/>
        </w:r>
      </w:hyperlink>
    </w:p>
    <w:p>
      <w:pPr>
        <w:pStyle w:val="TOC2"/>
        <w:tabs>
          <w:tab w:val="right" w:leader="dot" w:pos="8306"/>
        </w:tabs>
      </w:pPr>
      <w:hyperlink w:anchor="_Toc14896" w:history="1">
        <w:r>
          <w:rPr>
            <w:rFonts w:ascii="仿宋" w:eastAsia="仿宋" w:hAnsi="仿宋" w:cs="仿宋" w:hint="eastAsia"/>
            <w:lang w:eastAsia="zh-CN"/>
          </w:rPr>
          <w:t>(二)、研发周期长</w:t>
        </w:r>
        <w:r>
          <w:tab/>
        </w:r>
        <w:r>
          <w:fldChar w:fldCharType="begin"/>
        </w:r>
        <w:r>
          <w:instrText xml:space="preserve"> PAGEREF _Toc14896 \h </w:instrText>
        </w:r>
        <w:r>
          <w:fldChar w:fldCharType="separate"/>
        </w:r>
        <w:r>
          <w:t>40</w:t>
        </w:r>
        <w:r>
          <w:fldChar w:fldCharType="end"/>
        </w:r>
      </w:hyperlink>
    </w:p>
    <w:p>
      <w:pPr>
        <w:pStyle w:val="TOC2"/>
        <w:tabs>
          <w:tab w:val="right" w:leader="dot" w:pos="8306"/>
        </w:tabs>
      </w:pPr>
      <w:hyperlink w:anchor="_Toc6149" w:history="1">
        <w:r>
          <w:rPr>
            <w:rFonts w:ascii="仿宋" w:eastAsia="仿宋" w:hAnsi="仿宋" w:cs="仿宋" w:hint="eastAsia"/>
            <w:lang w:eastAsia="zh-CN"/>
          </w:rPr>
          <w:t>(三)、市场风险大</w:t>
        </w:r>
        <w:r>
          <w:tab/>
        </w:r>
        <w:r>
          <w:fldChar w:fldCharType="begin"/>
        </w:r>
        <w:r>
          <w:instrText xml:space="preserve"> PAGEREF _Toc6149 \h </w:instrText>
        </w:r>
        <w:r>
          <w:fldChar w:fldCharType="separate"/>
        </w:r>
        <w:r>
          <w:t>41</w:t>
        </w:r>
        <w:r>
          <w:fldChar w:fldCharType="end"/>
        </w:r>
      </w:hyperlink>
    </w:p>
    <w:p>
      <w:pPr>
        <w:pStyle w:val="TOC2"/>
        <w:tabs>
          <w:tab w:val="right" w:leader="dot" w:pos="8306"/>
        </w:tabs>
      </w:pPr>
      <w:hyperlink w:anchor="_Toc19212" w:history="1">
        <w:r>
          <w:rPr>
            <w:rFonts w:ascii="仿宋" w:eastAsia="仿宋" w:hAnsi="仿宋" w:cs="仿宋" w:hint="eastAsia"/>
            <w:lang w:eastAsia="zh-CN"/>
          </w:rPr>
          <w:t>(四)、利润率高</w:t>
        </w:r>
        <w:r>
          <w:tab/>
        </w:r>
        <w:r>
          <w:fldChar w:fldCharType="begin"/>
        </w:r>
        <w:r>
          <w:instrText xml:space="preserve"> PAGEREF _Toc19212 \h </w:instrText>
        </w:r>
        <w:r>
          <w:fldChar w:fldCharType="separate"/>
        </w:r>
        <w:r>
          <w:t>44</w:t>
        </w:r>
        <w:r>
          <w:fldChar w:fldCharType="end"/>
        </w:r>
      </w:hyperlink>
    </w:p>
    <w:p>
      <w:pPr>
        <w:pStyle w:val="TOC1"/>
        <w:tabs>
          <w:tab w:val="right" w:leader="dot" w:pos="8306"/>
        </w:tabs>
      </w:pPr>
      <w:hyperlink w:anchor="_Toc22357" w:history="1">
        <w:r>
          <w:rPr>
            <w:rFonts w:ascii="仿宋" w:eastAsia="仿宋" w:hAnsi="仿宋" w:cs="仿宋" w:hint="eastAsia"/>
            <w:lang w:eastAsia="zh-CN"/>
          </w:rPr>
          <w:t>十三、供应链管理</w:t>
        </w:r>
        <w:r>
          <w:tab/>
        </w:r>
        <w:r>
          <w:fldChar w:fldCharType="begin"/>
        </w:r>
        <w:r>
          <w:instrText xml:space="preserve"> PAGEREF _Toc22357 \h </w:instrText>
        </w:r>
        <w:r>
          <w:fldChar w:fldCharType="separate"/>
        </w:r>
        <w:r>
          <w:t>46</w:t>
        </w:r>
        <w:r>
          <w:fldChar w:fldCharType="end"/>
        </w:r>
      </w:hyperlink>
    </w:p>
    <w:p>
      <w:pPr>
        <w:pStyle w:val="TOC2"/>
        <w:tabs>
          <w:tab w:val="right" w:leader="dot" w:pos="8306"/>
        </w:tabs>
      </w:pPr>
      <w:hyperlink w:anchor="_Toc24974" w:history="1">
        <w:r>
          <w:rPr>
            <w:rFonts w:ascii="仿宋" w:eastAsia="仿宋" w:hAnsi="仿宋" w:cs="仿宋" w:hint="eastAsia"/>
            <w:lang w:eastAsia="zh-CN"/>
          </w:rPr>
          <w:t>(一)、供应链战略规划</w:t>
        </w:r>
        <w:r>
          <w:tab/>
        </w:r>
        <w:r>
          <w:fldChar w:fldCharType="begin"/>
        </w:r>
        <w:r>
          <w:instrText xml:space="preserve"> PAGEREF _Toc24974 \h </w:instrText>
        </w:r>
        <w:r>
          <w:fldChar w:fldCharType="separate"/>
        </w:r>
        <w:r>
          <w:t>46</w:t>
        </w:r>
        <w:r>
          <w:fldChar w:fldCharType="end"/>
        </w:r>
      </w:hyperlink>
    </w:p>
    <w:p>
      <w:pPr>
        <w:pStyle w:val="TOC2"/>
        <w:tabs>
          <w:tab w:val="right" w:leader="dot" w:pos="8306"/>
        </w:tabs>
      </w:pPr>
      <w:hyperlink w:anchor="_Toc6162" w:history="1">
        <w:r>
          <w:rPr>
            <w:rFonts w:ascii="仿宋" w:eastAsia="仿宋" w:hAnsi="仿宋" w:cs="仿宋" w:hint="eastAsia"/>
            <w:lang w:eastAsia="zh-CN"/>
          </w:rPr>
          <w:t>(二)、供应商选择与合作</w:t>
        </w:r>
        <w:r>
          <w:tab/>
        </w:r>
        <w:r>
          <w:fldChar w:fldCharType="begin"/>
        </w:r>
        <w:r>
          <w:instrText xml:space="preserve"> PAGEREF _Toc6162 \h </w:instrText>
        </w:r>
        <w:r>
          <w:fldChar w:fldCharType="separate"/>
        </w:r>
        <w:r>
          <w:t>47</w:t>
        </w:r>
        <w:r>
          <w:fldChar w:fldCharType="end"/>
        </w:r>
      </w:hyperlink>
    </w:p>
    <w:p>
      <w:pPr>
        <w:pStyle w:val="TOC2"/>
        <w:tabs>
          <w:tab w:val="right" w:leader="dot" w:pos="8306"/>
        </w:tabs>
      </w:pPr>
      <w:hyperlink w:anchor="_Toc3499" w:history="1">
        <w:r>
          <w:rPr>
            <w:rFonts w:ascii="仿宋" w:eastAsia="仿宋" w:hAnsi="仿宋" w:cs="仿宋" w:hint="eastAsia"/>
            <w:lang w:eastAsia="zh-CN"/>
          </w:rPr>
          <w:t>(三)、物流与库存管理</w:t>
        </w:r>
        <w:r>
          <w:tab/>
        </w:r>
        <w:r>
          <w:fldChar w:fldCharType="begin"/>
        </w:r>
        <w:r>
          <w:instrText xml:space="preserve"> PAGEREF _Toc3499 \h </w:instrText>
        </w:r>
        <w:r>
          <w:fldChar w:fldCharType="separate"/>
        </w:r>
        <w:r>
          <w:t>48</w:t>
        </w:r>
        <w:r>
          <w:fldChar w:fldCharType="end"/>
        </w:r>
      </w:hyperlink>
    </w:p>
    <w:p>
      <w:pPr>
        <w:pStyle w:val="TOC1"/>
        <w:tabs>
          <w:tab w:val="right" w:leader="dot" w:pos="8306"/>
        </w:tabs>
      </w:pPr>
      <w:hyperlink w:anchor="_Toc22372" w:history="1">
        <w:r>
          <w:rPr>
            <w:rFonts w:ascii="仿宋" w:eastAsia="仿宋" w:hAnsi="仿宋" w:cs="仿宋" w:hint="eastAsia"/>
            <w:lang w:eastAsia="zh-CN"/>
          </w:rPr>
          <w:t>十四、风险识别与分类</w:t>
        </w:r>
        <w:r>
          <w:tab/>
        </w:r>
        <w:r>
          <w:fldChar w:fldCharType="begin"/>
        </w:r>
        <w:r>
          <w:instrText xml:space="preserve"> PAGEREF _Toc22372 \h </w:instrText>
        </w:r>
        <w:r>
          <w:fldChar w:fldCharType="separate"/>
        </w:r>
        <w:r>
          <w:t>50</w:t>
        </w:r>
        <w:r>
          <w:fldChar w:fldCharType="end"/>
        </w:r>
      </w:hyperlink>
    </w:p>
    <w:p>
      <w:pPr>
        <w:pStyle w:val="TOC2"/>
        <w:tabs>
          <w:tab w:val="right" w:leader="dot" w:pos="8306"/>
        </w:tabs>
      </w:pPr>
      <w:hyperlink w:anchor="_Toc22755" w:history="1">
        <w:r>
          <w:rPr>
            <w:rFonts w:ascii="仿宋" w:eastAsia="仿宋" w:hAnsi="仿宋" w:cs="仿宋" w:hint="eastAsia"/>
            <w:lang w:eastAsia="zh-CN"/>
          </w:rPr>
          <w:t>(一)、风险识别</w:t>
        </w:r>
        <w:r>
          <w:tab/>
        </w:r>
        <w:r>
          <w:fldChar w:fldCharType="begin"/>
        </w:r>
        <w:r>
          <w:instrText xml:space="preserve"> PAGEREF _Toc22755 \h </w:instrText>
        </w:r>
        <w:r>
          <w:fldChar w:fldCharType="separate"/>
        </w:r>
        <w:r>
          <w:t>50</w:t>
        </w:r>
        <w:r>
          <w:fldChar w:fldCharType="end"/>
        </w:r>
      </w:hyperlink>
    </w:p>
    <w:p>
      <w:pPr>
        <w:pStyle w:val="TOC2"/>
        <w:tabs>
          <w:tab w:val="right" w:leader="dot" w:pos="8306"/>
        </w:tabs>
      </w:pPr>
      <w:hyperlink w:anchor="_Toc24021" w:history="1">
        <w:r>
          <w:rPr>
            <w:rFonts w:ascii="仿宋" w:eastAsia="仿宋" w:hAnsi="仿宋" w:cs="仿宋" w:hint="eastAsia"/>
            <w:lang w:eastAsia="zh-CN"/>
          </w:rPr>
          <w:t>(二)、风险分类</w:t>
        </w:r>
        <w:r>
          <w:tab/>
        </w:r>
        <w:r>
          <w:fldChar w:fldCharType="begin"/>
        </w:r>
        <w:r>
          <w:instrText xml:space="preserve"> PAGEREF _Toc24021 \h </w:instrText>
        </w:r>
        <w:r>
          <w:fldChar w:fldCharType="separate"/>
        </w:r>
        <w:r>
          <w:t>51</w:t>
        </w:r>
        <w:r>
          <w:fldChar w:fldCharType="end"/>
        </w:r>
      </w:hyperlink>
    </w:p>
    <w:p>
      <w:pPr>
        <w:pStyle w:val="TOC1"/>
        <w:tabs>
          <w:tab w:val="right" w:leader="dot" w:pos="8306"/>
        </w:tabs>
      </w:pPr>
      <w:hyperlink w:anchor="_Toc607" w:history="1">
        <w:r>
          <w:rPr>
            <w:rFonts w:ascii="仿宋" w:eastAsia="仿宋" w:hAnsi="仿宋" w:cs="仿宋" w:hint="eastAsia"/>
            <w:lang w:eastAsia="zh-CN"/>
          </w:rPr>
          <w:t>十五、星巴克项目实施时间节点</w:t>
        </w:r>
        <w:r>
          <w:tab/>
        </w:r>
        <w:r>
          <w:fldChar w:fldCharType="begin"/>
        </w:r>
        <w:r>
          <w:instrText xml:space="preserve"> PAGEREF _Toc607 \h </w:instrText>
        </w:r>
        <w:r>
          <w:fldChar w:fldCharType="separate"/>
        </w:r>
        <w:r>
          <w:t>53</w:t>
        </w:r>
        <w:r>
          <w:fldChar w:fldCharType="end"/>
        </w:r>
      </w:hyperlink>
    </w:p>
    <w:p>
      <w:pPr>
        <w:pStyle w:val="TOC2"/>
        <w:tabs>
          <w:tab w:val="right" w:leader="dot" w:pos="8306"/>
        </w:tabs>
      </w:pPr>
      <w:hyperlink w:anchor="_Toc19347" w:history="1">
        <w:r>
          <w:rPr>
            <w:rFonts w:ascii="仿宋" w:eastAsia="仿宋" w:hAnsi="仿宋" w:cs="仿宋" w:hint="eastAsia"/>
            <w:lang w:eastAsia="zh-CN"/>
          </w:rPr>
          <w:t>(一)、星巴克项目启动阶段时间节点</w:t>
        </w:r>
        <w:r>
          <w:tab/>
        </w:r>
        <w:r>
          <w:fldChar w:fldCharType="begin"/>
        </w:r>
        <w:r>
          <w:instrText xml:space="preserve"> PAGEREF _Toc19347 \h </w:instrText>
        </w:r>
        <w:r>
          <w:fldChar w:fldCharType="separate"/>
        </w:r>
        <w:r>
          <w:t>53</w:t>
        </w:r>
        <w:r>
          <w:fldChar w:fldCharType="end"/>
        </w:r>
      </w:hyperlink>
    </w:p>
    <w:p>
      <w:pPr>
        <w:pStyle w:val="TOC2"/>
        <w:tabs>
          <w:tab w:val="right" w:leader="dot" w:pos="8306"/>
        </w:tabs>
      </w:pPr>
      <w:hyperlink w:anchor="_Toc6320" w:history="1">
        <w:r>
          <w:rPr>
            <w:rFonts w:ascii="仿宋" w:eastAsia="仿宋" w:hAnsi="仿宋" w:cs="仿宋" w:hint="eastAsia"/>
            <w:lang w:eastAsia="zh-CN"/>
          </w:rPr>
          <w:t>(二)、星巴克项目执行阶段时间节点</w:t>
        </w:r>
        <w:r>
          <w:tab/>
        </w:r>
        <w:r>
          <w:fldChar w:fldCharType="begin"/>
        </w:r>
        <w:r>
          <w:instrText xml:space="preserve"> PAGEREF _Toc6320 \h </w:instrText>
        </w:r>
        <w:r>
          <w:fldChar w:fldCharType="separate"/>
        </w:r>
        <w:r>
          <w:t>54</w:t>
        </w:r>
        <w:r>
          <w:fldChar w:fldCharType="end"/>
        </w:r>
      </w:hyperlink>
    </w:p>
    <w:p>
      <w:pPr>
        <w:pStyle w:val="TOC2"/>
        <w:tabs>
          <w:tab w:val="right" w:leader="dot" w:pos="8306"/>
        </w:tabs>
      </w:pPr>
      <w:hyperlink w:anchor="_Toc3992" w:history="1">
        <w:r>
          <w:rPr>
            <w:rFonts w:ascii="仿宋" w:eastAsia="仿宋" w:hAnsi="仿宋" w:cs="仿宋" w:hint="eastAsia"/>
            <w:lang w:eastAsia="zh-CN"/>
          </w:rPr>
          <w:t>(三)、星巴克项目完成阶段时间节点</w:t>
        </w:r>
        <w:r>
          <w:tab/>
        </w:r>
        <w:r>
          <w:fldChar w:fldCharType="begin"/>
        </w:r>
        <w:r>
          <w:instrText xml:space="preserve"> PAGEREF _Toc3992 \h </w:instrText>
        </w:r>
        <w:r>
          <w:fldChar w:fldCharType="separate"/>
        </w:r>
        <w:r>
          <w:t>55</w:t>
        </w:r>
        <w:r>
          <w:fldChar w:fldCharType="end"/>
        </w:r>
      </w:hyperlink>
    </w:p>
    <w:p>
      <w:pPr>
        <w:pStyle w:val="TOC1"/>
        <w:tabs>
          <w:tab w:val="right" w:leader="dot" w:pos="8306"/>
        </w:tabs>
      </w:pPr>
      <w:hyperlink w:anchor="_Toc18135" w:history="1">
        <w:r>
          <w:rPr>
            <w:rFonts w:ascii="仿宋" w:eastAsia="仿宋" w:hAnsi="仿宋" w:cs="仿宋" w:hint="eastAsia"/>
            <w:lang w:eastAsia="zh-CN"/>
          </w:rPr>
          <w:t>十六、星巴克项目治理与监督</w:t>
        </w:r>
        <w:r>
          <w:tab/>
        </w:r>
        <w:r>
          <w:fldChar w:fldCharType="begin"/>
        </w:r>
        <w:r>
          <w:instrText xml:space="preserve"> PAGEREF _Toc18135 \h </w:instrText>
        </w:r>
        <w:r>
          <w:fldChar w:fldCharType="separate"/>
        </w:r>
        <w:r>
          <w:t>56</w:t>
        </w:r>
        <w:r>
          <w:fldChar w:fldCharType="end"/>
        </w:r>
      </w:hyperlink>
    </w:p>
    <w:p>
      <w:pPr>
        <w:pStyle w:val="TOC2"/>
        <w:tabs>
          <w:tab w:val="right" w:leader="dot" w:pos="8306"/>
        </w:tabs>
      </w:pPr>
      <w:hyperlink w:anchor="_Toc26919" w:history="1">
        <w:r>
          <w:rPr>
            <w:rFonts w:ascii="仿宋" w:eastAsia="仿宋" w:hAnsi="仿宋" w:cs="仿宋" w:hint="eastAsia"/>
            <w:lang w:eastAsia="zh-CN"/>
          </w:rPr>
          <w:t>(一)、星巴克项目治理结构</w:t>
        </w:r>
        <w:r>
          <w:tab/>
        </w:r>
        <w:r>
          <w:fldChar w:fldCharType="begin"/>
        </w:r>
        <w:r>
          <w:instrText xml:space="preserve"> PAGEREF _Toc26919 \h </w:instrText>
        </w:r>
        <w:r>
          <w:fldChar w:fldCharType="separate"/>
        </w:r>
        <w:r>
          <w:t>56</w:t>
        </w:r>
        <w:r>
          <w:fldChar w:fldCharType="end"/>
        </w:r>
      </w:hyperlink>
    </w:p>
    <w:p>
      <w:pPr>
        <w:pStyle w:val="TOC2"/>
        <w:tabs>
          <w:tab w:val="right" w:leader="dot" w:pos="8306"/>
        </w:tabs>
      </w:pPr>
      <w:hyperlink w:anchor="_Toc5696" w:history="1">
        <w:r>
          <w:rPr>
            <w:rFonts w:ascii="仿宋" w:eastAsia="仿宋" w:hAnsi="仿宋" w:cs="仿宋" w:hint="eastAsia"/>
            <w:lang w:eastAsia="zh-CN"/>
          </w:rPr>
          <w:t>(二)、监督与审计</w:t>
        </w:r>
        <w:r>
          <w:tab/>
        </w:r>
        <w:r>
          <w:fldChar w:fldCharType="begin"/>
        </w:r>
        <w:r>
          <w:instrText xml:space="preserve"> PAGEREF _Toc5696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93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395"/>
      <w:r>
        <w:rPr>
          <w:rFonts w:ascii="仿宋" w:eastAsia="仿宋" w:hAnsi="仿宋" w:cs="仿宋" w:hint="eastAsia"/>
          <w:lang w:eastAsia="zh-CN"/>
        </w:rPr>
        <w:t>(一)、星巴克行业分析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星巴克行业一直以来都是市场的关注焦点。行业内的发展趋势、竞争态势以及潜在机会都对星巴克项目的推进产生深远的影响。通过深入研究行业的整体概貌，我们将更好地理解行业的核心特征，为星巴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星巴克行业，技术一直是推动创新和发展的关键因素。我们将对当前技术趋势进行详尽分析，包括但不限于人工智能、大数据应用、先进制造技术等。这有助于星巴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星巴克项目成功的基础。我们将对主要竞争对手进行深入研究，包括其市场份额、产品特点、市场定位等。通过全面了解竞争对手的优势和劣势，星巴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713"/>
      <w:r>
        <w:rPr>
          <w:rFonts w:ascii="仿宋" w:eastAsia="仿宋" w:hAnsi="仿宋" w:cs="仿宋" w:hint="eastAsia"/>
          <w:sz w:val="28"/>
          <w:lang w:eastAsia="zh-CN"/>
        </w:rPr>
        <w:t>(二)、星巴克市场分析预测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通过对市场规模的深入调研，我们将预测星巴克市场未来的增长趋势。这包括市场的整体规模、各细分领域的发展趋势等。星巴克项目可以根据市场的扩张速度和潜在机会，制定更符合市场需求的发展策略。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了解消费者的需求是市场分析的核心。我们将通过调查研究，深入挖掘目标消费者的需求特点、购买习惯以及对产品和服务的期望。这有助于星巴克项目更好地定位目标市场，提供更符合消费者期待的解决方案。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星巴克项目实施过程中需要充分考虑的因素。我们将对市场风险进行全面评估，包括但不限于政策法规风险、市场竞争风险、技术变革风险等。通过对潜在风险的深入分析，星巴克项目可以制定相应的风险缓解策略，降低不确定性对星巴克项目的影响。</w:t>
      </w:r>
    </w:p>
    <w:p>
      <w:pPr>
        <w:pStyle w:val="Heading1"/>
        <w:ind w:firstLine="560" w:firstLineChars="200"/>
        <w:rPr>
          <w:rFonts w:ascii="仿宋" w:eastAsia="仿宋" w:hAnsi="仿宋" w:cs="仿宋" w:hint="eastAsia"/>
          <w:sz w:val="28"/>
          <w:lang w:eastAsia="zh-CN"/>
        </w:rPr>
      </w:pPr>
      <w:bookmarkStart w:id="5" w:name="_Toc19940"/>
      <w:r>
        <w:rPr>
          <w:rFonts w:ascii="仿宋" w:eastAsia="仿宋" w:hAnsi="仿宋" w:cs="仿宋" w:hint="eastAsia"/>
          <w:sz w:val="28"/>
          <w:lang w:eastAsia="zh-CN"/>
        </w:rPr>
        <w:t>二、星巴克项目文档管理</w:t>
      </w:r>
      <w:bookmarkEnd w:id="5"/>
    </w:p>
    <w:p>
      <w:pPr>
        <w:pStyle w:val="Heading2"/>
        <w:rPr>
          <w:rFonts w:ascii="仿宋" w:eastAsia="仿宋" w:hAnsi="仿宋" w:cs="仿宋" w:hint="eastAsia"/>
          <w:lang w:eastAsia="zh-CN"/>
        </w:rPr>
      </w:pPr>
      <w:bookmarkStart w:id="6" w:name="_Toc623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星巴克项目高度重视文档的质量和准确性，以支持星巴克项目的各项活动和决策。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文档的编制始于星巴克项目计划的初期，我们制定了详细的文档编制计划，明确了每个文档的内容、格式和编写责任人。在星巴克项目启动阶段，我们首先编制了星巴克项目章程，明确定义了星巴克项目的目标、范围、风险等关键要素。随后，星巴克项目团队根据计划陆续编制了需求文档、设计文档、测试文档等各类文档，确保星巴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星巴克项目管理中的重要环节，旨在确保星巴克项目文档符合质量标准和星巴克项目需求。在星巴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除了内部审查，我们还进行了外部审查，邀请星巴克项目相关利益方和专业领域的专家对文档进行独立审查。这有助于获取更全面、客观的反馈，确保星巴克项目文档不仅符合内部标准，也满足外部需求。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星巴克项目在文档编制与审查方面建立了严格的管理机制，通过规范的流程和多维度的审查，确保星巴克项目文档的质量、准确性和可靠性，为星巴克项目的顺利推进提供了有力支持。</w:t>
      </w:r>
    </w:p>
    <w:p>
      <w:pPr>
        <w:pStyle w:val="Heading2"/>
        <w:ind w:firstLine="560" w:firstLineChars="200"/>
        <w:rPr>
          <w:rFonts w:ascii="仿宋" w:eastAsia="仿宋" w:hAnsi="仿宋" w:cs="仿宋" w:hint="eastAsia"/>
          <w:sz w:val="28"/>
          <w:lang w:eastAsia="zh-CN"/>
        </w:rPr>
      </w:pPr>
      <w:bookmarkStart w:id="7" w:name="_Toc2512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在星巴克项目中，我们致力于优化文档发布与分发过程，以确保信息的高效传递和团队间协作的顺畅进行。以下是我们采取的关键优化策略：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我们通过多渠道发布文档，包括电子邮件、星巴克项目管理平台、内部网站等，以满足不同团队成员的偏好和需求。多渠道发布确保了信息的全面覆盖。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我们采用了精细的权限控制，确保只有授权人员可以访问敏感信息。这种安全措施保护了星巴克项目文档的机密性，防止了未经授权的信息泄露。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30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文档存档与归档是星巴克项目生命周期中一个至关重要的环节，直接关系到星巴克项目信息的长期保存和历史记录的完整性。在星巴克项目中，我们实施了一系列有效的文档存档与归档管理策略：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5086"/>
      <w:r>
        <w:rPr>
          <w:rFonts w:ascii="仿宋" w:eastAsia="仿宋" w:hAnsi="仿宋" w:cs="仿宋" w:hint="eastAsia"/>
          <w:sz w:val="28"/>
          <w:lang w:eastAsia="zh-CN"/>
        </w:rPr>
        <w:t>三、星巴克项目建设单位说明</w:t>
      </w:r>
      <w:bookmarkEnd w:id="9"/>
    </w:p>
    <w:p>
      <w:pPr>
        <w:pStyle w:val="Heading2"/>
        <w:rPr>
          <w:rFonts w:ascii="仿宋" w:eastAsia="仿宋" w:hAnsi="仿宋" w:cs="仿宋" w:hint="eastAsia"/>
          <w:lang w:eastAsia="zh-CN"/>
        </w:rPr>
      </w:pPr>
      <w:bookmarkStart w:id="10" w:name="_Toc31128"/>
      <w:r>
        <w:rPr>
          <w:rFonts w:ascii="仿宋" w:eastAsia="仿宋" w:hAnsi="仿宋" w:cs="仿宋" w:hint="eastAsia"/>
          <w:lang w:eastAsia="zh-CN"/>
        </w:rPr>
        <w:t>(一)、星巴克项目承办单位基本情况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0374"/>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星巴克项目承办单位的XXXX，我们着眼于实现可持续的经济效益。通过技术创新和解决方案的提供，公司预计在星巴克项目执行期间将获得可观的收入增长。这一收入来源主要包括星巴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同时，我们注重成本控制和效率提升，以确保星巴克项目的可持续盈利。透过精细的管理和资源优化，公司期望实现星巴克项目利润最大化。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星巴克项目实施进行全面的投资评估，包括星巴克项目启动阶段的资金投入和后续运营成本。通过对星巴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星巴克项目实施过程中具备足够的资金流动性，公司将进行详尽的现金流分析。这包括资金需求的合理预测、星巴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214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878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的技术管理特点体现在其创新导向。通过引入最先进的技术趋势和解决方案，星巴克项目致力于提升科技含量、提高质量和效率水平。这意味着我们将采用最新的工具和方法，确保星巴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星巴克项目技术管理的显著特征。通过整合不同领域的技术资源，我们实现了跨学科的协同工作。这有助于优化技术架构，提高整体效能。此外，整合性策略还促进了不同技术团队之间的紧密沟通和高效合作，确保星巴克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星巴克项目所采用的技术。通过不断优化技术方案，星巴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星巴克项目团队将在星巴克项目初期识别可能的技术风险，并采取相应的预防和应对措施。通过建立健全的风险评估机制，星巴克项目能够在实施过程中及时发现并解决潜在的技术问题，保障星巴克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通过这些独特的技术管理特点，我们确信在星巴克项目中，技术将成为星巴克项目成功的有力支持。这一深度剖析揭示了技术管理在星巴克项目实施中的关键作用，为星巴克项目的技术基础奠定了坚实的基础。</w:t>
      </w:r>
    </w:p>
    <w:p>
      <w:pPr>
        <w:pStyle w:val="Heading2"/>
        <w:ind w:firstLine="560" w:firstLineChars="200"/>
        <w:rPr>
          <w:rFonts w:ascii="仿宋" w:eastAsia="仿宋" w:hAnsi="仿宋" w:cs="仿宋" w:hint="eastAsia"/>
          <w:sz w:val="28"/>
          <w:lang w:eastAsia="zh-CN"/>
        </w:rPr>
      </w:pPr>
      <w:bookmarkStart w:id="14" w:name="_Toc10942"/>
      <w:r>
        <w:rPr>
          <w:rFonts w:ascii="仿宋" w:eastAsia="仿宋" w:hAnsi="仿宋" w:cs="仿宋" w:hint="eastAsia"/>
          <w:sz w:val="28"/>
          <w:lang w:eastAsia="zh-CN"/>
        </w:rPr>
        <w:t>(二)、星巴克项目工艺技术设计方案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星巴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星巴克项目将严格按照相关行业规范要求进行组织。通过有效控制产品质量，星巴克项目将致力于为顾客提供优质的星巴克项目产品和良好的服务。这体现了星巴克项目对于生产活动合规性和质量标准的高度重视，为星巴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星巴克项目注重生态效益和清洁生产原则。星巴克项目建设将紧密结合地方特色经济发展，与社会经济发展规划和区域环境保护规划方案相协调一致。通过与当地区域自然生态系统的结合，星巴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星巴克项目产品具有多样化的客户需求和个性化的特点。因此，星巴克项目产品规格品种多样，且单批生产数量较小。为满足这一特点，星巴克项目承办单位将建设先进的柔性制造生产线。通过广泛应用柔性制造技术，星巴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星巴克项目采用的技术具有较高的技术含量和自动化水平，处于国内先进水平。这一技术选用不仅体现了对生产效率、质量和环境友好性的高标准要求，同时为星巴克项目的可持续发展奠定了坚实的基础。</w:t>
      </w:r>
    </w:p>
    <w:p>
      <w:pPr>
        <w:pStyle w:val="Heading2"/>
        <w:ind w:firstLine="560" w:firstLineChars="200"/>
        <w:rPr>
          <w:rFonts w:ascii="仿宋" w:eastAsia="仿宋" w:hAnsi="仿宋" w:cs="仿宋" w:hint="eastAsia"/>
          <w:sz w:val="28"/>
          <w:lang w:eastAsia="zh-CN"/>
        </w:rPr>
      </w:pPr>
      <w:bookmarkStart w:id="15" w:name="_Toc1801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为确保星巴克项目的高效生产和技术实施，我们制定了一套精心设计的设备选型方案，以满足星巴克项目生产、质量和环保的要求。该方案的主要特点如下：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星巴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针对星巴克项目产品的多样性和小批量生产的特点，我们将建设柔性制造生产线。通过在设备选型中考虑柔性制造技术，可以灵活应对不同产品规格和生产需求，实现生产线的高度灵活性和适应性。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126"/>
      <w:r>
        <w:rPr>
          <w:rFonts w:ascii="仿宋" w:eastAsia="仿宋" w:hAnsi="仿宋" w:cs="仿宋" w:hint="eastAsia"/>
          <w:sz w:val="28"/>
          <w:lang w:eastAsia="zh-CN"/>
        </w:rPr>
        <w:t>五、星巴克项目危机管理</w:t>
      </w:r>
      <w:bookmarkEnd w:id="16"/>
    </w:p>
    <w:p>
      <w:pPr>
        <w:pStyle w:val="Heading2"/>
        <w:rPr>
          <w:rFonts w:ascii="仿宋" w:eastAsia="仿宋" w:hAnsi="仿宋" w:cs="仿宋" w:hint="eastAsia"/>
          <w:lang w:eastAsia="zh-CN"/>
        </w:rPr>
      </w:pPr>
      <w:bookmarkStart w:id="17" w:name="_Toc261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星巴克项目危机管理中，危机预警与识别是确保星巴克项目稳健运行的核心步骤。通过建立全面的监测机制，星巴克项目团队旨在及时发现和理解潜在的风险和危机因素，以便采取及时的预防和应对措施，确保星巴克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首先，通过深入的风险评估，星巴克项目团队全面分析了整个星巴克项目和各个阶段可能存在的威胁。这包括准确评估每个潜在风险的发生概率和可能影响的程度，为后续危机预警提供了有力支持。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星巴克项目团队着重于明确定义星巴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星巴克项目进展的持续监控，团队能够及时发现潜在问题并作出迅速反应。星巴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在这一阶段，团队的专业素养和反应速度将发挥至关重要的作用，以确保潜在危机能够在初期得到有效的处理，最大程度地减轻负面影响。通过危机预警与识别，星巴克项目得以更有序、可控地推进。</w:t>
      </w:r>
    </w:p>
    <w:p>
      <w:pPr>
        <w:pStyle w:val="Heading2"/>
        <w:ind w:firstLine="560" w:firstLineChars="200"/>
        <w:rPr>
          <w:rFonts w:ascii="仿宋" w:eastAsia="仿宋" w:hAnsi="仿宋" w:cs="仿宋" w:hint="eastAsia"/>
          <w:sz w:val="28"/>
          <w:lang w:eastAsia="zh-CN"/>
        </w:rPr>
      </w:pPr>
      <w:bookmarkStart w:id="18" w:name="_Toc5287"/>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在危机发生时，星巴克项目团队立即行动，成立了应急小组。该小组的任务是迅速制定并实施紧急应对措施，以最小化潜在损失。以下是采取的主要措施：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暂停星巴克项目进度：为遏制危机蔓延，星巴克项目暂时停止进行，以便全面评估当前状况。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资源重新分配：重新评估星巴克项目资源的分配，确保最大限度地减小损失。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实时沟通：与关键利益相关者建立实时沟通机制，向他们传递星巴克项目危机的实际状况，保障星巴克项目核心利益。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在紧急应对的同时，星巴克项目团队强调了团队协作和有效沟通的重要性。以下是团队协作的关键举措：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信息共享机制：建立了信息共享平台，确保团队成员能够及时获取星巴克项目危机的实时信息。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领导者沟通：星巴克项目领导者通过定期会议和即时沟通工具，指导团队应对危机，保持团队稳定运行。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随着危机得到初步控制，星巴克项目团队转向制定恢复计划，以确保星巴克项目能够从中迅速恢复。主要恢复计划包括：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修复受损的进度计划：重新评估星巴克项目进度，制定修复计划，确保星巴克项目尽快回归正常进程。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重新调整资源分配：优化资源分配，确保星巴克项目在有限资源下高效运转。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风险管理机制加强：对星巴克项目风险进行全面评估，制定更强化的风险管理策略，以预防未来可能的危机。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0273"/>
      <w:r>
        <w:rPr>
          <w:rFonts w:ascii="仿宋" w:eastAsia="仿宋" w:hAnsi="仿宋" w:cs="仿宋" w:hint="eastAsia"/>
          <w:sz w:val="28"/>
          <w:lang w:eastAsia="zh-CN"/>
        </w:rPr>
        <w:t>六、星巴克项目绩效评估</w:t>
      </w:r>
      <w:bookmarkEnd w:id="19"/>
    </w:p>
    <w:p>
      <w:pPr>
        <w:pStyle w:val="Heading2"/>
        <w:rPr>
          <w:rFonts w:ascii="仿宋" w:eastAsia="仿宋" w:hAnsi="仿宋" w:cs="仿宋" w:hint="eastAsia"/>
          <w:lang w:eastAsia="zh-CN"/>
        </w:rPr>
      </w:pPr>
      <w:bookmarkStart w:id="20" w:name="_Toc7267"/>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在星巴克项目中，我们设计了一套全面的绩效评估指标，以确保星巴克项目的可控和成功交付。这些指标跨足星巴克项目目标、成本、进度和质量等多个维度，为我们提供了全面洞察星巴克项目的健康状况。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目标达成率是我们关注的首要指标。我们设定了明确的目标，并通过定期监测和评估，迅速发现并应对潜在的目标偏差。这为星巴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成本绩效是另一个核心关注点。通过实际成本与预算成本的对比分析，我们深入了解成本差异的原因，及时调整资源分配，保持星巴克项目在经济效益方面的合理水平。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星巴克项目进度作为关键的绩效指标之一，得到了精心的关注。我们制定了详细的星巴克项目进度计划，并设立了进度符合度指标，确保实际进度与计划进度保持一致。这使我们能够快速发现和解决潜在的进度问题，保持星巴克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https://d.book118.com/788102032032006030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星巴克项目规划设计纲要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7B76CB"/>
    <w:rsid w:val="5A7B76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10203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2024-01-21T10:42:00Z</dcterms:created>
  <dcterms:modified xsi:type="dcterms:W3CDTF">2024-01-21T10:42:16Z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248B8343D8F94E0883D044FD55E8E94A_11</vt:lpwstr>
  </property>
  <property fmtid="{D5CDD505-2E9C-101B-9397-08002B2CF9AE}" pid="3" name="KSOProductBuildVer">
    <vt:lpwstr>2052-12.1.0.16120</vt:lpwstr>
  </property>
</Properties>
</file>