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8" w:history="1">
        <w:r>
          <w:rPr>
            <w:rFonts w:ascii="仿宋" w:eastAsia="仿宋" w:hAnsi="仿宋" w:cs="仿宋" w:hint="eastAsia"/>
            <w:lang w:eastAsia="zh-CN"/>
          </w:rPr>
          <w:t>序言</w:t>
        </w:r>
        <w:r>
          <w:tab/>
        </w:r>
        <w:r>
          <w:fldChar w:fldCharType="begin"/>
        </w:r>
        <w:r>
          <w:instrText xml:space="preserve"> PAGEREF _Toc14988 \h </w:instrText>
        </w:r>
        <w:r>
          <w:fldChar w:fldCharType="separate"/>
        </w:r>
        <w:r>
          <w:t>3</w:t>
        </w:r>
        <w:r>
          <w:fldChar w:fldCharType="end"/>
        </w:r>
      </w:hyperlink>
    </w:p>
    <w:p>
      <w:pPr>
        <w:pStyle w:val="TOC1"/>
        <w:tabs>
          <w:tab w:val="right" w:leader="dot" w:pos="8306"/>
        </w:tabs>
      </w:pPr>
      <w:hyperlink w:anchor="_Toc20031" w:history="1">
        <w:r>
          <w:rPr>
            <w:rFonts w:ascii="仿宋" w:eastAsia="仿宋" w:hAnsi="仿宋" w:cs="仿宋" w:hint="eastAsia"/>
            <w:lang w:eastAsia="zh-CN"/>
          </w:rPr>
          <w:t>一、财务管理与成本控制</w:t>
        </w:r>
        <w:r>
          <w:tab/>
        </w:r>
        <w:r>
          <w:fldChar w:fldCharType="begin"/>
        </w:r>
        <w:r>
          <w:instrText xml:space="preserve"> PAGEREF _Toc20031 \h </w:instrText>
        </w:r>
        <w:r>
          <w:fldChar w:fldCharType="separate"/>
        </w:r>
        <w:r>
          <w:t>3</w:t>
        </w:r>
        <w:r>
          <w:fldChar w:fldCharType="end"/>
        </w:r>
      </w:hyperlink>
    </w:p>
    <w:p>
      <w:pPr>
        <w:pStyle w:val="TOC2"/>
        <w:tabs>
          <w:tab w:val="right" w:leader="dot" w:pos="8306"/>
        </w:tabs>
      </w:pPr>
      <w:hyperlink w:anchor="_Toc904" w:history="1">
        <w:r>
          <w:rPr>
            <w:rFonts w:ascii="仿宋" w:eastAsia="仿宋" w:hAnsi="仿宋" w:cs="仿宋" w:hint="eastAsia"/>
            <w:lang w:eastAsia="zh-CN"/>
          </w:rPr>
          <w:t>(一)、财务管理体系建设</w:t>
        </w:r>
        <w:r>
          <w:tab/>
        </w:r>
        <w:r>
          <w:fldChar w:fldCharType="begin"/>
        </w:r>
        <w:r>
          <w:instrText xml:space="preserve"> PAGEREF _Toc904 \h </w:instrText>
        </w:r>
        <w:r>
          <w:fldChar w:fldCharType="separate"/>
        </w:r>
        <w:r>
          <w:t>3</w:t>
        </w:r>
        <w:r>
          <w:fldChar w:fldCharType="end"/>
        </w:r>
      </w:hyperlink>
    </w:p>
    <w:p>
      <w:pPr>
        <w:pStyle w:val="TOC2"/>
        <w:tabs>
          <w:tab w:val="right" w:leader="dot" w:pos="8306"/>
        </w:tabs>
      </w:pPr>
      <w:hyperlink w:anchor="_Toc22839" w:history="1">
        <w:r>
          <w:rPr>
            <w:rFonts w:ascii="仿宋" w:eastAsia="仿宋" w:hAnsi="仿宋" w:cs="仿宋" w:hint="eastAsia"/>
            <w:lang w:eastAsia="zh-CN"/>
          </w:rPr>
          <w:t>(二)、成本控制措施</w:t>
        </w:r>
        <w:r>
          <w:tab/>
        </w:r>
        <w:r>
          <w:fldChar w:fldCharType="begin"/>
        </w:r>
        <w:r>
          <w:instrText xml:space="preserve"> PAGEREF _Toc22839 \h </w:instrText>
        </w:r>
        <w:r>
          <w:fldChar w:fldCharType="separate"/>
        </w:r>
        <w:r>
          <w:t>4</w:t>
        </w:r>
        <w:r>
          <w:fldChar w:fldCharType="end"/>
        </w:r>
      </w:hyperlink>
    </w:p>
    <w:p>
      <w:pPr>
        <w:pStyle w:val="TOC1"/>
        <w:tabs>
          <w:tab w:val="right" w:leader="dot" w:pos="8306"/>
        </w:tabs>
      </w:pPr>
      <w:hyperlink w:anchor="_Toc25467" w:history="1">
        <w:r>
          <w:rPr>
            <w:rFonts w:ascii="仿宋" w:eastAsia="仿宋" w:hAnsi="仿宋" w:cs="仿宋" w:hint="eastAsia"/>
            <w:lang w:eastAsia="zh-CN"/>
          </w:rPr>
          <w:t>二、背景、必要性分析</w:t>
        </w:r>
        <w:r>
          <w:tab/>
        </w:r>
        <w:r>
          <w:fldChar w:fldCharType="begin"/>
        </w:r>
        <w:r>
          <w:instrText xml:space="preserve"> PAGEREF _Toc25467 \h </w:instrText>
        </w:r>
        <w:r>
          <w:fldChar w:fldCharType="separate"/>
        </w:r>
        <w:r>
          <w:t>5</w:t>
        </w:r>
        <w:r>
          <w:fldChar w:fldCharType="end"/>
        </w:r>
      </w:hyperlink>
    </w:p>
    <w:p>
      <w:pPr>
        <w:pStyle w:val="TOC2"/>
        <w:tabs>
          <w:tab w:val="right" w:leader="dot" w:pos="8306"/>
        </w:tabs>
      </w:pPr>
      <w:hyperlink w:anchor="_Toc7915" w:history="1">
        <w:r>
          <w:rPr>
            <w:rFonts w:ascii="仿宋" w:eastAsia="仿宋" w:hAnsi="仿宋" w:cs="仿宋" w:hint="eastAsia"/>
            <w:lang w:eastAsia="zh-CN"/>
          </w:rPr>
          <w:t>(一)、项目建设背景</w:t>
        </w:r>
        <w:r>
          <w:tab/>
        </w:r>
        <w:r>
          <w:fldChar w:fldCharType="begin"/>
        </w:r>
        <w:r>
          <w:instrText xml:space="preserve"> PAGEREF _Toc7915 \h </w:instrText>
        </w:r>
        <w:r>
          <w:fldChar w:fldCharType="separate"/>
        </w:r>
        <w:r>
          <w:t>5</w:t>
        </w:r>
        <w:r>
          <w:fldChar w:fldCharType="end"/>
        </w:r>
      </w:hyperlink>
    </w:p>
    <w:p>
      <w:pPr>
        <w:pStyle w:val="TOC2"/>
        <w:tabs>
          <w:tab w:val="right" w:leader="dot" w:pos="8306"/>
        </w:tabs>
      </w:pPr>
      <w:hyperlink w:anchor="_Toc10581" w:history="1">
        <w:r>
          <w:rPr>
            <w:rFonts w:ascii="仿宋" w:eastAsia="仿宋" w:hAnsi="仿宋" w:cs="仿宋" w:hint="eastAsia"/>
            <w:lang w:eastAsia="zh-CN"/>
          </w:rPr>
          <w:t>(二)、必要性分析</w:t>
        </w:r>
        <w:r>
          <w:tab/>
        </w:r>
        <w:r>
          <w:fldChar w:fldCharType="begin"/>
        </w:r>
        <w:r>
          <w:instrText xml:space="preserve"> PAGEREF _Toc10581 \h </w:instrText>
        </w:r>
        <w:r>
          <w:fldChar w:fldCharType="separate"/>
        </w:r>
        <w:r>
          <w:t>6</w:t>
        </w:r>
        <w:r>
          <w:fldChar w:fldCharType="end"/>
        </w:r>
      </w:hyperlink>
    </w:p>
    <w:p>
      <w:pPr>
        <w:pStyle w:val="TOC2"/>
        <w:tabs>
          <w:tab w:val="right" w:leader="dot" w:pos="8306"/>
        </w:tabs>
      </w:pPr>
      <w:hyperlink w:anchor="_Toc12694" w:history="1">
        <w:r>
          <w:rPr>
            <w:rFonts w:ascii="仿宋" w:eastAsia="仿宋" w:hAnsi="仿宋" w:cs="仿宋" w:hint="eastAsia"/>
            <w:lang w:eastAsia="zh-CN"/>
          </w:rPr>
          <w:t>(三)、项目建设有利条件</w:t>
        </w:r>
        <w:r>
          <w:tab/>
        </w:r>
        <w:r>
          <w:fldChar w:fldCharType="begin"/>
        </w:r>
        <w:r>
          <w:instrText xml:space="preserve"> PAGEREF _Toc12694 \h </w:instrText>
        </w:r>
        <w:r>
          <w:fldChar w:fldCharType="separate"/>
        </w:r>
        <w:r>
          <w:t>8</w:t>
        </w:r>
        <w:r>
          <w:fldChar w:fldCharType="end"/>
        </w:r>
      </w:hyperlink>
    </w:p>
    <w:p>
      <w:pPr>
        <w:pStyle w:val="TOC1"/>
        <w:tabs>
          <w:tab w:val="right" w:leader="dot" w:pos="8306"/>
        </w:tabs>
      </w:pPr>
      <w:hyperlink w:anchor="_Toc18764" w:history="1">
        <w:r>
          <w:rPr>
            <w:rFonts w:ascii="仿宋" w:eastAsia="仿宋" w:hAnsi="仿宋" w:cs="仿宋" w:hint="eastAsia"/>
            <w:lang w:eastAsia="zh-CN"/>
          </w:rPr>
          <w:t>三、建设风险评估分析</w:t>
        </w:r>
        <w:r>
          <w:tab/>
        </w:r>
        <w:r>
          <w:fldChar w:fldCharType="begin"/>
        </w:r>
        <w:r>
          <w:instrText xml:space="preserve"> PAGEREF _Toc18764 \h </w:instrText>
        </w:r>
        <w:r>
          <w:fldChar w:fldCharType="separate"/>
        </w:r>
        <w:r>
          <w:t>9</w:t>
        </w:r>
        <w:r>
          <w:fldChar w:fldCharType="end"/>
        </w:r>
      </w:hyperlink>
    </w:p>
    <w:p>
      <w:pPr>
        <w:pStyle w:val="TOC2"/>
        <w:tabs>
          <w:tab w:val="right" w:leader="dot" w:pos="8306"/>
        </w:tabs>
      </w:pPr>
      <w:hyperlink w:anchor="_Toc15341" w:history="1">
        <w:r>
          <w:rPr>
            <w:rFonts w:ascii="仿宋" w:eastAsia="仿宋" w:hAnsi="仿宋" w:cs="仿宋" w:hint="eastAsia"/>
            <w:lang w:eastAsia="zh-CN"/>
          </w:rPr>
          <w:t>(一)、政策风险分析</w:t>
        </w:r>
        <w:r>
          <w:tab/>
        </w:r>
        <w:r>
          <w:fldChar w:fldCharType="begin"/>
        </w:r>
        <w:r>
          <w:instrText xml:space="preserve"> PAGEREF _Toc15341 \h </w:instrText>
        </w:r>
        <w:r>
          <w:fldChar w:fldCharType="separate"/>
        </w:r>
        <w:r>
          <w:t>9</w:t>
        </w:r>
        <w:r>
          <w:fldChar w:fldCharType="end"/>
        </w:r>
      </w:hyperlink>
    </w:p>
    <w:p>
      <w:pPr>
        <w:pStyle w:val="TOC2"/>
        <w:tabs>
          <w:tab w:val="right" w:leader="dot" w:pos="8306"/>
        </w:tabs>
      </w:pPr>
      <w:hyperlink w:anchor="_Toc5419" w:history="1">
        <w:r>
          <w:rPr>
            <w:rFonts w:ascii="仿宋" w:eastAsia="仿宋" w:hAnsi="仿宋" w:cs="仿宋" w:hint="eastAsia"/>
            <w:lang w:eastAsia="zh-CN"/>
          </w:rPr>
          <w:t>(二)、社会风险分析</w:t>
        </w:r>
        <w:r>
          <w:tab/>
        </w:r>
        <w:r>
          <w:fldChar w:fldCharType="begin"/>
        </w:r>
        <w:r>
          <w:instrText xml:space="preserve"> PAGEREF _Toc5419 \h </w:instrText>
        </w:r>
        <w:r>
          <w:fldChar w:fldCharType="separate"/>
        </w:r>
        <w:r>
          <w:t>10</w:t>
        </w:r>
        <w:r>
          <w:fldChar w:fldCharType="end"/>
        </w:r>
      </w:hyperlink>
    </w:p>
    <w:p>
      <w:pPr>
        <w:pStyle w:val="TOC2"/>
        <w:tabs>
          <w:tab w:val="right" w:leader="dot" w:pos="8306"/>
        </w:tabs>
      </w:pPr>
      <w:hyperlink w:anchor="_Toc6845" w:history="1">
        <w:r>
          <w:rPr>
            <w:rFonts w:ascii="仿宋" w:eastAsia="仿宋" w:hAnsi="仿宋" w:cs="仿宋" w:hint="eastAsia"/>
            <w:lang w:eastAsia="zh-CN"/>
          </w:rPr>
          <w:t>(三)、市场风险分析</w:t>
        </w:r>
        <w:r>
          <w:tab/>
        </w:r>
        <w:r>
          <w:fldChar w:fldCharType="begin"/>
        </w:r>
        <w:r>
          <w:instrText xml:space="preserve"> PAGEREF _Toc6845 \h </w:instrText>
        </w:r>
        <w:r>
          <w:fldChar w:fldCharType="separate"/>
        </w:r>
        <w:r>
          <w:t>12</w:t>
        </w:r>
        <w:r>
          <w:fldChar w:fldCharType="end"/>
        </w:r>
      </w:hyperlink>
    </w:p>
    <w:p>
      <w:pPr>
        <w:pStyle w:val="TOC2"/>
        <w:tabs>
          <w:tab w:val="right" w:leader="dot" w:pos="8306"/>
        </w:tabs>
      </w:pPr>
      <w:hyperlink w:anchor="_Toc10261" w:history="1">
        <w:r>
          <w:rPr>
            <w:rFonts w:ascii="仿宋" w:eastAsia="仿宋" w:hAnsi="仿宋" w:cs="仿宋" w:hint="eastAsia"/>
            <w:lang w:eastAsia="zh-CN"/>
          </w:rPr>
          <w:t>(四)、资金风险分析</w:t>
        </w:r>
        <w:r>
          <w:tab/>
        </w:r>
        <w:r>
          <w:fldChar w:fldCharType="begin"/>
        </w:r>
        <w:r>
          <w:instrText xml:space="preserve"> PAGEREF _Toc10261 \h </w:instrText>
        </w:r>
        <w:r>
          <w:fldChar w:fldCharType="separate"/>
        </w:r>
        <w:r>
          <w:t>13</w:t>
        </w:r>
        <w:r>
          <w:fldChar w:fldCharType="end"/>
        </w:r>
      </w:hyperlink>
    </w:p>
    <w:p>
      <w:pPr>
        <w:pStyle w:val="TOC2"/>
        <w:tabs>
          <w:tab w:val="right" w:leader="dot" w:pos="8306"/>
        </w:tabs>
      </w:pPr>
      <w:hyperlink w:anchor="_Toc28695" w:history="1">
        <w:r>
          <w:rPr>
            <w:rFonts w:ascii="仿宋" w:eastAsia="仿宋" w:hAnsi="仿宋" w:cs="仿宋" w:hint="eastAsia"/>
            <w:lang w:eastAsia="zh-CN"/>
          </w:rPr>
          <w:t>(五)、技术风险分析</w:t>
        </w:r>
        <w:r>
          <w:tab/>
        </w:r>
        <w:r>
          <w:fldChar w:fldCharType="begin"/>
        </w:r>
        <w:r>
          <w:instrText xml:space="preserve"> PAGEREF _Toc28695 \h </w:instrText>
        </w:r>
        <w:r>
          <w:fldChar w:fldCharType="separate"/>
        </w:r>
        <w:r>
          <w:t>14</w:t>
        </w:r>
        <w:r>
          <w:fldChar w:fldCharType="end"/>
        </w:r>
      </w:hyperlink>
    </w:p>
    <w:p>
      <w:pPr>
        <w:pStyle w:val="TOC2"/>
        <w:tabs>
          <w:tab w:val="right" w:leader="dot" w:pos="8306"/>
        </w:tabs>
      </w:pPr>
      <w:hyperlink w:anchor="_Toc10596" w:history="1">
        <w:r>
          <w:rPr>
            <w:rFonts w:ascii="仿宋" w:eastAsia="仿宋" w:hAnsi="仿宋" w:cs="仿宋" w:hint="eastAsia"/>
            <w:lang w:eastAsia="zh-CN"/>
          </w:rPr>
          <w:t>(六)、财务风险分析</w:t>
        </w:r>
        <w:r>
          <w:tab/>
        </w:r>
        <w:r>
          <w:fldChar w:fldCharType="begin"/>
        </w:r>
        <w:r>
          <w:instrText xml:space="preserve"> PAGEREF _Toc10596 \h </w:instrText>
        </w:r>
        <w:r>
          <w:fldChar w:fldCharType="separate"/>
        </w:r>
        <w:r>
          <w:t>15</w:t>
        </w:r>
        <w:r>
          <w:fldChar w:fldCharType="end"/>
        </w:r>
      </w:hyperlink>
    </w:p>
    <w:p>
      <w:pPr>
        <w:pStyle w:val="TOC2"/>
        <w:tabs>
          <w:tab w:val="right" w:leader="dot" w:pos="8306"/>
        </w:tabs>
      </w:pPr>
      <w:hyperlink w:anchor="_Toc25907" w:history="1">
        <w:r>
          <w:rPr>
            <w:rFonts w:ascii="仿宋" w:eastAsia="仿宋" w:hAnsi="仿宋" w:cs="仿宋" w:hint="eastAsia"/>
            <w:lang w:eastAsia="zh-CN"/>
          </w:rPr>
          <w:t>(七)、管理风险分析</w:t>
        </w:r>
        <w:r>
          <w:tab/>
        </w:r>
        <w:r>
          <w:fldChar w:fldCharType="begin"/>
        </w:r>
        <w:r>
          <w:instrText xml:space="preserve"> PAGEREF _Toc25907 \h </w:instrText>
        </w:r>
        <w:r>
          <w:fldChar w:fldCharType="separate"/>
        </w:r>
        <w:r>
          <w:t>17</w:t>
        </w:r>
        <w:r>
          <w:fldChar w:fldCharType="end"/>
        </w:r>
      </w:hyperlink>
    </w:p>
    <w:p>
      <w:pPr>
        <w:pStyle w:val="TOC2"/>
        <w:tabs>
          <w:tab w:val="right" w:leader="dot" w:pos="8306"/>
        </w:tabs>
      </w:pPr>
      <w:hyperlink w:anchor="_Toc26514" w:history="1">
        <w:r>
          <w:rPr>
            <w:rFonts w:ascii="仿宋" w:eastAsia="仿宋" w:hAnsi="仿宋" w:cs="仿宋" w:hint="eastAsia"/>
            <w:lang w:eastAsia="zh-CN"/>
          </w:rPr>
          <w:t>(八)、其它风险分析</w:t>
        </w:r>
        <w:r>
          <w:tab/>
        </w:r>
        <w:r>
          <w:fldChar w:fldCharType="begin"/>
        </w:r>
        <w:r>
          <w:instrText xml:space="preserve"> PAGEREF _Toc26514 \h </w:instrText>
        </w:r>
        <w:r>
          <w:fldChar w:fldCharType="separate"/>
        </w:r>
        <w:r>
          <w:t>18</w:t>
        </w:r>
        <w:r>
          <w:fldChar w:fldCharType="end"/>
        </w:r>
      </w:hyperlink>
    </w:p>
    <w:p>
      <w:pPr>
        <w:pStyle w:val="TOC2"/>
        <w:tabs>
          <w:tab w:val="right" w:leader="dot" w:pos="8306"/>
        </w:tabs>
      </w:pPr>
      <w:hyperlink w:anchor="_Toc14399" w:history="1">
        <w:r>
          <w:rPr>
            <w:rFonts w:ascii="仿宋" w:eastAsia="仿宋" w:hAnsi="仿宋" w:cs="仿宋" w:hint="eastAsia"/>
            <w:lang w:eastAsia="zh-CN"/>
          </w:rPr>
          <w:t>(九)、社会影响评估</w:t>
        </w:r>
        <w:r>
          <w:tab/>
        </w:r>
        <w:r>
          <w:fldChar w:fldCharType="begin"/>
        </w:r>
        <w:r>
          <w:instrText xml:space="preserve"> PAGEREF _Toc14399 \h </w:instrText>
        </w:r>
        <w:r>
          <w:fldChar w:fldCharType="separate"/>
        </w:r>
        <w:r>
          <w:t>20</w:t>
        </w:r>
        <w:r>
          <w:fldChar w:fldCharType="end"/>
        </w:r>
      </w:hyperlink>
    </w:p>
    <w:p>
      <w:pPr>
        <w:pStyle w:val="TOC1"/>
        <w:tabs>
          <w:tab w:val="right" w:leader="dot" w:pos="8306"/>
        </w:tabs>
      </w:pPr>
      <w:hyperlink w:anchor="_Toc4939" w:history="1">
        <w:r>
          <w:rPr>
            <w:rFonts w:ascii="仿宋" w:eastAsia="仿宋" w:hAnsi="仿宋" w:cs="仿宋" w:hint="eastAsia"/>
            <w:lang w:eastAsia="zh-CN"/>
          </w:rPr>
          <w:t>四、环境和生态影响分析</w:t>
        </w:r>
        <w:r>
          <w:tab/>
        </w:r>
        <w:r>
          <w:fldChar w:fldCharType="begin"/>
        </w:r>
        <w:r>
          <w:instrText xml:space="preserve"> PAGEREF _Toc4939 \h </w:instrText>
        </w:r>
        <w:r>
          <w:fldChar w:fldCharType="separate"/>
        </w:r>
        <w:r>
          <w:t>22</w:t>
        </w:r>
        <w:r>
          <w:fldChar w:fldCharType="end"/>
        </w:r>
      </w:hyperlink>
    </w:p>
    <w:p>
      <w:pPr>
        <w:pStyle w:val="TOC2"/>
        <w:tabs>
          <w:tab w:val="right" w:leader="dot" w:pos="8306"/>
        </w:tabs>
      </w:pPr>
      <w:hyperlink w:anchor="_Toc23972" w:history="1">
        <w:r>
          <w:rPr>
            <w:rFonts w:ascii="仿宋" w:eastAsia="仿宋" w:hAnsi="仿宋" w:cs="仿宋" w:hint="eastAsia"/>
            <w:lang w:eastAsia="zh-CN"/>
          </w:rPr>
          <w:t>(一)、环境和生态现状</w:t>
        </w:r>
        <w:r>
          <w:tab/>
        </w:r>
        <w:r>
          <w:fldChar w:fldCharType="begin"/>
        </w:r>
        <w:r>
          <w:instrText xml:space="preserve"> PAGEREF _Toc23972 \h </w:instrText>
        </w:r>
        <w:r>
          <w:fldChar w:fldCharType="separate"/>
        </w:r>
        <w:r>
          <w:t>22</w:t>
        </w:r>
        <w:r>
          <w:fldChar w:fldCharType="end"/>
        </w:r>
      </w:hyperlink>
    </w:p>
    <w:p>
      <w:pPr>
        <w:pStyle w:val="TOC2"/>
        <w:tabs>
          <w:tab w:val="right" w:leader="dot" w:pos="8306"/>
        </w:tabs>
      </w:pPr>
      <w:hyperlink w:anchor="_Toc25616" w:history="1">
        <w:r>
          <w:rPr>
            <w:rFonts w:ascii="仿宋" w:eastAsia="仿宋" w:hAnsi="仿宋" w:cs="仿宋" w:hint="eastAsia"/>
            <w:lang w:eastAsia="zh-CN"/>
          </w:rPr>
          <w:t>(二)、生态环境影响分析</w:t>
        </w:r>
        <w:r>
          <w:tab/>
        </w:r>
        <w:r>
          <w:fldChar w:fldCharType="begin"/>
        </w:r>
        <w:r>
          <w:instrText xml:space="preserve"> PAGEREF _Toc25616 \h </w:instrText>
        </w:r>
        <w:r>
          <w:fldChar w:fldCharType="separate"/>
        </w:r>
        <w:r>
          <w:t>23</w:t>
        </w:r>
        <w:r>
          <w:fldChar w:fldCharType="end"/>
        </w:r>
      </w:hyperlink>
    </w:p>
    <w:p>
      <w:pPr>
        <w:pStyle w:val="TOC2"/>
        <w:tabs>
          <w:tab w:val="right" w:leader="dot" w:pos="8306"/>
        </w:tabs>
      </w:pPr>
      <w:hyperlink w:anchor="_Toc30868" w:history="1">
        <w:r>
          <w:rPr>
            <w:rFonts w:ascii="仿宋" w:eastAsia="仿宋" w:hAnsi="仿宋" w:cs="仿宋" w:hint="eastAsia"/>
            <w:lang w:eastAsia="zh-CN"/>
          </w:rPr>
          <w:t>(三)、生态环境保护措施</w:t>
        </w:r>
        <w:r>
          <w:tab/>
        </w:r>
        <w:r>
          <w:fldChar w:fldCharType="begin"/>
        </w:r>
        <w:r>
          <w:instrText xml:space="preserve"> PAGEREF _Toc30868 \h </w:instrText>
        </w:r>
        <w:r>
          <w:fldChar w:fldCharType="separate"/>
        </w:r>
        <w:r>
          <w:t>25</w:t>
        </w:r>
        <w:r>
          <w:fldChar w:fldCharType="end"/>
        </w:r>
      </w:hyperlink>
    </w:p>
    <w:p>
      <w:pPr>
        <w:pStyle w:val="TOC2"/>
        <w:tabs>
          <w:tab w:val="right" w:leader="dot" w:pos="8306"/>
        </w:tabs>
      </w:pPr>
      <w:hyperlink w:anchor="_Toc31522" w:history="1">
        <w:r>
          <w:rPr>
            <w:rFonts w:ascii="仿宋" w:eastAsia="仿宋" w:hAnsi="仿宋" w:cs="仿宋" w:hint="eastAsia"/>
            <w:lang w:eastAsia="zh-CN"/>
          </w:rPr>
          <w:t>(四)、地质灾害影响分析</w:t>
        </w:r>
        <w:r>
          <w:tab/>
        </w:r>
        <w:r>
          <w:fldChar w:fldCharType="begin"/>
        </w:r>
        <w:r>
          <w:instrText xml:space="preserve"> PAGEREF _Toc31522 \h </w:instrText>
        </w:r>
        <w:r>
          <w:fldChar w:fldCharType="separate"/>
        </w:r>
        <w:r>
          <w:t>26</w:t>
        </w:r>
        <w:r>
          <w:fldChar w:fldCharType="end"/>
        </w:r>
      </w:hyperlink>
    </w:p>
    <w:p>
      <w:pPr>
        <w:pStyle w:val="TOC2"/>
        <w:tabs>
          <w:tab w:val="right" w:leader="dot" w:pos="8306"/>
        </w:tabs>
      </w:pPr>
      <w:hyperlink w:anchor="_Toc19671" w:history="1">
        <w:r>
          <w:rPr>
            <w:rFonts w:ascii="仿宋" w:eastAsia="仿宋" w:hAnsi="仿宋" w:cs="仿宋" w:hint="eastAsia"/>
            <w:lang w:eastAsia="zh-CN"/>
          </w:rPr>
          <w:t>(五)、特殊环境影响</w:t>
        </w:r>
        <w:r>
          <w:tab/>
        </w:r>
        <w:r>
          <w:fldChar w:fldCharType="begin"/>
        </w:r>
        <w:r>
          <w:instrText xml:space="preserve"> PAGEREF _Toc19671 \h </w:instrText>
        </w:r>
        <w:r>
          <w:fldChar w:fldCharType="separate"/>
        </w:r>
        <w:r>
          <w:t>28</w:t>
        </w:r>
        <w:r>
          <w:fldChar w:fldCharType="end"/>
        </w:r>
      </w:hyperlink>
    </w:p>
    <w:p>
      <w:pPr>
        <w:pStyle w:val="TOC1"/>
        <w:tabs>
          <w:tab w:val="right" w:leader="dot" w:pos="8306"/>
        </w:tabs>
      </w:pPr>
      <w:hyperlink w:anchor="_Toc16009" w:history="1">
        <w:r>
          <w:rPr>
            <w:rFonts w:ascii="仿宋" w:eastAsia="仿宋" w:hAnsi="仿宋" w:cs="仿宋" w:hint="eastAsia"/>
            <w:lang w:eastAsia="zh-CN"/>
          </w:rPr>
          <w:t>五、项目监理与质量保证</w:t>
        </w:r>
        <w:r>
          <w:tab/>
        </w:r>
        <w:r>
          <w:fldChar w:fldCharType="begin"/>
        </w:r>
        <w:r>
          <w:instrText xml:space="preserve"> PAGEREF _Toc16009 \h </w:instrText>
        </w:r>
        <w:r>
          <w:fldChar w:fldCharType="separate"/>
        </w:r>
        <w:r>
          <w:t>29</w:t>
        </w:r>
        <w:r>
          <w:fldChar w:fldCharType="end"/>
        </w:r>
      </w:hyperlink>
    </w:p>
    <w:p>
      <w:pPr>
        <w:pStyle w:val="TOC2"/>
        <w:tabs>
          <w:tab w:val="right" w:leader="dot" w:pos="8306"/>
        </w:tabs>
      </w:pPr>
      <w:hyperlink w:anchor="_Toc7218" w:history="1">
        <w:r>
          <w:rPr>
            <w:rFonts w:ascii="仿宋" w:eastAsia="仿宋" w:hAnsi="仿宋" w:cs="仿宋" w:hint="eastAsia"/>
            <w:lang w:eastAsia="zh-CN"/>
          </w:rPr>
          <w:t>(一)、监理体系构建</w:t>
        </w:r>
        <w:r>
          <w:tab/>
        </w:r>
        <w:r>
          <w:fldChar w:fldCharType="begin"/>
        </w:r>
        <w:r>
          <w:instrText xml:space="preserve"> PAGEREF _Toc7218 \h </w:instrText>
        </w:r>
        <w:r>
          <w:fldChar w:fldCharType="separate"/>
        </w:r>
        <w:r>
          <w:t>29</w:t>
        </w:r>
        <w:r>
          <w:fldChar w:fldCharType="end"/>
        </w:r>
      </w:hyperlink>
    </w:p>
    <w:p>
      <w:pPr>
        <w:pStyle w:val="TOC2"/>
        <w:tabs>
          <w:tab w:val="right" w:leader="dot" w:pos="8306"/>
        </w:tabs>
      </w:pPr>
      <w:hyperlink w:anchor="_Toc30058" w:history="1">
        <w:r>
          <w:rPr>
            <w:rFonts w:ascii="仿宋" w:eastAsia="仿宋" w:hAnsi="仿宋" w:cs="仿宋" w:hint="eastAsia"/>
            <w:lang w:eastAsia="zh-CN"/>
          </w:rPr>
          <w:t>(二)、质量保证体系实施</w:t>
        </w:r>
        <w:r>
          <w:tab/>
        </w:r>
        <w:r>
          <w:fldChar w:fldCharType="begin"/>
        </w:r>
        <w:r>
          <w:instrText xml:space="preserve"> PAGEREF _Toc30058 \h </w:instrText>
        </w:r>
        <w:r>
          <w:fldChar w:fldCharType="separate"/>
        </w:r>
        <w:r>
          <w:t>30</w:t>
        </w:r>
        <w:r>
          <w:fldChar w:fldCharType="end"/>
        </w:r>
      </w:hyperlink>
    </w:p>
    <w:p>
      <w:pPr>
        <w:pStyle w:val="TOC2"/>
        <w:tabs>
          <w:tab w:val="right" w:leader="dot" w:pos="8306"/>
        </w:tabs>
      </w:pPr>
      <w:hyperlink w:anchor="_Toc13280" w:history="1">
        <w:r>
          <w:rPr>
            <w:rFonts w:ascii="仿宋" w:eastAsia="仿宋" w:hAnsi="仿宋" w:cs="仿宋" w:hint="eastAsia"/>
            <w:lang w:eastAsia="zh-CN"/>
          </w:rPr>
          <w:t>(三)、监理与质量控制流程</w:t>
        </w:r>
        <w:r>
          <w:tab/>
        </w:r>
        <w:r>
          <w:fldChar w:fldCharType="begin"/>
        </w:r>
        <w:r>
          <w:instrText xml:space="preserve"> PAGEREF _Toc13280 \h </w:instrText>
        </w:r>
        <w:r>
          <w:fldChar w:fldCharType="separate"/>
        </w:r>
        <w:r>
          <w:t>30</w:t>
        </w:r>
        <w:r>
          <w:fldChar w:fldCharType="end"/>
        </w:r>
      </w:hyperlink>
    </w:p>
    <w:p>
      <w:pPr>
        <w:pStyle w:val="TOC1"/>
        <w:tabs>
          <w:tab w:val="right" w:leader="dot" w:pos="8306"/>
        </w:tabs>
      </w:pPr>
      <w:hyperlink w:anchor="_Toc30737" w:history="1">
        <w:r>
          <w:rPr>
            <w:rFonts w:ascii="仿宋" w:eastAsia="仿宋" w:hAnsi="仿宋" w:cs="仿宋" w:hint="eastAsia"/>
            <w:lang w:eastAsia="zh-CN"/>
          </w:rPr>
          <w:t>六、平地机项目概论</w:t>
        </w:r>
        <w:r>
          <w:tab/>
        </w:r>
        <w:r>
          <w:fldChar w:fldCharType="begin"/>
        </w:r>
        <w:r>
          <w:instrText xml:space="preserve"> PAGEREF _Toc30737 \h </w:instrText>
        </w:r>
        <w:r>
          <w:fldChar w:fldCharType="separate"/>
        </w:r>
        <w:r>
          <w:t>31</w:t>
        </w:r>
        <w:r>
          <w:fldChar w:fldCharType="end"/>
        </w:r>
      </w:hyperlink>
    </w:p>
    <w:p>
      <w:pPr>
        <w:pStyle w:val="TOC2"/>
        <w:tabs>
          <w:tab w:val="right" w:leader="dot" w:pos="8306"/>
        </w:tabs>
      </w:pPr>
      <w:hyperlink w:anchor="_Toc21235" w:history="1">
        <w:r>
          <w:rPr>
            <w:rFonts w:ascii="仿宋" w:eastAsia="仿宋" w:hAnsi="仿宋" w:cs="仿宋" w:hint="eastAsia"/>
            <w:lang w:eastAsia="zh-CN"/>
          </w:rPr>
          <w:t>(一)、项目申报单位概况</w:t>
        </w:r>
        <w:r>
          <w:tab/>
        </w:r>
        <w:r>
          <w:fldChar w:fldCharType="begin"/>
        </w:r>
        <w:r>
          <w:instrText xml:space="preserve"> PAGEREF _Toc21235 \h </w:instrText>
        </w:r>
        <w:r>
          <w:fldChar w:fldCharType="separate"/>
        </w:r>
        <w:r>
          <w:t>31</w:t>
        </w:r>
        <w:r>
          <w:fldChar w:fldCharType="end"/>
        </w:r>
      </w:hyperlink>
    </w:p>
    <w:p>
      <w:pPr>
        <w:pStyle w:val="TOC2"/>
        <w:tabs>
          <w:tab w:val="right" w:leader="dot" w:pos="8306"/>
        </w:tabs>
      </w:pPr>
      <w:hyperlink w:anchor="_Toc6494" w:history="1">
        <w:r>
          <w:rPr>
            <w:rFonts w:ascii="仿宋" w:eastAsia="仿宋" w:hAnsi="仿宋" w:cs="仿宋" w:hint="eastAsia"/>
            <w:lang w:eastAsia="zh-CN"/>
          </w:rPr>
          <w:t>(二)、项目概况</w:t>
        </w:r>
        <w:r>
          <w:tab/>
        </w:r>
        <w:r>
          <w:fldChar w:fldCharType="begin"/>
        </w:r>
        <w:r>
          <w:instrText xml:space="preserve"> PAGEREF _Toc6494 \h </w:instrText>
        </w:r>
        <w:r>
          <w:fldChar w:fldCharType="separate"/>
        </w:r>
        <w:r>
          <w:t>32</w:t>
        </w:r>
        <w:r>
          <w:fldChar w:fldCharType="end"/>
        </w:r>
      </w:hyperlink>
    </w:p>
    <w:p>
      <w:pPr>
        <w:pStyle w:val="TOC1"/>
        <w:tabs>
          <w:tab w:val="right" w:leader="dot" w:pos="8306"/>
        </w:tabs>
      </w:pPr>
      <w:hyperlink w:anchor="_Toc6295" w:history="1">
        <w:r>
          <w:rPr>
            <w:rFonts w:ascii="仿宋" w:eastAsia="仿宋" w:hAnsi="仿宋" w:cs="仿宋" w:hint="eastAsia"/>
            <w:lang w:eastAsia="zh-CN"/>
          </w:rPr>
          <w:t>七、环境保护与绿色发展</w:t>
        </w:r>
        <w:r>
          <w:tab/>
        </w:r>
        <w:r>
          <w:fldChar w:fldCharType="begin"/>
        </w:r>
        <w:r>
          <w:instrText xml:space="preserve"> PAGEREF _Toc6295 \h </w:instrText>
        </w:r>
        <w:r>
          <w:fldChar w:fldCharType="separate"/>
        </w:r>
        <w:r>
          <w:t>35</w:t>
        </w:r>
        <w:r>
          <w:fldChar w:fldCharType="end"/>
        </w:r>
      </w:hyperlink>
    </w:p>
    <w:p>
      <w:pPr>
        <w:pStyle w:val="TOC2"/>
        <w:tabs>
          <w:tab w:val="right" w:leader="dot" w:pos="8306"/>
        </w:tabs>
      </w:pPr>
      <w:hyperlink w:anchor="_Toc23664" w:history="1">
        <w:r>
          <w:rPr>
            <w:rFonts w:ascii="仿宋" w:eastAsia="仿宋" w:hAnsi="仿宋" w:cs="仿宋" w:hint="eastAsia"/>
            <w:lang w:eastAsia="zh-CN"/>
          </w:rPr>
          <w:t>(一)、环境保护措施</w:t>
        </w:r>
        <w:r>
          <w:tab/>
        </w:r>
        <w:r>
          <w:fldChar w:fldCharType="begin"/>
        </w:r>
        <w:r>
          <w:instrText xml:space="preserve"> PAGEREF _Toc23664 \h </w:instrText>
        </w:r>
        <w:r>
          <w:fldChar w:fldCharType="separate"/>
        </w:r>
        <w:r>
          <w:t>35</w:t>
        </w:r>
        <w:r>
          <w:fldChar w:fldCharType="end"/>
        </w:r>
      </w:hyperlink>
    </w:p>
    <w:p>
      <w:pPr>
        <w:pStyle w:val="TOC2"/>
        <w:tabs>
          <w:tab w:val="right" w:leader="dot" w:pos="8306"/>
        </w:tabs>
      </w:pPr>
      <w:hyperlink w:anchor="_Toc24968" w:history="1">
        <w:r>
          <w:rPr>
            <w:rFonts w:ascii="仿宋" w:eastAsia="仿宋" w:hAnsi="仿宋" w:cs="仿宋" w:hint="eastAsia"/>
            <w:lang w:eastAsia="zh-CN"/>
          </w:rPr>
          <w:t>(二)、绿色发展与可持续发展策略</w:t>
        </w:r>
        <w:r>
          <w:tab/>
        </w:r>
        <w:r>
          <w:fldChar w:fldCharType="begin"/>
        </w:r>
        <w:r>
          <w:instrText xml:space="preserve"> PAGEREF _Toc24968 \h </w:instrText>
        </w:r>
        <w:r>
          <w:fldChar w:fldCharType="separate"/>
        </w:r>
        <w:r>
          <w:t>37</w:t>
        </w:r>
        <w:r>
          <w:fldChar w:fldCharType="end"/>
        </w:r>
      </w:hyperlink>
    </w:p>
    <w:p>
      <w:pPr>
        <w:pStyle w:val="TOC1"/>
        <w:tabs>
          <w:tab w:val="right" w:leader="dot" w:pos="8306"/>
        </w:tabs>
      </w:pPr>
      <w:hyperlink w:anchor="_Toc24769" w:history="1">
        <w:r>
          <w:rPr>
            <w:rFonts w:ascii="仿宋" w:eastAsia="仿宋" w:hAnsi="仿宋" w:cs="仿宋" w:hint="eastAsia"/>
            <w:lang w:eastAsia="zh-CN"/>
          </w:rPr>
          <w:t>八、安全与应急管理</w:t>
        </w:r>
        <w:r>
          <w:tab/>
        </w:r>
        <w:r>
          <w:fldChar w:fldCharType="begin"/>
        </w:r>
        <w:r>
          <w:instrText xml:space="preserve"> PAGEREF _Toc24769 \h </w:instrText>
        </w:r>
        <w:r>
          <w:fldChar w:fldCharType="separate"/>
        </w:r>
        <w:r>
          <w:t>38</w:t>
        </w:r>
        <w:r>
          <w:fldChar w:fldCharType="end"/>
        </w:r>
      </w:hyperlink>
    </w:p>
    <w:p>
      <w:pPr>
        <w:pStyle w:val="TOC2"/>
        <w:tabs>
          <w:tab w:val="right" w:leader="dot" w:pos="8306"/>
        </w:tabs>
      </w:pPr>
      <w:hyperlink w:anchor="_Toc30280" w:history="1">
        <w:r>
          <w:rPr>
            <w:rFonts w:ascii="仿宋" w:eastAsia="仿宋" w:hAnsi="仿宋" w:cs="仿宋" w:hint="eastAsia"/>
            <w:lang w:eastAsia="zh-CN"/>
          </w:rPr>
          <w:t>(一)、安全生产管理</w:t>
        </w:r>
        <w:r>
          <w:tab/>
        </w:r>
        <w:r>
          <w:fldChar w:fldCharType="begin"/>
        </w:r>
        <w:r>
          <w:instrText xml:space="preserve"> PAGEREF _Toc30280 \h </w:instrText>
        </w:r>
        <w:r>
          <w:fldChar w:fldCharType="separate"/>
        </w:r>
        <w:r>
          <w:t>38</w:t>
        </w:r>
        <w:r>
          <w:fldChar w:fldCharType="end"/>
        </w:r>
      </w:hyperlink>
    </w:p>
    <w:p>
      <w:pPr>
        <w:pStyle w:val="TOC2"/>
        <w:tabs>
          <w:tab w:val="right" w:leader="dot" w:pos="8306"/>
        </w:tabs>
      </w:pPr>
      <w:hyperlink w:anchor="_Toc17" w:history="1">
        <w:r>
          <w:rPr>
            <w:rFonts w:ascii="仿宋" w:eastAsia="仿宋" w:hAnsi="仿宋" w:cs="仿宋" w:hint="eastAsia"/>
            <w:lang w:eastAsia="zh-CN"/>
          </w:rPr>
          <w:t>(二)、应急预案与响应</w:t>
        </w:r>
        <w:r>
          <w:tab/>
        </w:r>
        <w:r>
          <w:fldChar w:fldCharType="begin"/>
        </w:r>
        <w:r>
          <w:instrText xml:space="preserve"> PAGEREF _Toc17 \h </w:instrText>
        </w:r>
        <w:r>
          <w:fldChar w:fldCharType="separate"/>
        </w:r>
        <w:r>
          <w:t>39</w:t>
        </w:r>
        <w:r>
          <w:fldChar w:fldCharType="end"/>
        </w:r>
      </w:hyperlink>
    </w:p>
    <w:p>
      <w:pPr>
        <w:pStyle w:val="TOC1"/>
        <w:tabs>
          <w:tab w:val="right" w:leader="dot" w:pos="8306"/>
        </w:tabs>
      </w:pPr>
      <w:hyperlink w:anchor="_Toc14281" w:history="1">
        <w:r>
          <w:rPr>
            <w:rFonts w:ascii="仿宋" w:eastAsia="仿宋" w:hAnsi="仿宋" w:cs="仿宋" w:hint="eastAsia"/>
            <w:lang w:eastAsia="zh-CN"/>
          </w:rPr>
          <w:t>九、项目实施与管理方案</w:t>
        </w:r>
        <w:r>
          <w:tab/>
        </w:r>
        <w:r>
          <w:fldChar w:fldCharType="begin"/>
        </w:r>
        <w:r>
          <w:instrText xml:space="preserve"> PAGEREF _Toc14281 \h </w:instrText>
        </w:r>
        <w:r>
          <w:fldChar w:fldCharType="separate"/>
        </w:r>
        <w:r>
          <w:t>41</w:t>
        </w:r>
        <w:r>
          <w:fldChar w:fldCharType="end"/>
        </w:r>
      </w:hyperlink>
    </w:p>
    <w:p>
      <w:pPr>
        <w:pStyle w:val="TOC2"/>
        <w:tabs>
          <w:tab w:val="right" w:leader="dot" w:pos="8306"/>
        </w:tabs>
      </w:pPr>
      <w:hyperlink w:anchor="_Toc13529" w:history="1">
        <w:r>
          <w:rPr>
            <w:rFonts w:ascii="仿宋" w:eastAsia="仿宋" w:hAnsi="仿宋" w:cs="仿宋" w:hint="eastAsia"/>
            <w:lang w:eastAsia="zh-CN"/>
          </w:rPr>
          <w:t>(一)、项目实施计划</w:t>
        </w:r>
        <w:r>
          <w:tab/>
        </w:r>
        <w:r>
          <w:fldChar w:fldCharType="begin"/>
        </w:r>
        <w:r>
          <w:instrText xml:space="preserve"> PAGEREF _Toc13529 \h </w:instrText>
        </w:r>
        <w:r>
          <w:fldChar w:fldCharType="separate"/>
        </w:r>
        <w:r>
          <w:t>41</w:t>
        </w:r>
        <w:r>
          <w:fldChar w:fldCharType="end"/>
        </w:r>
      </w:hyperlink>
    </w:p>
    <w:p>
      <w:pPr>
        <w:pStyle w:val="TOC2"/>
        <w:tabs>
          <w:tab w:val="right" w:leader="dot" w:pos="8306"/>
        </w:tabs>
      </w:pPr>
      <w:hyperlink w:anchor="_Toc9900" w:history="1">
        <w:r>
          <w:rPr>
            <w:rFonts w:ascii="仿宋" w:eastAsia="仿宋" w:hAnsi="仿宋" w:cs="仿宋" w:hint="eastAsia"/>
            <w:lang w:eastAsia="zh-CN"/>
          </w:rPr>
          <w:t>(二)、项目组织机构与职责</w:t>
        </w:r>
        <w:r>
          <w:tab/>
        </w:r>
        <w:r>
          <w:fldChar w:fldCharType="begin"/>
        </w:r>
        <w:r>
          <w:instrText xml:space="preserve"> PAGEREF _Toc9900 \h </w:instrText>
        </w:r>
        <w:r>
          <w:fldChar w:fldCharType="separate"/>
        </w:r>
        <w:r>
          <w:t>42</w:t>
        </w:r>
        <w:r>
          <w:fldChar w:fldCharType="end"/>
        </w:r>
      </w:hyperlink>
    </w:p>
    <w:p>
      <w:pPr>
        <w:pStyle w:val="TOC2"/>
        <w:tabs>
          <w:tab w:val="right" w:leader="dot" w:pos="8306"/>
        </w:tabs>
      </w:pPr>
      <w:hyperlink w:anchor="_Toc21787" w:history="1">
        <w:r>
          <w:rPr>
            <w:rFonts w:ascii="仿宋" w:eastAsia="仿宋" w:hAnsi="仿宋" w:cs="仿宋" w:hint="eastAsia"/>
            <w:lang w:eastAsia="zh-CN"/>
          </w:rPr>
          <w:t>(三)、项目管理与监控体系</w:t>
        </w:r>
        <w:r>
          <w:tab/>
        </w:r>
        <w:r>
          <w:fldChar w:fldCharType="begin"/>
        </w:r>
        <w:r>
          <w:instrText xml:space="preserve"> PAGEREF _Toc21787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14" w:history="1">
        <w:r>
          <w:rPr>
            <w:rFonts w:ascii="仿宋" w:eastAsia="仿宋" w:hAnsi="仿宋" w:cs="仿宋" w:hint="eastAsia"/>
            <w:lang w:eastAsia="zh-CN"/>
          </w:rPr>
          <w:t>十、项目质量与标准</w:t>
        </w:r>
        <w:r>
          <w:tab/>
        </w:r>
        <w:r>
          <w:fldChar w:fldCharType="begin"/>
        </w:r>
        <w:r>
          <w:instrText xml:space="preserve"> PAGEREF _Toc16714 \h </w:instrText>
        </w:r>
        <w:r>
          <w:fldChar w:fldCharType="separate"/>
        </w:r>
        <w:r>
          <w:t>47</w:t>
        </w:r>
        <w:r>
          <w:fldChar w:fldCharType="end"/>
        </w:r>
      </w:hyperlink>
    </w:p>
    <w:p>
      <w:pPr>
        <w:pStyle w:val="TOC2"/>
        <w:tabs>
          <w:tab w:val="right" w:leader="dot" w:pos="8306"/>
        </w:tabs>
      </w:pPr>
      <w:hyperlink w:anchor="_Toc19644" w:history="1">
        <w:r>
          <w:rPr>
            <w:rFonts w:ascii="仿宋" w:eastAsia="仿宋" w:hAnsi="仿宋" w:cs="仿宋" w:hint="eastAsia"/>
            <w:lang w:eastAsia="zh-CN"/>
          </w:rPr>
          <w:t>(一)、质量保障体系</w:t>
        </w:r>
        <w:r>
          <w:tab/>
        </w:r>
        <w:r>
          <w:fldChar w:fldCharType="begin"/>
        </w:r>
        <w:r>
          <w:instrText xml:space="preserve"> PAGEREF _Toc19644 \h </w:instrText>
        </w:r>
        <w:r>
          <w:fldChar w:fldCharType="separate"/>
        </w:r>
        <w:r>
          <w:t>47</w:t>
        </w:r>
        <w:r>
          <w:fldChar w:fldCharType="end"/>
        </w:r>
      </w:hyperlink>
    </w:p>
    <w:p>
      <w:pPr>
        <w:pStyle w:val="TOC2"/>
        <w:tabs>
          <w:tab w:val="right" w:leader="dot" w:pos="8306"/>
        </w:tabs>
      </w:pPr>
      <w:hyperlink w:anchor="_Toc22296" w:history="1">
        <w:r>
          <w:rPr>
            <w:rFonts w:ascii="仿宋" w:eastAsia="仿宋" w:hAnsi="仿宋" w:cs="仿宋" w:hint="eastAsia"/>
            <w:lang w:eastAsia="zh-CN"/>
          </w:rPr>
          <w:t>(二)、标准化作业流程</w:t>
        </w:r>
        <w:r>
          <w:tab/>
        </w:r>
        <w:r>
          <w:fldChar w:fldCharType="begin"/>
        </w:r>
        <w:r>
          <w:instrText xml:space="preserve"> PAGEREF _Toc22296 \h </w:instrText>
        </w:r>
        <w:r>
          <w:fldChar w:fldCharType="separate"/>
        </w:r>
        <w:r>
          <w:t>48</w:t>
        </w:r>
        <w:r>
          <w:fldChar w:fldCharType="end"/>
        </w:r>
      </w:hyperlink>
    </w:p>
    <w:p>
      <w:pPr>
        <w:pStyle w:val="TOC2"/>
        <w:tabs>
          <w:tab w:val="right" w:leader="dot" w:pos="8306"/>
        </w:tabs>
      </w:pPr>
      <w:hyperlink w:anchor="_Toc7133" w:history="1">
        <w:r>
          <w:rPr>
            <w:rFonts w:ascii="仿宋" w:eastAsia="仿宋" w:hAnsi="仿宋" w:cs="仿宋" w:hint="eastAsia"/>
            <w:lang w:eastAsia="zh-CN"/>
          </w:rPr>
          <w:t>(三)、质量监控与评估</w:t>
        </w:r>
        <w:r>
          <w:tab/>
        </w:r>
        <w:r>
          <w:fldChar w:fldCharType="begin"/>
        </w:r>
        <w:r>
          <w:instrText xml:space="preserve"> PAGEREF _Toc7133 \h </w:instrText>
        </w:r>
        <w:r>
          <w:fldChar w:fldCharType="separate"/>
        </w:r>
        <w:r>
          <w:t>50</w:t>
        </w:r>
        <w:r>
          <w:fldChar w:fldCharType="end"/>
        </w:r>
      </w:hyperlink>
    </w:p>
    <w:p>
      <w:pPr>
        <w:pStyle w:val="TOC2"/>
        <w:tabs>
          <w:tab w:val="right" w:leader="dot" w:pos="8306"/>
        </w:tabs>
      </w:pPr>
      <w:hyperlink w:anchor="_Toc9263" w:history="1">
        <w:r>
          <w:rPr>
            <w:rFonts w:ascii="仿宋" w:eastAsia="仿宋" w:hAnsi="仿宋" w:cs="仿宋" w:hint="eastAsia"/>
            <w:lang w:eastAsia="zh-CN"/>
          </w:rPr>
          <w:t>(四)、质量改进计划</w:t>
        </w:r>
        <w:r>
          <w:tab/>
        </w:r>
        <w:r>
          <w:fldChar w:fldCharType="begin"/>
        </w:r>
        <w:r>
          <w:instrText xml:space="preserve"> PAGEREF _Toc9263 \h </w:instrText>
        </w:r>
        <w:r>
          <w:fldChar w:fldCharType="separate"/>
        </w:r>
        <w:r>
          <w:t>51</w:t>
        </w:r>
        <w:r>
          <w:fldChar w:fldCharType="end"/>
        </w:r>
      </w:hyperlink>
    </w:p>
    <w:p>
      <w:pPr>
        <w:pStyle w:val="TOC1"/>
        <w:tabs>
          <w:tab w:val="right" w:leader="dot" w:pos="8306"/>
        </w:tabs>
      </w:pPr>
      <w:hyperlink w:anchor="_Toc16586" w:history="1">
        <w:r>
          <w:rPr>
            <w:rFonts w:ascii="仿宋" w:eastAsia="仿宋" w:hAnsi="仿宋" w:cs="仿宋" w:hint="eastAsia"/>
            <w:lang w:eastAsia="zh-CN"/>
          </w:rPr>
          <w:t>十一、项目变更管理</w:t>
        </w:r>
        <w:r>
          <w:tab/>
        </w:r>
        <w:r>
          <w:fldChar w:fldCharType="begin"/>
        </w:r>
        <w:r>
          <w:instrText xml:space="preserve"> PAGEREF _Toc16586 \h </w:instrText>
        </w:r>
        <w:r>
          <w:fldChar w:fldCharType="separate"/>
        </w:r>
        <w:r>
          <w:t>52</w:t>
        </w:r>
        <w:r>
          <w:fldChar w:fldCharType="end"/>
        </w:r>
      </w:hyperlink>
    </w:p>
    <w:p>
      <w:pPr>
        <w:pStyle w:val="TOC2"/>
        <w:tabs>
          <w:tab w:val="right" w:leader="dot" w:pos="8306"/>
        </w:tabs>
      </w:pPr>
      <w:hyperlink w:anchor="_Toc24053" w:history="1">
        <w:r>
          <w:rPr>
            <w:rFonts w:ascii="仿宋" w:eastAsia="仿宋" w:hAnsi="仿宋" w:cs="仿宋" w:hint="eastAsia"/>
            <w:lang w:eastAsia="zh-CN"/>
          </w:rPr>
          <w:t>(一)、变更控制流程</w:t>
        </w:r>
        <w:r>
          <w:tab/>
        </w:r>
        <w:r>
          <w:fldChar w:fldCharType="begin"/>
        </w:r>
        <w:r>
          <w:instrText xml:space="preserve"> PAGEREF _Toc24053 \h </w:instrText>
        </w:r>
        <w:r>
          <w:fldChar w:fldCharType="separate"/>
        </w:r>
        <w:r>
          <w:t>52</w:t>
        </w:r>
        <w:r>
          <w:fldChar w:fldCharType="end"/>
        </w:r>
      </w:hyperlink>
    </w:p>
    <w:p>
      <w:pPr>
        <w:pStyle w:val="TOC2"/>
        <w:tabs>
          <w:tab w:val="right" w:leader="dot" w:pos="8306"/>
        </w:tabs>
      </w:pPr>
      <w:hyperlink w:anchor="_Toc12911" w:history="1">
        <w:r>
          <w:rPr>
            <w:rFonts w:ascii="仿宋" w:eastAsia="仿宋" w:hAnsi="仿宋" w:cs="仿宋" w:hint="eastAsia"/>
            <w:lang w:eastAsia="zh-CN"/>
          </w:rPr>
          <w:t>(二)、影响评估与处理</w:t>
        </w:r>
        <w:r>
          <w:tab/>
        </w:r>
        <w:r>
          <w:fldChar w:fldCharType="begin"/>
        </w:r>
        <w:r>
          <w:instrText xml:space="preserve"> PAGEREF _Toc12911 \h </w:instrText>
        </w:r>
        <w:r>
          <w:fldChar w:fldCharType="separate"/>
        </w:r>
        <w:r>
          <w:t>53</w:t>
        </w:r>
        <w:r>
          <w:fldChar w:fldCharType="end"/>
        </w:r>
      </w:hyperlink>
    </w:p>
    <w:p>
      <w:pPr>
        <w:pStyle w:val="TOC2"/>
        <w:tabs>
          <w:tab w:val="right" w:leader="dot" w:pos="8306"/>
        </w:tabs>
      </w:pPr>
      <w:hyperlink w:anchor="_Toc25153" w:history="1">
        <w:r>
          <w:rPr>
            <w:rFonts w:ascii="仿宋" w:eastAsia="仿宋" w:hAnsi="仿宋" w:cs="仿宋" w:hint="eastAsia"/>
            <w:lang w:eastAsia="zh-CN"/>
          </w:rPr>
          <w:t>(三)、变更记录与追踪</w:t>
        </w:r>
        <w:r>
          <w:tab/>
        </w:r>
        <w:r>
          <w:fldChar w:fldCharType="begin"/>
        </w:r>
        <w:r>
          <w:instrText xml:space="preserve"> PAGEREF _Toc25153 \h </w:instrText>
        </w:r>
        <w:r>
          <w:fldChar w:fldCharType="separate"/>
        </w:r>
        <w:r>
          <w:t>54</w:t>
        </w:r>
        <w:r>
          <w:fldChar w:fldCharType="end"/>
        </w:r>
      </w:hyperlink>
    </w:p>
    <w:p>
      <w:pPr>
        <w:pStyle w:val="TOC2"/>
        <w:tabs>
          <w:tab w:val="right" w:leader="dot" w:pos="8306"/>
        </w:tabs>
      </w:pPr>
      <w:hyperlink w:anchor="_Toc30587" w:history="1">
        <w:r>
          <w:rPr>
            <w:rFonts w:ascii="仿宋" w:eastAsia="仿宋" w:hAnsi="仿宋" w:cs="仿宋" w:hint="eastAsia"/>
            <w:lang w:eastAsia="zh-CN"/>
          </w:rPr>
          <w:t>(四)、变更管理策略</w:t>
        </w:r>
        <w:r>
          <w:tab/>
        </w:r>
        <w:r>
          <w:fldChar w:fldCharType="begin"/>
        </w:r>
        <w:r>
          <w:instrText xml:space="preserve"> PAGEREF _Toc30587 \h </w:instrText>
        </w:r>
        <w:r>
          <w:fldChar w:fldCharType="separate"/>
        </w:r>
        <w:r>
          <w:t>56</w:t>
        </w:r>
        <w:r>
          <w:fldChar w:fldCharType="end"/>
        </w:r>
      </w:hyperlink>
    </w:p>
    <w:p>
      <w:pPr>
        <w:pStyle w:val="TOC1"/>
        <w:tabs>
          <w:tab w:val="right" w:leader="dot" w:pos="8306"/>
        </w:tabs>
      </w:pPr>
      <w:hyperlink w:anchor="_Toc1136" w:history="1">
        <w:r>
          <w:rPr>
            <w:rFonts w:ascii="仿宋" w:eastAsia="仿宋" w:hAnsi="仿宋" w:cs="仿宋" w:hint="eastAsia"/>
            <w:lang w:eastAsia="zh-CN"/>
          </w:rPr>
          <w:t>十二、技术创新与产业升级</w:t>
        </w:r>
        <w:r>
          <w:tab/>
        </w:r>
        <w:r>
          <w:fldChar w:fldCharType="begin"/>
        </w:r>
        <w:r>
          <w:instrText xml:space="preserve"> PAGEREF _Toc1136 \h </w:instrText>
        </w:r>
        <w:r>
          <w:fldChar w:fldCharType="separate"/>
        </w:r>
        <w:r>
          <w:t>58</w:t>
        </w:r>
        <w:r>
          <w:fldChar w:fldCharType="end"/>
        </w:r>
      </w:hyperlink>
    </w:p>
    <w:p>
      <w:pPr>
        <w:pStyle w:val="TOC2"/>
        <w:tabs>
          <w:tab w:val="right" w:leader="dot" w:pos="8306"/>
        </w:tabs>
      </w:pPr>
      <w:hyperlink w:anchor="_Toc1942" w:history="1">
        <w:r>
          <w:rPr>
            <w:rFonts w:ascii="仿宋" w:eastAsia="仿宋" w:hAnsi="仿宋" w:cs="仿宋" w:hint="eastAsia"/>
            <w:lang w:eastAsia="zh-CN"/>
          </w:rPr>
          <w:t>(一)、技术创新方向与目标</w:t>
        </w:r>
        <w:r>
          <w:tab/>
        </w:r>
        <w:r>
          <w:fldChar w:fldCharType="begin"/>
        </w:r>
        <w:r>
          <w:instrText xml:space="preserve"> PAGEREF _Toc1942 \h </w:instrText>
        </w:r>
        <w:r>
          <w:fldChar w:fldCharType="separate"/>
        </w:r>
        <w:r>
          <w:t>58</w:t>
        </w:r>
        <w:r>
          <w:fldChar w:fldCharType="end"/>
        </w:r>
      </w:hyperlink>
    </w:p>
    <w:p>
      <w:pPr>
        <w:pStyle w:val="TOC2"/>
        <w:tabs>
          <w:tab w:val="right" w:leader="dot" w:pos="8306"/>
        </w:tabs>
      </w:pPr>
      <w:hyperlink w:anchor="_Toc4161" w:history="1">
        <w:r>
          <w:rPr>
            <w:rFonts w:ascii="仿宋" w:eastAsia="仿宋" w:hAnsi="仿宋" w:cs="仿宋" w:hint="eastAsia"/>
            <w:lang w:eastAsia="zh-CN"/>
          </w:rPr>
          <w:t>(二)、产业升级路径与措施</w:t>
        </w:r>
        <w:r>
          <w:tab/>
        </w:r>
        <w:r>
          <w:fldChar w:fldCharType="begin"/>
        </w:r>
        <w:r>
          <w:instrText xml:space="preserve"> PAGEREF _Toc4161 \h </w:instrText>
        </w:r>
        <w:r>
          <w:fldChar w:fldCharType="separate"/>
        </w:r>
        <w:r>
          <w:t>59</w:t>
        </w:r>
        <w:r>
          <w:fldChar w:fldCharType="end"/>
        </w:r>
      </w:hyperlink>
    </w:p>
    <w:p>
      <w:pPr>
        <w:pStyle w:val="TOC1"/>
        <w:tabs>
          <w:tab w:val="right" w:leader="dot" w:pos="8306"/>
        </w:tabs>
      </w:pPr>
      <w:hyperlink w:anchor="_Toc20315" w:history="1">
        <w:r>
          <w:rPr>
            <w:rFonts w:ascii="仿宋" w:eastAsia="仿宋" w:hAnsi="仿宋" w:cs="仿宋" w:hint="eastAsia"/>
            <w:lang w:eastAsia="zh-CN"/>
          </w:rPr>
          <w:t>十三、设施与设备管理</w:t>
        </w:r>
        <w:r>
          <w:tab/>
        </w:r>
        <w:r>
          <w:fldChar w:fldCharType="begin"/>
        </w:r>
        <w:r>
          <w:instrText xml:space="preserve"> PAGEREF _Toc20315 \h </w:instrText>
        </w:r>
        <w:r>
          <w:fldChar w:fldCharType="separate"/>
        </w:r>
        <w:r>
          <w:t>60</w:t>
        </w:r>
        <w:r>
          <w:fldChar w:fldCharType="end"/>
        </w:r>
      </w:hyperlink>
    </w:p>
    <w:p>
      <w:pPr>
        <w:pStyle w:val="TOC2"/>
        <w:tabs>
          <w:tab w:val="right" w:leader="dot" w:pos="8306"/>
        </w:tabs>
      </w:pPr>
      <w:hyperlink w:anchor="_Toc6258" w:history="1">
        <w:r>
          <w:rPr>
            <w:rFonts w:ascii="仿宋" w:eastAsia="仿宋" w:hAnsi="仿宋" w:cs="仿宋" w:hint="eastAsia"/>
            <w:lang w:eastAsia="zh-CN"/>
          </w:rPr>
          <w:t>(一)、设施规划与配置</w:t>
        </w:r>
        <w:r>
          <w:tab/>
        </w:r>
        <w:r>
          <w:fldChar w:fldCharType="begin"/>
        </w:r>
        <w:r>
          <w:instrText xml:space="preserve"> PAGEREF _Toc6258 \h </w:instrText>
        </w:r>
        <w:r>
          <w:fldChar w:fldCharType="separate"/>
        </w:r>
        <w:r>
          <w:t>60</w:t>
        </w:r>
        <w:r>
          <w:fldChar w:fldCharType="end"/>
        </w:r>
      </w:hyperlink>
    </w:p>
    <w:p>
      <w:pPr>
        <w:pStyle w:val="TOC2"/>
        <w:tabs>
          <w:tab w:val="right" w:leader="dot" w:pos="8306"/>
        </w:tabs>
      </w:pPr>
      <w:hyperlink w:anchor="_Toc13545" w:history="1">
        <w:r>
          <w:rPr>
            <w:rFonts w:ascii="仿宋" w:eastAsia="仿宋" w:hAnsi="仿宋" w:cs="仿宋" w:hint="eastAsia"/>
            <w:lang w:eastAsia="zh-CN"/>
          </w:rPr>
          <w:t>(二)、设备采购与维护管理</w:t>
        </w:r>
        <w:r>
          <w:tab/>
        </w:r>
        <w:r>
          <w:fldChar w:fldCharType="begin"/>
        </w:r>
        <w:r>
          <w:instrText xml:space="preserve"> PAGEREF _Toc13545 \h </w:instrText>
        </w:r>
        <w:r>
          <w:fldChar w:fldCharType="separate"/>
        </w:r>
        <w:r>
          <w:t>61</w:t>
        </w:r>
        <w:r>
          <w:fldChar w:fldCharType="end"/>
        </w:r>
      </w:hyperlink>
    </w:p>
    <w:p>
      <w:pPr>
        <w:pStyle w:val="TOC2"/>
        <w:tabs>
          <w:tab w:val="right" w:leader="dot" w:pos="8306"/>
        </w:tabs>
      </w:pPr>
      <w:hyperlink w:anchor="_Toc6012" w:history="1">
        <w:r>
          <w:rPr>
            <w:rFonts w:ascii="仿宋" w:eastAsia="仿宋" w:hAnsi="仿宋" w:cs="仿宋" w:hint="eastAsia"/>
            <w:lang w:eastAsia="zh-CN"/>
          </w:rPr>
          <w:t>(三)、设施设备升级策略</w:t>
        </w:r>
        <w:r>
          <w:tab/>
        </w:r>
        <w:r>
          <w:fldChar w:fldCharType="begin"/>
        </w:r>
        <w:r>
          <w:instrText xml:space="preserve"> PAGEREF _Toc6012 \h </w:instrText>
        </w:r>
        <w:r>
          <w:fldChar w:fldCharType="separate"/>
        </w:r>
        <w:r>
          <w:t>62</w:t>
        </w:r>
        <w:r>
          <w:fldChar w:fldCharType="end"/>
        </w:r>
      </w:hyperlink>
    </w:p>
    <w:p>
      <w:pPr>
        <w:pStyle w:val="TOC1"/>
        <w:tabs>
          <w:tab w:val="right" w:leader="dot" w:pos="8306"/>
        </w:tabs>
      </w:pPr>
      <w:hyperlink w:anchor="_Toc10834" w:history="1">
        <w:r>
          <w:rPr>
            <w:rFonts w:ascii="仿宋" w:eastAsia="仿宋" w:hAnsi="仿宋" w:cs="仿宋" w:hint="eastAsia"/>
            <w:lang w:eastAsia="zh-CN"/>
          </w:rPr>
          <w:t>十四、知识产权管理与保护</w:t>
        </w:r>
        <w:r>
          <w:tab/>
        </w:r>
        <w:r>
          <w:fldChar w:fldCharType="begin"/>
        </w:r>
        <w:r>
          <w:instrText xml:space="preserve"> PAGEREF _Toc10834 \h </w:instrText>
        </w:r>
        <w:r>
          <w:fldChar w:fldCharType="separate"/>
        </w:r>
        <w:r>
          <w:t>62</w:t>
        </w:r>
        <w:r>
          <w:fldChar w:fldCharType="end"/>
        </w:r>
      </w:hyperlink>
    </w:p>
    <w:p>
      <w:pPr>
        <w:pStyle w:val="TOC2"/>
        <w:tabs>
          <w:tab w:val="right" w:leader="dot" w:pos="8306"/>
        </w:tabs>
      </w:pPr>
      <w:hyperlink w:anchor="_Toc23251" w:history="1">
        <w:r>
          <w:rPr>
            <w:rFonts w:ascii="仿宋" w:eastAsia="仿宋" w:hAnsi="仿宋" w:cs="仿宋" w:hint="eastAsia"/>
            <w:lang w:eastAsia="zh-CN"/>
          </w:rPr>
          <w:t>(一)、知识产权管理体系建设</w:t>
        </w:r>
        <w:r>
          <w:tab/>
        </w:r>
        <w:r>
          <w:fldChar w:fldCharType="begin"/>
        </w:r>
        <w:r>
          <w:instrText xml:space="preserve"> PAGEREF _Toc23251 \h </w:instrText>
        </w:r>
        <w:r>
          <w:fldChar w:fldCharType="separate"/>
        </w:r>
        <w:r>
          <w:t>62</w:t>
        </w:r>
        <w:r>
          <w:fldChar w:fldCharType="end"/>
        </w:r>
      </w:hyperlink>
    </w:p>
    <w:p>
      <w:pPr>
        <w:pStyle w:val="TOC2"/>
        <w:tabs>
          <w:tab w:val="right" w:leader="dot" w:pos="8306"/>
        </w:tabs>
      </w:pPr>
      <w:hyperlink w:anchor="_Toc1074" w:history="1">
        <w:r>
          <w:rPr>
            <w:rFonts w:ascii="仿宋" w:eastAsia="仿宋" w:hAnsi="仿宋" w:cs="仿宋" w:hint="eastAsia"/>
            <w:lang w:eastAsia="zh-CN"/>
          </w:rPr>
          <w:t>(二)、知识产权保护措施</w:t>
        </w:r>
        <w:r>
          <w:tab/>
        </w:r>
        <w:r>
          <w:fldChar w:fldCharType="begin"/>
        </w:r>
        <w:r>
          <w:instrText xml:space="preserve"> PAGEREF _Toc1074 \h </w:instrText>
        </w:r>
        <w:r>
          <w:fldChar w:fldCharType="separate"/>
        </w:r>
        <w:r>
          <w:t>63</w:t>
        </w:r>
        <w:r>
          <w:fldChar w:fldCharType="end"/>
        </w:r>
      </w:hyperlink>
    </w:p>
    <w:p>
      <w:pPr>
        <w:pStyle w:val="TOC1"/>
        <w:tabs>
          <w:tab w:val="right" w:leader="dot" w:pos="8306"/>
        </w:tabs>
      </w:pPr>
      <w:hyperlink w:anchor="_Toc13727" w:history="1">
        <w:r>
          <w:rPr>
            <w:rFonts w:ascii="仿宋" w:eastAsia="仿宋" w:hAnsi="仿宋" w:cs="仿宋" w:hint="eastAsia"/>
            <w:lang w:eastAsia="zh-CN"/>
          </w:rPr>
          <w:t>十五、产业协同与集群发展</w:t>
        </w:r>
        <w:r>
          <w:tab/>
        </w:r>
        <w:r>
          <w:fldChar w:fldCharType="begin"/>
        </w:r>
        <w:r>
          <w:instrText xml:space="preserve"> PAGEREF _Toc13727 \h </w:instrText>
        </w:r>
        <w:r>
          <w:fldChar w:fldCharType="separate"/>
        </w:r>
        <w:r>
          <w:t>65</w:t>
        </w:r>
        <w:r>
          <w:fldChar w:fldCharType="end"/>
        </w:r>
      </w:hyperlink>
    </w:p>
    <w:p>
      <w:pPr>
        <w:pStyle w:val="TOC2"/>
        <w:tabs>
          <w:tab w:val="right" w:leader="dot" w:pos="8306"/>
        </w:tabs>
      </w:pPr>
      <w:hyperlink w:anchor="_Toc15913" w:history="1">
        <w:r>
          <w:rPr>
            <w:rFonts w:ascii="仿宋" w:eastAsia="仿宋" w:hAnsi="仿宋" w:cs="仿宋" w:hint="eastAsia"/>
            <w:lang w:eastAsia="zh-CN"/>
          </w:rPr>
          <w:t>(一)、产业协同机制建设</w:t>
        </w:r>
        <w:r>
          <w:tab/>
        </w:r>
        <w:r>
          <w:fldChar w:fldCharType="begin"/>
        </w:r>
        <w:r>
          <w:instrText xml:space="preserve"> PAGEREF _Toc15913 \h </w:instrText>
        </w:r>
        <w:r>
          <w:fldChar w:fldCharType="separate"/>
        </w:r>
        <w:r>
          <w:t>65</w:t>
        </w:r>
        <w:r>
          <w:fldChar w:fldCharType="end"/>
        </w:r>
      </w:hyperlink>
    </w:p>
    <w:p>
      <w:pPr>
        <w:pStyle w:val="TOC2"/>
        <w:tabs>
          <w:tab w:val="right" w:leader="dot" w:pos="8306"/>
        </w:tabs>
      </w:pPr>
      <w:hyperlink w:anchor="_Toc7627" w:history="1">
        <w:r>
          <w:rPr>
            <w:rFonts w:ascii="仿宋" w:eastAsia="仿宋" w:hAnsi="仿宋" w:cs="仿宋" w:hint="eastAsia"/>
            <w:lang w:eastAsia="zh-CN"/>
          </w:rPr>
          <w:t>(二)、产业集群培育与发展</w:t>
        </w:r>
        <w:r>
          <w:tab/>
        </w:r>
        <w:r>
          <w:fldChar w:fldCharType="begin"/>
        </w:r>
        <w:r>
          <w:instrText xml:space="preserve"> PAGEREF _Toc7627 \h </w:instrText>
        </w:r>
        <w:r>
          <w:fldChar w:fldCharType="separate"/>
        </w:r>
        <w:r>
          <w:t>66</w:t>
        </w:r>
        <w:r>
          <w:fldChar w:fldCharType="end"/>
        </w:r>
      </w:hyperlink>
    </w:p>
    <w:p>
      <w:pPr>
        <w:pStyle w:val="TOC1"/>
        <w:tabs>
          <w:tab w:val="right" w:leader="dot" w:pos="8306"/>
        </w:tabs>
      </w:pPr>
      <w:hyperlink w:anchor="_Toc25623" w:history="1">
        <w:r>
          <w:rPr>
            <w:rFonts w:ascii="仿宋" w:eastAsia="仿宋" w:hAnsi="仿宋" w:cs="仿宋" w:hint="eastAsia"/>
            <w:lang w:eastAsia="zh-CN"/>
          </w:rPr>
          <w:t>十六、创新驱动与持续发展</w:t>
        </w:r>
        <w:r>
          <w:tab/>
        </w:r>
        <w:r>
          <w:fldChar w:fldCharType="begin"/>
        </w:r>
        <w:r>
          <w:instrText xml:space="preserve"> PAGEREF _Toc25623 \h </w:instrText>
        </w:r>
        <w:r>
          <w:fldChar w:fldCharType="separate"/>
        </w:r>
        <w:r>
          <w:t>67</w:t>
        </w:r>
        <w:r>
          <w:fldChar w:fldCharType="end"/>
        </w:r>
      </w:hyperlink>
    </w:p>
    <w:p>
      <w:pPr>
        <w:pStyle w:val="TOC2"/>
        <w:tabs>
          <w:tab w:val="right" w:leader="dot" w:pos="8306"/>
        </w:tabs>
      </w:pPr>
      <w:hyperlink w:anchor="_Toc11981" w:history="1">
        <w:r>
          <w:rPr>
            <w:rFonts w:ascii="仿宋" w:eastAsia="仿宋" w:hAnsi="仿宋" w:cs="仿宋" w:hint="eastAsia"/>
            <w:lang w:eastAsia="zh-CN"/>
          </w:rPr>
          <w:t>(一)、创新驱动战略实施</w:t>
        </w:r>
        <w:r>
          <w:tab/>
        </w:r>
        <w:r>
          <w:fldChar w:fldCharType="begin"/>
        </w:r>
        <w:r>
          <w:instrText xml:space="preserve"> PAGEREF _Toc11981 \h </w:instrText>
        </w:r>
        <w:r>
          <w:fldChar w:fldCharType="separate"/>
        </w:r>
        <w:r>
          <w:t>67</w:t>
        </w:r>
        <w:r>
          <w:fldChar w:fldCharType="end"/>
        </w:r>
      </w:hyperlink>
    </w:p>
    <w:p>
      <w:pPr>
        <w:pStyle w:val="TOC2"/>
        <w:tabs>
          <w:tab w:val="right" w:leader="dot" w:pos="8306"/>
        </w:tabs>
      </w:pPr>
      <w:hyperlink w:anchor="_Toc20042" w:history="1">
        <w:r>
          <w:rPr>
            <w:rFonts w:ascii="仿宋" w:eastAsia="仿宋" w:hAnsi="仿宋" w:cs="仿宋" w:hint="eastAsia"/>
            <w:lang w:eastAsia="zh-CN"/>
          </w:rPr>
          <w:t>(二)、持续发展路径探索</w:t>
        </w:r>
        <w:r>
          <w:tab/>
        </w:r>
        <w:r>
          <w:fldChar w:fldCharType="begin"/>
        </w:r>
        <w:r>
          <w:instrText xml:space="preserve"> PAGEREF _Toc20042 \h </w:instrText>
        </w:r>
        <w:r>
          <w:fldChar w:fldCharType="separate"/>
        </w:r>
        <w:r>
          <w:t>68</w:t>
        </w:r>
        <w:r>
          <w:fldChar w:fldCharType="end"/>
        </w:r>
      </w:hyperlink>
    </w:p>
    <w:p>
      <w:pPr>
        <w:pStyle w:val="TOC1"/>
        <w:tabs>
          <w:tab w:val="right" w:leader="dot" w:pos="8306"/>
        </w:tabs>
      </w:pPr>
      <w:hyperlink w:anchor="_Toc10153" w:history="1">
        <w:r>
          <w:rPr>
            <w:rFonts w:ascii="仿宋" w:eastAsia="仿宋" w:hAnsi="仿宋" w:cs="仿宋" w:hint="eastAsia"/>
            <w:lang w:eastAsia="zh-CN"/>
          </w:rPr>
          <w:t>十七、法律法规与政策遵循</w:t>
        </w:r>
        <w:r>
          <w:tab/>
        </w:r>
        <w:r>
          <w:fldChar w:fldCharType="begin"/>
        </w:r>
        <w:r>
          <w:instrText xml:space="preserve"> PAGEREF _Toc10153 \h </w:instrText>
        </w:r>
        <w:r>
          <w:fldChar w:fldCharType="separate"/>
        </w:r>
        <w:r>
          <w:t>73</w:t>
        </w:r>
        <w:r>
          <w:fldChar w:fldCharType="end"/>
        </w:r>
      </w:hyperlink>
    </w:p>
    <w:p>
      <w:pPr>
        <w:pStyle w:val="TOC2"/>
        <w:tabs>
          <w:tab w:val="right" w:leader="dot" w:pos="8306"/>
        </w:tabs>
      </w:pPr>
      <w:hyperlink w:anchor="_Toc4090" w:history="1">
        <w:r>
          <w:rPr>
            <w:rFonts w:ascii="仿宋" w:eastAsia="仿宋" w:hAnsi="仿宋" w:cs="仿宋" w:hint="eastAsia"/>
            <w:lang w:eastAsia="zh-CN"/>
          </w:rPr>
          <w:t>(一)、法律法规遵守</w:t>
        </w:r>
        <w:r>
          <w:tab/>
        </w:r>
        <w:r>
          <w:fldChar w:fldCharType="begin"/>
        </w:r>
        <w:r>
          <w:instrText xml:space="preserve"> PAGEREF _Toc4090 \h </w:instrText>
        </w:r>
        <w:r>
          <w:fldChar w:fldCharType="separate"/>
        </w:r>
        <w:r>
          <w:t>73</w:t>
        </w:r>
        <w:r>
          <w:fldChar w:fldCharType="end"/>
        </w:r>
      </w:hyperlink>
    </w:p>
    <w:p>
      <w:pPr>
        <w:pStyle w:val="TOC2"/>
        <w:tabs>
          <w:tab w:val="right" w:leader="dot" w:pos="8306"/>
        </w:tabs>
      </w:pPr>
      <w:hyperlink w:anchor="_Toc26095" w:history="1">
        <w:r>
          <w:rPr>
            <w:rFonts w:ascii="仿宋" w:eastAsia="仿宋" w:hAnsi="仿宋" w:cs="仿宋" w:hint="eastAsia"/>
            <w:lang w:eastAsia="zh-CN"/>
          </w:rPr>
          <w:t>(二)、政策导向与利用</w:t>
        </w:r>
        <w:r>
          <w:tab/>
        </w:r>
        <w:r>
          <w:fldChar w:fldCharType="begin"/>
        </w:r>
        <w:r>
          <w:instrText xml:space="preserve"> PAGEREF _Toc26095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地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83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46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791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平地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平地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058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在全球经济快速发展和科技日新月异的今天，市场对创新技术和环保解决方案的需求日益增长。平地机项目恰好聚焦于这一趋势，提供涵盖人工智能、大数据分析和可持续能源等领域的高效、先进产品和服务。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平地机项目在其专注的领域内，特别是在人工智能和数据科学方面，有望推动显著的技术革新。项目的研发活动不仅有望孕育出改变行业运作方式的新技术，还可能在长远中影响整个技术生态系统。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平地机项目还致力于提升当地居民的技能和就业能力，通过与当地教育机构合作提供培训和教育机会，从而提高社区整体的生活水平和社会福祉。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平地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269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平地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平地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876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534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5419"/>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https://d.book118.com/788103134127006026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820F1"/>
    <w:rsid w:val="72A820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0313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2023-12-28T10:19:00Z</dcterms:created>
  <dcterms:modified xsi:type="dcterms:W3CDTF">2023-12-28T10:19:39Z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A4B822AE9809469990CFB2160BA5A466_11</vt:lpwstr>
  </property>
  <property fmtid="{D5CDD505-2E9C-101B-9397-08002B2CF9AE}" pid="3" name="KSOProductBuildVer">
    <vt:lpwstr>2052-12.1.0.16120</vt:lpwstr>
  </property>
</Properties>
</file>