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经纬仪水准仪项目构思建设方案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14" w:history="1">
        <w:r>
          <w:rPr>
            <w:rFonts w:ascii="仿宋" w:eastAsia="仿宋" w:hAnsi="仿宋" w:cs="仿宋" w:hint="eastAsia"/>
            <w:lang w:eastAsia="zh-CN"/>
          </w:rPr>
          <w:t>概论</w:t>
        </w:r>
        <w:r>
          <w:tab/>
        </w:r>
        <w:r>
          <w:fldChar w:fldCharType="begin"/>
        </w:r>
        <w:r>
          <w:instrText xml:space="preserve"> PAGEREF _Toc19314 \h </w:instrText>
        </w:r>
        <w:r>
          <w:fldChar w:fldCharType="separate"/>
        </w:r>
        <w:r>
          <w:t>3</w:t>
        </w:r>
        <w:r>
          <w:fldChar w:fldCharType="end"/>
        </w:r>
      </w:hyperlink>
    </w:p>
    <w:p>
      <w:pPr>
        <w:pStyle w:val="TOC1"/>
        <w:tabs>
          <w:tab w:val="right" w:leader="dot" w:pos="8306"/>
        </w:tabs>
      </w:pPr>
      <w:hyperlink w:anchor="_Toc27188" w:history="1">
        <w:r>
          <w:rPr>
            <w:rFonts w:ascii="仿宋" w:eastAsia="仿宋" w:hAnsi="仿宋" w:cs="仿宋" w:hint="eastAsia"/>
            <w:lang w:eastAsia="zh-CN"/>
          </w:rPr>
          <w:t>一、财务管理与成本控制</w:t>
        </w:r>
        <w:r>
          <w:tab/>
        </w:r>
        <w:r>
          <w:fldChar w:fldCharType="begin"/>
        </w:r>
        <w:r>
          <w:instrText xml:space="preserve"> PAGEREF _Toc27188 \h </w:instrText>
        </w:r>
        <w:r>
          <w:fldChar w:fldCharType="separate"/>
        </w:r>
        <w:r>
          <w:t>3</w:t>
        </w:r>
        <w:r>
          <w:fldChar w:fldCharType="end"/>
        </w:r>
      </w:hyperlink>
    </w:p>
    <w:p>
      <w:pPr>
        <w:pStyle w:val="TOC2"/>
        <w:tabs>
          <w:tab w:val="right" w:leader="dot" w:pos="8306"/>
        </w:tabs>
      </w:pPr>
      <w:hyperlink w:anchor="_Toc30877" w:history="1">
        <w:r>
          <w:rPr>
            <w:rFonts w:ascii="仿宋" w:eastAsia="仿宋" w:hAnsi="仿宋" w:cs="仿宋" w:hint="eastAsia"/>
            <w:lang w:eastAsia="zh-CN"/>
          </w:rPr>
          <w:t>(一)、财务管理体系建设</w:t>
        </w:r>
        <w:r>
          <w:tab/>
        </w:r>
        <w:r>
          <w:fldChar w:fldCharType="begin"/>
        </w:r>
        <w:r>
          <w:instrText xml:space="preserve"> PAGEREF _Toc30877 \h </w:instrText>
        </w:r>
        <w:r>
          <w:fldChar w:fldCharType="separate"/>
        </w:r>
        <w:r>
          <w:t>3</w:t>
        </w:r>
        <w:r>
          <w:fldChar w:fldCharType="end"/>
        </w:r>
      </w:hyperlink>
    </w:p>
    <w:p>
      <w:pPr>
        <w:pStyle w:val="TOC2"/>
        <w:tabs>
          <w:tab w:val="right" w:leader="dot" w:pos="8306"/>
        </w:tabs>
      </w:pPr>
      <w:hyperlink w:anchor="_Toc16452" w:history="1">
        <w:r>
          <w:rPr>
            <w:rFonts w:ascii="仿宋" w:eastAsia="仿宋" w:hAnsi="仿宋" w:cs="仿宋" w:hint="eastAsia"/>
            <w:lang w:eastAsia="zh-CN"/>
          </w:rPr>
          <w:t>(二)、成本控制措施</w:t>
        </w:r>
        <w:r>
          <w:tab/>
        </w:r>
        <w:r>
          <w:fldChar w:fldCharType="begin"/>
        </w:r>
        <w:r>
          <w:instrText xml:space="preserve"> PAGEREF _Toc16452 \h </w:instrText>
        </w:r>
        <w:r>
          <w:fldChar w:fldCharType="separate"/>
        </w:r>
        <w:r>
          <w:t>4</w:t>
        </w:r>
        <w:r>
          <w:fldChar w:fldCharType="end"/>
        </w:r>
      </w:hyperlink>
    </w:p>
    <w:p>
      <w:pPr>
        <w:pStyle w:val="TOC1"/>
        <w:tabs>
          <w:tab w:val="right" w:leader="dot" w:pos="8306"/>
        </w:tabs>
      </w:pPr>
      <w:hyperlink w:anchor="_Toc14302" w:history="1">
        <w:r>
          <w:rPr>
            <w:rFonts w:ascii="仿宋" w:eastAsia="仿宋" w:hAnsi="仿宋" w:cs="仿宋" w:hint="eastAsia"/>
            <w:lang w:eastAsia="zh-CN"/>
          </w:rPr>
          <w:t>二、项目选址研究</w:t>
        </w:r>
        <w:r>
          <w:tab/>
        </w:r>
        <w:r>
          <w:fldChar w:fldCharType="begin"/>
        </w:r>
        <w:r>
          <w:instrText xml:space="preserve"> PAGEREF _Toc14302 \h </w:instrText>
        </w:r>
        <w:r>
          <w:fldChar w:fldCharType="separate"/>
        </w:r>
        <w:r>
          <w:t>5</w:t>
        </w:r>
        <w:r>
          <w:fldChar w:fldCharType="end"/>
        </w:r>
      </w:hyperlink>
    </w:p>
    <w:p>
      <w:pPr>
        <w:pStyle w:val="TOC2"/>
        <w:tabs>
          <w:tab w:val="right" w:leader="dot" w:pos="8306"/>
        </w:tabs>
      </w:pPr>
      <w:hyperlink w:anchor="_Toc12240" w:history="1">
        <w:r>
          <w:rPr>
            <w:rFonts w:ascii="仿宋" w:eastAsia="仿宋" w:hAnsi="仿宋" w:cs="仿宋" w:hint="eastAsia"/>
            <w:lang w:eastAsia="zh-CN"/>
          </w:rPr>
          <w:t>(一)、项目选址原则</w:t>
        </w:r>
        <w:r>
          <w:tab/>
        </w:r>
        <w:r>
          <w:fldChar w:fldCharType="begin"/>
        </w:r>
        <w:r>
          <w:instrText xml:space="preserve"> PAGEREF _Toc12240 \h </w:instrText>
        </w:r>
        <w:r>
          <w:fldChar w:fldCharType="separate"/>
        </w:r>
        <w:r>
          <w:t>5</w:t>
        </w:r>
        <w:r>
          <w:fldChar w:fldCharType="end"/>
        </w:r>
      </w:hyperlink>
    </w:p>
    <w:p>
      <w:pPr>
        <w:pStyle w:val="TOC2"/>
        <w:tabs>
          <w:tab w:val="right" w:leader="dot" w:pos="8306"/>
        </w:tabs>
      </w:pPr>
      <w:hyperlink w:anchor="_Toc3176" w:history="1">
        <w:r>
          <w:rPr>
            <w:rFonts w:ascii="仿宋" w:eastAsia="仿宋" w:hAnsi="仿宋" w:cs="仿宋" w:hint="eastAsia"/>
            <w:lang w:eastAsia="zh-CN"/>
          </w:rPr>
          <w:t>(二)、项目选址</w:t>
        </w:r>
        <w:r>
          <w:tab/>
        </w:r>
        <w:r>
          <w:fldChar w:fldCharType="begin"/>
        </w:r>
        <w:r>
          <w:instrText xml:space="preserve"> PAGEREF _Toc3176 \h </w:instrText>
        </w:r>
        <w:r>
          <w:fldChar w:fldCharType="separate"/>
        </w:r>
        <w:r>
          <w:t>9</w:t>
        </w:r>
        <w:r>
          <w:fldChar w:fldCharType="end"/>
        </w:r>
      </w:hyperlink>
    </w:p>
    <w:p>
      <w:pPr>
        <w:pStyle w:val="TOC2"/>
        <w:tabs>
          <w:tab w:val="right" w:leader="dot" w:pos="8306"/>
        </w:tabs>
      </w:pPr>
      <w:hyperlink w:anchor="_Toc18245" w:history="1">
        <w:r>
          <w:rPr>
            <w:rFonts w:ascii="仿宋" w:eastAsia="仿宋" w:hAnsi="仿宋" w:cs="仿宋" w:hint="eastAsia"/>
            <w:lang w:eastAsia="zh-CN"/>
          </w:rPr>
          <w:t>(三)、建设条件分析</w:t>
        </w:r>
        <w:r>
          <w:tab/>
        </w:r>
        <w:r>
          <w:fldChar w:fldCharType="begin"/>
        </w:r>
        <w:r>
          <w:instrText xml:space="preserve"> PAGEREF _Toc18245 \h </w:instrText>
        </w:r>
        <w:r>
          <w:fldChar w:fldCharType="separate"/>
        </w:r>
        <w:r>
          <w:t>11</w:t>
        </w:r>
        <w:r>
          <w:fldChar w:fldCharType="end"/>
        </w:r>
      </w:hyperlink>
    </w:p>
    <w:p>
      <w:pPr>
        <w:pStyle w:val="TOC2"/>
        <w:tabs>
          <w:tab w:val="right" w:leader="dot" w:pos="8306"/>
        </w:tabs>
      </w:pPr>
      <w:hyperlink w:anchor="_Toc2801" w:history="1">
        <w:r>
          <w:rPr>
            <w:rFonts w:ascii="仿宋" w:eastAsia="仿宋" w:hAnsi="仿宋" w:cs="仿宋" w:hint="eastAsia"/>
            <w:lang w:eastAsia="zh-CN"/>
          </w:rPr>
          <w:t>(四)、用地控制指标</w:t>
        </w:r>
        <w:r>
          <w:tab/>
        </w:r>
        <w:r>
          <w:fldChar w:fldCharType="begin"/>
        </w:r>
        <w:r>
          <w:instrText xml:space="preserve"> PAGEREF _Toc2801 \h </w:instrText>
        </w:r>
        <w:r>
          <w:fldChar w:fldCharType="separate"/>
        </w:r>
        <w:r>
          <w:t>12</w:t>
        </w:r>
        <w:r>
          <w:fldChar w:fldCharType="end"/>
        </w:r>
      </w:hyperlink>
    </w:p>
    <w:p>
      <w:pPr>
        <w:pStyle w:val="TOC2"/>
        <w:tabs>
          <w:tab w:val="right" w:leader="dot" w:pos="8306"/>
        </w:tabs>
      </w:pPr>
      <w:hyperlink w:anchor="_Toc28817" w:history="1">
        <w:r>
          <w:rPr>
            <w:rFonts w:ascii="仿宋" w:eastAsia="仿宋" w:hAnsi="仿宋" w:cs="仿宋" w:hint="eastAsia"/>
            <w:lang w:eastAsia="zh-CN"/>
          </w:rPr>
          <w:t>(五)、地总体要求</w:t>
        </w:r>
        <w:r>
          <w:tab/>
        </w:r>
        <w:r>
          <w:fldChar w:fldCharType="begin"/>
        </w:r>
        <w:r>
          <w:instrText xml:space="preserve"> PAGEREF _Toc28817 \h </w:instrText>
        </w:r>
        <w:r>
          <w:fldChar w:fldCharType="separate"/>
        </w:r>
        <w:r>
          <w:t>13</w:t>
        </w:r>
        <w:r>
          <w:fldChar w:fldCharType="end"/>
        </w:r>
      </w:hyperlink>
    </w:p>
    <w:p>
      <w:pPr>
        <w:pStyle w:val="TOC2"/>
        <w:tabs>
          <w:tab w:val="right" w:leader="dot" w:pos="8306"/>
        </w:tabs>
      </w:pPr>
      <w:hyperlink w:anchor="_Toc17787" w:history="1">
        <w:r>
          <w:rPr>
            <w:rFonts w:ascii="仿宋" w:eastAsia="仿宋" w:hAnsi="仿宋" w:cs="仿宋" w:hint="eastAsia"/>
            <w:lang w:eastAsia="zh-CN"/>
          </w:rPr>
          <w:t>(六)、节约用地措施</w:t>
        </w:r>
        <w:r>
          <w:tab/>
        </w:r>
        <w:r>
          <w:fldChar w:fldCharType="begin"/>
        </w:r>
        <w:r>
          <w:instrText xml:space="preserve"> PAGEREF _Toc17787 \h </w:instrText>
        </w:r>
        <w:r>
          <w:fldChar w:fldCharType="separate"/>
        </w:r>
        <w:r>
          <w:t>15</w:t>
        </w:r>
        <w:r>
          <w:fldChar w:fldCharType="end"/>
        </w:r>
      </w:hyperlink>
    </w:p>
    <w:p>
      <w:pPr>
        <w:pStyle w:val="TOC2"/>
        <w:tabs>
          <w:tab w:val="right" w:leader="dot" w:pos="8306"/>
        </w:tabs>
      </w:pPr>
      <w:hyperlink w:anchor="_Toc11854" w:history="1">
        <w:r>
          <w:rPr>
            <w:rFonts w:ascii="仿宋" w:eastAsia="仿宋" w:hAnsi="仿宋" w:cs="仿宋" w:hint="eastAsia"/>
            <w:lang w:eastAsia="zh-CN"/>
          </w:rPr>
          <w:t>(七)、选址综合评价</w:t>
        </w:r>
        <w:r>
          <w:tab/>
        </w:r>
        <w:r>
          <w:fldChar w:fldCharType="begin"/>
        </w:r>
        <w:r>
          <w:instrText xml:space="preserve"> PAGEREF _Toc11854 \h </w:instrText>
        </w:r>
        <w:r>
          <w:fldChar w:fldCharType="separate"/>
        </w:r>
        <w:r>
          <w:t>16</w:t>
        </w:r>
        <w:r>
          <w:fldChar w:fldCharType="end"/>
        </w:r>
      </w:hyperlink>
    </w:p>
    <w:p>
      <w:pPr>
        <w:pStyle w:val="TOC1"/>
        <w:tabs>
          <w:tab w:val="right" w:leader="dot" w:pos="8306"/>
        </w:tabs>
      </w:pPr>
      <w:hyperlink w:anchor="_Toc4683" w:history="1">
        <w:r>
          <w:rPr>
            <w:rFonts w:ascii="仿宋" w:eastAsia="仿宋" w:hAnsi="仿宋" w:cs="仿宋" w:hint="eastAsia"/>
            <w:lang w:eastAsia="zh-CN"/>
          </w:rPr>
          <w:t>三、项目监理与质量保证</w:t>
        </w:r>
        <w:r>
          <w:tab/>
        </w:r>
        <w:r>
          <w:fldChar w:fldCharType="begin"/>
        </w:r>
        <w:r>
          <w:instrText xml:space="preserve"> PAGEREF _Toc4683 \h </w:instrText>
        </w:r>
        <w:r>
          <w:fldChar w:fldCharType="separate"/>
        </w:r>
        <w:r>
          <w:t>17</w:t>
        </w:r>
        <w:r>
          <w:fldChar w:fldCharType="end"/>
        </w:r>
      </w:hyperlink>
    </w:p>
    <w:p>
      <w:pPr>
        <w:pStyle w:val="TOC2"/>
        <w:tabs>
          <w:tab w:val="right" w:leader="dot" w:pos="8306"/>
        </w:tabs>
      </w:pPr>
      <w:hyperlink w:anchor="_Toc19302" w:history="1">
        <w:r>
          <w:rPr>
            <w:rFonts w:ascii="仿宋" w:eastAsia="仿宋" w:hAnsi="仿宋" w:cs="仿宋" w:hint="eastAsia"/>
            <w:lang w:eastAsia="zh-CN"/>
          </w:rPr>
          <w:t>(一)、监理体系构建</w:t>
        </w:r>
        <w:r>
          <w:tab/>
        </w:r>
        <w:r>
          <w:fldChar w:fldCharType="begin"/>
        </w:r>
        <w:r>
          <w:instrText xml:space="preserve"> PAGEREF _Toc19302 \h </w:instrText>
        </w:r>
        <w:r>
          <w:fldChar w:fldCharType="separate"/>
        </w:r>
        <w:r>
          <w:t>17</w:t>
        </w:r>
        <w:r>
          <w:fldChar w:fldCharType="end"/>
        </w:r>
      </w:hyperlink>
    </w:p>
    <w:p>
      <w:pPr>
        <w:pStyle w:val="TOC2"/>
        <w:tabs>
          <w:tab w:val="right" w:leader="dot" w:pos="8306"/>
        </w:tabs>
      </w:pPr>
      <w:hyperlink w:anchor="_Toc28565" w:history="1">
        <w:r>
          <w:rPr>
            <w:rFonts w:ascii="仿宋" w:eastAsia="仿宋" w:hAnsi="仿宋" w:cs="仿宋" w:hint="eastAsia"/>
            <w:lang w:eastAsia="zh-CN"/>
          </w:rPr>
          <w:t>(二)、质量保证体系实施</w:t>
        </w:r>
        <w:r>
          <w:tab/>
        </w:r>
        <w:r>
          <w:fldChar w:fldCharType="begin"/>
        </w:r>
        <w:r>
          <w:instrText xml:space="preserve"> PAGEREF _Toc28565 \h </w:instrText>
        </w:r>
        <w:r>
          <w:fldChar w:fldCharType="separate"/>
        </w:r>
        <w:r>
          <w:t>18</w:t>
        </w:r>
        <w:r>
          <w:fldChar w:fldCharType="end"/>
        </w:r>
      </w:hyperlink>
    </w:p>
    <w:p>
      <w:pPr>
        <w:pStyle w:val="TOC2"/>
        <w:tabs>
          <w:tab w:val="right" w:leader="dot" w:pos="8306"/>
        </w:tabs>
      </w:pPr>
      <w:hyperlink w:anchor="_Toc22647" w:history="1">
        <w:r>
          <w:rPr>
            <w:rFonts w:ascii="仿宋" w:eastAsia="仿宋" w:hAnsi="仿宋" w:cs="仿宋" w:hint="eastAsia"/>
            <w:lang w:eastAsia="zh-CN"/>
          </w:rPr>
          <w:t>(三)、监理与质量控制流程</w:t>
        </w:r>
        <w:r>
          <w:tab/>
        </w:r>
        <w:r>
          <w:fldChar w:fldCharType="begin"/>
        </w:r>
        <w:r>
          <w:instrText xml:space="preserve"> PAGEREF _Toc22647 \h </w:instrText>
        </w:r>
        <w:r>
          <w:fldChar w:fldCharType="separate"/>
        </w:r>
        <w:r>
          <w:t>18</w:t>
        </w:r>
        <w:r>
          <w:fldChar w:fldCharType="end"/>
        </w:r>
      </w:hyperlink>
    </w:p>
    <w:p>
      <w:pPr>
        <w:pStyle w:val="TOC1"/>
        <w:tabs>
          <w:tab w:val="right" w:leader="dot" w:pos="8306"/>
        </w:tabs>
      </w:pPr>
      <w:hyperlink w:anchor="_Toc4531" w:history="1">
        <w:r>
          <w:rPr>
            <w:rFonts w:ascii="仿宋" w:eastAsia="仿宋" w:hAnsi="仿宋" w:cs="仿宋" w:hint="eastAsia"/>
            <w:lang w:eastAsia="zh-CN"/>
          </w:rPr>
          <w:t>四、社会影响分析</w:t>
        </w:r>
        <w:r>
          <w:tab/>
        </w:r>
        <w:r>
          <w:fldChar w:fldCharType="begin"/>
        </w:r>
        <w:r>
          <w:instrText xml:space="preserve"> PAGEREF _Toc4531 \h </w:instrText>
        </w:r>
        <w:r>
          <w:fldChar w:fldCharType="separate"/>
        </w:r>
        <w:r>
          <w:t>19</w:t>
        </w:r>
        <w:r>
          <w:fldChar w:fldCharType="end"/>
        </w:r>
      </w:hyperlink>
    </w:p>
    <w:p>
      <w:pPr>
        <w:pStyle w:val="TOC2"/>
        <w:tabs>
          <w:tab w:val="right" w:leader="dot" w:pos="8306"/>
        </w:tabs>
      </w:pPr>
      <w:hyperlink w:anchor="_Toc28104" w:history="1">
        <w:r>
          <w:rPr>
            <w:rFonts w:ascii="仿宋" w:eastAsia="仿宋" w:hAnsi="仿宋" w:cs="仿宋" w:hint="eastAsia"/>
            <w:lang w:eastAsia="zh-CN"/>
          </w:rPr>
          <w:t>(一)、社会影响效果分析</w:t>
        </w:r>
        <w:r>
          <w:tab/>
        </w:r>
        <w:r>
          <w:fldChar w:fldCharType="begin"/>
        </w:r>
        <w:r>
          <w:instrText xml:space="preserve"> PAGEREF _Toc28104 \h </w:instrText>
        </w:r>
        <w:r>
          <w:fldChar w:fldCharType="separate"/>
        </w:r>
        <w:r>
          <w:t>19</w:t>
        </w:r>
        <w:r>
          <w:fldChar w:fldCharType="end"/>
        </w:r>
      </w:hyperlink>
    </w:p>
    <w:p>
      <w:pPr>
        <w:pStyle w:val="TOC2"/>
        <w:tabs>
          <w:tab w:val="right" w:leader="dot" w:pos="8306"/>
        </w:tabs>
      </w:pPr>
      <w:hyperlink w:anchor="_Toc22492" w:history="1">
        <w:r>
          <w:rPr>
            <w:rFonts w:ascii="仿宋" w:eastAsia="仿宋" w:hAnsi="仿宋" w:cs="仿宋" w:hint="eastAsia"/>
            <w:lang w:eastAsia="zh-CN"/>
          </w:rPr>
          <w:t>(二)、社会适应性分析</w:t>
        </w:r>
        <w:r>
          <w:tab/>
        </w:r>
        <w:r>
          <w:fldChar w:fldCharType="begin"/>
        </w:r>
        <w:r>
          <w:instrText xml:space="preserve"> PAGEREF _Toc22492 \h </w:instrText>
        </w:r>
        <w:r>
          <w:fldChar w:fldCharType="separate"/>
        </w:r>
        <w:r>
          <w:t>22</w:t>
        </w:r>
        <w:r>
          <w:fldChar w:fldCharType="end"/>
        </w:r>
      </w:hyperlink>
    </w:p>
    <w:p>
      <w:pPr>
        <w:pStyle w:val="TOC2"/>
        <w:tabs>
          <w:tab w:val="right" w:leader="dot" w:pos="8306"/>
        </w:tabs>
      </w:pPr>
      <w:hyperlink w:anchor="_Toc7576" w:history="1">
        <w:r>
          <w:rPr>
            <w:rFonts w:ascii="仿宋" w:eastAsia="仿宋" w:hAnsi="仿宋" w:cs="仿宋" w:hint="eastAsia"/>
            <w:lang w:eastAsia="zh-CN"/>
          </w:rPr>
          <w:t>(三)、社会风险及对策分析</w:t>
        </w:r>
        <w:r>
          <w:tab/>
        </w:r>
        <w:r>
          <w:fldChar w:fldCharType="begin"/>
        </w:r>
        <w:r>
          <w:instrText xml:space="preserve"> PAGEREF _Toc7576 \h </w:instrText>
        </w:r>
        <w:r>
          <w:fldChar w:fldCharType="separate"/>
        </w:r>
        <w:r>
          <w:t>23</w:t>
        </w:r>
        <w:r>
          <w:fldChar w:fldCharType="end"/>
        </w:r>
      </w:hyperlink>
    </w:p>
    <w:p>
      <w:pPr>
        <w:pStyle w:val="TOC1"/>
        <w:tabs>
          <w:tab w:val="right" w:leader="dot" w:pos="8306"/>
        </w:tabs>
      </w:pPr>
      <w:hyperlink w:anchor="_Toc942" w:history="1">
        <w:r>
          <w:rPr>
            <w:rFonts w:ascii="仿宋" w:eastAsia="仿宋" w:hAnsi="仿宋" w:cs="仿宋" w:hint="eastAsia"/>
            <w:lang w:eastAsia="zh-CN"/>
          </w:rPr>
          <w:t>五、经纬仪水准仪项目概论</w:t>
        </w:r>
        <w:r>
          <w:tab/>
        </w:r>
        <w:r>
          <w:fldChar w:fldCharType="begin"/>
        </w:r>
        <w:r>
          <w:instrText xml:space="preserve"> PAGEREF _Toc942 \h </w:instrText>
        </w:r>
        <w:r>
          <w:fldChar w:fldCharType="separate"/>
        </w:r>
        <w:r>
          <w:t>26</w:t>
        </w:r>
        <w:r>
          <w:fldChar w:fldCharType="end"/>
        </w:r>
      </w:hyperlink>
    </w:p>
    <w:p>
      <w:pPr>
        <w:pStyle w:val="TOC2"/>
        <w:tabs>
          <w:tab w:val="right" w:leader="dot" w:pos="8306"/>
        </w:tabs>
      </w:pPr>
      <w:hyperlink w:anchor="_Toc8699" w:history="1">
        <w:r>
          <w:rPr>
            <w:rFonts w:ascii="仿宋" w:eastAsia="仿宋" w:hAnsi="仿宋" w:cs="仿宋" w:hint="eastAsia"/>
            <w:lang w:eastAsia="zh-CN"/>
          </w:rPr>
          <w:t>(一)、项目申报单位概况</w:t>
        </w:r>
        <w:r>
          <w:tab/>
        </w:r>
        <w:r>
          <w:fldChar w:fldCharType="begin"/>
        </w:r>
        <w:r>
          <w:instrText xml:space="preserve"> PAGEREF _Toc8699 \h </w:instrText>
        </w:r>
        <w:r>
          <w:fldChar w:fldCharType="separate"/>
        </w:r>
        <w:r>
          <w:t>26</w:t>
        </w:r>
        <w:r>
          <w:fldChar w:fldCharType="end"/>
        </w:r>
      </w:hyperlink>
    </w:p>
    <w:p>
      <w:pPr>
        <w:pStyle w:val="TOC2"/>
        <w:tabs>
          <w:tab w:val="right" w:leader="dot" w:pos="8306"/>
        </w:tabs>
      </w:pPr>
      <w:hyperlink w:anchor="_Toc12822" w:history="1">
        <w:r>
          <w:rPr>
            <w:rFonts w:ascii="仿宋" w:eastAsia="仿宋" w:hAnsi="仿宋" w:cs="仿宋" w:hint="eastAsia"/>
            <w:lang w:eastAsia="zh-CN"/>
          </w:rPr>
          <w:t>(二)、项目概况</w:t>
        </w:r>
        <w:r>
          <w:tab/>
        </w:r>
        <w:r>
          <w:fldChar w:fldCharType="begin"/>
        </w:r>
        <w:r>
          <w:instrText xml:space="preserve"> PAGEREF _Toc12822 \h </w:instrText>
        </w:r>
        <w:r>
          <w:fldChar w:fldCharType="separate"/>
        </w:r>
        <w:r>
          <w:t>27</w:t>
        </w:r>
        <w:r>
          <w:fldChar w:fldCharType="end"/>
        </w:r>
      </w:hyperlink>
    </w:p>
    <w:p>
      <w:pPr>
        <w:pStyle w:val="TOC1"/>
        <w:tabs>
          <w:tab w:val="right" w:leader="dot" w:pos="8306"/>
        </w:tabs>
      </w:pPr>
      <w:hyperlink w:anchor="_Toc27312" w:history="1">
        <w:r>
          <w:rPr>
            <w:rFonts w:ascii="仿宋" w:eastAsia="仿宋" w:hAnsi="仿宋" w:cs="仿宋" w:hint="eastAsia"/>
            <w:lang w:eastAsia="zh-CN"/>
          </w:rPr>
          <w:t>六、经济影响分析</w:t>
        </w:r>
        <w:r>
          <w:tab/>
        </w:r>
        <w:r>
          <w:fldChar w:fldCharType="begin"/>
        </w:r>
        <w:r>
          <w:instrText xml:space="preserve"> PAGEREF _Toc27312 \h </w:instrText>
        </w:r>
        <w:r>
          <w:fldChar w:fldCharType="separate"/>
        </w:r>
        <w:r>
          <w:t>30</w:t>
        </w:r>
        <w:r>
          <w:fldChar w:fldCharType="end"/>
        </w:r>
      </w:hyperlink>
    </w:p>
    <w:p>
      <w:pPr>
        <w:pStyle w:val="TOC2"/>
        <w:tabs>
          <w:tab w:val="right" w:leader="dot" w:pos="8306"/>
        </w:tabs>
      </w:pPr>
      <w:hyperlink w:anchor="_Toc18512" w:history="1">
        <w:r>
          <w:rPr>
            <w:rFonts w:ascii="仿宋" w:eastAsia="仿宋" w:hAnsi="仿宋" w:cs="仿宋" w:hint="eastAsia"/>
            <w:lang w:eastAsia="zh-CN"/>
          </w:rPr>
          <w:t>(一)、经济费用效益或费用效果分析</w:t>
        </w:r>
        <w:r>
          <w:tab/>
        </w:r>
        <w:r>
          <w:fldChar w:fldCharType="begin"/>
        </w:r>
        <w:r>
          <w:instrText xml:space="preserve"> PAGEREF _Toc18512 \h </w:instrText>
        </w:r>
        <w:r>
          <w:fldChar w:fldCharType="separate"/>
        </w:r>
        <w:r>
          <w:t>30</w:t>
        </w:r>
        <w:r>
          <w:fldChar w:fldCharType="end"/>
        </w:r>
      </w:hyperlink>
    </w:p>
    <w:p>
      <w:pPr>
        <w:pStyle w:val="TOC2"/>
        <w:tabs>
          <w:tab w:val="right" w:leader="dot" w:pos="8306"/>
        </w:tabs>
      </w:pPr>
      <w:hyperlink w:anchor="_Toc4753" w:history="1">
        <w:r>
          <w:rPr>
            <w:rFonts w:ascii="仿宋" w:eastAsia="仿宋" w:hAnsi="仿宋" w:cs="仿宋" w:hint="eastAsia"/>
            <w:lang w:eastAsia="zh-CN"/>
          </w:rPr>
          <w:t>(二)、行业影响分析</w:t>
        </w:r>
        <w:r>
          <w:tab/>
        </w:r>
        <w:r>
          <w:fldChar w:fldCharType="begin"/>
        </w:r>
        <w:r>
          <w:instrText xml:space="preserve"> PAGEREF _Toc4753 \h </w:instrText>
        </w:r>
        <w:r>
          <w:fldChar w:fldCharType="separate"/>
        </w:r>
        <w:r>
          <w:t>33</w:t>
        </w:r>
        <w:r>
          <w:fldChar w:fldCharType="end"/>
        </w:r>
      </w:hyperlink>
    </w:p>
    <w:p>
      <w:pPr>
        <w:pStyle w:val="TOC2"/>
        <w:tabs>
          <w:tab w:val="right" w:leader="dot" w:pos="8306"/>
        </w:tabs>
      </w:pPr>
      <w:hyperlink w:anchor="_Toc24091" w:history="1">
        <w:r>
          <w:rPr>
            <w:rFonts w:ascii="仿宋" w:eastAsia="仿宋" w:hAnsi="仿宋" w:cs="仿宋" w:hint="eastAsia"/>
            <w:lang w:eastAsia="zh-CN"/>
          </w:rPr>
          <w:t>(三)、区域经济影响分析</w:t>
        </w:r>
        <w:r>
          <w:tab/>
        </w:r>
        <w:r>
          <w:fldChar w:fldCharType="begin"/>
        </w:r>
        <w:r>
          <w:instrText xml:space="preserve"> PAGEREF _Toc24091 \h </w:instrText>
        </w:r>
        <w:r>
          <w:fldChar w:fldCharType="separate"/>
        </w:r>
        <w:r>
          <w:t>34</w:t>
        </w:r>
        <w:r>
          <w:fldChar w:fldCharType="end"/>
        </w:r>
      </w:hyperlink>
    </w:p>
    <w:p>
      <w:pPr>
        <w:pStyle w:val="TOC2"/>
        <w:tabs>
          <w:tab w:val="right" w:leader="dot" w:pos="8306"/>
        </w:tabs>
      </w:pPr>
      <w:hyperlink w:anchor="_Toc16776" w:history="1">
        <w:r>
          <w:rPr>
            <w:rFonts w:ascii="仿宋" w:eastAsia="仿宋" w:hAnsi="仿宋" w:cs="仿宋" w:hint="eastAsia"/>
            <w:lang w:eastAsia="zh-CN"/>
          </w:rPr>
          <w:t>(四)、宏观经济影响分析</w:t>
        </w:r>
        <w:r>
          <w:tab/>
        </w:r>
        <w:r>
          <w:fldChar w:fldCharType="begin"/>
        </w:r>
        <w:r>
          <w:instrText xml:space="preserve"> PAGEREF _Toc16776 \h </w:instrText>
        </w:r>
        <w:r>
          <w:fldChar w:fldCharType="separate"/>
        </w:r>
        <w:r>
          <w:t>35</w:t>
        </w:r>
        <w:r>
          <w:fldChar w:fldCharType="end"/>
        </w:r>
      </w:hyperlink>
    </w:p>
    <w:p>
      <w:pPr>
        <w:pStyle w:val="TOC1"/>
        <w:tabs>
          <w:tab w:val="right" w:leader="dot" w:pos="8306"/>
        </w:tabs>
      </w:pPr>
      <w:hyperlink w:anchor="_Toc13907" w:history="1">
        <w:r>
          <w:rPr>
            <w:rFonts w:ascii="仿宋" w:eastAsia="仿宋" w:hAnsi="仿宋" w:cs="仿宋" w:hint="eastAsia"/>
            <w:lang w:eastAsia="zh-CN"/>
          </w:rPr>
          <w:t>七、土地利用与规划方案</w:t>
        </w:r>
        <w:r>
          <w:tab/>
        </w:r>
        <w:r>
          <w:fldChar w:fldCharType="begin"/>
        </w:r>
        <w:r>
          <w:instrText xml:space="preserve"> PAGEREF _Toc13907 \h </w:instrText>
        </w:r>
        <w:r>
          <w:fldChar w:fldCharType="separate"/>
        </w:r>
        <w:r>
          <w:t>37</w:t>
        </w:r>
        <w:r>
          <w:fldChar w:fldCharType="end"/>
        </w:r>
      </w:hyperlink>
    </w:p>
    <w:p>
      <w:pPr>
        <w:pStyle w:val="TOC2"/>
        <w:tabs>
          <w:tab w:val="right" w:leader="dot" w:pos="8306"/>
        </w:tabs>
      </w:pPr>
      <w:hyperlink w:anchor="_Toc26417" w:history="1">
        <w:r>
          <w:rPr>
            <w:rFonts w:ascii="仿宋" w:eastAsia="仿宋" w:hAnsi="仿宋" w:cs="仿宋" w:hint="eastAsia"/>
            <w:lang w:eastAsia="zh-CN"/>
          </w:rPr>
          <w:t>(一)、项目用地情况分析</w:t>
        </w:r>
        <w:r>
          <w:tab/>
        </w:r>
        <w:r>
          <w:fldChar w:fldCharType="begin"/>
        </w:r>
        <w:r>
          <w:instrText xml:space="preserve"> PAGEREF _Toc26417 \h </w:instrText>
        </w:r>
        <w:r>
          <w:fldChar w:fldCharType="separate"/>
        </w:r>
        <w:r>
          <w:t>37</w:t>
        </w:r>
        <w:r>
          <w:fldChar w:fldCharType="end"/>
        </w:r>
      </w:hyperlink>
    </w:p>
    <w:p>
      <w:pPr>
        <w:pStyle w:val="TOC2"/>
        <w:tabs>
          <w:tab w:val="right" w:leader="dot" w:pos="8306"/>
        </w:tabs>
      </w:pPr>
      <w:hyperlink w:anchor="_Toc8586" w:history="1">
        <w:r>
          <w:rPr>
            <w:rFonts w:ascii="仿宋" w:eastAsia="仿宋" w:hAnsi="仿宋" w:cs="仿宋" w:hint="eastAsia"/>
            <w:lang w:eastAsia="zh-CN"/>
          </w:rPr>
          <w:t>(二)、土地利用规划方案</w:t>
        </w:r>
        <w:r>
          <w:tab/>
        </w:r>
        <w:r>
          <w:fldChar w:fldCharType="begin"/>
        </w:r>
        <w:r>
          <w:instrText xml:space="preserve"> PAGEREF _Toc8586 \h </w:instrText>
        </w:r>
        <w:r>
          <w:fldChar w:fldCharType="separate"/>
        </w:r>
        <w:r>
          <w:t>38</w:t>
        </w:r>
        <w:r>
          <w:fldChar w:fldCharType="end"/>
        </w:r>
      </w:hyperlink>
    </w:p>
    <w:p>
      <w:pPr>
        <w:pStyle w:val="TOC1"/>
        <w:tabs>
          <w:tab w:val="right" w:leader="dot" w:pos="8306"/>
        </w:tabs>
      </w:pPr>
      <w:hyperlink w:anchor="_Toc23443" w:history="1">
        <w:r>
          <w:rPr>
            <w:rFonts w:ascii="仿宋" w:eastAsia="仿宋" w:hAnsi="仿宋" w:cs="仿宋" w:hint="eastAsia"/>
            <w:lang w:eastAsia="zh-CN"/>
          </w:rPr>
          <w:t>八、项目质量与标准</w:t>
        </w:r>
        <w:r>
          <w:tab/>
        </w:r>
        <w:r>
          <w:fldChar w:fldCharType="begin"/>
        </w:r>
        <w:r>
          <w:instrText xml:space="preserve"> PAGEREF _Toc23443 \h </w:instrText>
        </w:r>
        <w:r>
          <w:fldChar w:fldCharType="separate"/>
        </w:r>
        <w:r>
          <w:t>39</w:t>
        </w:r>
        <w:r>
          <w:fldChar w:fldCharType="end"/>
        </w:r>
      </w:hyperlink>
    </w:p>
    <w:p>
      <w:pPr>
        <w:pStyle w:val="TOC2"/>
        <w:tabs>
          <w:tab w:val="right" w:leader="dot" w:pos="8306"/>
        </w:tabs>
      </w:pPr>
      <w:hyperlink w:anchor="_Toc16998" w:history="1">
        <w:r>
          <w:rPr>
            <w:rFonts w:ascii="仿宋" w:eastAsia="仿宋" w:hAnsi="仿宋" w:cs="仿宋" w:hint="eastAsia"/>
            <w:lang w:eastAsia="zh-CN"/>
          </w:rPr>
          <w:t>(一)、质量保障体系</w:t>
        </w:r>
        <w:r>
          <w:tab/>
        </w:r>
        <w:r>
          <w:fldChar w:fldCharType="begin"/>
        </w:r>
        <w:r>
          <w:instrText xml:space="preserve"> PAGEREF _Toc16998 \h </w:instrText>
        </w:r>
        <w:r>
          <w:fldChar w:fldCharType="separate"/>
        </w:r>
        <w:r>
          <w:t>39</w:t>
        </w:r>
        <w:r>
          <w:fldChar w:fldCharType="end"/>
        </w:r>
      </w:hyperlink>
    </w:p>
    <w:p>
      <w:pPr>
        <w:pStyle w:val="TOC2"/>
        <w:tabs>
          <w:tab w:val="right" w:leader="dot" w:pos="8306"/>
        </w:tabs>
      </w:pPr>
      <w:hyperlink w:anchor="_Toc7830" w:history="1">
        <w:r>
          <w:rPr>
            <w:rFonts w:ascii="仿宋" w:eastAsia="仿宋" w:hAnsi="仿宋" w:cs="仿宋" w:hint="eastAsia"/>
            <w:lang w:eastAsia="zh-CN"/>
          </w:rPr>
          <w:t>(二)、标准化作业流程</w:t>
        </w:r>
        <w:r>
          <w:tab/>
        </w:r>
        <w:r>
          <w:fldChar w:fldCharType="begin"/>
        </w:r>
        <w:r>
          <w:instrText xml:space="preserve"> PAGEREF _Toc7830 \h </w:instrText>
        </w:r>
        <w:r>
          <w:fldChar w:fldCharType="separate"/>
        </w:r>
        <w:r>
          <w:t>41</w:t>
        </w:r>
        <w:r>
          <w:fldChar w:fldCharType="end"/>
        </w:r>
      </w:hyperlink>
    </w:p>
    <w:p>
      <w:pPr>
        <w:pStyle w:val="TOC2"/>
        <w:tabs>
          <w:tab w:val="right" w:leader="dot" w:pos="8306"/>
        </w:tabs>
      </w:pPr>
      <w:hyperlink w:anchor="_Toc10684" w:history="1">
        <w:r>
          <w:rPr>
            <w:rFonts w:ascii="仿宋" w:eastAsia="仿宋" w:hAnsi="仿宋" w:cs="仿宋" w:hint="eastAsia"/>
            <w:lang w:eastAsia="zh-CN"/>
          </w:rPr>
          <w:t>(三)、质量监控与评估</w:t>
        </w:r>
        <w:r>
          <w:tab/>
        </w:r>
        <w:r>
          <w:fldChar w:fldCharType="begin"/>
        </w:r>
        <w:r>
          <w:instrText xml:space="preserve"> PAGEREF _Toc10684 \h </w:instrText>
        </w:r>
        <w:r>
          <w:fldChar w:fldCharType="separate"/>
        </w:r>
        <w:r>
          <w:t>42</w:t>
        </w:r>
        <w:r>
          <w:fldChar w:fldCharType="end"/>
        </w:r>
      </w:hyperlink>
    </w:p>
    <w:p>
      <w:pPr>
        <w:pStyle w:val="TOC2"/>
        <w:tabs>
          <w:tab w:val="right" w:leader="dot" w:pos="8306"/>
        </w:tabs>
      </w:pPr>
      <w:hyperlink w:anchor="_Toc29721" w:history="1">
        <w:r>
          <w:rPr>
            <w:rFonts w:ascii="仿宋" w:eastAsia="仿宋" w:hAnsi="仿宋" w:cs="仿宋" w:hint="eastAsia"/>
            <w:lang w:eastAsia="zh-CN"/>
          </w:rPr>
          <w:t>(四)、质量改进计划</w:t>
        </w:r>
        <w:r>
          <w:tab/>
        </w:r>
        <w:r>
          <w:fldChar w:fldCharType="begin"/>
        </w:r>
        <w:r>
          <w:instrText xml:space="preserve"> PAGEREF _Toc29721 \h </w:instrText>
        </w:r>
        <w:r>
          <w:fldChar w:fldCharType="separate"/>
        </w:r>
        <w:r>
          <w:t>43</w:t>
        </w:r>
        <w:r>
          <w:fldChar w:fldCharType="end"/>
        </w:r>
      </w:hyperlink>
    </w:p>
    <w:p>
      <w:pPr>
        <w:pStyle w:val="TOC1"/>
        <w:tabs>
          <w:tab w:val="right" w:leader="dot" w:pos="8306"/>
        </w:tabs>
      </w:pPr>
      <w:hyperlink w:anchor="_Toc12487" w:history="1">
        <w:r>
          <w:rPr>
            <w:rFonts w:ascii="仿宋" w:eastAsia="仿宋" w:hAnsi="仿宋" w:cs="仿宋" w:hint="eastAsia"/>
            <w:lang w:eastAsia="zh-CN"/>
          </w:rPr>
          <w:t>九、客户关系管理与市场拓展</w:t>
        </w:r>
        <w:r>
          <w:tab/>
        </w:r>
        <w:r>
          <w:fldChar w:fldCharType="begin"/>
        </w:r>
        <w:r>
          <w:instrText xml:space="preserve"> PAGEREF _Toc12487 \h </w:instrText>
        </w:r>
        <w:r>
          <w:fldChar w:fldCharType="separate"/>
        </w:r>
        <w:r>
          <w:t>44</w:t>
        </w:r>
        <w:r>
          <w:fldChar w:fldCharType="end"/>
        </w:r>
      </w:hyperlink>
    </w:p>
    <w:p>
      <w:pPr>
        <w:pStyle w:val="TOC2"/>
        <w:tabs>
          <w:tab w:val="right" w:leader="dot" w:pos="8306"/>
        </w:tabs>
      </w:pPr>
      <w:hyperlink w:anchor="_Toc18906" w:history="1">
        <w:r>
          <w:rPr>
            <w:rFonts w:ascii="仿宋" w:eastAsia="仿宋" w:hAnsi="仿宋" w:cs="仿宋" w:hint="eastAsia"/>
            <w:lang w:eastAsia="zh-CN"/>
          </w:rPr>
          <w:t>(一)、客户关系管理策略</w:t>
        </w:r>
        <w:r>
          <w:tab/>
        </w:r>
        <w:r>
          <w:fldChar w:fldCharType="begin"/>
        </w:r>
        <w:r>
          <w:instrText xml:space="preserve"> PAGEREF _Toc18906 \h </w:instrText>
        </w:r>
        <w:r>
          <w:fldChar w:fldCharType="separate"/>
        </w:r>
        <w:r>
          <w:t>44</w:t>
        </w:r>
        <w:r>
          <w:fldChar w:fldCharType="end"/>
        </w:r>
      </w:hyperlink>
    </w:p>
    <w:p>
      <w:pPr>
        <w:pStyle w:val="TOC2"/>
        <w:tabs>
          <w:tab w:val="right" w:leader="dot" w:pos="8306"/>
        </w:tabs>
      </w:pPr>
      <w:hyperlink w:anchor="_Toc27126" w:history="1">
        <w:r>
          <w:rPr>
            <w:rFonts w:ascii="仿宋" w:eastAsia="仿宋" w:hAnsi="仿宋" w:cs="仿宋" w:hint="eastAsia"/>
            <w:lang w:eastAsia="zh-CN"/>
          </w:rPr>
          <w:t>(二)、市场拓展方案</w:t>
        </w:r>
        <w:r>
          <w:tab/>
        </w:r>
        <w:r>
          <w:fldChar w:fldCharType="begin"/>
        </w:r>
        <w:r>
          <w:instrText xml:space="preserve"> PAGEREF _Toc27126 \h </w:instrText>
        </w:r>
        <w:r>
          <w:fldChar w:fldCharType="separate"/>
        </w:r>
        <w:r>
          <w:t>46</w:t>
        </w:r>
        <w:r>
          <w:fldChar w:fldCharType="end"/>
        </w:r>
      </w:hyperlink>
    </w:p>
    <w:p>
      <w:pPr>
        <w:pStyle w:val="TOC1"/>
        <w:tabs>
          <w:tab w:val="right" w:leader="dot" w:pos="8306"/>
        </w:tabs>
      </w:pPr>
      <w:hyperlink w:anchor="_Toc32148" w:history="1">
        <w:r>
          <w:rPr>
            <w:rFonts w:ascii="仿宋" w:eastAsia="仿宋" w:hAnsi="仿宋" w:cs="仿宋" w:hint="eastAsia"/>
            <w:lang w:eastAsia="zh-CN"/>
          </w:rPr>
          <w:t>十、项目进度计划</w:t>
        </w:r>
        <w:r>
          <w:tab/>
        </w:r>
        <w:r>
          <w:fldChar w:fldCharType="begin"/>
        </w:r>
        <w:r>
          <w:instrText xml:space="preserve"> PAGEREF _Toc32148 \h </w:instrText>
        </w:r>
        <w:r>
          <w:fldChar w:fldCharType="separate"/>
        </w:r>
        <w:r>
          <w:t>47</w:t>
        </w:r>
        <w:r>
          <w:fldChar w:fldCharType="end"/>
        </w:r>
      </w:hyperlink>
    </w:p>
    <w:p>
      <w:pPr>
        <w:pStyle w:val="TOC2"/>
        <w:tabs>
          <w:tab w:val="right" w:leader="dot" w:pos="8306"/>
        </w:tabs>
      </w:pPr>
      <w:hyperlink w:anchor="_Toc1300" w:history="1">
        <w:r>
          <w:rPr>
            <w:rFonts w:ascii="仿宋" w:eastAsia="仿宋" w:hAnsi="仿宋" w:cs="仿宋" w:hint="eastAsia"/>
            <w:lang w:eastAsia="zh-CN"/>
          </w:rPr>
          <w:t>(一)、建设周期</w:t>
        </w:r>
        <w:r>
          <w:tab/>
        </w:r>
        <w:r>
          <w:fldChar w:fldCharType="begin"/>
        </w:r>
        <w:r>
          <w:instrText xml:space="preserve"> PAGEREF _Toc1300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17" w:history="1">
        <w:r>
          <w:rPr>
            <w:rFonts w:ascii="仿宋" w:eastAsia="仿宋" w:hAnsi="仿宋" w:cs="仿宋" w:hint="eastAsia"/>
            <w:lang w:eastAsia="zh-CN"/>
          </w:rPr>
          <w:t>(二)、建设进度</w:t>
        </w:r>
        <w:r>
          <w:tab/>
        </w:r>
        <w:r>
          <w:fldChar w:fldCharType="begin"/>
        </w:r>
        <w:r>
          <w:instrText xml:space="preserve"> PAGEREF _Toc3317 \h </w:instrText>
        </w:r>
        <w:r>
          <w:fldChar w:fldCharType="separate"/>
        </w:r>
        <w:r>
          <w:t>47</w:t>
        </w:r>
        <w:r>
          <w:fldChar w:fldCharType="end"/>
        </w:r>
      </w:hyperlink>
    </w:p>
    <w:p>
      <w:pPr>
        <w:pStyle w:val="TOC2"/>
        <w:tabs>
          <w:tab w:val="right" w:leader="dot" w:pos="8306"/>
        </w:tabs>
      </w:pPr>
      <w:hyperlink w:anchor="_Toc10723" w:history="1">
        <w:r>
          <w:rPr>
            <w:rFonts w:ascii="仿宋" w:eastAsia="仿宋" w:hAnsi="仿宋" w:cs="仿宋" w:hint="eastAsia"/>
            <w:lang w:eastAsia="zh-CN"/>
          </w:rPr>
          <w:t>(三)、进度安排注意事项</w:t>
        </w:r>
        <w:r>
          <w:tab/>
        </w:r>
        <w:r>
          <w:fldChar w:fldCharType="begin"/>
        </w:r>
        <w:r>
          <w:instrText xml:space="preserve"> PAGEREF _Toc10723 \h </w:instrText>
        </w:r>
        <w:r>
          <w:fldChar w:fldCharType="separate"/>
        </w:r>
        <w:r>
          <w:t>48</w:t>
        </w:r>
        <w:r>
          <w:fldChar w:fldCharType="end"/>
        </w:r>
      </w:hyperlink>
    </w:p>
    <w:p>
      <w:pPr>
        <w:pStyle w:val="TOC2"/>
        <w:tabs>
          <w:tab w:val="right" w:leader="dot" w:pos="8306"/>
        </w:tabs>
      </w:pPr>
      <w:hyperlink w:anchor="_Toc18011" w:history="1">
        <w:r>
          <w:rPr>
            <w:rFonts w:ascii="仿宋" w:eastAsia="仿宋" w:hAnsi="仿宋" w:cs="仿宋" w:hint="eastAsia"/>
            <w:lang w:eastAsia="zh-CN"/>
          </w:rPr>
          <w:t>(四)、人力资源配置</w:t>
        </w:r>
        <w:r>
          <w:tab/>
        </w:r>
        <w:r>
          <w:fldChar w:fldCharType="begin"/>
        </w:r>
        <w:r>
          <w:instrText xml:space="preserve"> PAGEREF _Toc18011 \h </w:instrText>
        </w:r>
        <w:r>
          <w:fldChar w:fldCharType="separate"/>
        </w:r>
        <w:r>
          <w:t>49</w:t>
        </w:r>
        <w:r>
          <w:fldChar w:fldCharType="end"/>
        </w:r>
      </w:hyperlink>
    </w:p>
    <w:p>
      <w:pPr>
        <w:pStyle w:val="TOC2"/>
        <w:tabs>
          <w:tab w:val="right" w:leader="dot" w:pos="8306"/>
        </w:tabs>
      </w:pPr>
      <w:hyperlink w:anchor="_Toc9311" w:history="1">
        <w:r>
          <w:rPr>
            <w:rFonts w:ascii="仿宋" w:eastAsia="仿宋" w:hAnsi="仿宋" w:cs="仿宋" w:hint="eastAsia"/>
            <w:lang w:eastAsia="zh-CN"/>
          </w:rPr>
          <w:t>(五)、员工培训</w:t>
        </w:r>
        <w:r>
          <w:tab/>
        </w:r>
        <w:r>
          <w:fldChar w:fldCharType="begin"/>
        </w:r>
        <w:r>
          <w:instrText xml:space="preserve"> PAGEREF _Toc9311 \h </w:instrText>
        </w:r>
        <w:r>
          <w:fldChar w:fldCharType="separate"/>
        </w:r>
        <w:r>
          <w:t>51</w:t>
        </w:r>
        <w:r>
          <w:fldChar w:fldCharType="end"/>
        </w:r>
      </w:hyperlink>
    </w:p>
    <w:p>
      <w:pPr>
        <w:pStyle w:val="TOC2"/>
        <w:tabs>
          <w:tab w:val="right" w:leader="dot" w:pos="8306"/>
        </w:tabs>
      </w:pPr>
      <w:hyperlink w:anchor="_Toc2177" w:history="1">
        <w:r>
          <w:rPr>
            <w:rFonts w:ascii="仿宋" w:eastAsia="仿宋" w:hAnsi="仿宋" w:cs="仿宋" w:hint="eastAsia"/>
            <w:lang w:eastAsia="zh-CN"/>
          </w:rPr>
          <w:t>(六)、项目实施保障</w:t>
        </w:r>
        <w:r>
          <w:tab/>
        </w:r>
        <w:r>
          <w:fldChar w:fldCharType="begin"/>
        </w:r>
        <w:r>
          <w:instrText xml:space="preserve"> PAGEREF _Toc2177 \h </w:instrText>
        </w:r>
        <w:r>
          <w:fldChar w:fldCharType="separate"/>
        </w:r>
        <w:r>
          <w:t>52</w:t>
        </w:r>
        <w:r>
          <w:fldChar w:fldCharType="end"/>
        </w:r>
      </w:hyperlink>
    </w:p>
    <w:p>
      <w:pPr>
        <w:pStyle w:val="TOC2"/>
        <w:tabs>
          <w:tab w:val="right" w:leader="dot" w:pos="8306"/>
        </w:tabs>
      </w:pPr>
      <w:hyperlink w:anchor="_Toc22593" w:history="1">
        <w:r>
          <w:rPr>
            <w:rFonts w:ascii="仿宋" w:eastAsia="仿宋" w:hAnsi="仿宋" w:cs="仿宋" w:hint="eastAsia"/>
            <w:lang w:eastAsia="zh-CN"/>
          </w:rPr>
          <w:t>(七)、安全规范管理</w:t>
        </w:r>
        <w:r>
          <w:tab/>
        </w:r>
        <w:r>
          <w:fldChar w:fldCharType="begin"/>
        </w:r>
        <w:r>
          <w:instrText xml:space="preserve"> PAGEREF _Toc22593 \h </w:instrText>
        </w:r>
        <w:r>
          <w:fldChar w:fldCharType="separate"/>
        </w:r>
        <w:r>
          <w:t>53</w:t>
        </w:r>
        <w:r>
          <w:fldChar w:fldCharType="end"/>
        </w:r>
      </w:hyperlink>
    </w:p>
    <w:p>
      <w:pPr>
        <w:pStyle w:val="TOC1"/>
        <w:tabs>
          <w:tab w:val="right" w:leader="dot" w:pos="8306"/>
        </w:tabs>
      </w:pPr>
      <w:hyperlink w:anchor="_Toc20605" w:history="1">
        <w:r>
          <w:rPr>
            <w:rFonts w:ascii="仿宋" w:eastAsia="仿宋" w:hAnsi="仿宋" w:cs="仿宋" w:hint="eastAsia"/>
            <w:lang w:eastAsia="zh-CN"/>
          </w:rPr>
          <w:t>十一、项目变更管理</w:t>
        </w:r>
        <w:r>
          <w:tab/>
        </w:r>
        <w:r>
          <w:fldChar w:fldCharType="begin"/>
        </w:r>
        <w:r>
          <w:instrText xml:space="preserve"> PAGEREF _Toc20605 \h </w:instrText>
        </w:r>
        <w:r>
          <w:fldChar w:fldCharType="separate"/>
        </w:r>
        <w:r>
          <w:t>54</w:t>
        </w:r>
        <w:r>
          <w:fldChar w:fldCharType="end"/>
        </w:r>
      </w:hyperlink>
    </w:p>
    <w:p>
      <w:pPr>
        <w:pStyle w:val="TOC2"/>
        <w:tabs>
          <w:tab w:val="right" w:leader="dot" w:pos="8306"/>
        </w:tabs>
      </w:pPr>
      <w:hyperlink w:anchor="_Toc23936" w:history="1">
        <w:r>
          <w:rPr>
            <w:rFonts w:ascii="仿宋" w:eastAsia="仿宋" w:hAnsi="仿宋" w:cs="仿宋" w:hint="eastAsia"/>
            <w:lang w:eastAsia="zh-CN"/>
          </w:rPr>
          <w:t>(一)、变更控制流程</w:t>
        </w:r>
        <w:r>
          <w:tab/>
        </w:r>
        <w:r>
          <w:fldChar w:fldCharType="begin"/>
        </w:r>
        <w:r>
          <w:instrText xml:space="preserve"> PAGEREF _Toc23936 \h </w:instrText>
        </w:r>
        <w:r>
          <w:fldChar w:fldCharType="separate"/>
        </w:r>
        <w:r>
          <w:t>54</w:t>
        </w:r>
        <w:r>
          <w:fldChar w:fldCharType="end"/>
        </w:r>
      </w:hyperlink>
    </w:p>
    <w:p>
      <w:pPr>
        <w:pStyle w:val="TOC2"/>
        <w:tabs>
          <w:tab w:val="right" w:leader="dot" w:pos="8306"/>
        </w:tabs>
      </w:pPr>
      <w:hyperlink w:anchor="_Toc4288" w:history="1">
        <w:r>
          <w:rPr>
            <w:rFonts w:ascii="仿宋" w:eastAsia="仿宋" w:hAnsi="仿宋" w:cs="仿宋" w:hint="eastAsia"/>
            <w:lang w:eastAsia="zh-CN"/>
          </w:rPr>
          <w:t>(二)、影响评估与处理</w:t>
        </w:r>
        <w:r>
          <w:tab/>
        </w:r>
        <w:r>
          <w:fldChar w:fldCharType="begin"/>
        </w:r>
        <w:r>
          <w:instrText xml:space="preserve"> PAGEREF _Toc4288 \h </w:instrText>
        </w:r>
        <w:r>
          <w:fldChar w:fldCharType="separate"/>
        </w:r>
        <w:r>
          <w:t>55</w:t>
        </w:r>
        <w:r>
          <w:fldChar w:fldCharType="end"/>
        </w:r>
      </w:hyperlink>
    </w:p>
    <w:p>
      <w:pPr>
        <w:pStyle w:val="TOC2"/>
        <w:tabs>
          <w:tab w:val="right" w:leader="dot" w:pos="8306"/>
        </w:tabs>
      </w:pPr>
      <w:hyperlink w:anchor="_Toc30170" w:history="1">
        <w:r>
          <w:rPr>
            <w:rFonts w:ascii="仿宋" w:eastAsia="仿宋" w:hAnsi="仿宋" w:cs="仿宋" w:hint="eastAsia"/>
            <w:lang w:eastAsia="zh-CN"/>
          </w:rPr>
          <w:t>(三)、变更记录与追踪</w:t>
        </w:r>
        <w:r>
          <w:tab/>
        </w:r>
        <w:r>
          <w:fldChar w:fldCharType="begin"/>
        </w:r>
        <w:r>
          <w:instrText xml:space="preserve"> PAGEREF _Toc30170 \h </w:instrText>
        </w:r>
        <w:r>
          <w:fldChar w:fldCharType="separate"/>
        </w:r>
        <w:r>
          <w:t>57</w:t>
        </w:r>
        <w:r>
          <w:fldChar w:fldCharType="end"/>
        </w:r>
      </w:hyperlink>
    </w:p>
    <w:p>
      <w:pPr>
        <w:pStyle w:val="TOC2"/>
        <w:tabs>
          <w:tab w:val="right" w:leader="dot" w:pos="8306"/>
        </w:tabs>
      </w:pPr>
      <w:hyperlink w:anchor="_Toc24816" w:history="1">
        <w:r>
          <w:rPr>
            <w:rFonts w:ascii="仿宋" w:eastAsia="仿宋" w:hAnsi="仿宋" w:cs="仿宋" w:hint="eastAsia"/>
            <w:lang w:eastAsia="zh-CN"/>
          </w:rPr>
          <w:t>(四)、变更管理策略</w:t>
        </w:r>
        <w:r>
          <w:tab/>
        </w:r>
        <w:r>
          <w:fldChar w:fldCharType="begin"/>
        </w:r>
        <w:r>
          <w:instrText xml:space="preserve"> PAGEREF _Toc24816 \h </w:instrText>
        </w:r>
        <w:r>
          <w:fldChar w:fldCharType="separate"/>
        </w:r>
        <w:r>
          <w:t>58</w:t>
        </w:r>
        <w:r>
          <w:fldChar w:fldCharType="end"/>
        </w:r>
      </w:hyperlink>
    </w:p>
    <w:p>
      <w:pPr>
        <w:pStyle w:val="TOC1"/>
        <w:tabs>
          <w:tab w:val="right" w:leader="dot" w:pos="8306"/>
        </w:tabs>
      </w:pPr>
      <w:hyperlink w:anchor="_Toc19375" w:history="1">
        <w:r>
          <w:rPr>
            <w:rFonts w:ascii="仿宋" w:eastAsia="仿宋" w:hAnsi="仿宋" w:cs="仿宋" w:hint="eastAsia"/>
            <w:lang w:eastAsia="zh-CN"/>
          </w:rPr>
          <w:t>十二、经济效益与社会效益优化</w:t>
        </w:r>
        <w:r>
          <w:tab/>
        </w:r>
        <w:r>
          <w:fldChar w:fldCharType="begin"/>
        </w:r>
        <w:r>
          <w:instrText xml:space="preserve"> PAGEREF _Toc19375 \h </w:instrText>
        </w:r>
        <w:r>
          <w:fldChar w:fldCharType="separate"/>
        </w:r>
        <w:r>
          <w:t>60</w:t>
        </w:r>
        <w:r>
          <w:fldChar w:fldCharType="end"/>
        </w:r>
      </w:hyperlink>
    </w:p>
    <w:p>
      <w:pPr>
        <w:pStyle w:val="TOC2"/>
        <w:tabs>
          <w:tab w:val="right" w:leader="dot" w:pos="8306"/>
        </w:tabs>
      </w:pPr>
      <w:hyperlink w:anchor="_Toc21983" w:history="1">
        <w:r>
          <w:rPr>
            <w:rFonts w:ascii="仿宋" w:eastAsia="仿宋" w:hAnsi="仿宋" w:cs="仿宋" w:hint="eastAsia"/>
            <w:lang w:eastAsia="zh-CN"/>
          </w:rPr>
          <w:t>(一)、经济效益提升策略</w:t>
        </w:r>
        <w:r>
          <w:tab/>
        </w:r>
        <w:r>
          <w:fldChar w:fldCharType="begin"/>
        </w:r>
        <w:r>
          <w:instrText xml:space="preserve"> PAGEREF _Toc21983 \h </w:instrText>
        </w:r>
        <w:r>
          <w:fldChar w:fldCharType="separate"/>
        </w:r>
        <w:r>
          <w:t>60</w:t>
        </w:r>
        <w:r>
          <w:fldChar w:fldCharType="end"/>
        </w:r>
      </w:hyperlink>
    </w:p>
    <w:p>
      <w:pPr>
        <w:pStyle w:val="TOC2"/>
        <w:tabs>
          <w:tab w:val="right" w:leader="dot" w:pos="8306"/>
        </w:tabs>
      </w:pPr>
      <w:hyperlink w:anchor="_Toc11446" w:history="1">
        <w:r>
          <w:rPr>
            <w:rFonts w:ascii="仿宋" w:eastAsia="仿宋" w:hAnsi="仿宋" w:cs="仿宋" w:hint="eastAsia"/>
            <w:lang w:eastAsia="zh-CN"/>
          </w:rPr>
          <w:t>(二)、社会效益增强方案</w:t>
        </w:r>
        <w:r>
          <w:tab/>
        </w:r>
        <w:r>
          <w:fldChar w:fldCharType="begin"/>
        </w:r>
        <w:r>
          <w:instrText xml:space="preserve"> PAGEREF _Toc11446 \h </w:instrText>
        </w:r>
        <w:r>
          <w:fldChar w:fldCharType="separate"/>
        </w:r>
        <w:r>
          <w:t>61</w:t>
        </w:r>
        <w:r>
          <w:fldChar w:fldCharType="end"/>
        </w:r>
      </w:hyperlink>
    </w:p>
    <w:p>
      <w:pPr>
        <w:pStyle w:val="TOC1"/>
        <w:tabs>
          <w:tab w:val="right" w:leader="dot" w:pos="8306"/>
        </w:tabs>
      </w:pPr>
      <w:hyperlink w:anchor="_Toc2539" w:history="1">
        <w:r>
          <w:rPr>
            <w:rFonts w:ascii="仿宋" w:eastAsia="仿宋" w:hAnsi="仿宋" w:cs="仿宋" w:hint="eastAsia"/>
            <w:lang w:eastAsia="zh-CN"/>
          </w:rPr>
          <w:t>十三、知识产权管理与保护</w:t>
        </w:r>
        <w:r>
          <w:tab/>
        </w:r>
        <w:r>
          <w:fldChar w:fldCharType="begin"/>
        </w:r>
        <w:r>
          <w:instrText xml:space="preserve"> PAGEREF _Toc2539 \h </w:instrText>
        </w:r>
        <w:r>
          <w:fldChar w:fldCharType="separate"/>
        </w:r>
        <w:r>
          <w:t>62</w:t>
        </w:r>
        <w:r>
          <w:fldChar w:fldCharType="end"/>
        </w:r>
      </w:hyperlink>
    </w:p>
    <w:p>
      <w:pPr>
        <w:pStyle w:val="TOC2"/>
        <w:tabs>
          <w:tab w:val="right" w:leader="dot" w:pos="8306"/>
        </w:tabs>
      </w:pPr>
      <w:hyperlink w:anchor="_Toc18258" w:history="1">
        <w:r>
          <w:rPr>
            <w:rFonts w:ascii="仿宋" w:eastAsia="仿宋" w:hAnsi="仿宋" w:cs="仿宋" w:hint="eastAsia"/>
            <w:lang w:eastAsia="zh-CN"/>
          </w:rPr>
          <w:t>(一)、知识产权管理体系建设</w:t>
        </w:r>
        <w:r>
          <w:tab/>
        </w:r>
        <w:r>
          <w:fldChar w:fldCharType="begin"/>
        </w:r>
        <w:r>
          <w:instrText xml:space="preserve"> PAGEREF _Toc18258 \h </w:instrText>
        </w:r>
        <w:r>
          <w:fldChar w:fldCharType="separate"/>
        </w:r>
        <w:r>
          <w:t>62</w:t>
        </w:r>
        <w:r>
          <w:fldChar w:fldCharType="end"/>
        </w:r>
      </w:hyperlink>
    </w:p>
    <w:p>
      <w:pPr>
        <w:pStyle w:val="TOC2"/>
        <w:tabs>
          <w:tab w:val="right" w:leader="dot" w:pos="8306"/>
        </w:tabs>
      </w:pPr>
      <w:hyperlink w:anchor="_Toc24956" w:history="1">
        <w:r>
          <w:rPr>
            <w:rFonts w:ascii="仿宋" w:eastAsia="仿宋" w:hAnsi="仿宋" w:cs="仿宋" w:hint="eastAsia"/>
            <w:lang w:eastAsia="zh-CN"/>
          </w:rPr>
          <w:t>(二)、知识产权保护措施</w:t>
        </w:r>
        <w:r>
          <w:tab/>
        </w:r>
        <w:r>
          <w:fldChar w:fldCharType="begin"/>
        </w:r>
        <w:r>
          <w:instrText xml:space="preserve"> PAGEREF _Toc24956 \h </w:instrText>
        </w:r>
        <w:r>
          <w:fldChar w:fldCharType="separate"/>
        </w:r>
        <w:r>
          <w:t>63</w:t>
        </w:r>
        <w:r>
          <w:fldChar w:fldCharType="end"/>
        </w:r>
      </w:hyperlink>
    </w:p>
    <w:p>
      <w:pPr>
        <w:pStyle w:val="TOC1"/>
        <w:tabs>
          <w:tab w:val="right" w:leader="dot" w:pos="8306"/>
        </w:tabs>
      </w:pPr>
      <w:hyperlink w:anchor="_Toc26511" w:history="1">
        <w:r>
          <w:rPr>
            <w:rFonts w:ascii="仿宋" w:eastAsia="仿宋" w:hAnsi="仿宋" w:cs="仿宋" w:hint="eastAsia"/>
            <w:lang w:eastAsia="zh-CN"/>
          </w:rPr>
          <w:t>十四、成果转化与推广应用</w:t>
        </w:r>
        <w:r>
          <w:tab/>
        </w:r>
        <w:r>
          <w:fldChar w:fldCharType="begin"/>
        </w:r>
        <w:r>
          <w:instrText xml:space="preserve"> PAGEREF _Toc26511 \h </w:instrText>
        </w:r>
        <w:r>
          <w:fldChar w:fldCharType="separate"/>
        </w:r>
        <w:r>
          <w:t>64</w:t>
        </w:r>
        <w:r>
          <w:fldChar w:fldCharType="end"/>
        </w:r>
      </w:hyperlink>
    </w:p>
    <w:p>
      <w:pPr>
        <w:pStyle w:val="TOC2"/>
        <w:tabs>
          <w:tab w:val="right" w:leader="dot" w:pos="8306"/>
        </w:tabs>
      </w:pPr>
      <w:hyperlink w:anchor="_Toc13456" w:history="1">
        <w:r>
          <w:rPr>
            <w:rFonts w:ascii="仿宋" w:eastAsia="仿宋" w:hAnsi="仿宋" w:cs="仿宋" w:hint="eastAsia"/>
            <w:lang w:eastAsia="zh-CN"/>
          </w:rPr>
          <w:t>(一)、成果转化策略制定</w:t>
        </w:r>
        <w:r>
          <w:tab/>
        </w:r>
        <w:r>
          <w:fldChar w:fldCharType="begin"/>
        </w:r>
        <w:r>
          <w:instrText xml:space="preserve"> PAGEREF _Toc13456 \h </w:instrText>
        </w:r>
        <w:r>
          <w:fldChar w:fldCharType="separate"/>
        </w:r>
        <w:r>
          <w:t>64</w:t>
        </w:r>
        <w:r>
          <w:fldChar w:fldCharType="end"/>
        </w:r>
      </w:hyperlink>
    </w:p>
    <w:p>
      <w:pPr>
        <w:pStyle w:val="TOC2"/>
        <w:tabs>
          <w:tab w:val="right" w:leader="dot" w:pos="8306"/>
        </w:tabs>
      </w:pPr>
      <w:hyperlink w:anchor="_Toc22803" w:history="1">
        <w:r>
          <w:rPr>
            <w:rFonts w:ascii="仿宋" w:eastAsia="仿宋" w:hAnsi="仿宋" w:cs="仿宋" w:hint="eastAsia"/>
            <w:lang w:eastAsia="zh-CN"/>
          </w:rPr>
          <w:t>(二)、成果推广应用方案</w:t>
        </w:r>
        <w:r>
          <w:tab/>
        </w:r>
        <w:r>
          <w:fldChar w:fldCharType="begin"/>
        </w:r>
        <w:r>
          <w:instrText xml:space="preserve"> PAGEREF _Toc22803 \h </w:instrText>
        </w:r>
        <w:r>
          <w:fldChar w:fldCharType="separate"/>
        </w:r>
        <w:r>
          <w:t>66</w:t>
        </w:r>
        <w:r>
          <w:fldChar w:fldCharType="end"/>
        </w:r>
      </w:hyperlink>
    </w:p>
    <w:p>
      <w:pPr>
        <w:pStyle w:val="TOC1"/>
        <w:tabs>
          <w:tab w:val="right" w:leader="dot" w:pos="8306"/>
        </w:tabs>
      </w:pPr>
      <w:hyperlink w:anchor="_Toc3431" w:history="1">
        <w:r>
          <w:rPr>
            <w:rFonts w:ascii="仿宋" w:eastAsia="仿宋" w:hAnsi="仿宋" w:cs="仿宋" w:hint="eastAsia"/>
            <w:lang w:eastAsia="zh-CN"/>
          </w:rPr>
          <w:t>十五、法律法规与政策遵循</w:t>
        </w:r>
        <w:r>
          <w:tab/>
        </w:r>
        <w:r>
          <w:fldChar w:fldCharType="begin"/>
        </w:r>
        <w:r>
          <w:instrText xml:space="preserve"> PAGEREF _Toc3431 \h </w:instrText>
        </w:r>
        <w:r>
          <w:fldChar w:fldCharType="separate"/>
        </w:r>
        <w:r>
          <w:t>67</w:t>
        </w:r>
        <w:r>
          <w:fldChar w:fldCharType="end"/>
        </w:r>
      </w:hyperlink>
    </w:p>
    <w:p>
      <w:pPr>
        <w:pStyle w:val="TOC2"/>
        <w:tabs>
          <w:tab w:val="right" w:leader="dot" w:pos="8306"/>
        </w:tabs>
      </w:pPr>
      <w:hyperlink w:anchor="_Toc32133" w:history="1">
        <w:r>
          <w:rPr>
            <w:rFonts w:ascii="仿宋" w:eastAsia="仿宋" w:hAnsi="仿宋" w:cs="仿宋" w:hint="eastAsia"/>
            <w:lang w:eastAsia="zh-CN"/>
          </w:rPr>
          <w:t>(一)、法律法规遵守</w:t>
        </w:r>
        <w:r>
          <w:tab/>
        </w:r>
        <w:r>
          <w:fldChar w:fldCharType="begin"/>
        </w:r>
        <w:r>
          <w:instrText xml:space="preserve"> PAGEREF _Toc32133 \h </w:instrText>
        </w:r>
        <w:r>
          <w:fldChar w:fldCharType="separate"/>
        </w:r>
        <w:r>
          <w:t>67</w:t>
        </w:r>
        <w:r>
          <w:fldChar w:fldCharType="end"/>
        </w:r>
      </w:hyperlink>
    </w:p>
    <w:p>
      <w:pPr>
        <w:pStyle w:val="TOC2"/>
        <w:tabs>
          <w:tab w:val="right" w:leader="dot" w:pos="8306"/>
        </w:tabs>
      </w:pPr>
      <w:hyperlink w:anchor="_Toc28110" w:history="1">
        <w:r>
          <w:rPr>
            <w:rFonts w:ascii="仿宋" w:eastAsia="仿宋" w:hAnsi="仿宋" w:cs="仿宋" w:hint="eastAsia"/>
            <w:lang w:eastAsia="zh-CN"/>
          </w:rPr>
          <w:t>(二)、政策导向与利用</w:t>
        </w:r>
        <w:r>
          <w:tab/>
        </w:r>
        <w:r>
          <w:fldChar w:fldCharType="begin"/>
        </w:r>
        <w:r>
          <w:instrText xml:space="preserve"> PAGEREF _Toc28110 \h </w:instrText>
        </w:r>
        <w:r>
          <w:fldChar w:fldCharType="separate"/>
        </w:r>
        <w:r>
          <w:t>68</w:t>
        </w:r>
        <w:r>
          <w:fldChar w:fldCharType="end"/>
        </w:r>
      </w:hyperlink>
    </w:p>
    <w:p>
      <w:pPr>
        <w:pStyle w:val="TOC1"/>
        <w:tabs>
          <w:tab w:val="right" w:leader="dot" w:pos="8306"/>
        </w:tabs>
      </w:pPr>
      <w:hyperlink w:anchor="_Toc25398" w:history="1">
        <w:r>
          <w:rPr>
            <w:rFonts w:ascii="仿宋" w:eastAsia="仿宋" w:hAnsi="仿宋" w:cs="仿宋" w:hint="eastAsia"/>
            <w:lang w:eastAsia="zh-CN"/>
          </w:rPr>
          <w:t>十六、产业协同与集群发展</w:t>
        </w:r>
        <w:r>
          <w:tab/>
        </w:r>
        <w:r>
          <w:fldChar w:fldCharType="begin"/>
        </w:r>
        <w:r>
          <w:instrText xml:space="preserve"> PAGEREF _Toc25398 \h </w:instrText>
        </w:r>
        <w:r>
          <w:fldChar w:fldCharType="separate"/>
        </w:r>
        <w:r>
          <w:t>69</w:t>
        </w:r>
        <w:r>
          <w:fldChar w:fldCharType="end"/>
        </w:r>
      </w:hyperlink>
    </w:p>
    <w:p>
      <w:pPr>
        <w:pStyle w:val="TOC2"/>
        <w:tabs>
          <w:tab w:val="right" w:leader="dot" w:pos="8306"/>
        </w:tabs>
      </w:pPr>
      <w:hyperlink w:anchor="_Toc22437" w:history="1">
        <w:r>
          <w:rPr>
            <w:rFonts w:ascii="仿宋" w:eastAsia="仿宋" w:hAnsi="仿宋" w:cs="仿宋" w:hint="eastAsia"/>
            <w:lang w:eastAsia="zh-CN"/>
          </w:rPr>
          <w:t>(一)、产业协同机制建设</w:t>
        </w:r>
        <w:r>
          <w:tab/>
        </w:r>
        <w:r>
          <w:fldChar w:fldCharType="begin"/>
        </w:r>
        <w:r>
          <w:instrText xml:space="preserve"> PAGEREF _Toc22437 \h </w:instrText>
        </w:r>
        <w:r>
          <w:fldChar w:fldCharType="separate"/>
        </w:r>
        <w:r>
          <w:t>69</w:t>
        </w:r>
        <w:r>
          <w:fldChar w:fldCharType="end"/>
        </w:r>
      </w:hyperlink>
    </w:p>
    <w:p>
      <w:pPr>
        <w:pStyle w:val="TOC2"/>
        <w:tabs>
          <w:tab w:val="right" w:leader="dot" w:pos="8306"/>
        </w:tabs>
      </w:pPr>
      <w:hyperlink w:anchor="_Toc17939" w:history="1">
        <w:r>
          <w:rPr>
            <w:rFonts w:ascii="仿宋" w:eastAsia="仿宋" w:hAnsi="仿宋" w:cs="仿宋" w:hint="eastAsia"/>
            <w:lang w:eastAsia="zh-CN"/>
          </w:rPr>
          <w:t>(二)、产业集群培育与发展</w:t>
        </w:r>
        <w:r>
          <w:tab/>
        </w:r>
        <w:r>
          <w:fldChar w:fldCharType="begin"/>
        </w:r>
        <w:r>
          <w:instrText xml:space="preserve"> PAGEREF _Toc17939 \h </w:instrText>
        </w:r>
        <w:r>
          <w:fldChar w:fldCharType="separate"/>
        </w:r>
        <w:r>
          <w:t>70</w:t>
        </w:r>
        <w:r>
          <w:fldChar w:fldCharType="end"/>
        </w:r>
      </w:hyperlink>
    </w:p>
    <w:p>
      <w:pPr>
        <w:pStyle w:val="TOC1"/>
        <w:tabs>
          <w:tab w:val="right" w:leader="dot" w:pos="8306"/>
        </w:tabs>
      </w:pPr>
      <w:hyperlink w:anchor="_Toc31366" w:history="1">
        <w:r>
          <w:rPr>
            <w:rFonts w:ascii="仿宋" w:eastAsia="仿宋" w:hAnsi="仿宋" w:cs="仿宋" w:hint="eastAsia"/>
            <w:lang w:eastAsia="zh-CN"/>
          </w:rPr>
          <w:t>十七、合作与交流机制建立</w:t>
        </w:r>
        <w:r>
          <w:tab/>
        </w:r>
        <w:r>
          <w:fldChar w:fldCharType="begin"/>
        </w:r>
        <w:r>
          <w:instrText xml:space="preserve"> PAGEREF _Toc31366 \h </w:instrText>
        </w:r>
        <w:r>
          <w:fldChar w:fldCharType="separate"/>
        </w:r>
        <w:r>
          <w:t>71</w:t>
        </w:r>
        <w:r>
          <w:fldChar w:fldCharType="end"/>
        </w:r>
      </w:hyperlink>
    </w:p>
    <w:p>
      <w:pPr>
        <w:pStyle w:val="TOC2"/>
        <w:tabs>
          <w:tab w:val="right" w:leader="dot" w:pos="8306"/>
        </w:tabs>
      </w:pPr>
      <w:hyperlink w:anchor="_Toc29993" w:history="1">
        <w:r>
          <w:rPr>
            <w:rFonts w:ascii="仿宋" w:eastAsia="仿宋" w:hAnsi="仿宋" w:cs="仿宋" w:hint="eastAsia"/>
            <w:lang w:eastAsia="zh-CN"/>
          </w:rPr>
          <w:t>(一)、合作伙伴选择与合作方式</w:t>
        </w:r>
        <w:r>
          <w:tab/>
        </w:r>
        <w:r>
          <w:fldChar w:fldCharType="begin"/>
        </w:r>
        <w:r>
          <w:instrText xml:space="preserve"> PAGEREF _Toc29993 \h </w:instrText>
        </w:r>
        <w:r>
          <w:fldChar w:fldCharType="separate"/>
        </w:r>
        <w:r>
          <w:t>71</w:t>
        </w:r>
        <w:r>
          <w:fldChar w:fldCharType="end"/>
        </w:r>
      </w:hyperlink>
    </w:p>
    <w:p>
      <w:pPr>
        <w:pStyle w:val="TOC2"/>
        <w:tabs>
          <w:tab w:val="right" w:leader="dot" w:pos="8306"/>
        </w:tabs>
      </w:pPr>
      <w:hyperlink w:anchor="_Toc14267" w:history="1">
        <w:r>
          <w:rPr>
            <w:rFonts w:ascii="仿宋" w:eastAsia="仿宋" w:hAnsi="仿宋" w:cs="仿宋" w:hint="eastAsia"/>
            <w:lang w:eastAsia="zh-CN"/>
          </w:rPr>
          <w:t>(二)、交流与合作平台搭建</w:t>
        </w:r>
        <w:r>
          <w:tab/>
        </w:r>
        <w:r>
          <w:fldChar w:fldCharType="begin"/>
        </w:r>
        <w:r>
          <w:instrText xml:space="preserve"> PAGEREF _Toc14267 \h </w:instrText>
        </w:r>
        <w:r>
          <w:fldChar w:fldCharType="separate"/>
        </w:r>
        <w:r>
          <w:t>73</w:t>
        </w:r>
        <w:r>
          <w:fldChar w:fldCharType="end"/>
        </w:r>
      </w:hyperlink>
    </w:p>
    <w:p>
      <w:pPr>
        <w:pStyle w:val="TOC1"/>
        <w:tabs>
          <w:tab w:val="right" w:leader="dot" w:pos="8306"/>
        </w:tabs>
      </w:pPr>
      <w:hyperlink w:anchor="_Toc10562" w:history="1">
        <w:r>
          <w:rPr>
            <w:rFonts w:ascii="仿宋" w:eastAsia="仿宋" w:hAnsi="仿宋" w:cs="仿宋" w:hint="eastAsia"/>
            <w:lang w:eastAsia="zh-CN"/>
          </w:rPr>
          <w:t>十八、创新驱动与持续发展</w:t>
        </w:r>
        <w:r>
          <w:tab/>
        </w:r>
        <w:r>
          <w:fldChar w:fldCharType="begin"/>
        </w:r>
        <w:r>
          <w:instrText xml:space="preserve"> PAGEREF _Toc10562 \h </w:instrText>
        </w:r>
        <w:r>
          <w:fldChar w:fldCharType="separate"/>
        </w:r>
        <w:r>
          <w:t>74</w:t>
        </w:r>
        <w:r>
          <w:fldChar w:fldCharType="end"/>
        </w:r>
      </w:hyperlink>
    </w:p>
    <w:p>
      <w:pPr>
        <w:pStyle w:val="TOC2"/>
        <w:tabs>
          <w:tab w:val="right" w:leader="dot" w:pos="8306"/>
        </w:tabs>
      </w:pPr>
      <w:hyperlink w:anchor="_Toc30444" w:history="1">
        <w:r>
          <w:rPr>
            <w:rFonts w:ascii="仿宋" w:eastAsia="仿宋" w:hAnsi="仿宋" w:cs="仿宋" w:hint="eastAsia"/>
            <w:lang w:eastAsia="zh-CN"/>
          </w:rPr>
          <w:t>(一)、创新驱动战略实施</w:t>
        </w:r>
        <w:r>
          <w:tab/>
        </w:r>
        <w:r>
          <w:fldChar w:fldCharType="begin"/>
        </w:r>
        <w:r>
          <w:instrText xml:space="preserve"> PAGEREF _Toc30444 \h </w:instrText>
        </w:r>
        <w:r>
          <w:fldChar w:fldCharType="separate"/>
        </w:r>
        <w:r>
          <w:t>74</w:t>
        </w:r>
        <w:r>
          <w:fldChar w:fldCharType="end"/>
        </w:r>
      </w:hyperlink>
    </w:p>
    <w:p>
      <w:pPr>
        <w:pStyle w:val="TOC2"/>
        <w:tabs>
          <w:tab w:val="right" w:leader="dot" w:pos="8306"/>
        </w:tabs>
      </w:pPr>
      <w:hyperlink w:anchor="_Toc32093" w:history="1">
        <w:r>
          <w:rPr>
            <w:rFonts w:ascii="仿宋" w:eastAsia="仿宋" w:hAnsi="仿宋" w:cs="仿宋" w:hint="eastAsia"/>
            <w:lang w:eastAsia="zh-CN"/>
          </w:rPr>
          <w:t>(二)、持续发展路径探索</w:t>
        </w:r>
        <w:r>
          <w:tab/>
        </w:r>
        <w:r>
          <w:fldChar w:fldCharType="begin"/>
        </w:r>
        <w:r>
          <w:instrText xml:space="preserve"> PAGEREF _Toc32093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8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87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经纬仪水准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45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302"/>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224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17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8245"/>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https://d.book118.com/788104121003006045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D44646"/>
    <w:rsid w:val="53D446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10412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2024-02-16T17:36:00Z</dcterms:created>
  <dcterms:modified xsi:type="dcterms:W3CDTF">2024-02-16T17:36:28Z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CB33AD3B727048098C92C02E8437821B_11</vt:lpwstr>
  </property>
  <property fmtid="{D5CDD505-2E9C-101B-9397-08002B2CF9AE}" pid="3" name="KSOProductBuildVer">
    <vt:lpwstr>2052-12.1.0.16250</vt:lpwstr>
  </property>
</Properties>
</file>