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脑血管病用药项目计划设计方案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 w:history="1">
        <w:r>
          <w:rPr>
            <w:rFonts w:ascii="仿宋" w:eastAsia="仿宋" w:hAnsi="仿宋" w:cs="仿宋" w:hint="eastAsia"/>
            <w:lang w:eastAsia="zh-CN"/>
          </w:rPr>
          <w:t>序言</w:t>
        </w:r>
        <w:r>
          <w:tab/>
        </w:r>
        <w:r>
          <w:fldChar w:fldCharType="begin"/>
        </w:r>
        <w:r>
          <w:instrText xml:space="preserve"> PAGEREF _Toc2428 \h </w:instrText>
        </w:r>
        <w:r>
          <w:fldChar w:fldCharType="separate"/>
        </w:r>
        <w:r>
          <w:t>3</w:t>
        </w:r>
        <w:r>
          <w:fldChar w:fldCharType="end"/>
        </w:r>
      </w:hyperlink>
    </w:p>
    <w:p>
      <w:pPr>
        <w:pStyle w:val="TOC1"/>
        <w:tabs>
          <w:tab w:val="right" w:leader="dot" w:pos="8306"/>
        </w:tabs>
      </w:pPr>
      <w:hyperlink w:anchor="_Toc14606" w:history="1">
        <w:r>
          <w:rPr>
            <w:rFonts w:ascii="仿宋" w:eastAsia="仿宋" w:hAnsi="仿宋" w:cs="仿宋" w:hint="eastAsia"/>
            <w:lang w:eastAsia="zh-CN"/>
          </w:rPr>
          <w:t>一、产品规划分析</w:t>
        </w:r>
        <w:r>
          <w:tab/>
        </w:r>
        <w:r>
          <w:fldChar w:fldCharType="begin"/>
        </w:r>
        <w:r>
          <w:instrText xml:space="preserve"> PAGEREF _Toc14606 \h </w:instrText>
        </w:r>
        <w:r>
          <w:fldChar w:fldCharType="separate"/>
        </w:r>
        <w:r>
          <w:t>3</w:t>
        </w:r>
        <w:r>
          <w:fldChar w:fldCharType="end"/>
        </w:r>
      </w:hyperlink>
    </w:p>
    <w:p>
      <w:pPr>
        <w:pStyle w:val="TOC2"/>
        <w:tabs>
          <w:tab w:val="right" w:leader="dot" w:pos="8306"/>
        </w:tabs>
      </w:pPr>
      <w:hyperlink w:anchor="_Toc10086" w:history="1">
        <w:r>
          <w:rPr>
            <w:rFonts w:ascii="仿宋" w:eastAsia="仿宋" w:hAnsi="仿宋" w:cs="仿宋" w:hint="eastAsia"/>
            <w:lang w:eastAsia="zh-CN"/>
          </w:rPr>
          <w:t>(一)、产品规划</w:t>
        </w:r>
        <w:r>
          <w:tab/>
        </w:r>
        <w:r>
          <w:fldChar w:fldCharType="begin"/>
        </w:r>
        <w:r>
          <w:instrText xml:space="preserve"> PAGEREF _Toc10086 \h </w:instrText>
        </w:r>
        <w:r>
          <w:fldChar w:fldCharType="separate"/>
        </w:r>
        <w:r>
          <w:t>3</w:t>
        </w:r>
        <w:r>
          <w:fldChar w:fldCharType="end"/>
        </w:r>
      </w:hyperlink>
    </w:p>
    <w:p>
      <w:pPr>
        <w:pStyle w:val="TOC2"/>
        <w:tabs>
          <w:tab w:val="right" w:leader="dot" w:pos="8306"/>
        </w:tabs>
      </w:pPr>
      <w:hyperlink w:anchor="_Toc16166" w:history="1">
        <w:r>
          <w:rPr>
            <w:rFonts w:ascii="仿宋" w:eastAsia="仿宋" w:hAnsi="仿宋" w:cs="仿宋" w:hint="eastAsia"/>
            <w:lang w:eastAsia="zh-CN"/>
          </w:rPr>
          <w:t>(二)、建设规模</w:t>
        </w:r>
        <w:r>
          <w:tab/>
        </w:r>
        <w:r>
          <w:fldChar w:fldCharType="begin"/>
        </w:r>
        <w:r>
          <w:instrText xml:space="preserve"> PAGEREF _Toc16166 \h </w:instrText>
        </w:r>
        <w:r>
          <w:fldChar w:fldCharType="separate"/>
        </w:r>
        <w:r>
          <w:t>4</w:t>
        </w:r>
        <w:r>
          <w:fldChar w:fldCharType="end"/>
        </w:r>
      </w:hyperlink>
    </w:p>
    <w:p>
      <w:pPr>
        <w:pStyle w:val="TOC1"/>
        <w:tabs>
          <w:tab w:val="right" w:leader="dot" w:pos="8306"/>
        </w:tabs>
      </w:pPr>
      <w:hyperlink w:anchor="_Toc449" w:history="1">
        <w:r>
          <w:rPr>
            <w:rFonts w:ascii="仿宋" w:eastAsia="仿宋" w:hAnsi="仿宋" w:cs="仿宋" w:hint="eastAsia"/>
            <w:lang w:eastAsia="zh-CN"/>
          </w:rPr>
          <w:t>二、工艺说明</w:t>
        </w:r>
        <w:r>
          <w:tab/>
        </w:r>
        <w:r>
          <w:fldChar w:fldCharType="begin"/>
        </w:r>
        <w:r>
          <w:instrText xml:space="preserve"> PAGEREF _Toc449 \h </w:instrText>
        </w:r>
        <w:r>
          <w:fldChar w:fldCharType="separate"/>
        </w:r>
        <w:r>
          <w:t>5</w:t>
        </w:r>
        <w:r>
          <w:fldChar w:fldCharType="end"/>
        </w:r>
      </w:hyperlink>
    </w:p>
    <w:p>
      <w:pPr>
        <w:pStyle w:val="TOC2"/>
        <w:tabs>
          <w:tab w:val="right" w:leader="dot" w:pos="8306"/>
        </w:tabs>
      </w:pPr>
      <w:hyperlink w:anchor="_Toc17869" w:history="1">
        <w:r>
          <w:rPr>
            <w:rFonts w:ascii="仿宋" w:eastAsia="仿宋" w:hAnsi="仿宋" w:cs="仿宋" w:hint="eastAsia"/>
            <w:lang w:eastAsia="zh-CN"/>
          </w:rPr>
          <w:t>(一)、技术管理特点</w:t>
        </w:r>
        <w:r>
          <w:tab/>
        </w:r>
        <w:r>
          <w:fldChar w:fldCharType="begin"/>
        </w:r>
        <w:r>
          <w:instrText xml:space="preserve"> PAGEREF _Toc17869 \h </w:instrText>
        </w:r>
        <w:r>
          <w:fldChar w:fldCharType="separate"/>
        </w:r>
        <w:r>
          <w:t>5</w:t>
        </w:r>
        <w:r>
          <w:fldChar w:fldCharType="end"/>
        </w:r>
      </w:hyperlink>
    </w:p>
    <w:p>
      <w:pPr>
        <w:pStyle w:val="TOC2"/>
        <w:tabs>
          <w:tab w:val="right" w:leader="dot" w:pos="8306"/>
        </w:tabs>
      </w:pPr>
      <w:hyperlink w:anchor="_Toc6594" w:history="1">
        <w:r>
          <w:rPr>
            <w:rFonts w:ascii="仿宋" w:eastAsia="仿宋" w:hAnsi="仿宋" w:cs="仿宋" w:hint="eastAsia"/>
            <w:lang w:eastAsia="zh-CN"/>
          </w:rPr>
          <w:t>(二)、脑血管病用药项目工艺技术设计方案</w:t>
        </w:r>
        <w:r>
          <w:tab/>
        </w:r>
        <w:r>
          <w:fldChar w:fldCharType="begin"/>
        </w:r>
        <w:r>
          <w:instrText xml:space="preserve"> PAGEREF _Toc6594 \h </w:instrText>
        </w:r>
        <w:r>
          <w:fldChar w:fldCharType="separate"/>
        </w:r>
        <w:r>
          <w:t>6</w:t>
        </w:r>
        <w:r>
          <w:fldChar w:fldCharType="end"/>
        </w:r>
      </w:hyperlink>
    </w:p>
    <w:p>
      <w:pPr>
        <w:pStyle w:val="TOC2"/>
        <w:tabs>
          <w:tab w:val="right" w:leader="dot" w:pos="8306"/>
        </w:tabs>
      </w:pPr>
      <w:hyperlink w:anchor="_Toc12937" w:history="1">
        <w:r>
          <w:rPr>
            <w:rFonts w:ascii="仿宋" w:eastAsia="仿宋" w:hAnsi="仿宋" w:cs="仿宋" w:hint="eastAsia"/>
            <w:lang w:eastAsia="zh-CN"/>
          </w:rPr>
          <w:t>(三)、设备选型方案</w:t>
        </w:r>
        <w:r>
          <w:tab/>
        </w:r>
        <w:r>
          <w:fldChar w:fldCharType="begin"/>
        </w:r>
        <w:r>
          <w:instrText xml:space="preserve"> PAGEREF _Toc12937 \h </w:instrText>
        </w:r>
        <w:r>
          <w:fldChar w:fldCharType="separate"/>
        </w:r>
        <w:r>
          <w:t>7</w:t>
        </w:r>
        <w:r>
          <w:fldChar w:fldCharType="end"/>
        </w:r>
      </w:hyperlink>
    </w:p>
    <w:p>
      <w:pPr>
        <w:pStyle w:val="TOC1"/>
        <w:tabs>
          <w:tab w:val="right" w:leader="dot" w:pos="8306"/>
        </w:tabs>
      </w:pPr>
      <w:hyperlink w:anchor="_Toc2927" w:history="1">
        <w:r>
          <w:rPr>
            <w:rFonts w:ascii="仿宋" w:eastAsia="仿宋" w:hAnsi="仿宋" w:cs="仿宋" w:hint="eastAsia"/>
            <w:lang w:eastAsia="zh-CN"/>
          </w:rPr>
          <w:t>三、脑血管病用药项目可持续发展</w:t>
        </w:r>
        <w:r>
          <w:tab/>
        </w:r>
        <w:r>
          <w:fldChar w:fldCharType="begin"/>
        </w:r>
        <w:r>
          <w:instrText xml:space="preserve"> PAGEREF _Toc2927 \h </w:instrText>
        </w:r>
        <w:r>
          <w:fldChar w:fldCharType="separate"/>
        </w:r>
        <w:r>
          <w:t>9</w:t>
        </w:r>
        <w:r>
          <w:fldChar w:fldCharType="end"/>
        </w:r>
      </w:hyperlink>
    </w:p>
    <w:p>
      <w:pPr>
        <w:pStyle w:val="TOC2"/>
        <w:tabs>
          <w:tab w:val="right" w:leader="dot" w:pos="8306"/>
        </w:tabs>
      </w:pPr>
      <w:hyperlink w:anchor="_Toc13177" w:history="1">
        <w:r>
          <w:rPr>
            <w:rFonts w:ascii="仿宋" w:eastAsia="仿宋" w:hAnsi="仿宋" w:cs="仿宋" w:hint="eastAsia"/>
            <w:lang w:eastAsia="zh-CN"/>
          </w:rPr>
          <w:t>(一)、可持续战略与实践</w:t>
        </w:r>
        <w:r>
          <w:tab/>
        </w:r>
        <w:r>
          <w:fldChar w:fldCharType="begin"/>
        </w:r>
        <w:r>
          <w:instrText xml:space="preserve"> PAGEREF _Toc13177 \h </w:instrText>
        </w:r>
        <w:r>
          <w:fldChar w:fldCharType="separate"/>
        </w:r>
        <w:r>
          <w:t>9</w:t>
        </w:r>
        <w:r>
          <w:fldChar w:fldCharType="end"/>
        </w:r>
      </w:hyperlink>
    </w:p>
    <w:p>
      <w:pPr>
        <w:pStyle w:val="TOC2"/>
        <w:tabs>
          <w:tab w:val="right" w:leader="dot" w:pos="8306"/>
        </w:tabs>
      </w:pPr>
      <w:hyperlink w:anchor="_Toc3547" w:history="1">
        <w:r>
          <w:rPr>
            <w:rFonts w:ascii="仿宋" w:eastAsia="仿宋" w:hAnsi="仿宋" w:cs="仿宋" w:hint="eastAsia"/>
            <w:lang w:eastAsia="zh-CN"/>
          </w:rPr>
          <w:t>(二)、环保与社会责任</w:t>
        </w:r>
        <w:r>
          <w:tab/>
        </w:r>
        <w:r>
          <w:fldChar w:fldCharType="begin"/>
        </w:r>
        <w:r>
          <w:instrText xml:space="preserve"> PAGEREF _Toc3547 \h </w:instrText>
        </w:r>
        <w:r>
          <w:fldChar w:fldCharType="separate"/>
        </w:r>
        <w:r>
          <w:t>9</w:t>
        </w:r>
        <w:r>
          <w:fldChar w:fldCharType="end"/>
        </w:r>
      </w:hyperlink>
    </w:p>
    <w:p>
      <w:pPr>
        <w:pStyle w:val="TOC1"/>
        <w:tabs>
          <w:tab w:val="right" w:leader="dot" w:pos="8306"/>
        </w:tabs>
      </w:pPr>
      <w:hyperlink w:anchor="_Toc1831" w:history="1">
        <w:r>
          <w:rPr>
            <w:rFonts w:ascii="仿宋" w:eastAsia="仿宋" w:hAnsi="仿宋" w:cs="仿宋" w:hint="eastAsia"/>
            <w:lang w:eastAsia="zh-CN"/>
          </w:rPr>
          <w:t>四、脑血管病用药项目绩效评估</w:t>
        </w:r>
        <w:r>
          <w:tab/>
        </w:r>
        <w:r>
          <w:fldChar w:fldCharType="begin"/>
        </w:r>
        <w:r>
          <w:instrText xml:space="preserve"> PAGEREF _Toc1831 \h </w:instrText>
        </w:r>
        <w:r>
          <w:fldChar w:fldCharType="separate"/>
        </w:r>
        <w:r>
          <w:t>10</w:t>
        </w:r>
        <w:r>
          <w:fldChar w:fldCharType="end"/>
        </w:r>
      </w:hyperlink>
    </w:p>
    <w:p>
      <w:pPr>
        <w:pStyle w:val="TOC2"/>
        <w:tabs>
          <w:tab w:val="right" w:leader="dot" w:pos="8306"/>
        </w:tabs>
      </w:pPr>
      <w:hyperlink w:anchor="_Toc16923" w:history="1">
        <w:r>
          <w:rPr>
            <w:rFonts w:ascii="仿宋" w:eastAsia="仿宋" w:hAnsi="仿宋" w:cs="仿宋" w:hint="eastAsia"/>
            <w:lang w:eastAsia="zh-CN"/>
          </w:rPr>
          <w:t>(一)、绩效评估指标</w:t>
        </w:r>
        <w:r>
          <w:tab/>
        </w:r>
        <w:r>
          <w:fldChar w:fldCharType="begin"/>
        </w:r>
        <w:r>
          <w:instrText xml:space="preserve"> PAGEREF _Toc16923 \h </w:instrText>
        </w:r>
        <w:r>
          <w:fldChar w:fldCharType="separate"/>
        </w:r>
        <w:r>
          <w:t>10</w:t>
        </w:r>
        <w:r>
          <w:fldChar w:fldCharType="end"/>
        </w:r>
      </w:hyperlink>
    </w:p>
    <w:p>
      <w:pPr>
        <w:pStyle w:val="TOC2"/>
        <w:tabs>
          <w:tab w:val="right" w:leader="dot" w:pos="8306"/>
        </w:tabs>
      </w:pPr>
      <w:hyperlink w:anchor="_Toc7203" w:history="1">
        <w:r>
          <w:rPr>
            <w:rFonts w:ascii="仿宋" w:eastAsia="仿宋" w:hAnsi="仿宋" w:cs="仿宋" w:hint="eastAsia"/>
            <w:lang w:eastAsia="zh-CN"/>
          </w:rPr>
          <w:t>(二)、绩效评估方法</w:t>
        </w:r>
        <w:r>
          <w:tab/>
        </w:r>
        <w:r>
          <w:fldChar w:fldCharType="begin"/>
        </w:r>
        <w:r>
          <w:instrText xml:space="preserve"> PAGEREF _Toc7203 \h </w:instrText>
        </w:r>
        <w:r>
          <w:fldChar w:fldCharType="separate"/>
        </w:r>
        <w:r>
          <w:t>11</w:t>
        </w:r>
        <w:r>
          <w:fldChar w:fldCharType="end"/>
        </w:r>
      </w:hyperlink>
    </w:p>
    <w:p>
      <w:pPr>
        <w:pStyle w:val="TOC2"/>
        <w:tabs>
          <w:tab w:val="right" w:leader="dot" w:pos="8306"/>
        </w:tabs>
      </w:pPr>
      <w:hyperlink w:anchor="_Toc12045" w:history="1">
        <w:r>
          <w:rPr>
            <w:rFonts w:ascii="仿宋" w:eastAsia="仿宋" w:hAnsi="仿宋" w:cs="仿宋" w:hint="eastAsia"/>
            <w:lang w:eastAsia="zh-CN"/>
          </w:rPr>
          <w:t>(三)、绩效评估周期</w:t>
        </w:r>
        <w:r>
          <w:tab/>
        </w:r>
        <w:r>
          <w:fldChar w:fldCharType="begin"/>
        </w:r>
        <w:r>
          <w:instrText xml:space="preserve"> PAGEREF _Toc12045 \h </w:instrText>
        </w:r>
        <w:r>
          <w:fldChar w:fldCharType="separate"/>
        </w:r>
        <w:r>
          <w:t>12</w:t>
        </w:r>
        <w:r>
          <w:fldChar w:fldCharType="end"/>
        </w:r>
      </w:hyperlink>
    </w:p>
    <w:p>
      <w:pPr>
        <w:pStyle w:val="TOC1"/>
        <w:tabs>
          <w:tab w:val="right" w:leader="dot" w:pos="8306"/>
        </w:tabs>
      </w:pPr>
      <w:hyperlink w:anchor="_Toc3641" w:history="1">
        <w:r>
          <w:rPr>
            <w:rFonts w:ascii="仿宋" w:eastAsia="仿宋" w:hAnsi="仿宋" w:cs="仿宋" w:hint="eastAsia"/>
            <w:lang w:eastAsia="zh-CN"/>
          </w:rPr>
          <w:t>五、脑血管病用药项目土建工程</w:t>
        </w:r>
        <w:r>
          <w:tab/>
        </w:r>
        <w:r>
          <w:fldChar w:fldCharType="begin"/>
        </w:r>
        <w:r>
          <w:instrText xml:space="preserve"> PAGEREF _Toc3641 \h </w:instrText>
        </w:r>
        <w:r>
          <w:fldChar w:fldCharType="separate"/>
        </w:r>
        <w:r>
          <w:t>14</w:t>
        </w:r>
        <w:r>
          <w:fldChar w:fldCharType="end"/>
        </w:r>
      </w:hyperlink>
    </w:p>
    <w:p>
      <w:pPr>
        <w:pStyle w:val="TOC2"/>
        <w:tabs>
          <w:tab w:val="right" w:leader="dot" w:pos="8306"/>
        </w:tabs>
      </w:pPr>
      <w:hyperlink w:anchor="_Toc30759" w:history="1">
        <w:r>
          <w:rPr>
            <w:rFonts w:ascii="仿宋" w:eastAsia="仿宋" w:hAnsi="仿宋" w:cs="仿宋" w:hint="eastAsia"/>
            <w:lang w:eastAsia="zh-CN"/>
          </w:rPr>
          <w:t>(一)、建筑工程设计原则</w:t>
        </w:r>
        <w:r>
          <w:tab/>
        </w:r>
        <w:r>
          <w:fldChar w:fldCharType="begin"/>
        </w:r>
        <w:r>
          <w:instrText xml:space="preserve"> PAGEREF _Toc30759 \h </w:instrText>
        </w:r>
        <w:r>
          <w:fldChar w:fldCharType="separate"/>
        </w:r>
        <w:r>
          <w:t>14</w:t>
        </w:r>
        <w:r>
          <w:fldChar w:fldCharType="end"/>
        </w:r>
      </w:hyperlink>
    </w:p>
    <w:p>
      <w:pPr>
        <w:pStyle w:val="TOC2"/>
        <w:tabs>
          <w:tab w:val="right" w:leader="dot" w:pos="8306"/>
        </w:tabs>
      </w:pPr>
      <w:hyperlink w:anchor="_Toc30329" w:history="1">
        <w:r>
          <w:rPr>
            <w:rFonts w:ascii="仿宋" w:eastAsia="仿宋" w:hAnsi="仿宋" w:cs="仿宋" w:hint="eastAsia"/>
            <w:lang w:eastAsia="zh-CN"/>
          </w:rPr>
          <w:t>(二)、土建工程设计年限及安全等级</w:t>
        </w:r>
        <w:r>
          <w:tab/>
        </w:r>
        <w:r>
          <w:fldChar w:fldCharType="begin"/>
        </w:r>
        <w:r>
          <w:instrText xml:space="preserve"> PAGEREF _Toc30329 \h </w:instrText>
        </w:r>
        <w:r>
          <w:fldChar w:fldCharType="separate"/>
        </w:r>
        <w:r>
          <w:t>15</w:t>
        </w:r>
        <w:r>
          <w:fldChar w:fldCharType="end"/>
        </w:r>
      </w:hyperlink>
    </w:p>
    <w:p>
      <w:pPr>
        <w:pStyle w:val="TOC2"/>
        <w:tabs>
          <w:tab w:val="right" w:leader="dot" w:pos="8306"/>
        </w:tabs>
      </w:pPr>
      <w:hyperlink w:anchor="_Toc4068" w:history="1">
        <w:r>
          <w:rPr>
            <w:rFonts w:ascii="仿宋" w:eastAsia="仿宋" w:hAnsi="仿宋" w:cs="仿宋" w:hint="eastAsia"/>
            <w:lang w:eastAsia="zh-CN"/>
          </w:rPr>
          <w:t>(三)、建筑工程设计总体要求</w:t>
        </w:r>
        <w:r>
          <w:tab/>
        </w:r>
        <w:r>
          <w:fldChar w:fldCharType="begin"/>
        </w:r>
        <w:r>
          <w:instrText xml:space="preserve"> PAGEREF _Toc4068 \h </w:instrText>
        </w:r>
        <w:r>
          <w:fldChar w:fldCharType="separate"/>
        </w:r>
        <w:r>
          <w:t>16</w:t>
        </w:r>
        <w:r>
          <w:fldChar w:fldCharType="end"/>
        </w:r>
      </w:hyperlink>
    </w:p>
    <w:p>
      <w:pPr>
        <w:pStyle w:val="TOC2"/>
        <w:tabs>
          <w:tab w:val="right" w:leader="dot" w:pos="8306"/>
        </w:tabs>
      </w:pPr>
      <w:hyperlink w:anchor="_Toc27760" w:history="1">
        <w:r>
          <w:rPr>
            <w:rFonts w:ascii="仿宋" w:eastAsia="仿宋" w:hAnsi="仿宋" w:cs="仿宋" w:hint="eastAsia"/>
            <w:lang w:eastAsia="zh-CN"/>
          </w:rPr>
          <w:t>(四)、土建工程建设指标</w:t>
        </w:r>
        <w:r>
          <w:tab/>
        </w:r>
        <w:r>
          <w:fldChar w:fldCharType="begin"/>
        </w:r>
        <w:r>
          <w:instrText xml:space="preserve"> PAGEREF _Toc27760 \h </w:instrText>
        </w:r>
        <w:r>
          <w:fldChar w:fldCharType="separate"/>
        </w:r>
        <w:r>
          <w:t>17</w:t>
        </w:r>
        <w:r>
          <w:fldChar w:fldCharType="end"/>
        </w:r>
      </w:hyperlink>
    </w:p>
    <w:p>
      <w:pPr>
        <w:pStyle w:val="TOC1"/>
        <w:tabs>
          <w:tab w:val="right" w:leader="dot" w:pos="8306"/>
        </w:tabs>
      </w:pPr>
      <w:hyperlink w:anchor="_Toc27283" w:history="1">
        <w:r>
          <w:rPr>
            <w:rFonts w:ascii="仿宋" w:eastAsia="仿宋" w:hAnsi="仿宋" w:cs="仿宋" w:hint="eastAsia"/>
            <w:lang w:eastAsia="zh-CN"/>
          </w:rPr>
          <w:t>六、市场分析、调研</w:t>
        </w:r>
        <w:r>
          <w:tab/>
        </w:r>
        <w:r>
          <w:fldChar w:fldCharType="begin"/>
        </w:r>
        <w:r>
          <w:instrText xml:space="preserve"> PAGEREF _Toc27283 \h </w:instrText>
        </w:r>
        <w:r>
          <w:fldChar w:fldCharType="separate"/>
        </w:r>
        <w:r>
          <w:t>17</w:t>
        </w:r>
        <w:r>
          <w:fldChar w:fldCharType="end"/>
        </w:r>
      </w:hyperlink>
    </w:p>
    <w:p>
      <w:pPr>
        <w:pStyle w:val="TOC2"/>
        <w:tabs>
          <w:tab w:val="right" w:leader="dot" w:pos="8306"/>
        </w:tabs>
      </w:pPr>
      <w:hyperlink w:anchor="_Toc19013" w:history="1">
        <w:r>
          <w:rPr>
            <w:rFonts w:ascii="仿宋" w:eastAsia="仿宋" w:hAnsi="仿宋" w:cs="仿宋" w:hint="eastAsia"/>
            <w:lang w:eastAsia="zh-CN"/>
          </w:rPr>
          <w:t>(一)、脑血管病用药行业分析</w:t>
        </w:r>
        <w:r>
          <w:tab/>
        </w:r>
        <w:r>
          <w:fldChar w:fldCharType="begin"/>
        </w:r>
        <w:r>
          <w:instrText xml:space="preserve"> PAGEREF _Toc19013 \h </w:instrText>
        </w:r>
        <w:r>
          <w:fldChar w:fldCharType="separate"/>
        </w:r>
        <w:r>
          <w:t>17</w:t>
        </w:r>
        <w:r>
          <w:fldChar w:fldCharType="end"/>
        </w:r>
      </w:hyperlink>
    </w:p>
    <w:p>
      <w:pPr>
        <w:pStyle w:val="TOC2"/>
        <w:tabs>
          <w:tab w:val="right" w:leader="dot" w:pos="8306"/>
        </w:tabs>
      </w:pPr>
      <w:hyperlink w:anchor="_Toc7308" w:history="1">
        <w:r>
          <w:rPr>
            <w:rFonts w:ascii="仿宋" w:eastAsia="仿宋" w:hAnsi="仿宋" w:cs="仿宋" w:hint="eastAsia"/>
            <w:lang w:eastAsia="zh-CN"/>
          </w:rPr>
          <w:t>(二)、脑血管病用药市场分析预测</w:t>
        </w:r>
        <w:r>
          <w:tab/>
        </w:r>
        <w:r>
          <w:fldChar w:fldCharType="begin"/>
        </w:r>
        <w:r>
          <w:instrText xml:space="preserve"> PAGEREF _Toc7308 \h </w:instrText>
        </w:r>
        <w:r>
          <w:fldChar w:fldCharType="separate"/>
        </w:r>
        <w:r>
          <w:t>18</w:t>
        </w:r>
        <w:r>
          <w:fldChar w:fldCharType="end"/>
        </w:r>
      </w:hyperlink>
    </w:p>
    <w:p>
      <w:pPr>
        <w:pStyle w:val="TOC1"/>
        <w:tabs>
          <w:tab w:val="right" w:leader="dot" w:pos="8306"/>
        </w:tabs>
      </w:pPr>
      <w:hyperlink w:anchor="_Toc4755" w:history="1">
        <w:r>
          <w:rPr>
            <w:rFonts w:ascii="仿宋" w:eastAsia="仿宋" w:hAnsi="仿宋" w:cs="仿宋" w:hint="eastAsia"/>
            <w:lang w:eastAsia="zh-CN"/>
          </w:rPr>
          <w:t>七、生产安全保护</w:t>
        </w:r>
        <w:r>
          <w:tab/>
        </w:r>
        <w:r>
          <w:fldChar w:fldCharType="begin"/>
        </w:r>
        <w:r>
          <w:instrText xml:space="preserve"> PAGEREF _Toc4755 \h </w:instrText>
        </w:r>
        <w:r>
          <w:fldChar w:fldCharType="separate"/>
        </w:r>
        <w:r>
          <w:t>19</w:t>
        </w:r>
        <w:r>
          <w:fldChar w:fldCharType="end"/>
        </w:r>
      </w:hyperlink>
    </w:p>
    <w:p>
      <w:pPr>
        <w:pStyle w:val="TOC2"/>
        <w:tabs>
          <w:tab w:val="right" w:leader="dot" w:pos="8306"/>
        </w:tabs>
      </w:pPr>
      <w:hyperlink w:anchor="_Toc26390" w:history="1">
        <w:r>
          <w:rPr>
            <w:rFonts w:ascii="仿宋" w:eastAsia="仿宋" w:hAnsi="仿宋" w:cs="仿宋" w:hint="eastAsia"/>
            <w:lang w:eastAsia="zh-CN"/>
          </w:rPr>
          <w:t>(一)、消防安全</w:t>
        </w:r>
        <w:r>
          <w:tab/>
        </w:r>
        <w:r>
          <w:fldChar w:fldCharType="begin"/>
        </w:r>
        <w:r>
          <w:instrText xml:space="preserve"> PAGEREF _Toc26390 \h </w:instrText>
        </w:r>
        <w:r>
          <w:fldChar w:fldCharType="separate"/>
        </w:r>
        <w:r>
          <w:t>19</w:t>
        </w:r>
        <w:r>
          <w:fldChar w:fldCharType="end"/>
        </w:r>
      </w:hyperlink>
    </w:p>
    <w:p>
      <w:pPr>
        <w:pStyle w:val="TOC2"/>
        <w:tabs>
          <w:tab w:val="right" w:leader="dot" w:pos="8306"/>
        </w:tabs>
      </w:pPr>
      <w:hyperlink w:anchor="_Toc3638" w:history="1">
        <w:r>
          <w:rPr>
            <w:rFonts w:ascii="仿宋" w:eastAsia="仿宋" w:hAnsi="仿宋" w:cs="仿宋" w:hint="eastAsia"/>
            <w:lang w:eastAsia="zh-CN"/>
          </w:rPr>
          <w:t>(二)、防火防爆总图布置措施</w:t>
        </w:r>
        <w:r>
          <w:tab/>
        </w:r>
        <w:r>
          <w:fldChar w:fldCharType="begin"/>
        </w:r>
        <w:r>
          <w:instrText xml:space="preserve"> PAGEREF _Toc3638 \h </w:instrText>
        </w:r>
        <w:r>
          <w:fldChar w:fldCharType="separate"/>
        </w:r>
        <w:r>
          <w:t>20</w:t>
        </w:r>
        <w:r>
          <w:fldChar w:fldCharType="end"/>
        </w:r>
      </w:hyperlink>
    </w:p>
    <w:p>
      <w:pPr>
        <w:pStyle w:val="TOC2"/>
        <w:tabs>
          <w:tab w:val="right" w:leader="dot" w:pos="8306"/>
        </w:tabs>
      </w:pPr>
      <w:hyperlink w:anchor="_Toc4489" w:history="1">
        <w:r>
          <w:rPr>
            <w:rFonts w:ascii="仿宋" w:eastAsia="仿宋" w:hAnsi="仿宋" w:cs="仿宋" w:hint="eastAsia"/>
            <w:lang w:eastAsia="zh-CN"/>
          </w:rPr>
          <w:t>(三)、自然灾害防范措施</w:t>
        </w:r>
        <w:r>
          <w:tab/>
        </w:r>
        <w:r>
          <w:fldChar w:fldCharType="begin"/>
        </w:r>
        <w:r>
          <w:instrText xml:space="preserve"> PAGEREF _Toc4489 \h </w:instrText>
        </w:r>
        <w:r>
          <w:fldChar w:fldCharType="separate"/>
        </w:r>
        <w:r>
          <w:t>21</w:t>
        </w:r>
        <w:r>
          <w:fldChar w:fldCharType="end"/>
        </w:r>
      </w:hyperlink>
    </w:p>
    <w:p>
      <w:pPr>
        <w:pStyle w:val="TOC2"/>
        <w:tabs>
          <w:tab w:val="right" w:leader="dot" w:pos="8306"/>
        </w:tabs>
      </w:pPr>
      <w:hyperlink w:anchor="_Toc10601" w:history="1">
        <w:r>
          <w:rPr>
            <w:rFonts w:ascii="仿宋" w:eastAsia="仿宋" w:hAnsi="仿宋" w:cs="仿宋" w:hint="eastAsia"/>
            <w:lang w:eastAsia="zh-CN"/>
          </w:rPr>
          <w:t>(四)、安全色及安全标志使用要求</w:t>
        </w:r>
        <w:r>
          <w:tab/>
        </w:r>
        <w:r>
          <w:fldChar w:fldCharType="begin"/>
        </w:r>
        <w:r>
          <w:instrText xml:space="preserve"> PAGEREF _Toc10601 \h </w:instrText>
        </w:r>
        <w:r>
          <w:fldChar w:fldCharType="separate"/>
        </w:r>
        <w:r>
          <w:t>22</w:t>
        </w:r>
        <w:r>
          <w:fldChar w:fldCharType="end"/>
        </w:r>
      </w:hyperlink>
    </w:p>
    <w:p>
      <w:pPr>
        <w:pStyle w:val="TOC2"/>
        <w:tabs>
          <w:tab w:val="right" w:leader="dot" w:pos="8306"/>
        </w:tabs>
      </w:pPr>
      <w:hyperlink w:anchor="_Toc6254" w:history="1">
        <w:r>
          <w:rPr>
            <w:rFonts w:ascii="仿宋" w:eastAsia="仿宋" w:hAnsi="仿宋" w:cs="仿宋" w:hint="eastAsia"/>
            <w:lang w:eastAsia="zh-CN"/>
          </w:rPr>
          <w:t>(五)、防尘防毒措施</w:t>
        </w:r>
        <w:r>
          <w:tab/>
        </w:r>
        <w:r>
          <w:fldChar w:fldCharType="begin"/>
        </w:r>
        <w:r>
          <w:instrText xml:space="preserve"> PAGEREF _Toc6254 \h </w:instrText>
        </w:r>
        <w:r>
          <w:fldChar w:fldCharType="separate"/>
        </w:r>
        <w:r>
          <w:t>23</w:t>
        </w:r>
        <w:r>
          <w:fldChar w:fldCharType="end"/>
        </w:r>
      </w:hyperlink>
    </w:p>
    <w:p>
      <w:pPr>
        <w:pStyle w:val="TOC2"/>
        <w:tabs>
          <w:tab w:val="right" w:leader="dot" w:pos="8306"/>
        </w:tabs>
      </w:pPr>
      <w:hyperlink w:anchor="_Toc4835" w:history="1">
        <w:r>
          <w:rPr>
            <w:rFonts w:ascii="仿宋" w:eastAsia="仿宋" w:hAnsi="仿宋" w:cs="仿宋" w:hint="eastAsia"/>
            <w:lang w:eastAsia="zh-CN"/>
          </w:rPr>
          <w:t>(六)、防静电、触电防护及防雷措施</w:t>
        </w:r>
        <w:r>
          <w:tab/>
        </w:r>
        <w:r>
          <w:fldChar w:fldCharType="begin"/>
        </w:r>
        <w:r>
          <w:instrText xml:space="preserve"> PAGEREF _Toc4835 \h </w:instrText>
        </w:r>
        <w:r>
          <w:fldChar w:fldCharType="separate"/>
        </w:r>
        <w:r>
          <w:t>24</w:t>
        </w:r>
        <w:r>
          <w:fldChar w:fldCharType="end"/>
        </w:r>
      </w:hyperlink>
    </w:p>
    <w:p>
      <w:pPr>
        <w:pStyle w:val="TOC2"/>
        <w:tabs>
          <w:tab w:val="right" w:leader="dot" w:pos="8306"/>
        </w:tabs>
      </w:pPr>
      <w:hyperlink w:anchor="_Toc19112" w:history="1">
        <w:r>
          <w:rPr>
            <w:rFonts w:ascii="仿宋" w:eastAsia="仿宋" w:hAnsi="仿宋" w:cs="仿宋" w:hint="eastAsia"/>
            <w:lang w:eastAsia="zh-CN"/>
          </w:rPr>
          <w:t>(七)、机械设备安全保障措施</w:t>
        </w:r>
        <w:r>
          <w:tab/>
        </w:r>
        <w:r>
          <w:fldChar w:fldCharType="begin"/>
        </w:r>
        <w:r>
          <w:instrText xml:space="preserve"> PAGEREF _Toc19112 \h </w:instrText>
        </w:r>
        <w:r>
          <w:fldChar w:fldCharType="separate"/>
        </w:r>
        <w:r>
          <w:t>25</w:t>
        </w:r>
        <w:r>
          <w:fldChar w:fldCharType="end"/>
        </w:r>
      </w:hyperlink>
    </w:p>
    <w:p>
      <w:pPr>
        <w:pStyle w:val="TOC1"/>
        <w:tabs>
          <w:tab w:val="right" w:leader="dot" w:pos="8306"/>
        </w:tabs>
      </w:pPr>
      <w:hyperlink w:anchor="_Toc29913" w:history="1">
        <w:r>
          <w:rPr>
            <w:rFonts w:ascii="仿宋" w:eastAsia="仿宋" w:hAnsi="仿宋" w:cs="仿宋" w:hint="eastAsia"/>
            <w:lang w:eastAsia="zh-CN"/>
          </w:rPr>
          <w:t>八、脑血管病用药项目财务管理</w:t>
        </w:r>
        <w:r>
          <w:tab/>
        </w:r>
        <w:r>
          <w:fldChar w:fldCharType="begin"/>
        </w:r>
        <w:r>
          <w:instrText xml:space="preserve"> PAGEREF _Toc29913 \h </w:instrText>
        </w:r>
        <w:r>
          <w:fldChar w:fldCharType="separate"/>
        </w:r>
        <w:r>
          <w:t>27</w:t>
        </w:r>
        <w:r>
          <w:fldChar w:fldCharType="end"/>
        </w:r>
      </w:hyperlink>
    </w:p>
    <w:p>
      <w:pPr>
        <w:pStyle w:val="TOC2"/>
        <w:tabs>
          <w:tab w:val="right" w:leader="dot" w:pos="8306"/>
        </w:tabs>
      </w:pPr>
      <w:hyperlink w:anchor="_Toc27892" w:history="1">
        <w:r>
          <w:rPr>
            <w:rFonts w:ascii="仿宋" w:eastAsia="仿宋" w:hAnsi="仿宋" w:cs="仿宋" w:hint="eastAsia"/>
            <w:lang w:eastAsia="zh-CN"/>
          </w:rPr>
          <w:t>(一)、资金需求大</w:t>
        </w:r>
        <w:r>
          <w:tab/>
        </w:r>
        <w:r>
          <w:fldChar w:fldCharType="begin"/>
        </w:r>
        <w:r>
          <w:instrText xml:space="preserve"> PAGEREF _Toc27892 \h </w:instrText>
        </w:r>
        <w:r>
          <w:fldChar w:fldCharType="separate"/>
        </w:r>
        <w:r>
          <w:t>27</w:t>
        </w:r>
        <w:r>
          <w:fldChar w:fldCharType="end"/>
        </w:r>
      </w:hyperlink>
    </w:p>
    <w:p>
      <w:pPr>
        <w:pStyle w:val="TOC2"/>
        <w:tabs>
          <w:tab w:val="right" w:leader="dot" w:pos="8306"/>
        </w:tabs>
      </w:pPr>
      <w:hyperlink w:anchor="_Toc7949" w:history="1">
        <w:r>
          <w:rPr>
            <w:rFonts w:ascii="仿宋" w:eastAsia="仿宋" w:hAnsi="仿宋" w:cs="仿宋" w:hint="eastAsia"/>
            <w:lang w:eastAsia="zh-CN"/>
          </w:rPr>
          <w:t>(二)、研发周期长</w:t>
        </w:r>
        <w:r>
          <w:tab/>
        </w:r>
        <w:r>
          <w:fldChar w:fldCharType="begin"/>
        </w:r>
        <w:r>
          <w:instrText xml:space="preserve"> PAGEREF _Toc7949 \h </w:instrText>
        </w:r>
        <w:r>
          <w:fldChar w:fldCharType="separate"/>
        </w:r>
        <w:r>
          <w:t>28</w:t>
        </w:r>
        <w:r>
          <w:fldChar w:fldCharType="end"/>
        </w:r>
      </w:hyperlink>
    </w:p>
    <w:p>
      <w:pPr>
        <w:pStyle w:val="TOC2"/>
        <w:tabs>
          <w:tab w:val="right" w:leader="dot" w:pos="8306"/>
        </w:tabs>
      </w:pPr>
      <w:hyperlink w:anchor="_Toc32310" w:history="1">
        <w:r>
          <w:rPr>
            <w:rFonts w:ascii="仿宋" w:eastAsia="仿宋" w:hAnsi="仿宋" w:cs="仿宋" w:hint="eastAsia"/>
            <w:lang w:eastAsia="zh-CN"/>
          </w:rPr>
          <w:t>(三)、市场风险大</w:t>
        </w:r>
        <w:r>
          <w:tab/>
        </w:r>
        <w:r>
          <w:fldChar w:fldCharType="begin"/>
        </w:r>
        <w:r>
          <w:instrText xml:space="preserve"> PAGEREF _Toc32310 \h </w:instrText>
        </w:r>
        <w:r>
          <w:fldChar w:fldCharType="separate"/>
        </w:r>
        <w:r>
          <w:t>29</w:t>
        </w:r>
        <w:r>
          <w:fldChar w:fldCharType="end"/>
        </w:r>
      </w:hyperlink>
    </w:p>
    <w:p>
      <w:pPr>
        <w:pStyle w:val="TOC2"/>
        <w:tabs>
          <w:tab w:val="right" w:leader="dot" w:pos="8306"/>
        </w:tabs>
      </w:pPr>
      <w:hyperlink w:anchor="_Toc29264" w:history="1">
        <w:r>
          <w:rPr>
            <w:rFonts w:ascii="仿宋" w:eastAsia="仿宋" w:hAnsi="仿宋" w:cs="仿宋" w:hint="eastAsia"/>
            <w:lang w:eastAsia="zh-CN"/>
          </w:rPr>
          <w:t>(四)、利润率高</w:t>
        </w:r>
        <w:r>
          <w:tab/>
        </w:r>
        <w:r>
          <w:fldChar w:fldCharType="begin"/>
        </w:r>
        <w:r>
          <w:instrText xml:space="preserve"> PAGEREF _Toc29264 \h </w:instrText>
        </w:r>
        <w:r>
          <w:fldChar w:fldCharType="separate"/>
        </w:r>
        <w:r>
          <w:t>32</w:t>
        </w:r>
        <w:r>
          <w:fldChar w:fldCharType="end"/>
        </w:r>
      </w:hyperlink>
    </w:p>
    <w:p>
      <w:pPr>
        <w:pStyle w:val="TOC1"/>
        <w:tabs>
          <w:tab w:val="right" w:leader="dot" w:pos="8306"/>
        </w:tabs>
      </w:pPr>
      <w:hyperlink w:anchor="_Toc19315" w:history="1">
        <w:r>
          <w:rPr>
            <w:rFonts w:ascii="仿宋" w:eastAsia="仿宋" w:hAnsi="仿宋" w:cs="仿宋" w:hint="eastAsia"/>
            <w:lang w:eastAsia="zh-CN"/>
          </w:rPr>
          <w:t>九、脑血管病用药项目经营效益</w:t>
        </w:r>
        <w:r>
          <w:tab/>
        </w:r>
        <w:r>
          <w:fldChar w:fldCharType="begin"/>
        </w:r>
        <w:r>
          <w:instrText xml:space="preserve"> PAGEREF _Toc19315 \h </w:instrText>
        </w:r>
        <w:r>
          <w:fldChar w:fldCharType="separate"/>
        </w:r>
        <w:r>
          <w:t>34</w:t>
        </w:r>
        <w:r>
          <w:fldChar w:fldCharType="end"/>
        </w:r>
      </w:hyperlink>
    </w:p>
    <w:p>
      <w:pPr>
        <w:pStyle w:val="TOC2"/>
        <w:tabs>
          <w:tab w:val="right" w:leader="dot" w:pos="8306"/>
        </w:tabs>
      </w:pPr>
      <w:hyperlink w:anchor="_Toc8484" w:history="1">
        <w:r>
          <w:rPr>
            <w:rFonts w:ascii="仿宋" w:eastAsia="仿宋" w:hAnsi="仿宋" w:cs="仿宋" w:hint="eastAsia"/>
            <w:lang w:eastAsia="zh-CN"/>
          </w:rPr>
          <w:t>(一)、经济评价财务测算</w:t>
        </w:r>
        <w:r>
          <w:tab/>
        </w:r>
        <w:r>
          <w:fldChar w:fldCharType="begin"/>
        </w:r>
        <w:r>
          <w:instrText xml:space="preserve"> PAGEREF _Toc8484 \h </w:instrText>
        </w:r>
        <w:r>
          <w:fldChar w:fldCharType="separate"/>
        </w:r>
        <w:r>
          <w:t>34</w:t>
        </w:r>
        <w:r>
          <w:fldChar w:fldCharType="end"/>
        </w:r>
      </w:hyperlink>
    </w:p>
    <w:p>
      <w:pPr>
        <w:pStyle w:val="TOC2"/>
        <w:tabs>
          <w:tab w:val="right" w:leader="dot" w:pos="8306"/>
        </w:tabs>
      </w:pPr>
      <w:hyperlink w:anchor="_Toc14447" w:history="1">
        <w:r>
          <w:rPr>
            <w:rFonts w:ascii="仿宋" w:eastAsia="仿宋" w:hAnsi="仿宋" w:cs="仿宋" w:hint="eastAsia"/>
            <w:lang w:eastAsia="zh-CN"/>
          </w:rPr>
          <w:t>(二)、脑血管病用药项目盈利能力分析</w:t>
        </w:r>
        <w:r>
          <w:tab/>
        </w:r>
        <w:r>
          <w:fldChar w:fldCharType="begin"/>
        </w:r>
        <w:r>
          <w:instrText xml:space="preserve"> PAGEREF _Toc14447 \h </w:instrText>
        </w:r>
        <w:r>
          <w:fldChar w:fldCharType="separate"/>
        </w:r>
        <w:r>
          <w:t>35</w:t>
        </w:r>
        <w:r>
          <w:fldChar w:fldCharType="end"/>
        </w:r>
      </w:hyperlink>
    </w:p>
    <w:p>
      <w:pPr>
        <w:pStyle w:val="TOC1"/>
        <w:tabs>
          <w:tab w:val="right" w:leader="dot" w:pos="8306"/>
        </w:tabs>
      </w:pPr>
      <w:hyperlink w:anchor="_Toc13923" w:history="1">
        <w:r>
          <w:rPr>
            <w:rFonts w:ascii="仿宋" w:eastAsia="仿宋" w:hAnsi="仿宋" w:cs="仿宋" w:hint="eastAsia"/>
            <w:lang w:eastAsia="zh-CN"/>
          </w:rPr>
          <w:t>十、脑血管病用药项目创新与研发</w:t>
        </w:r>
        <w:r>
          <w:tab/>
        </w:r>
        <w:r>
          <w:fldChar w:fldCharType="begin"/>
        </w:r>
        <w:r>
          <w:instrText xml:space="preserve"> PAGEREF _Toc13923 \h </w:instrText>
        </w:r>
        <w:r>
          <w:fldChar w:fldCharType="separate"/>
        </w:r>
        <w:r>
          <w:t>36</w:t>
        </w:r>
        <w:r>
          <w:fldChar w:fldCharType="end"/>
        </w:r>
      </w:hyperlink>
    </w:p>
    <w:p>
      <w:pPr>
        <w:pStyle w:val="TOC2"/>
        <w:tabs>
          <w:tab w:val="right" w:leader="dot" w:pos="8306"/>
        </w:tabs>
      </w:pPr>
      <w:hyperlink w:anchor="_Toc2618" w:history="1">
        <w:r>
          <w:rPr>
            <w:rFonts w:ascii="仿宋" w:eastAsia="仿宋" w:hAnsi="仿宋" w:cs="仿宋" w:hint="eastAsia"/>
            <w:lang w:eastAsia="zh-CN"/>
          </w:rPr>
          <w:t>(一)、创新策略与方向</w:t>
        </w:r>
        <w:r>
          <w:tab/>
        </w:r>
        <w:r>
          <w:fldChar w:fldCharType="begin"/>
        </w:r>
        <w:r>
          <w:instrText xml:space="preserve"> PAGEREF _Toc2618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69" w:history="1">
        <w:r>
          <w:rPr>
            <w:rFonts w:ascii="仿宋" w:eastAsia="仿宋" w:hAnsi="仿宋" w:cs="仿宋" w:hint="eastAsia"/>
            <w:lang w:eastAsia="zh-CN"/>
          </w:rPr>
          <w:t>(二)、研发规划与投入</w:t>
        </w:r>
        <w:r>
          <w:tab/>
        </w:r>
        <w:r>
          <w:fldChar w:fldCharType="begin"/>
        </w:r>
        <w:r>
          <w:instrText xml:space="preserve"> PAGEREF _Toc6669 \h </w:instrText>
        </w:r>
        <w:r>
          <w:fldChar w:fldCharType="separate"/>
        </w:r>
        <w:r>
          <w:t>37</w:t>
        </w:r>
        <w:r>
          <w:fldChar w:fldCharType="end"/>
        </w:r>
      </w:hyperlink>
    </w:p>
    <w:p>
      <w:pPr>
        <w:pStyle w:val="TOC1"/>
        <w:tabs>
          <w:tab w:val="right" w:leader="dot" w:pos="8306"/>
        </w:tabs>
      </w:pPr>
      <w:hyperlink w:anchor="_Toc11065" w:history="1">
        <w:r>
          <w:rPr>
            <w:rFonts w:ascii="仿宋" w:eastAsia="仿宋" w:hAnsi="仿宋" w:cs="仿宋" w:hint="eastAsia"/>
            <w:lang w:eastAsia="zh-CN"/>
          </w:rPr>
          <w:t>十一、脑血管病用药项目人力资源培养与发展</w:t>
        </w:r>
        <w:r>
          <w:tab/>
        </w:r>
        <w:r>
          <w:fldChar w:fldCharType="begin"/>
        </w:r>
        <w:r>
          <w:instrText xml:space="preserve"> PAGEREF _Toc11065 \h </w:instrText>
        </w:r>
        <w:r>
          <w:fldChar w:fldCharType="separate"/>
        </w:r>
        <w:r>
          <w:t>39</w:t>
        </w:r>
        <w:r>
          <w:fldChar w:fldCharType="end"/>
        </w:r>
      </w:hyperlink>
    </w:p>
    <w:p>
      <w:pPr>
        <w:pStyle w:val="TOC2"/>
        <w:tabs>
          <w:tab w:val="right" w:leader="dot" w:pos="8306"/>
        </w:tabs>
      </w:pPr>
      <w:hyperlink w:anchor="_Toc19894" w:history="1">
        <w:r>
          <w:rPr>
            <w:rFonts w:ascii="仿宋" w:eastAsia="仿宋" w:hAnsi="仿宋" w:cs="仿宋" w:hint="eastAsia"/>
            <w:lang w:eastAsia="zh-CN"/>
          </w:rPr>
          <w:t>(一)、人才需求与规划</w:t>
        </w:r>
        <w:r>
          <w:tab/>
        </w:r>
        <w:r>
          <w:fldChar w:fldCharType="begin"/>
        </w:r>
        <w:r>
          <w:instrText xml:space="preserve"> PAGEREF _Toc19894 \h </w:instrText>
        </w:r>
        <w:r>
          <w:fldChar w:fldCharType="separate"/>
        </w:r>
        <w:r>
          <w:t>39</w:t>
        </w:r>
        <w:r>
          <w:fldChar w:fldCharType="end"/>
        </w:r>
      </w:hyperlink>
    </w:p>
    <w:p>
      <w:pPr>
        <w:pStyle w:val="TOC2"/>
        <w:tabs>
          <w:tab w:val="right" w:leader="dot" w:pos="8306"/>
        </w:tabs>
      </w:pPr>
      <w:hyperlink w:anchor="_Toc23664" w:history="1">
        <w:r>
          <w:rPr>
            <w:rFonts w:ascii="仿宋" w:eastAsia="仿宋" w:hAnsi="仿宋" w:cs="仿宋" w:hint="eastAsia"/>
            <w:lang w:eastAsia="zh-CN"/>
          </w:rPr>
          <w:t>(二)、培训与发展计划</w:t>
        </w:r>
        <w:r>
          <w:tab/>
        </w:r>
        <w:r>
          <w:fldChar w:fldCharType="begin"/>
        </w:r>
        <w:r>
          <w:instrText xml:space="preserve"> PAGEREF _Toc23664 \h </w:instrText>
        </w:r>
        <w:r>
          <w:fldChar w:fldCharType="separate"/>
        </w:r>
        <w:r>
          <w:t>40</w:t>
        </w:r>
        <w:r>
          <w:fldChar w:fldCharType="end"/>
        </w:r>
      </w:hyperlink>
    </w:p>
    <w:p>
      <w:pPr>
        <w:pStyle w:val="TOC1"/>
        <w:tabs>
          <w:tab w:val="right" w:leader="dot" w:pos="8306"/>
        </w:tabs>
      </w:pPr>
      <w:hyperlink w:anchor="_Toc9507" w:history="1">
        <w:r>
          <w:rPr>
            <w:rFonts w:ascii="仿宋" w:eastAsia="仿宋" w:hAnsi="仿宋" w:cs="仿宋" w:hint="eastAsia"/>
            <w:lang w:eastAsia="zh-CN"/>
          </w:rPr>
          <w:t>十二、脑血管病用药项目人力资源管理</w:t>
        </w:r>
        <w:r>
          <w:tab/>
        </w:r>
        <w:r>
          <w:fldChar w:fldCharType="begin"/>
        </w:r>
        <w:r>
          <w:instrText xml:space="preserve"> PAGEREF _Toc9507 \h </w:instrText>
        </w:r>
        <w:r>
          <w:fldChar w:fldCharType="separate"/>
        </w:r>
        <w:r>
          <w:t>40</w:t>
        </w:r>
        <w:r>
          <w:fldChar w:fldCharType="end"/>
        </w:r>
      </w:hyperlink>
    </w:p>
    <w:p>
      <w:pPr>
        <w:pStyle w:val="TOC2"/>
        <w:tabs>
          <w:tab w:val="right" w:leader="dot" w:pos="8306"/>
        </w:tabs>
      </w:pPr>
      <w:hyperlink w:anchor="_Toc9747" w:history="1">
        <w:r>
          <w:rPr>
            <w:rFonts w:ascii="仿宋" w:eastAsia="仿宋" w:hAnsi="仿宋" w:cs="仿宋" w:hint="eastAsia"/>
            <w:lang w:eastAsia="zh-CN"/>
          </w:rPr>
          <w:t>(一)、建立健全的预算管理制度</w:t>
        </w:r>
        <w:r>
          <w:tab/>
        </w:r>
        <w:r>
          <w:fldChar w:fldCharType="begin"/>
        </w:r>
        <w:r>
          <w:instrText xml:space="preserve"> PAGEREF _Toc9747 \h </w:instrText>
        </w:r>
        <w:r>
          <w:fldChar w:fldCharType="separate"/>
        </w:r>
        <w:r>
          <w:t>40</w:t>
        </w:r>
        <w:r>
          <w:fldChar w:fldCharType="end"/>
        </w:r>
      </w:hyperlink>
    </w:p>
    <w:p>
      <w:pPr>
        <w:pStyle w:val="TOC2"/>
        <w:tabs>
          <w:tab w:val="right" w:leader="dot" w:pos="8306"/>
        </w:tabs>
      </w:pPr>
      <w:hyperlink w:anchor="_Toc9500" w:history="1">
        <w:r>
          <w:rPr>
            <w:rFonts w:ascii="仿宋" w:eastAsia="仿宋" w:hAnsi="仿宋" w:cs="仿宋" w:hint="eastAsia"/>
            <w:lang w:eastAsia="zh-CN"/>
          </w:rPr>
          <w:t>(二)、加强资金流动监控</w:t>
        </w:r>
        <w:r>
          <w:tab/>
        </w:r>
        <w:r>
          <w:fldChar w:fldCharType="begin"/>
        </w:r>
        <w:r>
          <w:instrText xml:space="preserve"> PAGEREF _Toc9500 \h </w:instrText>
        </w:r>
        <w:r>
          <w:fldChar w:fldCharType="separate"/>
        </w:r>
        <w:r>
          <w:t>42</w:t>
        </w:r>
        <w:r>
          <w:fldChar w:fldCharType="end"/>
        </w:r>
      </w:hyperlink>
    </w:p>
    <w:p>
      <w:pPr>
        <w:pStyle w:val="TOC2"/>
        <w:tabs>
          <w:tab w:val="right" w:leader="dot" w:pos="8306"/>
        </w:tabs>
      </w:pPr>
      <w:hyperlink w:anchor="_Toc10664" w:history="1">
        <w:r>
          <w:rPr>
            <w:rFonts w:ascii="仿宋" w:eastAsia="仿宋" w:hAnsi="仿宋" w:cs="仿宋" w:hint="eastAsia"/>
            <w:lang w:eastAsia="zh-CN"/>
          </w:rPr>
          <w:t>(三)、制定完善的风险控制机制</w:t>
        </w:r>
        <w:r>
          <w:tab/>
        </w:r>
        <w:r>
          <w:fldChar w:fldCharType="begin"/>
        </w:r>
        <w:r>
          <w:instrText xml:space="preserve"> PAGEREF _Toc10664 \h </w:instrText>
        </w:r>
        <w:r>
          <w:fldChar w:fldCharType="separate"/>
        </w:r>
        <w:r>
          <w:t>43</w:t>
        </w:r>
        <w:r>
          <w:fldChar w:fldCharType="end"/>
        </w:r>
      </w:hyperlink>
    </w:p>
    <w:p>
      <w:pPr>
        <w:pStyle w:val="TOC2"/>
        <w:tabs>
          <w:tab w:val="right" w:leader="dot" w:pos="8306"/>
        </w:tabs>
      </w:pPr>
      <w:hyperlink w:anchor="_Toc16764" w:history="1">
        <w:r>
          <w:rPr>
            <w:rFonts w:ascii="仿宋" w:eastAsia="仿宋" w:hAnsi="仿宋" w:cs="仿宋" w:hint="eastAsia"/>
            <w:lang w:eastAsia="zh-CN"/>
          </w:rPr>
          <w:t>(四)、优化成本管理</w:t>
        </w:r>
        <w:r>
          <w:tab/>
        </w:r>
        <w:r>
          <w:fldChar w:fldCharType="begin"/>
        </w:r>
        <w:r>
          <w:instrText xml:space="preserve"> PAGEREF _Toc16764 \h </w:instrText>
        </w:r>
        <w:r>
          <w:fldChar w:fldCharType="separate"/>
        </w:r>
        <w:r>
          <w:t>44</w:t>
        </w:r>
        <w:r>
          <w:fldChar w:fldCharType="end"/>
        </w:r>
      </w:hyperlink>
    </w:p>
    <w:p>
      <w:pPr>
        <w:pStyle w:val="TOC1"/>
        <w:tabs>
          <w:tab w:val="right" w:leader="dot" w:pos="8306"/>
        </w:tabs>
      </w:pPr>
      <w:hyperlink w:anchor="_Toc19016" w:history="1">
        <w:r>
          <w:rPr>
            <w:rFonts w:ascii="仿宋" w:eastAsia="仿宋" w:hAnsi="仿宋" w:cs="仿宋" w:hint="eastAsia"/>
            <w:lang w:eastAsia="zh-CN"/>
          </w:rPr>
          <w:t>十三、营销与推广策略</w:t>
        </w:r>
        <w:r>
          <w:tab/>
        </w:r>
        <w:r>
          <w:fldChar w:fldCharType="begin"/>
        </w:r>
        <w:r>
          <w:instrText xml:space="preserve"> PAGEREF _Toc19016 \h </w:instrText>
        </w:r>
        <w:r>
          <w:fldChar w:fldCharType="separate"/>
        </w:r>
        <w:r>
          <w:t>46</w:t>
        </w:r>
        <w:r>
          <w:fldChar w:fldCharType="end"/>
        </w:r>
      </w:hyperlink>
    </w:p>
    <w:p>
      <w:pPr>
        <w:pStyle w:val="TOC2"/>
        <w:tabs>
          <w:tab w:val="right" w:leader="dot" w:pos="8306"/>
        </w:tabs>
      </w:pPr>
      <w:hyperlink w:anchor="_Toc15615" w:history="1">
        <w:r>
          <w:rPr>
            <w:rFonts w:ascii="仿宋" w:eastAsia="仿宋" w:hAnsi="仿宋" w:cs="仿宋" w:hint="eastAsia"/>
            <w:lang w:eastAsia="zh-CN"/>
          </w:rPr>
          <w:t>(一)、产品/服务定位与特点</w:t>
        </w:r>
        <w:r>
          <w:tab/>
        </w:r>
        <w:r>
          <w:fldChar w:fldCharType="begin"/>
        </w:r>
        <w:r>
          <w:instrText xml:space="preserve"> PAGEREF _Toc15615 \h </w:instrText>
        </w:r>
        <w:r>
          <w:fldChar w:fldCharType="separate"/>
        </w:r>
        <w:r>
          <w:t>46</w:t>
        </w:r>
        <w:r>
          <w:fldChar w:fldCharType="end"/>
        </w:r>
      </w:hyperlink>
    </w:p>
    <w:p>
      <w:pPr>
        <w:pStyle w:val="TOC2"/>
        <w:tabs>
          <w:tab w:val="right" w:leader="dot" w:pos="8306"/>
        </w:tabs>
      </w:pPr>
      <w:hyperlink w:anchor="_Toc949" w:history="1">
        <w:r>
          <w:rPr>
            <w:rFonts w:ascii="仿宋" w:eastAsia="仿宋" w:hAnsi="仿宋" w:cs="仿宋" w:hint="eastAsia"/>
            <w:lang w:eastAsia="zh-CN"/>
          </w:rPr>
          <w:t>(二)、市场定位与竞争分析</w:t>
        </w:r>
        <w:r>
          <w:tab/>
        </w:r>
        <w:r>
          <w:fldChar w:fldCharType="begin"/>
        </w:r>
        <w:r>
          <w:instrText xml:space="preserve"> PAGEREF _Toc949 \h </w:instrText>
        </w:r>
        <w:r>
          <w:fldChar w:fldCharType="separate"/>
        </w:r>
        <w:r>
          <w:t>47</w:t>
        </w:r>
        <w:r>
          <w:fldChar w:fldCharType="end"/>
        </w:r>
      </w:hyperlink>
    </w:p>
    <w:p>
      <w:pPr>
        <w:pStyle w:val="TOC2"/>
        <w:tabs>
          <w:tab w:val="right" w:leader="dot" w:pos="8306"/>
        </w:tabs>
      </w:pPr>
      <w:hyperlink w:anchor="_Toc16493" w:history="1">
        <w:r>
          <w:rPr>
            <w:rFonts w:ascii="仿宋" w:eastAsia="仿宋" w:hAnsi="仿宋" w:cs="仿宋" w:hint="eastAsia"/>
            <w:lang w:eastAsia="zh-CN"/>
          </w:rPr>
          <w:t>(三)、营销渠道与策略</w:t>
        </w:r>
        <w:r>
          <w:tab/>
        </w:r>
        <w:r>
          <w:fldChar w:fldCharType="begin"/>
        </w:r>
        <w:r>
          <w:instrText xml:space="preserve"> PAGEREF _Toc16493 \h </w:instrText>
        </w:r>
        <w:r>
          <w:fldChar w:fldCharType="separate"/>
        </w:r>
        <w:r>
          <w:t>48</w:t>
        </w:r>
        <w:r>
          <w:fldChar w:fldCharType="end"/>
        </w:r>
      </w:hyperlink>
    </w:p>
    <w:p>
      <w:pPr>
        <w:pStyle w:val="TOC2"/>
        <w:tabs>
          <w:tab w:val="right" w:leader="dot" w:pos="8306"/>
        </w:tabs>
      </w:pPr>
      <w:hyperlink w:anchor="_Toc20328" w:history="1">
        <w:r>
          <w:rPr>
            <w:rFonts w:ascii="仿宋" w:eastAsia="仿宋" w:hAnsi="仿宋" w:cs="仿宋" w:hint="eastAsia"/>
            <w:lang w:eastAsia="zh-CN"/>
          </w:rPr>
          <w:t>(四)、推广与宣传活动</w:t>
        </w:r>
        <w:r>
          <w:tab/>
        </w:r>
        <w:r>
          <w:fldChar w:fldCharType="begin"/>
        </w:r>
        <w:r>
          <w:instrText xml:space="preserve"> PAGEREF _Toc20328 \h </w:instrText>
        </w:r>
        <w:r>
          <w:fldChar w:fldCharType="separate"/>
        </w:r>
        <w:r>
          <w:t>50</w:t>
        </w:r>
        <w:r>
          <w:fldChar w:fldCharType="end"/>
        </w:r>
      </w:hyperlink>
    </w:p>
    <w:p>
      <w:pPr>
        <w:pStyle w:val="TOC1"/>
        <w:tabs>
          <w:tab w:val="right" w:leader="dot" w:pos="8306"/>
        </w:tabs>
      </w:pPr>
      <w:hyperlink w:anchor="_Toc11267" w:history="1">
        <w:r>
          <w:rPr>
            <w:rFonts w:ascii="仿宋" w:eastAsia="仿宋" w:hAnsi="仿宋" w:cs="仿宋" w:hint="eastAsia"/>
            <w:lang w:eastAsia="zh-CN"/>
          </w:rPr>
          <w:t>十四、质量管理体系</w:t>
        </w:r>
        <w:r>
          <w:tab/>
        </w:r>
        <w:r>
          <w:fldChar w:fldCharType="begin"/>
        </w:r>
        <w:r>
          <w:instrText xml:space="preserve"> PAGEREF _Toc11267 \h </w:instrText>
        </w:r>
        <w:r>
          <w:fldChar w:fldCharType="separate"/>
        </w:r>
        <w:r>
          <w:t>55</w:t>
        </w:r>
        <w:r>
          <w:fldChar w:fldCharType="end"/>
        </w:r>
      </w:hyperlink>
    </w:p>
    <w:p>
      <w:pPr>
        <w:pStyle w:val="TOC2"/>
        <w:tabs>
          <w:tab w:val="right" w:leader="dot" w:pos="8306"/>
        </w:tabs>
      </w:pPr>
      <w:hyperlink w:anchor="_Toc11968" w:history="1">
        <w:r>
          <w:rPr>
            <w:rFonts w:ascii="仿宋" w:eastAsia="仿宋" w:hAnsi="仿宋" w:cs="仿宋" w:hint="eastAsia"/>
            <w:lang w:eastAsia="zh-CN"/>
          </w:rPr>
          <w:t>(一)、质量目标与方针</w:t>
        </w:r>
        <w:r>
          <w:tab/>
        </w:r>
        <w:r>
          <w:fldChar w:fldCharType="begin"/>
        </w:r>
        <w:r>
          <w:instrText xml:space="preserve"> PAGEREF _Toc11968 \h </w:instrText>
        </w:r>
        <w:r>
          <w:fldChar w:fldCharType="separate"/>
        </w:r>
        <w:r>
          <w:t>55</w:t>
        </w:r>
        <w:r>
          <w:fldChar w:fldCharType="end"/>
        </w:r>
      </w:hyperlink>
    </w:p>
    <w:p>
      <w:pPr>
        <w:pStyle w:val="TOC2"/>
        <w:tabs>
          <w:tab w:val="right" w:leader="dot" w:pos="8306"/>
        </w:tabs>
      </w:pPr>
      <w:hyperlink w:anchor="_Toc32080" w:history="1">
        <w:r>
          <w:rPr>
            <w:rFonts w:ascii="仿宋" w:eastAsia="仿宋" w:hAnsi="仿宋" w:cs="仿宋" w:hint="eastAsia"/>
            <w:lang w:eastAsia="zh-CN"/>
          </w:rPr>
          <w:t>(二)、质量管理责任</w:t>
        </w:r>
        <w:r>
          <w:tab/>
        </w:r>
        <w:r>
          <w:fldChar w:fldCharType="begin"/>
        </w:r>
        <w:r>
          <w:instrText xml:space="preserve"> PAGEREF _Toc32080 \h </w:instrText>
        </w:r>
        <w:r>
          <w:fldChar w:fldCharType="separate"/>
        </w:r>
        <w:r>
          <w:t>56</w:t>
        </w:r>
        <w:r>
          <w:fldChar w:fldCharType="end"/>
        </w:r>
      </w:hyperlink>
    </w:p>
    <w:p>
      <w:pPr>
        <w:pStyle w:val="TOC2"/>
        <w:tabs>
          <w:tab w:val="right" w:leader="dot" w:pos="8306"/>
        </w:tabs>
      </w:pPr>
      <w:hyperlink w:anchor="_Toc27640" w:history="1">
        <w:r>
          <w:rPr>
            <w:rFonts w:ascii="仿宋" w:eastAsia="仿宋" w:hAnsi="仿宋" w:cs="仿宋" w:hint="eastAsia"/>
            <w:lang w:eastAsia="zh-CN"/>
          </w:rPr>
          <w:t>(三)、质量管理体系文件</w:t>
        </w:r>
        <w:r>
          <w:tab/>
        </w:r>
        <w:r>
          <w:fldChar w:fldCharType="begin"/>
        </w:r>
        <w:r>
          <w:instrText xml:space="preserve"> PAGEREF _Toc27640 \h </w:instrText>
        </w:r>
        <w:r>
          <w:fldChar w:fldCharType="separate"/>
        </w:r>
        <w:r>
          <w:t>57</w:t>
        </w:r>
        <w:r>
          <w:fldChar w:fldCharType="end"/>
        </w:r>
      </w:hyperlink>
    </w:p>
    <w:p>
      <w:pPr>
        <w:pStyle w:val="TOC2"/>
        <w:tabs>
          <w:tab w:val="right" w:leader="dot" w:pos="8306"/>
        </w:tabs>
      </w:pPr>
      <w:hyperlink w:anchor="_Toc13542" w:history="1">
        <w:r>
          <w:rPr>
            <w:rFonts w:ascii="仿宋" w:eastAsia="仿宋" w:hAnsi="仿宋" w:cs="仿宋" w:hint="eastAsia"/>
            <w:lang w:eastAsia="zh-CN"/>
          </w:rPr>
          <w:t>(四)、质量培训与教育</w:t>
        </w:r>
        <w:r>
          <w:tab/>
        </w:r>
        <w:r>
          <w:fldChar w:fldCharType="begin"/>
        </w:r>
        <w:r>
          <w:instrText xml:space="preserve"> PAGEREF _Toc13542 \h </w:instrText>
        </w:r>
        <w:r>
          <w:fldChar w:fldCharType="separate"/>
        </w:r>
        <w:r>
          <w:t>59</w:t>
        </w:r>
        <w:r>
          <w:fldChar w:fldCharType="end"/>
        </w:r>
      </w:hyperlink>
    </w:p>
    <w:p>
      <w:pPr>
        <w:pStyle w:val="TOC2"/>
        <w:tabs>
          <w:tab w:val="right" w:leader="dot" w:pos="8306"/>
        </w:tabs>
      </w:pPr>
      <w:hyperlink w:anchor="_Toc28568" w:history="1">
        <w:r>
          <w:rPr>
            <w:rFonts w:ascii="仿宋" w:eastAsia="仿宋" w:hAnsi="仿宋" w:cs="仿宋" w:hint="eastAsia"/>
            <w:lang w:eastAsia="zh-CN"/>
          </w:rPr>
          <w:t>(五)、质量审核与评价</w:t>
        </w:r>
        <w:r>
          <w:tab/>
        </w:r>
        <w:r>
          <w:fldChar w:fldCharType="begin"/>
        </w:r>
        <w:r>
          <w:instrText xml:space="preserve"> PAGEREF _Toc28568 \h </w:instrText>
        </w:r>
        <w:r>
          <w:fldChar w:fldCharType="separate"/>
        </w:r>
        <w:r>
          <w:t>60</w:t>
        </w:r>
        <w:r>
          <w:fldChar w:fldCharType="end"/>
        </w:r>
      </w:hyperlink>
    </w:p>
    <w:p>
      <w:pPr>
        <w:pStyle w:val="TOC2"/>
        <w:tabs>
          <w:tab w:val="right" w:leader="dot" w:pos="8306"/>
        </w:tabs>
      </w:pPr>
      <w:hyperlink w:anchor="_Toc17028" w:history="1">
        <w:r>
          <w:rPr>
            <w:rFonts w:ascii="仿宋" w:eastAsia="仿宋" w:hAnsi="仿宋" w:cs="仿宋" w:hint="eastAsia"/>
            <w:lang w:eastAsia="zh-CN"/>
          </w:rPr>
          <w:t>(六)、不符合与纠正措施</w:t>
        </w:r>
        <w:r>
          <w:tab/>
        </w:r>
        <w:r>
          <w:fldChar w:fldCharType="begin"/>
        </w:r>
        <w:r>
          <w:instrText xml:space="preserve"> PAGEREF _Toc17028 \h </w:instrText>
        </w:r>
        <w:r>
          <w:fldChar w:fldCharType="separate"/>
        </w:r>
        <w:r>
          <w:t>62</w:t>
        </w:r>
        <w:r>
          <w:fldChar w:fldCharType="end"/>
        </w:r>
      </w:hyperlink>
    </w:p>
    <w:p>
      <w:pPr>
        <w:pStyle w:val="TOC1"/>
        <w:tabs>
          <w:tab w:val="right" w:leader="dot" w:pos="8306"/>
        </w:tabs>
      </w:pPr>
      <w:hyperlink w:anchor="_Toc13929" w:history="1">
        <w:r>
          <w:rPr>
            <w:rFonts w:ascii="仿宋" w:eastAsia="仿宋" w:hAnsi="仿宋" w:cs="仿宋" w:hint="eastAsia"/>
            <w:lang w:eastAsia="zh-CN"/>
          </w:rPr>
          <w:t>十五、供应链管理</w:t>
        </w:r>
        <w:r>
          <w:tab/>
        </w:r>
        <w:r>
          <w:fldChar w:fldCharType="begin"/>
        </w:r>
        <w:r>
          <w:instrText xml:space="preserve"> PAGEREF _Toc13929 \h </w:instrText>
        </w:r>
        <w:r>
          <w:fldChar w:fldCharType="separate"/>
        </w:r>
        <w:r>
          <w:t>63</w:t>
        </w:r>
        <w:r>
          <w:fldChar w:fldCharType="end"/>
        </w:r>
      </w:hyperlink>
    </w:p>
    <w:p>
      <w:pPr>
        <w:pStyle w:val="TOC2"/>
        <w:tabs>
          <w:tab w:val="right" w:leader="dot" w:pos="8306"/>
        </w:tabs>
      </w:pPr>
      <w:hyperlink w:anchor="_Toc29611" w:history="1">
        <w:r>
          <w:rPr>
            <w:rFonts w:ascii="仿宋" w:eastAsia="仿宋" w:hAnsi="仿宋" w:cs="仿宋" w:hint="eastAsia"/>
            <w:lang w:eastAsia="zh-CN"/>
          </w:rPr>
          <w:t>(一)、供应链战略规划</w:t>
        </w:r>
        <w:r>
          <w:tab/>
        </w:r>
        <w:r>
          <w:fldChar w:fldCharType="begin"/>
        </w:r>
        <w:r>
          <w:instrText xml:space="preserve"> PAGEREF _Toc29611 \h </w:instrText>
        </w:r>
        <w:r>
          <w:fldChar w:fldCharType="separate"/>
        </w:r>
        <w:r>
          <w:t>63</w:t>
        </w:r>
        <w:r>
          <w:fldChar w:fldCharType="end"/>
        </w:r>
      </w:hyperlink>
    </w:p>
    <w:p>
      <w:pPr>
        <w:pStyle w:val="TOC2"/>
        <w:tabs>
          <w:tab w:val="right" w:leader="dot" w:pos="8306"/>
        </w:tabs>
      </w:pPr>
      <w:hyperlink w:anchor="_Toc5192" w:history="1">
        <w:r>
          <w:rPr>
            <w:rFonts w:ascii="仿宋" w:eastAsia="仿宋" w:hAnsi="仿宋" w:cs="仿宋" w:hint="eastAsia"/>
            <w:lang w:eastAsia="zh-CN"/>
          </w:rPr>
          <w:t>(二)、供应商选择与合作</w:t>
        </w:r>
        <w:r>
          <w:tab/>
        </w:r>
        <w:r>
          <w:fldChar w:fldCharType="begin"/>
        </w:r>
        <w:r>
          <w:instrText xml:space="preserve"> PAGEREF _Toc5192 \h </w:instrText>
        </w:r>
        <w:r>
          <w:fldChar w:fldCharType="separate"/>
        </w:r>
        <w:r>
          <w:t>64</w:t>
        </w:r>
        <w:r>
          <w:fldChar w:fldCharType="end"/>
        </w:r>
      </w:hyperlink>
    </w:p>
    <w:p>
      <w:pPr>
        <w:pStyle w:val="TOC2"/>
        <w:tabs>
          <w:tab w:val="right" w:leader="dot" w:pos="8306"/>
        </w:tabs>
      </w:pPr>
      <w:hyperlink w:anchor="_Toc32694" w:history="1">
        <w:r>
          <w:rPr>
            <w:rFonts w:ascii="仿宋" w:eastAsia="仿宋" w:hAnsi="仿宋" w:cs="仿宋" w:hint="eastAsia"/>
            <w:lang w:eastAsia="zh-CN"/>
          </w:rPr>
          <w:t>(三)、物流与库存管理</w:t>
        </w:r>
        <w:r>
          <w:tab/>
        </w:r>
        <w:r>
          <w:fldChar w:fldCharType="begin"/>
        </w:r>
        <w:r>
          <w:instrText xml:space="preserve"> PAGEREF _Toc32694 \h </w:instrText>
        </w:r>
        <w:r>
          <w:fldChar w:fldCharType="separate"/>
        </w:r>
        <w:r>
          <w:t>66</w:t>
        </w:r>
        <w:r>
          <w:fldChar w:fldCharType="end"/>
        </w:r>
      </w:hyperlink>
    </w:p>
    <w:p>
      <w:pPr>
        <w:pStyle w:val="TOC1"/>
        <w:tabs>
          <w:tab w:val="right" w:leader="dot" w:pos="8306"/>
        </w:tabs>
      </w:pPr>
      <w:hyperlink w:anchor="_Toc4679" w:history="1">
        <w:r>
          <w:rPr>
            <w:rFonts w:ascii="仿宋" w:eastAsia="仿宋" w:hAnsi="仿宋" w:cs="仿宋" w:hint="eastAsia"/>
            <w:lang w:eastAsia="zh-CN"/>
          </w:rPr>
          <w:t>十六、脑血管病用药项目工程方案分析</w:t>
        </w:r>
        <w:r>
          <w:tab/>
        </w:r>
        <w:r>
          <w:fldChar w:fldCharType="begin"/>
        </w:r>
        <w:r>
          <w:instrText xml:space="preserve"> PAGEREF _Toc4679 \h </w:instrText>
        </w:r>
        <w:r>
          <w:fldChar w:fldCharType="separate"/>
        </w:r>
        <w:r>
          <w:t>67</w:t>
        </w:r>
        <w:r>
          <w:fldChar w:fldCharType="end"/>
        </w:r>
      </w:hyperlink>
    </w:p>
    <w:p>
      <w:pPr>
        <w:pStyle w:val="TOC2"/>
        <w:tabs>
          <w:tab w:val="right" w:leader="dot" w:pos="8306"/>
        </w:tabs>
      </w:pPr>
      <w:hyperlink w:anchor="_Toc26103" w:history="1">
        <w:r>
          <w:rPr>
            <w:rFonts w:ascii="仿宋" w:eastAsia="仿宋" w:hAnsi="仿宋" w:cs="仿宋" w:hint="eastAsia"/>
            <w:lang w:eastAsia="zh-CN"/>
          </w:rPr>
          <w:t>(一)、建筑工程设计原则</w:t>
        </w:r>
        <w:r>
          <w:tab/>
        </w:r>
        <w:r>
          <w:fldChar w:fldCharType="begin"/>
        </w:r>
        <w:r>
          <w:instrText xml:space="preserve"> PAGEREF _Toc26103 \h </w:instrText>
        </w:r>
        <w:r>
          <w:fldChar w:fldCharType="separate"/>
        </w:r>
        <w:r>
          <w:t>67</w:t>
        </w:r>
        <w:r>
          <w:fldChar w:fldCharType="end"/>
        </w:r>
      </w:hyperlink>
    </w:p>
    <w:p>
      <w:pPr>
        <w:pStyle w:val="TOC2"/>
        <w:tabs>
          <w:tab w:val="right" w:leader="dot" w:pos="8306"/>
        </w:tabs>
      </w:pPr>
      <w:hyperlink w:anchor="_Toc27375" w:history="1">
        <w:r>
          <w:rPr>
            <w:rFonts w:ascii="仿宋" w:eastAsia="仿宋" w:hAnsi="仿宋" w:cs="仿宋" w:hint="eastAsia"/>
            <w:lang w:eastAsia="zh-CN"/>
          </w:rPr>
          <w:t>(二)、土建工程建设指标</w:t>
        </w:r>
        <w:r>
          <w:tab/>
        </w:r>
        <w:r>
          <w:fldChar w:fldCharType="begin"/>
        </w:r>
        <w:r>
          <w:instrText xml:space="preserve"> PAGEREF _Toc27375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0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脑血管病用药项目的主要产品是XXXX，预计年产值为XXX万元。这一产品在市场中占据着重要的地位，其广泛的应用范围使得该脑血管病用药项目的市场前景非常广阔。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脑血管病用药项目的xxx产品作为重要的原材料之一，将在多个领域发挥关键作用。其在建筑、交通、能源等方面的广泛应用将为整个产业链提供强大的支持，形成产业协同效应。脑血管病用药项目的年产值XXX万XXX万XXX万万元不仅反映了其在市场上的巨大潜力，更预示着它对国民经济的积极贡献。这种关联度高、涉及面广的产业关系，使得该脑血管病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1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总征地面积为XXXX平方米，相当于约XX.XX亩，其中净用地面积为XXXX平方米，红线范围内相当于约XX.XX亩。这一用地规模充分考虑了脑血管病用药项目的建设需求，保障了脑血管病用药项目在合适的空间内得以充分发展。脑血管病用药项目规划的总建筑面积为XXXX平方米，其中主体工程建设占XXXX平方米，计容建筑面积达XXXX平方米。预计建筑工程的投资将达到XXXX万元，为脑血管病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计划购置的设备共计XXXX台（套），设备购置费用为XXXX万元。这一设备购置计划充分考虑到脑血管病用药项目的生产需求和技术要求，确保了脑血管病用药项目在生产运营中具备先进的技术装备和高效的生产能力。设备的合理配置将为脑血管病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计划总投资为XXXX万元，预计年实现营业收入为XXXX万元。这一产能规模的设定旨在确保脑血管病用药项目能够在投资与回报之间取得平衡，实现长期可持续的发展。脑血管病用药项目的总投资充分考虑到各个方面的需求，包括用地建设、设备购置等多个环节，以确保脑血管病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4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8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的技术管理特点体现在其创新导向。通过引入最先进的技术趋势和解决方案，脑血管病用药项目致力于提升科技含量、提高质量和效率水平。这意味着我们将采用最新的工具和方法，确保脑血管病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脑血管病用药项目技术管理的显著特征。通过整合不同领域的技术资源，我们实现了跨学科的协同工作。这有助于优化技术架构，提高整体效能。此外，整合性策略还促进了不同技术团队之间的紧密沟通和高效合作，确保脑血管病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脑血管病用药项目所采用的技术。通过不断优化技术方案，脑血管病用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脑血管病用药项目团队将在脑血管病用药项目初期识别可能的技术风险，并采取相应的预防和应对措施。通过建立健全的风险评估机制，脑血管病用药项目能够在实施过程中及时发现并解决潜在的技术问题，保障脑血管病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脑血管病用药项目中，技术将成为脑血管病用药项目成功的有力支持。这一深度剖析揭示了技术管理在脑血管病用药项目实施中的关键作用，为脑血管病用药项目的技术基础奠定了坚实的基础。</w:t>
      </w:r>
    </w:p>
    <w:p>
      <w:pPr>
        <w:pStyle w:val="Heading2"/>
        <w:ind w:firstLine="560" w:firstLineChars="200"/>
        <w:rPr>
          <w:rFonts w:ascii="仿宋" w:eastAsia="仿宋" w:hAnsi="仿宋" w:cs="仿宋" w:hint="eastAsia"/>
          <w:sz w:val="28"/>
          <w:lang w:eastAsia="zh-CN"/>
        </w:rPr>
      </w:pPr>
      <w:bookmarkStart w:id="7" w:name="_Toc6594"/>
      <w:r>
        <w:rPr>
          <w:rFonts w:ascii="仿宋" w:eastAsia="仿宋" w:hAnsi="仿宋" w:cs="仿宋" w:hint="eastAsia"/>
          <w:sz w:val="28"/>
          <w:lang w:eastAsia="zh-CN"/>
        </w:rPr>
        <w:t>(二)、脑血管病用药项目工艺技术设计方案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脑血管病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脑血管病用药项目将严格按照相关行业规范要求进行组织。通过有效控制产品质量，脑血管病用药项目将致力于为顾客提供优质的脑血管病用药项目产品和良好的服务。这体现了脑血管病用药项目对于生产活动合规性和质量标准的高度重视，为脑血管病用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脑血管病用药项目注重生态效益和清洁生产原则。脑血管病用药项目建设将紧密结合地方特色经济发展，与社会经济发展规划和区域环境保护规划方案相协调一致。通过与当地区域自然生态系统的结合，脑血管病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脑血管病用药项目产品具有多样化的客户需求和个性化的特点。因此，脑血管病用药项目产品规格品种多样，且单批生产数量较小。为满足这一特点，脑血管病用药项目承办单位将建设先进的柔性制造生产线。通过广泛应用柔性制造技术，脑血管病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脑血管病用药项目采用的技术具有较高的技术含量和自动化水平，处于国内先进水平。这一技术选用不仅体现了对生产效率、质量和环境友好性的高标准要求，同时为脑血管病用药项目的可持续发展奠定了坚实的基础。</w:t>
      </w:r>
    </w:p>
    <w:p>
      <w:pPr>
        <w:pStyle w:val="Heading2"/>
        <w:ind w:firstLine="560" w:firstLineChars="200"/>
        <w:rPr>
          <w:rFonts w:ascii="仿宋" w:eastAsia="仿宋" w:hAnsi="仿宋" w:cs="仿宋" w:hint="eastAsia"/>
          <w:sz w:val="28"/>
          <w:lang w:eastAsia="zh-CN"/>
        </w:rPr>
      </w:pPr>
      <w:bookmarkStart w:id="8" w:name="_Toc1293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为确保脑血管病用药项目的高效生产和技术实施，我们制定了一套精心设计的设备选型方案，以满足脑血管病用药项目生产、质量和环保的要求。该方案的主要特点如下：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脑血管病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针对脑血管病用药项目产品的多样性和小批量生产的特点，我们将建设柔性制造生产线。通过在设备选型中考虑柔性制造技术，可以灵活应对不同产品规格和生产需求，实现生产线的高度灵活性和适应性。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27"/>
      <w:r>
        <w:rPr>
          <w:rFonts w:ascii="仿宋" w:eastAsia="仿宋" w:hAnsi="仿宋" w:cs="仿宋" w:hint="eastAsia"/>
          <w:sz w:val="28"/>
          <w:lang w:eastAsia="zh-CN"/>
        </w:rPr>
        <w:t>三、脑血管病用药项目可持续发展</w:t>
      </w:r>
      <w:bookmarkEnd w:id="9"/>
    </w:p>
    <w:p>
      <w:pPr>
        <w:pStyle w:val="Heading2"/>
        <w:rPr>
          <w:rFonts w:ascii="仿宋" w:eastAsia="仿宋" w:hAnsi="仿宋" w:cs="仿宋" w:hint="eastAsia"/>
          <w:lang w:eastAsia="zh-CN"/>
        </w:rPr>
      </w:pPr>
      <w:bookmarkStart w:id="10" w:name="_Toc1317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脑血管病用药项目中，脑血管病用药项目团队着眼于未来，明确了可持续发展的战略方向。制定的具体可持续发展目标包括降低资源使用、采用环保技术、最大化社会效益等。这一步骤不仅有助于脑血管病用药项目在环保和社会责任方面达到最高标准，也为未来提供了明确的指引，确保脑血管病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可持续实践的融入脑血管病用药项目管理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脑血管病用药项目管理周期。从脑血管病用药项目规划开始，脑血管病用药项目团队就考虑了环境和社会的因素。在执行阶段，脑血管病用药项目团队积极推动绿色技术的应用，优化资源利用。此外，关注员工的社会责任，通过培训和沟通活动提高员工对可持续发展的认知，使他们能够在日常工作中践行可持续实践。这些举措不仅为脑血管病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54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扎根于脑血管病用药项目的可持续发展理念，我们深信环保与社会责任是脑血管病用药项目成功的关键支柱。在脑血管病用药项目的每一步，我们都致力于通过创新和实践，履行对环境和社会的坚定责任。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团队通过引入先进的环保技术、建立高效的废物处理系统以及推动能源节约措施，积极履行环保责任。定期的环保监测和评估确保脑血管病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不仅致力于自身可持续发展，还注重对社会的回馈。通过支持社区脑血管病用药项目、参与慈善事业、提供培训机会等方式，脑血管病用药项目积极履行社会责任。与当地社区建立积极互动，关注员工的工作与生活平衡，以及员工的身心健康，是脑血管病用药项目在社会责任层面的关键举措。这样的实践不仅增强了脑血管病用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831"/>
      <w:r>
        <w:rPr>
          <w:rFonts w:ascii="仿宋" w:eastAsia="仿宋" w:hAnsi="仿宋" w:cs="仿宋" w:hint="eastAsia"/>
          <w:sz w:val="28"/>
          <w:lang w:eastAsia="zh-CN"/>
        </w:rPr>
        <w:t>四、脑血管病用药项目绩效评估</w:t>
      </w:r>
      <w:bookmarkEnd w:id="12"/>
    </w:p>
    <w:p>
      <w:pPr>
        <w:pStyle w:val="Heading2"/>
        <w:rPr>
          <w:rFonts w:ascii="仿宋" w:eastAsia="仿宋" w:hAnsi="仿宋" w:cs="仿宋" w:hint="eastAsia"/>
          <w:lang w:eastAsia="zh-CN"/>
        </w:rPr>
      </w:pPr>
      <w:bookmarkStart w:id="13" w:name="_Toc1692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脑血管病用药项目中，我们设计了一套全面的绩效评估指标，以确保脑血管病用药项目的可控和成功交付。这些指标跨足脑血管病用药项目目标、成本、进度和质量等多个维度，为我们提供了全面洞察脑血管病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目标达成率是我们关注的首要指标。我们设定了明确的目标，并通过定期监测和评估，迅速发现并应对潜在的目标偏差。这为脑血管病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成本绩效是另一个核心关注点。通过实际成本与预算成本的对比分析，我们深入了解成本差异的原因，及时调整资源分配，保持脑血管病用药项目在经济效益方面的合理水平。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进度作为关键的绩效指标之一，得到了精心的关注。我们制定了详细的脑血管病用药项目进度计划，并设立了进度符合度指标，确保实际进度与计划进度保持一致。这使我们能够快速发现和解决潜在的进度问题，保持脑血管病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脑血管病用药项目绩效的不可或缺的一环。我们引入了一系列的质量标准和客户满意度指标，以确保脑血管病用药项目交付的成果在质量上达到或超越预期水平。通过持续监测这些指标，我们努力提升脑血管病用药项目整体质量水平，为脑血管病用药项目的成功交付提供有力保障。通过这些科学且全面的绩效评估，我们能够更好地引导脑血管病用药项目的持续改进，确保脑血管病用药项目目标的顺利达成。</w:t>
      </w:r>
    </w:p>
    <w:p>
      <w:pPr>
        <w:pStyle w:val="Heading2"/>
        <w:ind w:firstLine="560" w:firstLineChars="200"/>
        <w:rPr>
          <w:rFonts w:ascii="仿宋" w:eastAsia="仿宋" w:hAnsi="仿宋" w:cs="仿宋" w:hint="eastAsia"/>
          <w:sz w:val="28"/>
          <w:lang w:eastAsia="zh-CN"/>
        </w:rPr>
      </w:pPr>
      <w:bookmarkStart w:id="14" w:name="_Toc720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绩效评估是脑血管病用药项目中的关键环节，为确保脑血管病用药项目达到预期目标，我们采用了多层次、多维度的绩效评估方法。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脑血管病用药项目的战略目标对齐，确保每个决策和行动都与脑血管病用药项目整体目标保持一致。团队会定期召开战略对齐会议，审视当前工作与脑血管病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脑血管病用药项目进度、质量、成本和风险等方面。这些指标通过数据收集和分析，为脑血管病用药项目管理团队提供了客观的评估依据。例如，我们通过脑血管病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绩效评估不仅仅停留在脑血管病用药项目内部，还考虑了脑血管病用药项目对外部环境的影响。我们定期进行干系人满意度调查，以了解各利益相关方对脑血管病用药项目的期望和满意度，并及时做出调整。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这种多层次、多角度的绩效评估方法，使得我们能够全面了解脑血管病用药项目的运行状态，及时做出调整，确保脑血管病用药项目在不断变化的环境中保持稳健前行。</w:t>
      </w:r>
    </w:p>
    <w:p>
      <w:pPr>
        <w:pStyle w:val="Heading2"/>
        <w:ind w:firstLine="560" w:firstLineChars="200"/>
        <w:rPr>
          <w:rFonts w:ascii="仿宋" w:eastAsia="仿宋" w:hAnsi="仿宋" w:cs="仿宋" w:hint="eastAsia"/>
          <w:sz w:val="28"/>
          <w:lang w:eastAsia="zh-CN"/>
        </w:rPr>
      </w:pPr>
      <w:bookmarkStart w:id="15" w:name="_Toc1204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为了确保脑血管病用药项目的有效管理和不断优化，我们采用了精心设计的绩效评估周期。这个周期旨在实现灵活、实时和全面的评估，以适应脑血管病用药项目执行中的各种挑战。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脑血管病用药项目的不同需求，分为短期、中期和长期。短期评估关注每个迭代或工作周期，以及时发现和解决当前任务中的问题。中期评估涵盖几个迭代，深入了解整体脑血管病用药项目的趋势和性能。长期评估则着眼于整个脑血管病用药项目阶段，确保脑血管病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脑血管病用药项目管理工具和协作平台，团队成员能够随时更新和分享脑血管病用药项目数据。这种实时性的反馈机制使我们能够及时察觉潜在问题，快速调整，保持脑血管病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脑血管病用药项目的决策制定密不可分。每个周期的脑血管病用药项目回顾会议成为集体总结经验、识别问题深层次原因并找到创新解决方案的平台。这种定期的反思与调整机制使脑血管病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641"/>
      <w:r>
        <w:rPr>
          <w:rFonts w:ascii="仿宋" w:eastAsia="仿宋" w:hAnsi="仿宋" w:cs="仿宋" w:hint="eastAsia"/>
          <w:sz w:val="28"/>
          <w:lang w:eastAsia="zh-CN"/>
        </w:rPr>
        <w:t>五、脑血管病用药项目土建工程</w:t>
      </w:r>
      <w:bookmarkEnd w:id="16"/>
    </w:p>
    <w:p>
      <w:pPr>
        <w:pStyle w:val="Heading2"/>
        <w:rPr>
          <w:rFonts w:ascii="仿宋" w:eastAsia="仿宋" w:hAnsi="仿宋" w:cs="仿宋" w:hint="eastAsia"/>
          <w:lang w:eastAsia="zh-CN"/>
        </w:rPr>
      </w:pPr>
      <w:bookmarkStart w:id="17" w:name="_Toc3075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在脑血管病用药项目的建筑工程设计中，我们将秉承一系列重要的设计原则，以确保脑血管病用药项目建筑在功能、美观、可持续性等方面达到最佳效果。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首要原则是确保建筑的功能性得到最大化的发挥。我们将充分理解脑血管病用药项目的实际需求，合理布局各个功能区域，保证建筑在满足业务需求的同时，提供高效的工作环境。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在建筑设计中，我们将综合考虑建设和运营成本。通过精细的经济效益分析，确保设计方案在高效利用资源的同时，对脑血管病用药项目的长期盈利能力有积极的贡献。</w:t>
      </w:r>
    </w:p>
    <w:p>
      <w:pPr>
        <w:pStyle w:val="Heading2"/>
        <w:ind w:firstLine="560" w:firstLineChars="200"/>
        <w:rPr>
          <w:rFonts w:ascii="仿宋" w:eastAsia="仿宋" w:hAnsi="仿宋" w:cs="仿宋" w:hint="eastAsia"/>
          <w:sz w:val="28"/>
          <w:lang w:eastAsia="zh-CN"/>
        </w:rPr>
      </w:pPr>
      <w:bookmarkStart w:id="18" w:name="_Toc3032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脑血管病用药项目的土建工程设计中，我们将精准设定设计年限，结合脑血管病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脑血管病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406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脑血管病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脑血管病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https://d.book118.com/788113063013006040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D38C9"/>
    <w:rsid w:val="7E0D38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1306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2024-02-20T03:47:00Z</dcterms:created>
  <dcterms:modified xsi:type="dcterms:W3CDTF">2024-02-20T03:47:18Z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A47A50EB32154EC2B0941BF7AB2B7A6A_11</vt:lpwstr>
  </property>
  <property fmtid="{D5CDD505-2E9C-101B-9397-08002B2CF9AE}" pid="3" name="KSOProductBuildVer">
    <vt:lpwstr>2052-12.1.0.16250</vt:lpwstr>
  </property>
</Properties>
</file>