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锦纶切片项目规划设计纲要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66" w:history="1">
        <w:r>
          <w:rPr>
            <w:rFonts w:ascii="仿宋" w:eastAsia="仿宋" w:hAnsi="仿宋" w:cs="仿宋" w:hint="eastAsia"/>
            <w:lang w:eastAsia="zh-CN"/>
          </w:rPr>
          <w:t>概论</w:t>
        </w:r>
        <w:r>
          <w:tab/>
        </w:r>
        <w:r>
          <w:fldChar w:fldCharType="begin"/>
        </w:r>
        <w:r>
          <w:instrText xml:space="preserve"> PAGEREF _Toc5566 \h </w:instrText>
        </w:r>
        <w:r>
          <w:fldChar w:fldCharType="separate"/>
        </w:r>
        <w:r>
          <w:t>3</w:t>
        </w:r>
        <w:r>
          <w:fldChar w:fldCharType="end"/>
        </w:r>
      </w:hyperlink>
    </w:p>
    <w:p>
      <w:pPr>
        <w:pStyle w:val="TOC1"/>
        <w:tabs>
          <w:tab w:val="right" w:leader="dot" w:pos="8306"/>
        </w:tabs>
      </w:pPr>
      <w:hyperlink w:anchor="_Toc16780" w:history="1">
        <w:r>
          <w:rPr>
            <w:rFonts w:ascii="仿宋" w:eastAsia="仿宋" w:hAnsi="仿宋" w:cs="仿宋" w:hint="eastAsia"/>
            <w:lang w:eastAsia="zh-CN"/>
          </w:rPr>
          <w:t>一、工艺说明</w:t>
        </w:r>
        <w:r>
          <w:tab/>
        </w:r>
        <w:r>
          <w:fldChar w:fldCharType="begin"/>
        </w:r>
        <w:r>
          <w:instrText xml:space="preserve"> PAGEREF _Toc16780 \h </w:instrText>
        </w:r>
        <w:r>
          <w:fldChar w:fldCharType="separate"/>
        </w:r>
        <w:r>
          <w:t>3</w:t>
        </w:r>
        <w:r>
          <w:fldChar w:fldCharType="end"/>
        </w:r>
      </w:hyperlink>
    </w:p>
    <w:p>
      <w:pPr>
        <w:pStyle w:val="TOC2"/>
        <w:tabs>
          <w:tab w:val="right" w:leader="dot" w:pos="8306"/>
        </w:tabs>
      </w:pPr>
      <w:hyperlink w:anchor="_Toc20369" w:history="1">
        <w:r>
          <w:rPr>
            <w:rFonts w:ascii="仿宋" w:eastAsia="仿宋" w:hAnsi="仿宋" w:cs="仿宋" w:hint="eastAsia"/>
            <w:lang w:eastAsia="zh-CN"/>
          </w:rPr>
          <w:t>(一)、技术管理特点</w:t>
        </w:r>
        <w:r>
          <w:tab/>
        </w:r>
        <w:r>
          <w:fldChar w:fldCharType="begin"/>
        </w:r>
        <w:r>
          <w:instrText xml:space="preserve"> PAGEREF _Toc20369 \h </w:instrText>
        </w:r>
        <w:r>
          <w:fldChar w:fldCharType="separate"/>
        </w:r>
        <w:r>
          <w:t>3</w:t>
        </w:r>
        <w:r>
          <w:fldChar w:fldCharType="end"/>
        </w:r>
      </w:hyperlink>
    </w:p>
    <w:p>
      <w:pPr>
        <w:pStyle w:val="TOC2"/>
        <w:tabs>
          <w:tab w:val="right" w:leader="dot" w:pos="8306"/>
        </w:tabs>
      </w:pPr>
      <w:hyperlink w:anchor="_Toc25956" w:history="1">
        <w:r>
          <w:rPr>
            <w:rFonts w:ascii="仿宋" w:eastAsia="仿宋" w:hAnsi="仿宋" w:cs="仿宋" w:hint="eastAsia"/>
            <w:lang w:eastAsia="zh-CN"/>
          </w:rPr>
          <w:t>(二)、锦纶切片项目工艺技术设计方案</w:t>
        </w:r>
        <w:r>
          <w:tab/>
        </w:r>
        <w:r>
          <w:fldChar w:fldCharType="begin"/>
        </w:r>
        <w:r>
          <w:instrText xml:space="preserve"> PAGEREF _Toc25956 \h </w:instrText>
        </w:r>
        <w:r>
          <w:fldChar w:fldCharType="separate"/>
        </w:r>
        <w:r>
          <w:t>4</w:t>
        </w:r>
        <w:r>
          <w:fldChar w:fldCharType="end"/>
        </w:r>
      </w:hyperlink>
    </w:p>
    <w:p>
      <w:pPr>
        <w:pStyle w:val="TOC2"/>
        <w:tabs>
          <w:tab w:val="right" w:leader="dot" w:pos="8306"/>
        </w:tabs>
      </w:pPr>
      <w:hyperlink w:anchor="_Toc18356" w:history="1">
        <w:r>
          <w:rPr>
            <w:rFonts w:ascii="仿宋" w:eastAsia="仿宋" w:hAnsi="仿宋" w:cs="仿宋" w:hint="eastAsia"/>
            <w:lang w:eastAsia="zh-CN"/>
          </w:rPr>
          <w:t>(三)、设备选型方案</w:t>
        </w:r>
        <w:r>
          <w:tab/>
        </w:r>
        <w:r>
          <w:fldChar w:fldCharType="begin"/>
        </w:r>
        <w:r>
          <w:instrText xml:space="preserve"> PAGEREF _Toc18356 \h </w:instrText>
        </w:r>
        <w:r>
          <w:fldChar w:fldCharType="separate"/>
        </w:r>
        <w:r>
          <w:t>5</w:t>
        </w:r>
        <w:r>
          <w:fldChar w:fldCharType="end"/>
        </w:r>
      </w:hyperlink>
    </w:p>
    <w:p>
      <w:pPr>
        <w:pStyle w:val="TOC1"/>
        <w:tabs>
          <w:tab w:val="right" w:leader="dot" w:pos="8306"/>
        </w:tabs>
      </w:pPr>
      <w:hyperlink w:anchor="_Toc19223" w:history="1">
        <w:r>
          <w:rPr>
            <w:rFonts w:ascii="仿宋" w:eastAsia="仿宋" w:hAnsi="仿宋" w:cs="仿宋" w:hint="eastAsia"/>
            <w:lang w:eastAsia="zh-CN"/>
          </w:rPr>
          <w:t>二、锦纶切片项目概论</w:t>
        </w:r>
        <w:r>
          <w:tab/>
        </w:r>
        <w:r>
          <w:fldChar w:fldCharType="begin"/>
        </w:r>
        <w:r>
          <w:instrText xml:space="preserve"> PAGEREF _Toc19223 \h </w:instrText>
        </w:r>
        <w:r>
          <w:fldChar w:fldCharType="separate"/>
        </w:r>
        <w:r>
          <w:t>7</w:t>
        </w:r>
        <w:r>
          <w:fldChar w:fldCharType="end"/>
        </w:r>
      </w:hyperlink>
    </w:p>
    <w:p>
      <w:pPr>
        <w:pStyle w:val="TOC2"/>
        <w:tabs>
          <w:tab w:val="right" w:leader="dot" w:pos="8306"/>
        </w:tabs>
      </w:pPr>
      <w:hyperlink w:anchor="_Toc16614" w:history="1">
        <w:r>
          <w:rPr>
            <w:rFonts w:ascii="仿宋" w:eastAsia="仿宋" w:hAnsi="仿宋" w:cs="仿宋" w:hint="eastAsia"/>
            <w:lang w:eastAsia="zh-CN"/>
          </w:rPr>
          <w:t>(一)、锦纶切片项目概况</w:t>
        </w:r>
        <w:r>
          <w:tab/>
        </w:r>
        <w:r>
          <w:fldChar w:fldCharType="begin"/>
        </w:r>
        <w:r>
          <w:instrText xml:space="preserve"> PAGEREF _Toc16614 \h </w:instrText>
        </w:r>
        <w:r>
          <w:fldChar w:fldCharType="separate"/>
        </w:r>
        <w:r>
          <w:t>7</w:t>
        </w:r>
        <w:r>
          <w:fldChar w:fldCharType="end"/>
        </w:r>
      </w:hyperlink>
    </w:p>
    <w:p>
      <w:pPr>
        <w:pStyle w:val="TOC2"/>
        <w:tabs>
          <w:tab w:val="right" w:leader="dot" w:pos="8306"/>
        </w:tabs>
      </w:pPr>
      <w:hyperlink w:anchor="_Toc8899" w:history="1">
        <w:r>
          <w:rPr>
            <w:rFonts w:ascii="仿宋" w:eastAsia="仿宋" w:hAnsi="仿宋" w:cs="仿宋" w:hint="eastAsia"/>
            <w:lang w:eastAsia="zh-CN"/>
          </w:rPr>
          <w:t>(二)、锦纶切片项目目标</w:t>
        </w:r>
        <w:r>
          <w:tab/>
        </w:r>
        <w:r>
          <w:fldChar w:fldCharType="begin"/>
        </w:r>
        <w:r>
          <w:instrText xml:space="preserve"> PAGEREF _Toc8899 \h </w:instrText>
        </w:r>
        <w:r>
          <w:fldChar w:fldCharType="separate"/>
        </w:r>
        <w:r>
          <w:t>9</w:t>
        </w:r>
        <w:r>
          <w:fldChar w:fldCharType="end"/>
        </w:r>
      </w:hyperlink>
    </w:p>
    <w:p>
      <w:pPr>
        <w:pStyle w:val="TOC2"/>
        <w:tabs>
          <w:tab w:val="right" w:leader="dot" w:pos="8306"/>
        </w:tabs>
      </w:pPr>
      <w:hyperlink w:anchor="_Toc10683" w:history="1">
        <w:r>
          <w:rPr>
            <w:rFonts w:ascii="仿宋" w:eastAsia="仿宋" w:hAnsi="仿宋" w:cs="仿宋" w:hint="eastAsia"/>
            <w:lang w:eastAsia="zh-CN"/>
          </w:rPr>
          <w:t>(三)、锦纶切片项目提出的理由</w:t>
        </w:r>
        <w:r>
          <w:tab/>
        </w:r>
        <w:r>
          <w:fldChar w:fldCharType="begin"/>
        </w:r>
        <w:r>
          <w:instrText xml:space="preserve"> PAGEREF _Toc10683 \h </w:instrText>
        </w:r>
        <w:r>
          <w:fldChar w:fldCharType="separate"/>
        </w:r>
        <w:r>
          <w:t>10</w:t>
        </w:r>
        <w:r>
          <w:fldChar w:fldCharType="end"/>
        </w:r>
      </w:hyperlink>
    </w:p>
    <w:p>
      <w:pPr>
        <w:pStyle w:val="TOC2"/>
        <w:tabs>
          <w:tab w:val="right" w:leader="dot" w:pos="8306"/>
        </w:tabs>
      </w:pPr>
      <w:hyperlink w:anchor="_Toc27605" w:history="1">
        <w:r>
          <w:rPr>
            <w:rFonts w:ascii="仿宋" w:eastAsia="仿宋" w:hAnsi="仿宋" w:cs="仿宋" w:hint="eastAsia"/>
            <w:lang w:eastAsia="zh-CN"/>
          </w:rPr>
          <w:t>(四)、锦纶切片项目意义</w:t>
        </w:r>
        <w:r>
          <w:tab/>
        </w:r>
        <w:r>
          <w:fldChar w:fldCharType="begin"/>
        </w:r>
        <w:r>
          <w:instrText xml:space="preserve"> PAGEREF _Toc27605 \h </w:instrText>
        </w:r>
        <w:r>
          <w:fldChar w:fldCharType="separate"/>
        </w:r>
        <w:r>
          <w:t>11</w:t>
        </w:r>
        <w:r>
          <w:fldChar w:fldCharType="end"/>
        </w:r>
      </w:hyperlink>
    </w:p>
    <w:p>
      <w:pPr>
        <w:pStyle w:val="TOC2"/>
        <w:tabs>
          <w:tab w:val="right" w:leader="dot" w:pos="8306"/>
        </w:tabs>
      </w:pPr>
      <w:hyperlink w:anchor="_Toc19059" w:history="1">
        <w:r>
          <w:rPr>
            <w:rFonts w:ascii="仿宋" w:eastAsia="仿宋" w:hAnsi="仿宋" w:cs="仿宋" w:hint="eastAsia"/>
            <w:lang w:eastAsia="zh-CN"/>
          </w:rPr>
          <w:t>(五)、锦纶切片项目背景</w:t>
        </w:r>
        <w:r>
          <w:tab/>
        </w:r>
        <w:r>
          <w:fldChar w:fldCharType="begin"/>
        </w:r>
        <w:r>
          <w:instrText xml:space="preserve"> PAGEREF _Toc19059 \h </w:instrText>
        </w:r>
        <w:r>
          <w:fldChar w:fldCharType="separate"/>
        </w:r>
        <w:r>
          <w:t>12</w:t>
        </w:r>
        <w:r>
          <w:fldChar w:fldCharType="end"/>
        </w:r>
      </w:hyperlink>
    </w:p>
    <w:p>
      <w:pPr>
        <w:pStyle w:val="TOC1"/>
        <w:tabs>
          <w:tab w:val="right" w:leader="dot" w:pos="8306"/>
        </w:tabs>
      </w:pPr>
      <w:hyperlink w:anchor="_Toc522" w:history="1">
        <w:r>
          <w:rPr>
            <w:rFonts w:ascii="仿宋" w:eastAsia="仿宋" w:hAnsi="仿宋" w:cs="仿宋" w:hint="eastAsia"/>
            <w:lang w:eastAsia="zh-CN"/>
          </w:rPr>
          <w:t>三、锦纶切片项目可持续发展</w:t>
        </w:r>
        <w:r>
          <w:tab/>
        </w:r>
        <w:r>
          <w:fldChar w:fldCharType="begin"/>
        </w:r>
        <w:r>
          <w:instrText xml:space="preserve"> PAGEREF _Toc522 \h </w:instrText>
        </w:r>
        <w:r>
          <w:fldChar w:fldCharType="separate"/>
        </w:r>
        <w:r>
          <w:t>13</w:t>
        </w:r>
        <w:r>
          <w:fldChar w:fldCharType="end"/>
        </w:r>
      </w:hyperlink>
    </w:p>
    <w:p>
      <w:pPr>
        <w:pStyle w:val="TOC2"/>
        <w:tabs>
          <w:tab w:val="right" w:leader="dot" w:pos="8306"/>
        </w:tabs>
      </w:pPr>
      <w:hyperlink w:anchor="_Toc23142" w:history="1">
        <w:r>
          <w:rPr>
            <w:rFonts w:ascii="仿宋" w:eastAsia="仿宋" w:hAnsi="仿宋" w:cs="仿宋" w:hint="eastAsia"/>
            <w:lang w:eastAsia="zh-CN"/>
          </w:rPr>
          <w:t>(一)、可持续战略与实践</w:t>
        </w:r>
        <w:r>
          <w:tab/>
        </w:r>
        <w:r>
          <w:fldChar w:fldCharType="begin"/>
        </w:r>
        <w:r>
          <w:instrText xml:space="preserve"> PAGEREF _Toc23142 \h </w:instrText>
        </w:r>
        <w:r>
          <w:fldChar w:fldCharType="separate"/>
        </w:r>
        <w:r>
          <w:t>13</w:t>
        </w:r>
        <w:r>
          <w:fldChar w:fldCharType="end"/>
        </w:r>
      </w:hyperlink>
    </w:p>
    <w:p>
      <w:pPr>
        <w:pStyle w:val="TOC2"/>
        <w:tabs>
          <w:tab w:val="right" w:leader="dot" w:pos="8306"/>
        </w:tabs>
      </w:pPr>
      <w:hyperlink w:anchor="_Toc10143" w:history="1">
        <w:r>
          <w:rPr>
            <w:rFonts w:ascii="仿宋" w:eastAsia="仿宋" w:hAnsi="仿宋" w:cs="仿宋" w:hint="eastAsia"/>
            <w:lang w:eastAsia="zh-CN"/>
          </w:rPr>
          <w:t>(二)、环保与社会责任</w:t>
        </w:r>
        <w:r>
          <w:tab/>
        </w:r>
        <w:r>
          <w:fldChar w:fldCharType="begin"/>
        </w:r>
        <w:r>
          <w:instrText xml:space="preserve"> PAGEREF _Toc10143 \h </w:instrText>
        </w:r>
        <w:r>
          <w:fldChar w:fldCharType="separate"/>
        </w:r>
        <w:r>
          <w:t>14</w:t>
        </w:r>
        <w:r>
          <w:fldChar w:fldCharType="end"/>
        </w:r>
      </w:hyperlink>
    </w:p>
    <w:p>
      <w:pPr>
        <w:pStyle w:val="TOC1"/>
        <w:tabs>
          <w:tab w:val="right" w:leader="dot" w:pos="8306"/>
        </w:tabs>
      </w:pPr>
      <w:hyperlink w:anchor="_Toc510" w:history="1">
        <w:r>
          <w:rPr>
            <w:rFonts w:ascii="仿宋" w:eastAsia="仿宋" w:hAnsi="仿宋" w:cs="仿宋" w:hint="eastAsia"/>
            <w:lang w:eastAsia="zh-CN"/>
          </w:rPr>
          <w:t>四、锦纶切片项目建设背景及必要性分析</w:t>
        </w:r>
        <w:r>
          <w:tab/>
        </w:r>
        <w:r>
          <w:fldChar w:fldCharType="begin"/>
        </w:r>
        <w:r>
          <w:instrText xml:space="preserve"> PAGEREF _Toc510 \h </w:instrText>
        </w:r>
        <w:r>
          <w:fldChar w:fldCharType="separate"/>
        </w:r>
        <w:r>
          <w:t>15</w:t>
        </w:r>
        <w:r>
          <w:fldChar w:fldCharType="end"/>
        </w:r>
      </w:hyperlink>
    </w:p>
    <w:p>
      <w:pPr>
        <w:pStyle w:val="TOC2"/>
        <w:tabs>
          <w:tab w:val="right" w:leader="dot" w:pos="8306"/>
        </w:tabs>
      </w:pPr>
      <w:hyperlink w:anchor="_Toc7664" w:history="1">
        <w:r>
          <w:rPr>
            <w:rFonts w:ascii="仿宋" w:eastAsia="仿宋" w:hAnsi="仿宋" w:cs="仿宋" w:hint="eastAsia"/>
            <w:lang w:eastAsia="zh-CN"/>
          </w:rPr>
          <w:t>(一)、锦纶切片项目背景分析</w:t>
        </w:r>
        <w:r>
          <w:tab/>
        </w:r>
        <w:r>
          <w:fldChar w:fldCharType="begin"/>
        </w:r>
        <w:r>
          <w:instrText xml:space="preserve"> PAGEREF _Toc7664 \h </w:instrText>
        </w:r>
        <w:r>
          <w:fldChar w:fldCharType="separate"/>
        </w:r>
        <w:r>
          <w:t>15</w:t>
        </w:r>
        <w:r>
          <w:fldChar w:fldCharType="end"/>
        </w:r>
      </w:hyperlink>
    </w:p>
    <w:p>
      <w:pPr>
        <w:pStyle w:val="TOC2"/>
        <w:tabs>
          <w:tab w:val="right" w:leader="dot" w:pos="8306"/>
        </w:tabs>
      </w:pPr>
      <w:hyperlink w:anchor="_Toc13657" w:history="1">
        <w:r>
          <w:rPr>
            <w:rFonts w:ascii="仿宋" w:eastAsia="仿宋" w:hAnsi="仿宋" w:cs="仿宋" w:hint="eastAsia"/>
            <w:lang w:eastAsia="zh-CN"/>
          </w:rPr>
          <w:t>(二)、锦纶切片项目建设必要性分析</w:t>
        </w:r>
        <w:r>
          <w:tab/>
        </w:r>
        <w:r>
          <w:fldChar w:fldCharType="begin"/>
        </w:r>
        <w:r>
          <w:instrText xml:space="preserve"> PAGEREF _Toc13657 \h </w:instrText>
        </w:r>
        <w:r>
          <w:fldChar w:fldCharType="separate"/>
        </w:r>
        <w:r>
          <w:t>16</w:t>
        </w:r>
        <w:r>
          <w:fldChar w:fldCharType="end"/>
        </w:r>
      </w:hyperlink>
    </w:p>
    <w:p>
      <w:pPr>
        <w:pStyle w:val="TOC1"/>
        <w:tabs>
          <w:tab w:val="right" w:leader="dot" w:pos="8306"/>
        </w:tabs>
      </w:pPr>
      <w:hyperlink w:anchor="_Toc10258" w:history="1">
        <w:r>
          <w:rPr>
            <w:rFonts w:ascii="仿宋" w:eastAsia="仿宋" w:hAnsi="仿宋" w:cs="仿宋" w:hint="eastAsia"/>
            <w:lang w:eastAsia="zh-CN"/>
          </w:rPr>
          <w:t>五、产品规划分析</w:t>
        </w:r>
        <w:r>
          <w:tab/>
        </w:r>
        <w:r>
          <w:fldChar w:fldCharType="begin"/>
        </w:r>
        <w:r>
          <w:instrText xml:space="preserve"> PAGEREF _Toc10258 \h </w:instrText>
        </w:r>
        <w:r>
          <w:fldChar w:fldCharType="separate"/>
        </w:r>
        <w:r>
          <w:t>18</w:t>
        </w:r>
        <w:r>
          <w:fldChar w:fldCharType="end"/>
        </w:r>
      </w:hyperlink>
    </w:p>
    <w:p>
      <w:pPr>
        <w:pStyle w:val="TOC2"/>
        <w:tabs>
          <w:tab w:val="right" w:leader="dot" w:pos="8306"/>
        </w:tabs>
      </w:pPr>
      <w:hyperlink w:anchor="_Toc29949" w:history="1">
        <w:r>
          <w:rPr>
            <w:rFonts w:ascii="仿宋" w:eastAsia="仿宋" w:hAnsi="仿宋" w:cs="仿宋" w:hint="eastAsia"/>
            <w:lang w:eastAsia="zh-CN"/>
          </w:rPr>
          <w:t>(一)、产品规划</w:t>
        </w:r>
        <w:r>
          <w:tab/>
        </w:r>
        <w:r>
          <w:fldChar w:fldCharType="begin"/>
        </w:r>
        <w:r>
          <w:instrText xml:space="preserve"> PAGEREF _Toc29949 \h </w:instrText>
        </w:r>
        <w:r>
          <w:fldChar w:fldCharType="separate"/>
        </w:r>
        <w:r>
          <w:t>18</w:t>
        </w:r>
        <w:r>
          <w:fldChar w:fldCharType="end"/>
        </w:r>
      </w:hyperlink>
    </w:p>
    <w:p>
      <w:pPr>
        <w:pStyle w:val="TOC2"/>
        <w:tabs>
          <w:tab w:val="right" w:leader="dot" w:pos="8306"/>
        </w:tabs>
      </w:pPr>
      <w:hyperlink w:anchor="_Toc28455" w:history="1">
        <w:r>
          <w:rPr>
            <w:rFonts w:ascii="仿宋" w:eastAsia="仿宋" w:hAnsi="仿宋" w:cs="仿宋" w:hint="eastAsia"/>
            <w:lang w:eastAsia="zh-CN"/>
          </w:rPr>
          <w:t>(二)、建设规模</w:t>
        </w:r>
        <w:r>
          <w:tab/>
        </w:r>
        <w:r>
          <w:fldChar w:fldCharType="begin"/>
        </w:r>
        <w:r>
          <w:instrText xml:space="preserve"> PAGEREF _Toc28455 \h </w:instrText>
        </w:r>
        <w:r>
          <w:fldChar w:fldCharType="separate"/>
        </w:r>
        <w:r>
          <w:t>18</w:t>
        </w:r>
        <w:r>
          <w:fldChar w:fldCharType="end"/>
        </w:r>
      </w:hyperlink>
    </w:p>
    <w:p>
      <w:pPr>
        <w:pStyle w:val="TOC1"/>
        <w:tabs>
          <w:tab w:val="right" w:leader="dot" w:pos="8306"/>
        </w:tabs>
      </w:pPr>
      <w:hyperlink w:anchor="_Toc11602" w:history="1">
        <w:r>
          <w:rPr>
            <w:rFonts w:ascii="仿宋" w:eastAsia="仿宋" w:hAnsi="仿宋" w:cs="仿宋" w:hint="eastAsia"/>
            <w:lang w:eastAsia="zh-CN"/>
          </w:rPr>
          <w:t>六、锦纶切片项目建设单位说明</w:t>
        </w:r>
        <w:r>
          <w:tab/>
        </w:r>
        <w:r>
          <w:fldChar w:fldCharType="begin"/>
        </w:r>
        <w:r>
          <w:instrText xml:space="preserve"> PAGEREF _Toc11602 \h </w:instrText>
        </w:r>
        <w:r>
          <w:fldChar w:fldCharType="separate"/>
        </w:r>
        <w:r>
          <w:t>20</w:t>
        </w:r>
        <w:r>
          <w:fldChar w:fldCharType="end"/>
        </w:r>
      </w:hyperlink>
    </w:p>
    <w:p>
      <w:pPr>
        <w:pStyle w:val="TOC2"/>
        <w:tabs>
          <w:tab w:val="right" w:leader="dot" w:pos="8306"/>
        </w:tabs>
      </w:pPr>
      <w:hyperlink w:anchor="_Toc16007" w:history="1">
        <w:r>
          <w:rPr>
            <w:rFonts w:ascii="仿宋" w:eastAsia="仿宋" w:hAnsi="仿宋" w:cs="仿宋" w:hint="eastAsia"/>
            <w:lang w:eastAsia="zh-CN"/>
          </w:rPr>
          <w:t>(一)、锦纶切片项目承办单位基本情况</w:t>
        </w:r>
        <w:r>
          <w:tab/>
        </w:r>
        <w:r>
          <w:fldChar w:fldCharType="begin"/>
        </w:r>
        <w:r>
          <w:instrText xml:space="preserve"> PAGEREF _Toc16007 \h </w:instrText>
        </w:r>
        <w:r>
          <w:fldChar w:fldCharType="separate"/>
        </w:r>
        <w:r>
          <w:t>20</w:t>
        </w:r>
        <w:r>
          <w:fldChar w:fldCharType="end"/>
        </w:r>
      </w:hyperlink>
    </w:p>
    <w:p>
      <w:pPr>
        <w:pStyle w:val="TOC2"/>
        <w:tabs>
          <w:tab w:val="right" w:leader="dot" w:pos="8306"/>
        </w:tabs>
      </w:pPr>
      <w:hyperlink w:anchor="_Toc29367" w:history="1">
        <w:r>
          <w:rPr>
            <w:rFonts w:ascii="仿宋" w:eastAsia="仿宋" w:hAnsi="仿宋" w:cs="仿宋" w:hint="eastAsia"/>
            <w:lang w:eastAsia="zh-CN"/>
          </w:rPr>
          <w:t>(二)、公司经济效益分析</w:t>
        </w:r>
        <w:r>
          <w:tab/>
        </w:r>
        <w:r>
          <w:fldChar w:fldCharType="begin"/>
        </w:r>
        <w:r>
          <w:instrText xml:space="preserve"> PAGEREF _Toc29367 \h </w:instrText>
        </w:r>
        <w:r>
          <w:fldChar w:fldCharType="separate"/>
        </w:r>
        <w:r>
          <w:t>20</w:t>
        </w:r>
        <w:r>
          <w:fldChar w:fldCharType="end"/>
        </w:r>
      </w:hyperlink>
    </w:p>
    <w:p>
      <w:pPr>
        <w:pStyle w:val="TOC1"/>
        <w:tabs>
          <w:tab w:val="right" w:leader="dot" w:pos="8306"/>
        </w:tabs>
      </w:pPr>
      <w:hyperlink w:anchor="_Toc32237" w:history="1">
        <w:r>
          <w:rPr>
            <w:rFonts w:ascii="仿宋" w:eastAsia="仿宋" w:hAnsi="仿宋" w:cs="仿宋" w:hint="eastAsia"/>
            <w:lang w:eastAsia="zh-CN"/>
          </w:rPr>
          <w:t>七、生产安全保护</w:t>
        </w:r>
        <w:r>
          <w:tab/>
        </w:r>
        <w:r>
          <w:fldChar w:fldCharType="begin"/>
        </w:r>
        <w:r>
          <w:instrText xml:space="preserve"> PAGEREF _Toc32237 \h </w:instrText>
        </w:r>
        <w:r>
          <w:fldChar w:fldCharType="separate"/>
        </w:r>
        <w:r>
          <w:t>21</w:t>
        </w:r>
        <w:r>
          <w:fldChar w:fldCharType="end"/>
        </w:r>
      </w:hyperlink>
    </w:p>
    <w:p>
      <w:pPr>
        <w:pStyle w:val="TOC2"/>
        <w:tabs>
          <w:tab w:val="right" w:leader="dot" w:pos="8306"/>
        </w:tabs>
      </w:pPr>
      <w:hyperlink w:anchor="_Toc1899" w:history="1">
        <w:r>
          <w:rPr>
            <w:rFonts w:ascii="仿宋" w:eastAsia="仿宋" w:hAnsi="仿宋" w:cs="仿宋" w:hint="eastAsia"/>
            <w:lang w:eastAsia="zh-CN"/>
          </w:rPr>
          <w:t>(一)、消防安全</w:t>
        </w:r>
        <w:r>
          <w:tab/>
        </w:r>
        <w:r>
          <w:fldChar w:fldCharType="begin"/>
        </w:r>
        <w:r>
          <w:instrText xml:space="preserve"> PAGEREF _Toc1899 \h </w:instrText>
        </w:r>
        <w:r>
          <w:fldChar w:fldCharType="separate"/>
        </w:r>
        <w:r>
          <w:t>21</w:t>
        </w:r>
        <w:r>
          <w:fldChar w:fldCharType="end"/>
        </w:r>
      </w:hyperlink>
    </w:p>
    <w:p>
      <w:pPr>
        <w:pStyle w:val="TOC2"/>
        <w:tabs>
          <w:tab w:val="right" w:leader="dot" w:pos="8306"/>
        </w:tabs>
      </w:pPr>
      <w:hyperlink w:anchor="_Toc16965" w:history="1">
        <w:r>
          <w:rPr>
            <w:rFonts w:ascii="仿宋" w:eastAsia="仿宋" w:hAnsi="仿宋" w:cs="仿宋" w:hint="eastAsia"/>
            <w:lang w:eastAsia="zh-CN"/>
          </w:rPr>
          <w:t>(二)、防火防爆总图布置措施</w:t>
        </w:r>
        <w:r>
          <w:tab/>
        </w:r>
        <w:r>
          <w:fldChar w:fldCharType="begin"/>
        </w:r>
        <w:r>
          <w:instrText xml:space="preserve"> PAGEREF _Toc16965 \h </w:instrText>
        </w:r>
        <w:r>
          <w:fldChar w:fldCharType="separate"/>
        </w:r>
        <w:r>
          <w:t>23</w:t>
        </w:r>
        <w:r>
          <w:fldChar w:fldCharType="end"/>
        </w:r>
      </w:hyperlink>
    </w:p>
    <w:p>
      <w:pPr>
        <w:pStyle w:val="TOC2"/>
        <w:tabs>
          <w:tab w:val="right" w:leader="dot" w:pos="8306"/>
        </w:tabs>
      </w:pPr>
      <w:hyperlink w:anchor="_Toc16807" w:history="1">
        <w:r>
          <w:rPr>
            <w:rFonts w:ascii="仿宋" w:eastAsia="仿宋" w:hAnsi="仿宋" w:cs="仿宋" w:hint="eastAsia"/>
            <w:lang w:eastAsia="zh-CN"/>
          </w:rPr>
          <w:t>(三)、自然灾害防范措施</w:t>
        </w:r>
        <w:r>
          <w:tab/>
        </w:r>
        <w:r>
          <w:fldChar w:fldCharType="begin"/>
        </w:r>
        <w:r>
          <w:instrText xml:space="preserve"> PAGEREF _Toc16807 \h </w:instrText>
        </w:r>
        <w:r>
          <w:fldChar w:fldCharType="separate"/>
        </w:r>
        <w:r>
          <w:t>23</w:t>
        </w:r>
        <w:r>
          <w:fldChar w:fldCharType="end"/>
        </w:r>
      </w:hyperlink>
    </w:p>
    <w:p>
      <w:pPr>
        <w:pStyle w:val="TOC2"/>
        <w:tabs>
          <w:tab w:val="right" w:leader="dot" w:pos="8306"/>
        </w:tabs>
      </w:pPr>
      <w:hyperlink w:anchor="_Toc20958" w:history="1">
        <w:r>
          <w:rPr>
            <w:rFonts w:ascii="仿宋" w:eastAsia="仿宋" w:hAnsi="仿宋" w:cs="仿宋" w:hint="eastAsia"/>
            <w:lang w:eastAsia="zh-CN"/>
          </w:rPr>
          <w:t>(四)、安全色及安全标志使用要求</w:t>
        </w:r>
        <w:r>
          <w:tab/>
        </w:r>
        <w:r>
          <w:fldChar w:fldCharType="begin"/>
        </w:r>
        <w:r>
          <w:instrText xml:space="preserve"> PAGEREF _Toc20958 \h </w:instrText>
        </w:r>
        <w:r>
          <w:fldChar w:fldCharType="separate"/>
        </w:r>
        <w:r>
          <w:t>24</w:t>
        </w:r>
        <w:r>
          <w:fldChar w:fldCharType="end"/>
        </w:r>
      </w:hyperlink>
    </w:p>
    <w:p>
      <w:pPr>
        <w:pStyle w:val="TOC2"/>
        <w:tabs>
          <w:tab w:val="right" w:leader="dot" w:pos="8306"/>
        </w:tabs>
      </w:pPr>
      <w:hyperlink w:anchor="_Toc23449" w:history="1">
        <w:r>
          <w:rPr>
            <w:rFonts w:ascii="仿宋" w:eastAsia="仿宋" w:hAnsi="仿宋" w:cs="仿宋" w:hint="eastAsia"/>
            <w:lang w:eastAsia="zh-CN"/>
          </w:rPr>
          <w:t>(五)、防尘防毒措施</w:t>
        </w:r>
        <w:r>
          <w:tab/>
        </w:r>
        <w:r>
          <w:fldChar w:fldCharType="begin"/>
        </w:r>
        <w:r>
          <w:instrText xml:space="preserve"> PAGEREF _Toc23449 \h </w:instrText>
        </w:r>
        <w:r>
          <w:fldChar w:fldCharType="separate"/>
        </w:r>
        <w:r>
          <w:t>25</w:t>
        </w:r>
        <w:r>
          <w:fldChar w:fldCharType="end"/>
        </w:r>
      </w:hyperlink>
    </w:p>
    <w:p>
      <w:pPr>
        <w:pStyle w:val="TOC2"/>
        <w:tabs>
          <w:tab w:val="right" w:leader="dot" w:pos="8306"/>
        </w:tabs>
      </w:pPr>
      <w:hyperlink w:anchor="_Toc7926" w:history="1">
        <w:r>
          <w:rPr>
            <w:rFonts w:ascii="仿宋" w:eastAsia="仿宋" w:hAnsi="仿宋" w:cs="仿宋" w:hint="eastAsia"/>
            <w:lang w:eastAsia="zh-CN"/>
          </w:rPr>
          <w:t>(六)、防静电、触电防护及防雷措施</w:t>
        </w:r>
        <w:r>
          <w:tab/>
        </w:r>
        <w:r>
          <w:fldChar w:fldCharType="begin"/>
        </w:r>
        <w:r>
          <w:instrText xml:space="preserve"> PAGEREF _Toc7926 \h </w:instrText>
        </w:r>
        <w:r>
          <w:fldChar w:fldCharType="separate"/>
        </w:r>
        <w:r>
          <w:t>26</w:t>
        </w:r>
        <w:r>
          <w:fldChar w:fldCharType="end"/>
        </w:r>
      </w:hyperlink>
    </w:p>
    <w:p>
      <w:pPr>
        <w:pStyle w:val="TOC2"/>
        <w:tabs>
          <w:tab w:val="right" w:leader="dot" w:pos="8306"/>
        </w:tabs>
      </w:pPr>
      <w:hyperlink w:anchor="_Toc17441" w:history="1">
        <w:r>
          <w:rPr>
            <w:rFonts w:ascii="仿宋" w:eastAsia="仿宋" w:hAnsi="仿宋" w:cs="仿宋" w:hint="eastAsia"/>
            <w:lang w:eastAsia="zh-CN"/>
          </w:rPr>
          <w:t>(七)、机械设备安全保障措施</w:t>
        </w:r>
        <w:r>
          <w:tab/>
        </w:r>
        <w:r>
          <w:fldChar w:fldCharType="begin"/>
        </w:r>
        <w:r>
          <w:instrText xml:space="preserve"> PAGEREF _Toc17441 \h </w:instrText>
        </w:r>
        <w:r>
          <w:fldChar w:fldCharType="separate"/>
        </w:r>
        <w:r>
          <w:t>28</w:t>
        </w:r>
        <w:r>
          <w:fldChar w:fldCharType="end"/>
        </w:r>
      </w:hyperlink>
    </w:p>
    <w:p>
      <w:pPr>
        <w:pStyle w:val="TOC1"/>
        <w:tabs>
          <w:tab w:val="right" w:leader="dot" w:pos="8306"/>
        </w:tabs>
      </w:pPr>
      <w:hyperlink w:anchor="_Toc5132" w:history="1">
        <w:r>
          <w:rPr>
            <w:rFonts w:ascii="仿宋" w:eastAsia="仿宋" w:hAnsi="仿宋" w:cs="仿宋" w:hint="eastAsia"/>
            <w:lang w:eastAsia="zh-CN"/>
          </w:rPr>
          <w:t>八、锦纶切片项目社会影响</w:t>
        </w:r>
        <w:r>
          <w:tab/>
        </w:r>
        <w:r>
          <w:fldChar w:fldCharType="begin"/>
        </w:r>
        <w:r>
          <w:instrText xml:space="preserve"> PAGEREF _Toc5132 \h </w:instrText>
        </w:r>
        <w:r>
          <w:fldChar w:fldCharType="separate"/>
        </w:r>
        <w:r>
          <w:t>29</w:t>
        </w:r>
        <w:r>
          <w:fldChar w:fldCharType="end"/>
        </w:r>
      </w:hyperlink>
    </w:p>
    <w:p>
      <w:pPr>
        <w:pStyle w:val="TOC2"/>
        <w:tabs>
          <w:tab w:val="right" w:leader="dot" w:pos="8306"/>
        </w:tabs>
      </w:pPr>
      <w:hyperlink w:anchor="_Toc32377" w:history="1">
        <w:r>
          <w:rPr>
            <w:rFonts w:ascii="仿宋" w:eastAsia="仿宋" w:hAnsi="仿宋" w:cs="仿宋" w:hint="eastAsia"/>
            <w:lang w:eastAsia="zh-CN"/>
          </w:rPr>
          <w:t>(一)、社会责任与义务</w:t>
        </w:r>
        <w:r>
          <w:tab/>
        </w:r>
        <w:r>
          <w:fldChar w:fldCharType="begin"/>
        </w:r>
        <w:r>
          <w:instrText xml:space="preserve"> PAGEREF _Toc32377 \h </w:instrText>
        </w:r>
        <w:r>
          <w:fldChar w:fldCharType="separate"/>
        </w:r>
        <w:r>
          <w:t>29</w:t>
        </w:r>
        <w:r>
          <w:fldChar w:fldCharType="end"/>
        </w:r>
      </w:hyperlink>
    </w:p>
    <w:p>
      <w:pPr>
        <w:pStyle w:val="TOC2"/>
        <w:tabs>
          <w:tab w:val="right" w:leader="dot" w:pos="8306"/>
        </w:tabs>
      </w:pPr>
      <w:hyperlink w:anchor="_Toc10072" w:history="1">
        <w:r>
          <w:rPr>
            <w:rFonts w:ascii="仿宋" w:eastAsia="仿宋" w:hAnsi="仿宋" w:cs="仿宋" w:hint="eastAsia"/>
            <w:lang w:eastAsia="zh-CN"/>
          </w:rPr>
          <w:t>(二)、社会参与与沟通</w:t>
        </w:r>
        <w:r>
          <w:tab/>
        </w:r>
        <w:r>
          <w:fldChar w:fldCharType="begin"/>
        </w:r>
        <w:r>
          <w:instrText xml:space="preserve"> PAGEREF _Toc10072 \h </w:instrText>
        </w:r>
        <w:r>
          <w:fldChar w:fldCharType="separate"/>
        </w:r>
        <w:r>
          <w:t>30</w:t>
        </w:r>
        <w:r>
          <w:fldChar w:fldCharType="end"/>
        </w:r>
      </w:hyperlink>
    </w:p>
    <w:p>
      <w:pPr>
        <w:pStyle w:val="TOC1"/>
        <w:tabs>
          <w:tab w:val="right" w:leader="dot" w:pos="8306"/>
        </w:tabs>
      </w:pPr>
      <w:hyperlink w:anchor="_Toc20536" w:history="1">
        <w:r>
          <w:rPr>
            <w:rFonts w:ascii="仿宋" w:eastAsia="仿宋" w:hAnsi="仿宋" w:cs="仿宋" w:hint="eastAsia"/>
            <w:lang w:eastAsia="zh-CN"/>
          </w:rPr>
          <w:t>九、锦纶切片项目技术管理</w:t>
        </w:r>
        <w:r>
          <w:tab/>
        </w:r>
        <w:r>
          <w:fldChar w:fldCharType="begin"/>
        </w:r>
        <w:r>
          <w:instrText xml:space="preserve"> PAGEREF _Toc20536 \h </w:instrText>
        </w:r>
        <w:r>
          <w:fldChar w:fldCharType="separate"/>
        </w:r>
        <w:r>
          <w:t>31</w:t>
        </w:r>
        <w:r>
          <w:fldChar w:fldCharType="end"/>
        </w:r>
      </w:hyperlink>
    </w:p>
    <w:p>
      <w:pPr>
        <w:pStyle w:val="TOC2"/>
        <w:tabs>
          <w:tab w:val="right" w:leader="dot" w:pos="8306"/>
        </w:tabs>
      </w:pPr>
      <w:hyperlink w:anchor="_Toc5969" w:history="1">
        <w:r>
          <w:rPr>
            <w:rFonts w:ascii="仿宋" w:eastAsia="仿宋" w:hAnsi="仿宋" w:cs="仿宋" w:hint="eastAsia"/>
            <w:lang w:eastAsia="zh-CN"/>
          </w:rPr>
          <w:t>(一)、技术方案选用方向</w:t>
        </w:r>
        <w:r>
          <w:tab/>
        </w:r>
        <w:r>
          <w:fldChar w:fldCharType="begin"/>
        </w:r>
        <w:r>
          <w:instrText xml:space="preserve"> PAGEREF _Toc5969 \h </w:instrText>
        </w:r>
        <w:r>
          <w:fldChar w:fldCharType="separate"/>
        </w:r>
        <w:r>
          <w:t>31</w:t>
        </w:r>
        <w:r>
          <w:fldChar w:fldCharType="end"/>
        </w:r>
      </w:hyperlink>
    </w:p>
    <w:p>
      <w:pPr>
        <w:pStyle w:val="TOC2"/>
        <w:tabs>
          <w:tab w:val="right" w:leader="dot" w:pos="8306"/>
        </w:tabs>
      </w:pPr>
      <w:hyperlink w:anchor="_Toc14412" w:history="1">
        <w:r>
          <w:rPr>
            <w:rFonts w:ascii="仿宋" w:eastAsia="仿宋" w:hAnsi="仿宋" w:cs="仿宋" w:hint="eastAsia"/>
            <w:lang w:eastAsia="zh-CN"/>
          </w:rPr>
          <w:t>(二)、工艺技术方案选用原则</w:t>
        </w:r>
        <w:r>
          <w:tab/>
        </w:r>
        <w:r>
          <w:fldChar w:fldCharType="begin"/>
        </w:r>
        <w:r>
          <w:instrText xml:space="preserve"> PAGEREF _Toc14412 \h </w:instrText>
        </w:r>
        <w:r>
          <w:fldChar w:fldCharType="separate"/>
        </w:r>
        <w:r>
          <w:t>32</w:t>
        </w:r>
        <w:r>
          <w:fldChar w:fldCharType="end"/>
        </w:r>
      </w:hyperlink>
    </w:p>
    <w:p>
      <w:pPr>
        <w:pStyle w:val="TOC2"/>
        <w:tabs>
          <w:tab w:val="right" w:leader="dot" w:pos="8306"/>
        </w:tabs>
      </w:pPr>
      <w:hyperlink w:anchor="_Toc53" w:history="1">
        <w:r>
          <w:rPr>
            <w:rFonts w:ascii="仿宋" w:eastAsia="仿宋" w:hAnsi="仿宋" w:cs="仿宋" w:hint="eastAsia"/>
            <w:lang w:eastAsia="zh-CN"/>
          </w:rPr>
          <w:t>(三)、工艺技术方案要求</w:t>
        </w:r>
        <w:r>
          <w:tab/>
        </w:r>
        <w:r>
          <w:fldChar w:fldCharType="begin"/>
        </w:r>
        <w:r>
          <w:instrText xml:space="preserve"> PAGEREF _Toc53 \h </w:instrText>
        </w:r>
        <w:r>
          <w:fldChar w:fldCharType="separate"/>
        </w:r>
        <w:r>
          <w:t>34</w:t>
        </w:r>
        <w:r>
          <w:fldChar w:fldCharType="end"/>
        </w:r>
      </w:hyperlink>
    </w:p>
    <w:p>
      <w:pPr>
        <w:pStyle w:val="TOC1"/>
        <w:tabs>
          <w:tab w:val="right" w:leader="dot" w:pos="8306"/>
        </w:tabs>
      </w:pPr>
      <w:hyperlink w:anchor="_Toc16094" w:history="1">
        <w:r>
          <w:rPr>
            <w:rFonts w:ascii="仿宋" w:eastAsia="仿宋" w:hAnsi="仿宋" w:cs="仿宋" w:hint="eastAsia"/>
            <w:lang w:eastAsia="zh-CN"/>
          </w:rPr>
          <w:t>十、锦纶切片项目经营效益</w:t>
        </w:r>
        <w:r>
          <w:tab/>
        </w:r>
        <w:r>
          <w:fldChar w:fldCharType="begin"/>
        </w:r>
        <w:r>
          <w:instrText xml:space="preserve"> PAGEREF _Toc16094 \h </w:instrText>
        </w:r>
        <w:r>
          <w:fldChar w:fldCharType="separate"/>
        </w:r>
        <w:r>
          <w:t>37</w:t>
        </w:r>
        <w:r>
          <w:fldChar w:fldCharType="end"/>
        </w:r>
      </w:hyperlink>
    </w:p>
    <w:p>
      <w:pPr>
        <w:pStyle w:val="TOC2"/>
        <w:tabs>
          <w:tab w:val="right" w:leader="dot" w:pos="8306"/>
        </w:tabs>
      </w:pPr>
      <w:hyperlink w:anchor="_Toc15076" w:history="1">
        <w:r>
          <w:rPr>
            <w:rFonts w:ascii="仿宋" w:eastAsia="仿宋" w:hAnsi="仿宋" w:cs="仿宋" w:hint="eastAsia"/>
            <w:lang w:eastAsia="zh-CN"/>
          </w:rPr>
          <w:t>(一)、经济评价财务测算</w:t>
        </w:r>
        <w:r>
          <w:tab/>
        </w:r>
        <w:r>
          <w:fldChar w:fldCharType="begin"/>
        </w:r>
        <w:r>
          <w:instrText xml:space="preserve"> PAGEREF _Toc15076 \h </w:instrText>
        </w:r>
        <w:r>
          <w:fldChar w:fldCharType="separate"/>
        </w:r>
        <w:r>
          <w:t>37</w:t>
        </w:r>
        <w:r>
          <w:fldChar w:fldCharType="end"/>
        </w:r>
      </w:hyperlink>
    </w:p>
    <w:p>
      <w:pPr>
        <w:pStyle w:val="TOC2"/>
        <w:tabs>
          <w:tab w:val="right" w:leader="dot" w:pos="8306"/>
        </w:tabs>
      </w:pPr>
      <w:hyperlink w:anchor="_Toc27967" w:history="1">
        <w:r>
          <w:rPr>
            <w:rFonts w:ascii="仿宋" w:eastAsia="仿宋" w:hAnsi="仿宋" w:cs="仿宋" w:hint="eastAsia"/>
            <w:lang w:eastAsia="zh-CN"/>
          </w:rPr>
          <w:t>(二)、锦纶切片项目盈利能力分析</w:t>
        </w:r>
        <w:r>
          <w:tab/>
        </w:r>
        <w:r>
          <w:fldChar w:fldCharType="begin"/>
        </w:r>
        <w:r>
          <w:instrText xml:space="preserve"> PAGEREF _Toc27967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29" w:history="1">
        <w:r>
          <w:rPr>
            <w:rFonts w:ascii="仿宋" w:eastAsia="仿宋" w:hAnsi="仿宋" w:cs="仿宋" w:hint="eastAsia"/>
            <w:lang w:eastAsia="zh-CN"/>
          </w:rPr>
          <w:t>十一、锦纶切片项目环境影响分析</w:t>
        </w:r>
        <w:r>
          <w:tab/>
        </w:r>
        <w:r>
          <w:fldChar w:fldCharType="begin"/>
        </w:r>
        <w:r>
          <w:instrText xml:space="preserve"> PAGEREF _Toc14229 \h </w:instrText>
        </w:r>
        <w:r>
          <w:fldChar w:fldCharType="separate"/>
        </w:r>
        <w:r>
          <w:t>39</w:t>
        </w:r>
        <w:r>
          <w:fldChar w:fldCharType="end"/>
        </w:r>
      </w:hyperlink>
    </w:p>
    <w:p>
      <w:pPr>
        <w:pStyle w:val="TOC2"/>
        <w:tabs>
          <w:tab w:val="right" w:leader="dot" w:pos="8306"/>
        </w:tabs>
      </w:pPr>
      <w:hyperlink w:anchor="_Toc30285" w:history="1">
        <w:r>
          <w:rPr>
            <w:rFonts w:ascii="仿宋" w:eastAsia="仿宋" w:hAnsi="仿宋" w:cs="仿宋" w:hint="eastAsia"/>
            <w:lang w:eastAsia="zh-CN"/>
          </w:rPr>
          <w:t>(一)、建设区域环境质量现状</w:t>
        </w:r>
        <w:r>
          <w:tab/>
        </w:r>
        <w:r>
          <w:fldChar w:fldCharType="begin"/>
        </w:r>
        <w:r>
          <w:instrText xml:space="preserve"> PAGEREF _Toc30285 \h </w:instrText>
        </w:r>
        <w:r>
          <w:fldChar w:fldCharType="separate"/>
        </w:r>
        <w:r>
          <w:t>39</w:t>
        </w:r>
        <w:r>
          <w:fldChar w:fldCharType="end"/>
        </w:r>
      </w:hyperlink>
    </w:p>
    <w:p>
      <w:pPr>
        <w:pStyle w:val="TOC2"/>
        <w:tabs>
          <w:tab w:val="right" w:leader="dot" w:pos="8306"/>
        </w:tabs>
      </w:pPr>
      <w:hyperlink w:anchor="_Toc23339" w:history="1">
        <w:r>
          <w:rPr>
            <w:rFonts w:ascii="仿宋" w:eastAsia="仿宋" w:hAnsi="仿宋" w:cs="仿宋" w:hint="eastAsia"/>
            <w:lang w:eastAsia="zh-CN"/>
          </w:rPr>
          <w:t>(二)、建设期环境保护</w:t>
        </w:r>
        <w:r>
          <w:tab/>
        </w:r>
        <w:r>
          <w:fldChar w:fldCharType="begin"/>
        </w:r>
        <w:r>
          <w:instrText xml:space="preserve"> PAGEREF _Toc23339 \h </w:instrText>
        </w:r>
        <w:r>
          <w:fldChar w:fldCharType="separate"/>
        </w:r>
        <w:r>
          <w:t>40</w:t>
        </w:r>
        <w:r>
          <w:fldChar w:fldCharType="end"/>
        </w:r>
      </w:hyperlink>
    </w:p>
    <w:p>
      <w:pPr>
        <w:pStyle w:val="TOC2"/>
        <w:tabs>
          <w:tab w:val="right" w:leader="dot" w:pos="8306"/>
        </w:tabs>
      </w:pPr>
      <w:hyperlink w:anchor="_Toc6897" w:history="1">
        <w:r>
          <w:rPr>
            <w:rFonts w:ascii="仿宋" w:eastAsia="仿宋" w:hAnsi="仿宋" w:cs="仿宋" w:hint="eastAsia"/>
            <w:lang w:eastAsia="zh-CN"/>
          </w:rPr>
          <w:t>(三)、运营期环境保护</w:t>
        </w:r>
        <w:r>
          <w:tab/>
        </w:r>
        <w:r>
          <w:fldChar w:fldCharType="begin"/>
        </w:r>
        <w:r>
          <w:instrText xml:space="preserve"> PAGEREF _Toc6897 \h </w:instrText>
        </w:r>
        <w:r>
          <w:fldChar w:fldCharType="separate"/>
        </w:r>
        <w:r>
          <w:t>42</w:t>
        </w:r>
        <w:r>
          <w:fldChar w:fldCharType="end"/>
        </w:r>
      </w:hyperlink>
    </w:p>
    <w:p>
      <w:pPr>
        <w:pStyle w:val="TOC2"/>
        <w:tabs>
          <w:tab w:val="right" w:leader="dot" w:pos="8306"/>
        </w:tabs>
      </w:pPr>
      <w:hyperlink w:anchor="_Toc23602" w:history="1">
        <w:r>
          <w:rPr>
            <w:rFonts w:ascii="仿宋" w:eastAsia="仿宋" w:hAnsi="仿宋" w:cs="仿宋" w:hint="eastAsia"/>
            <w:lang w:eastAsia="zh-CN"/>
          </w:rPr>
          <w:t>(四)、锦纶切片项目建设对区域经济的影响</w:t>
        </w:r>
        <w:r>
          <w:tab/>
        </w:r>
        <w:r>
          <w:fldChar w:fldCharType="begin"/>
        </w:r>
        <w:r>
          <w:instrText xml:space="preserve"> PAGEREF _Toc23602 \h </w:instrText>
        </w:r>
        <w:r>
          <w:fldChar w:fldCharType="separate"/>
        </w:r>
        <w:r>
          <w:t>43</w:t>
        </w:r>
        <w:r>
          <w:fldChar w:fldCharType="end"/>
        </w:r>
      </w:hyperlink>
    </w:p>
    <w:p>
      <w:pPr>
        <w:pStyle w:val="TOC2"/>
        <w:tabs>
          <w:tab w:val="right" w:leader="dot" w:pos="8306"/>
        </w:tabs>
      </w:pPr>
      <w:hyperlink w:anchor="_Toc29606" w:history="1">
        <w:r>
          <w:rPr>
            <w:rFonts w:ascii="仿宋" w:eastAsia="仿宋" w:hAnsi="仿宋" w:cs="仿宋" w:hint="eastAsia"/>
            <w:lang w:eastAsia="zh-CN"/>
          </w:rPr>
          <w:t>(五)、废弃物处理</w:t>
        </w:r>
        <w:r>
          <w:tab/>
        </w:r>
        <w:r>
          <w:fldChar w:fldCharType="begin"/>
        </w:r>
        <w:r>
          <w:instrText xml:space="preserve"> PAGEREF _Toc29606 \h </w:instrText>
        </w:r>
        <w:r>
          <w:fldChar w:fldCharType="separate"/>
        </w:r>
        <w:r>
          <w:t>45</w:t>
        </w:r>
        <w:r>
          <w:fldChar w:fldCharType="end"/>
        </w:r>
      </w:hyperlink>
    </w:p>
    <w:p>
      <w:pPr>
        <w:pStyle w:val="TOC2"/>
        <w:tabs>
          <w:tab w:val="right" w:leader="dot" w:pos="8306"/>
        </w:tabs>
      </w:pPr>
      <w:hyperlink w:anchor="_Toc17616" w:history="1">
        <w:r>
          <w:rPr>
            <w:rFonts w:ascii="仿宋" w:eastAsia="仿宋" w:hAnsi="仿宋" w:cs="仿宋" w:hint="eastAsia"/>
            <w:lang w:eastAsia="zh-CN"/>
          </w:rPr>
          <w:t>(六)、特殊环境影响分析</w:t>
        </w:r>
        <w:r>
          <w:tab/>
        </w:r>
        <w:r>
          <w:fldChar w:fldCharType="begin"/>
        </w:r>
        <w:r>
          <w:instrText xml:space="preserve"> PAGEREF _Toc17616 \h </w:instrText>
        </w:r>
        <w:r>
          <w:fldChar w:fldCharType="separate"/>
        </w:r>
        <w:r>
          <w:t>46</w:t>
        </w:r>
        <w:r>
          <w:fldChar w:fldCharType="end"/>
        </w:r>
      </w:hyperlink>
    </w:p>
    <w:p>
      <w:pPr>
        <w:pStyle w:val="TOC2"/>
        <w:tabs>
          <w:tab w:val="right" w:leader="dot" w:pos="8306"/>
        </w:tabs>
      </w:pPr>
      <w:hyperlink w:anchor="_Toc20271" w:history="1">
        <w:r>
          <w:rPr>
            <w:rFonts w:ascii="仿宋" w:eastAsia="仿宋" w:hAnsi="仿宋" w:cs="仿宋" w:hint="eastAsia"/>
            <w:lang w:eastAsia="zh-CN"/>
          </w:rPr>
          <w:t>(七)、清洁生产</w:t>
        </w:r>
        <w:r>
          <w:tab/>
        </w:r>
        <w:r>
          <w:fldChar w:fldCharType="begin"/>
        </w:r>
        <w:r>
          <w:instrText xml:space="preserve"> PAGEREF _Toc20271 \h </w:instrText>
        </w:r>
        <w:r>
          <w:fldChar w:fldCharType="separate"/>
        </w:r>
        <w:r>
          <w:t>47</w:t>
        </w:r>
        <w:r>
          <w:fldChar w:fldCharType="end"/>
        </w:r>
      </w:hyperlink>
    </w:p>
    <w:p>
      <w:pPr>
        <w:pStyle w:val="TOC2"/>
        <w:tabs>
          <w:tab w:val="right" w:leader="dot" w:pos="8306"/>
        </w:tabs>
      </w:pPr>
      <w:hyperlink w:anchor="_Toc10540" w:history="1">
        <w:r>
          <w:rPr>
            <w:rFonts w:ascii="仿宋" w:eastAsia="仿宋" w:hAnsi="仿宋" w:cs="仿宋" w:hint="eastAsia"/>
            <w:lang w:eastAsia="zh-CN"/>
          </w:rPr>
          <w:t>(八)、环境保护综合评价</w:t>
        </w:r>
        <w:r>
          <w:tab/>
        </w:r>
        <w:r>
          <w:fldChar w:fldCharType="begin"/>
        </w:r>
        <w:r>
          <w:instrText xml:space="preserve"> PAGEREF _Toc10540 \h </w:instrText>
        </w:r>
        <w:r>
          <w:fldChar w:fldCharType="separate"/>
        </w:r>
        <w:r>
          <w:t>48</w:t>
        </w:r>
        <w:r>
          <w:fldChar w:fldCharType="end"/>
        </w:r>
      </w:hyperlink>
    </w:p>
    <w:p>
      <w:pPr>
        <w:pStyle w:val="TOC1"/>
        <w:tabs>
          <w:tab w:val="right" w:leader="dot" w:pos="8306"/>
        </w:tabs>
      </w:pPr>
      <w:hyperlink w:anchor="_Toc6104" w:history="1">
        <w:r>
          <w:rPr>
            <w:rFonts w:ascii="仿宋" w:eastAsia="仿宋" w:hAnsi="仿宋" w:cs="仿宋" w:hint="eastAsia"/>
            <w:lang w:eastAsia="zh-CN"/>
          </w:rPr>
          <w:t>十二、锦纶切片项目计划安排</w:t>
        </w:r>
        <w:r>
          <w:tab/>
        </w:r>
        <w:r>
          <w:fldChar w:fldCharType="begin"/>
        </w:r>
        <w:r>
          <w:instrText xml:space="preserve"> PAGEREF _Toc6104 \h </w:instrText>
        </w:r>
        <w:r>
          <w:fldChar w:fldCharType="separate"/>
        </w:r>
        <w:r>
          <w:t>49</w:t>
        </w:r>
        <w:r>
          <w:fldChar w:fldCharType="end"/>
        </w:r>
      </w:hyperlink>
    </w:p>
    <w:p>
      <w:pPr>
        <w:pStyle w:val="TOC2"/>
        <w:tabs>
          <w:tab w:val="right" w:leader="dot" w:pos="8306"/>
        </w:tabs>
      </w:pPr>
      <w:hyperlink w:anchor="_Toc24087" w:history="1">
        <w:r>
          <w:rPr>
            <w:rFonts w:ascii="仿宋" w:eastAsia="仿宋" w:hAnsi="仿宋" w:cs="仿宋" w:hint="eastAsia"/>
            <w:lang w:eastAsia="zh-CN"/>
          </w:rPr>
          <w:t>(一)、建设周期</w:t>
        </w:r>
        <w:r>
          <w:tab/>
        </w:r>
        <w:r>
          <w:fldChar w:fldCharType="begin"/>
        </w:r>
        <w:r>
          <w:instrText xml:space="preserve"> PAGEREF _Toc24087 \h </w:instrText>
        </w:r>
        <w:r>
          <w:fldChar w:fldCharType="separate"/>
        </w:r>
        <w:r>
          <w:t>49</w:t>
        </w:r>
        <w:r>
          <w:fldChar w:fldCharType="end"/>
        </w:r>
      </w:hyperlink>
    </w:p>
    <w:p>
      <w:pPr>
        <w:pStyle w:val="TOC2"/>
        <w:tabs>
          <w:tab w:val="right" w:leader="dot" w:pos="8306"/>
        </w:tabs>
      </w:pPr>
      <w:hyperlink w:anchor="_Toc31746" w:history="1">
        <w:r>
          <w:rPr>
            <w:rFonts w:ascii="仿宋" w:eastAsia="仿宋" w:hAnsi="仿宋" w:cs="仿宋" w:hint="eastAsia"/>
            <w:lang w:eastAsia="zh-CN"/>
          </w:rPr>
          <w:t>(二)、建设进度</w:t>
        </w:r>
        <w:r>
          <w:tab/>
        </w:r>
        <w:r>
          <w:fldChar w:fldCharType="begin"/>
        </w:r>
        <w:r>
          <w:instrText xml:space="preserve"> PAGEREF _Toc31746 \h </w:instrText>
        </w:r>
        <w:r>
          <w:fldChar w:fldCharType="separate"/>
        </w:r>
        <w:r>
          <w:t>50</w:t>
        </w:r>
        <w:r>
          <w:fldChar w:fldCharType="end"/>
        </w:r>
      </w:hyperlink>
    </w:p>
    <w:p>
      <w:pPr>
        <w:pStyle w:val="TOC2"/>
        <w:tabs>
          <w:tab w:val="right" w:leader="dot" w:pos="8306"/>
        </w:tabs>
      </w:pPr>
      <w:hyperlink w:anchor="_Toc6654" w:history="1">
        <w:r>
          <w:rPr>
            <w:rFonts w:ascii="仿宋" w:eastAsia="仿宋" w:hAnsi="仿宋" w:cs="仿宋" w:hint="eastAsia"/>
            <w:lang w:eastAsia="zh-CN"/>
          </w:rPr>
          <w:t>(三)、进度安排注意事项</w:t>
        </w:r>
        <w:r>
          <w:tab/>
        </w:r>
        <w:r>
          <w:fldChar w:fldCharType="begin"/>
        </w:r>
        <w:r>
          <w:instrText xml:space="preserve"> PAGEREF _Toc6654 \h </w:instrText>
        </w:r>
        <w:r>
          <w:fldChar w:fldCharType="separate"/>
        </w:r>
        <w:r>
          <w:t>51</w:t>
        </w:r>
        <w:r>
          <w:fldChar w:fldCharType="end"/>
        </w:r>
      </w:hyperlink>
    </w:p>
    <w:p>
      <w:pPr>
        <w:pStyle w:val="TOC2"/>
        <w:tabs>
          <w:tab w:val="right" w:leader="dot" w:pos="8306"/>
        </w:tabs>
      </w:pPr>
      <w:hyperlink w:anchor="_Toc15300" w:history="1">
        <w:r>
          <w:rPr>
            <w:rFonts w:ascii="仿宋" w:eastAsia="仿宋" w:hAnsi="仿宋" w:cs="仿宋" w:hint="eastAsia"/>
            <w:lang w:eastAsia="zh-CN"/>
          </w:rPr>
          <w:t>(四)、人力资源配置</w:t>
        </w:r>
        <w:r>
          <w:tab/>
        </w:r>
        <w:r>
          <w:fldChar w:fldCharType="begin"/>
        </w:r>
        <w:r>
          <w:instrText xml:space="preserve"> PAGEREF _Toc15300 \h </w:instrText>
        </w:r>
        <w:r>
          <w:fldChar w:fldCharType="separate"/>
        </w:r>
        <w:r>
          <w:t>53</w:t>
        </w:r>
        <w:r>
          <w:fldChar w:fldCharType="end"/>
        </w:r>
      </w:hyperlink>
    </w:p>
    <w:p>
      <w:pPr>
        <w:pStyle w:val="TOC1"/>
        <w:tabs>
          <w:tab w:val="right" w:leader="dot" w:pos="8306"/>
        </w:tabs>
      </w:pPr>
      <w:hyperlink w:anchor="_Toc31343" w:history="1">
        <w:r>
          <w:rPr>
            <w:rFonts w:ascii="仿宋" w:eastAsia="仿宋" w:hAnsi="仿宋" w:cs="仿宋" w:hint="eastAsia"/>
            <w:lang w:eastAsia="zh-CN"/>
          </w:rPr>
          <w:t>十三、风险识别与分类</w:t>
        </w:r>
        <w:r>
          <w:tab/>
        </w:r>
        <w:r>
          <w:fldChar w:fldCharType="begin"/>
        </w:r>
        <w:r>
          <w:instrText xml:space="preserve"> PAGEREF _Toc31343 \h </w:instrText>
        </w:r>
        <w:r>
          <w:fldChar w:fldCharType="separate"/>
        </w:r>
        <w:r>
          <w:t>53</w:t>
        </w:r>
        <w:r>
          <w:fldChar w:fldCharType="end"/>
        </w:r>
      </w:hyperlink>
    </w:p>
    <w:p>
      <w:pPr>
        <w:pStyle w:val="TOC2"/>
        <w:tabs>
          <w:tab w:val="right" w:leader="dot" w:pos="8306"/>
        </w:tabs>
      </w:pPr>
      <w:hyperlink w:anchor="_Toc19691" w:history="1">
        <w:r>
          <w:rPr>
            <w:rFonts w:ascii="仿宋" w:eastAsia="仿宋" w:hAnsi="仿宋" w:cs="仿宋" w:hint="eastAsia"/>
            <w:lang w:eastAsia="zh-CN"/>
          </w:rPr>
          <w:t>(一)、风险识别</w:t>
        </w:r>
        <w:r>
          <w:tab/>
        </w:r>
        <w:r>
          <w:fldChar w:fldCharType="begin"/>
        </w:r>
        <w:r>
          <w:instrText xml:space="preserve"> PAGEREF _Toc19691 \h </w:instrText>
        </w:r>
        <w:r>
          <w:fldChar w:fldCharType="separate"/>
        </w:r>
        <w:r>
          <w:t>53</w:t>
        </w:r>
        <w:r>
          <w:fldChar w:fldCharType="end"/>
        </w:r>
      </w:hyperlink>
    </w:p>
    <w:p>
      <w:pPr>
        <w:pStyle w:val="TOC2"/>
        <w:tabs>
          <w:tab w:val="right" w:leader="dot" w:pos="8306"/>
        </w:tabs>
      </w:pPr>
      <w:hyperlink w:anchor="_Toc31409" w:history="1">
        <w:r>
          <w:rPr>
            <w:rFonts w:ascii="仿宋" w:eastAsia="仿宋" w:hAnsi="仿宋" w:cs="仿宋" w:hint="eastAsia"/>
            <w:lang w:eastAsia="zh-CN"/>
          </w:rPr>
          <w:t>(二)、风险分类</w:t>
        </w:r>
        <w:r>
          <w:tab/>
        </w:r>
        <w:r>
          <w:fldChar w:fldCharType="begin"/>
        </w:r>
        <w:r>
          <w:instrText xml:space="preserve"> PAGEREF _Toc31409 \h </w:instrText>
        </w:r>
        <w:r>
          <w:fldChar w:fldCharType="separate"/>
        </w:r>
        <w:r>
          <w:t>55</w:t>
        </w:r>
        <w:r>
          <w:fldChar w:fldCharType="end"/>
        </w:r>
      </w:hyperlink>
    </w:p>
    <w:p>
      <w:pPr>
        <w:pStyle w:val="TOC1"/>
        <w:tabs>
          <w:tab w:val="right" w:leader="dot" w:pos="8306"/>
        </w:tabs>
      </w:pPr>
      <w:hyperlink w:anchor="_Toc20383" w:history="1">
        <w:r>
          <w:rPr>
            <w:rFonts w:ascii="仿宋" w:eastAsia="仿宋" w:hAnsi="仿宋" w:cs="仿宋" w:hint="eastAsia"/>
            <w:lang w:eastAsia="zh-CN"/>
          </w:rPr>
          <w:t>十四、锦纶切片项目治理与监督</w:t>
        </w:r>
        <w:r>
          <w:tab/>
        </w:r>
        <w:r>
          <w:fldChar w:fldCharType="begin"/>
        </w:r>
        <w:r>
          <w:instrText xml:space="preserve"> PAGEREF _Toc20383 \h </w:instrText>
        </w:r>
        <w:r>
          <w:fldChar w:fldCharType="separate"/>
        </w:r>
        <w:r>
          <w:t>57</w:t>
        </w:r>
        <w:r>
          <w:fldChar w:fldCharType="end"/>
        </w:r>
      </w:hyperlink>
    </w:p>
    <w:p>
      <w:pPr>
        <w:pStyle w:val="TOC2"/>
        <w:tabs>
          <w:tab w:val="right" w:leader="dot" w:pos="8306"/>
        </w:tabs>
      </w:pPr>
      <w:hyperlink w:anchor="_Toc3143" w:history="1">
        <w:r>
          <w:rPr>
            <w:rFonts w:ascii="仿宋" w:eastAsia="仿宋" w:hAnsi="仿宋" w:cs="仿宋" w:hint="eastAsia"/>
            <w:lang w:eastAsia="zh-CN"/>
          </w:rPr>
          <w:t>(一)、锦纶切片项目治理结构</w:t>
        </w:r>
        <w:r>
          <w:tab/>
        </w:r>
        <w:r>
          <w:fldChar w:fldCharType="begin"/>
        </w:r>
        <w:r>
          <w:instrText xml:space="preserve"> PAGEREF _Toc3143 \h </w:instrText>
        </w:r>
        <w:r>
          <w:fldChar w:fldCharType="separate"/>
        </w:r>
        <w:r>
          <w:t>57</w:t>
        </w:r>
        <w:r>
          <w:fldChar w:fldCharType="end"/>
        </w:r>
      </w:hyperlink>
    </w:p>
    <w:p>
      <w:pPr>
        <w:pStyle w:val="TOC2"/>
        <w:tabs>
          <w:tab w:val="right" w:leader="dot" w:pos="8306"/>
        </w:tabs>
      </w:pPr>
      <w:hyperlink w:anchor="_Toc24941" w:history="1">
        <w:r>
          <w:rPr>
            <w:rFonts w:ascii="仿宋" w:eastAsia="仿宋" w:hAnsi="仿宋" w:cs="仿宋" w:hint="eastAsia"/>
            <w:lang w:eastAsia="zh-CN"/>
          </w:rPr>
          <w:t>(二)、监督与审计</w:t>
        </w:r>
        <w:r>
          <w:tab/>
        </w:r>
        <w:r>
          <w:fldChar w:fldCharType="begin"/>
        </w:r>
        <w:r>
          <w:instrText xml:space="preserve"> PAGEREF _Toc24941 \h </w:instrText>
        </w:r>
        <w:r>
          <w:fldChar w:fldCharType="separate"/>
        </w:r>
        <w:r>
          <w:t>58</w:t>
        </w:r>
        <w:r>
          <w:fldChar w:fldCharType="end"/>
        </w:r>
      </w:hyperlink>
    </w:p>
    <w:p>
      <w:pPr>
        <w:pStyle w:val="TOC1"/>
        <w:tabs>
          <w:tab w:val="right" w:leader="dot" w:pos="8306"/>
        </w:tabs>
      </w:pPr>
      <w:hyperlink w:anchor="_Toc18512" w:history="1">
        <w:r>
          <w:rPr>
            <w:rFonts w:ascii="仿宋" w:eastAsia="仿宋" w:hAnsi="仿宋" w:cs="仿宋" w:hint="eastAsia"/>
            <w:lang w:eastAsia="zh-CN"/>
          </w:rPr>
          <w:t>十五、锦纶切片项目实施保障措施</w:t>
        </w:r>
        <w:r>
          <w:tab/>
        </w:r>
        <w:r>
          <w:fldChar w:fldCharType="begin"/>
        </w:r>
        <w:r>
          <w:instrText xml:space="preserve"> PAGEREF _Toc18512 \h </w:instrText>
        </w:r>
        <w:r>
          <w:fldChar w:fldCharType="separate"/>
        </w:r>
        <w:r>
          <w:t>59</w:t>
        </w:r>
        <w:r>
          <w:fldChar w:fldCharType="end"/>
        </w:r>
      </w:hyperlink>
    </w:p>
    <w:p>
      <w:pPr>
        <w:pStyle w:val="TOC2"/>
        <w:tabs>
          <w:tab w:val="right" w:leader="dot" w:pos="8306"/>
        </w:tabs>
      </w:pPr>
      <w:hyperlink w:anchor="_Toc2455" w:history="1">
        <w:r>
          <w:rPr>
            <w:rFonts w:ascii="仿宋" w:eastAsia="仿宋" w:hAnsi="仿宋" w:cs="仿宋" w:hint="eastAsia"/>
            <w:lang w:eastAsia="zh-CN"/>
          </w:rPr>
          <w:t>(一)、锦纶切片项目实施保障机制</w:t>
        </w:r>
        <w:r>
          <w:tab/>
        </w:r>
        <w:r>
          <w:fldChar w:fldCharType="begin"/>
        </w:r>
        <w:r>
          <w:instrText xml:space="preserve"> PAGEREF _Toc2455 \h </w:instrText>
        </w:r>
        <w:r>
          <w:fldChar w:fldCharType="separate"/>
        </w:r>
        <w:r>
          <w:t>59</w:t>
        </w:r>
        <w:r>
          <w:fldChar w:fldCharType="end"/>
        </w:r>
      </w:hyperlink>
    </w:p>
    <w:p>
      <w:pPr>
        <w:pStyle w:val="TOC2"/>
        <w:tabs>
          <w:tab w:val="right" w:leader="dot" w:pos="8306"/>
        </w:tabs>
      </w:pPr>
      <w:hyperlink w:anchor="_Toc10530" w:history="1">
        <w:r>
          <w:rPr>
            <w:rFonts w:ascii="仿宋" w:eastAsia="仿宋" w:hAnsi="仿宋" w:cs="仿宋" w:hint="eastAsia"/>
            <w:lang w:eastAsia="zh-CN"/>
          </w:rPr>
          <w:t>(二)、锦纶切片项目法律合规要求</w:t>
        </w:r>
        <w:r>
          <w:tab/>
        </w:r>
        <w:r>
          <w:fldChar w:fldCharType="begin"/>
        </w:r>
        <w:r>
          <w:instrText xml:space="preserve"> PAGEREF _Toc10530 \h </w:instrText>
        </w:r>
        <w:r>
          <w:fldChar w:fldCharType="separate"/>
        </w:r>
        <w:r>
          <w:t>63</w:t>
        </w:r>
        <w:r>
          <w:fldChar w:fldCharType="end"/>
        </w:r>
      </w:hyperlink>
    </w:p>
    <w:p>
      <w:pPr>
        <w:pStyle w:val="TOC2"/>
        <w:tabs>
          <w:tab w:val="right" w:leader="dot" w:pos="8306"/>
        </w:tabs>
      </w:pPr>
      <w:hyperlink w:anchor="_Toc4300" w:history="1">
        <w:r>
          <w:rPr>
            <w:rFonts w:ascii="仿宋" w:eastAsia="仿宋" w:hAnsi="仿宋" w:cs="仿宋" w:hint="eastAsia"/>
            <w:lang w:eastAsia="zh-CN"/>
          </w:rPr>
          <w:t>(三)、锦纶切片项目合同管理与法律事务</w:t>
        </w:r>
        <w:r>
          <w:tab/>
        </w:r>
        <w:r>
          <w:fldChar w:fldCharType="begin"/>
        </w:r>
        <w:r>
          <w:instrText xml:space="preserve"> PAGEREF _Toc4300 \h </w:instrText>
        </w:r>
        <w:r>
          <w:fldChar w:fldCharType="separate"/>
        </w:r>
        <w:r>
          <w:t>67</w:t>
        </w:r>
        <w:r>
          <w:fldChar w:fldCharType="end"/>
        </w:r>
      </w:hyperlink>
    </w:p>
    <w:p>
      <w:pPr>
        <w:pStyle w:val="TOC2"/>
        <w:tabs>
          <w:tab w:val="right" w:leader="dot" w:pos="8306"/>
        </w:tabs>
      </w:pPr>
      <w:hyperlink w:anchor="_Toc30107" w:history="1">
        <w:r>
          <w:rPr>
            <w:rFonts w:ascii="仿宋" w:eastAsia="仿宋" w:hAnsi="仿宋" w:cs="仿宋" w:hint="eastAsia"/>
            <w:lang w:eastAsia="zh-CN"/>
          </w:rPr>
          <w:t>(四)、锦纶切片项目知识产权保护策略</w:t>
        </w:r>
        <w:r>
          <w:tab/>
        </w:r>
        <w:r>
          <w:fldChar w:fldCharType="begin"/>
        </w:r>
        <w:r>
          <w:instrText xml:space="preserve"> PAGEREF _Toc30107 \h </w:instrText>
        </w:r>
        <w:r>
          <w:fldChar w:fldCharType="separate"/>
        </w:r>
        <w:r>
          <w:t>73</w:t>
        </w:r>
        <w:r>
          <w:fldChar w:fldCharType="end"/>
        </w:r>
      </w:hyperlink>
    </w:p>
    <w:p>
      <w:pPr>
        <w:pStyle w:val="TOC1"/>
        <w:tabs>
          <w:tab w:val="right" w:leader="dot" w:pos="8306"/>
        </w:tabs>
      </w:pPr>
      <w:hyperlink w:anchor="_Toc26553" w:history="1">
        <w:r>
          <w:rPr>
            <w:rFonts w:ascii="仿宋" w:eastAsia="仿宋" w:hAnsi="仿宋" w:cs="仿宋" w:hint="eastAsia"/>
            <w:lang w:eastAsia="zh-CN"/>
          </w:rPr>
          <w:t>十六、质量管理体系</w:t>
        </w:r>
        <w:r>
          <w:tab/>
        </w:r>
        <w:r>
          <w:fldChar w:fldCharType="begin"/>
        </w:r>
        <w:r>
          <w:instrText xml:space="preserve"> PAGEREF _Toc26553 \h </w:instrText>
        </w:r>
        <w:r>
          <w:fldChar w:fldCharType="separate"/>
        </w:r>
        <w:r>
          <w:t>76</w:t>
        </w:r>
        <w:r>
          <w:fldChar w:fldCharType="end"/>
        </w:r>
      </w:hyperlink>
    </w:p>
    <w:p>
      <w:pPr>
        <w:pStyle w:val="TOC2"/>
        <w:tabs>
          <w:tab w:val="right" w:leader="dot" w:pos="8306"/>
        </w:tabs>
      </w:pPr>
      <w:hyperlink w:anchor="_Toc5102" w:history="1">
        <w:r>
          <w:rPr>
            <w:rFonts w:ascii="仿宋" w:eastAsia="仿宋" w:hAnsi="仿宋" w:cs="仿宋" w:hint="eastAsia"/>
            <w:lang w:eastAsia="zh-CN"/>
          </w:rPr>
          <w:t>(一)、质量目标与方针</w:t>
        </w:r>
        <w:r>
          <w:tab/>
        </w:r>
        <w:r>
          <w:fldChar w:fldCharType="begin"/>
        </w:r>
        <w:r>
          <w:instrText xml:space="preserve"> PAGEREF _Toc5102 \h </w:instrText>
        </w:r>
        <w:r>
          <w:fldChar w:fldCharType="separate"/>
        </w:r>
        <w:r>
          <w:t>76</w:t>
        </w:r>
        <w:r>
          <w:fldChar w:fldCharType="end"/>
        </w:r>
      </w:hyperlink>
    </w:p>
    <w:p>
      <w:pPr>
        <w:pStyle w:val="TOC2"/>
        <w:tabs>
          <w:tab w:val="right" w:leader="dot" w:pos="8306"/>
        </w:tabs>
      </w:pPr>
      <w:hyperlink w:anchor="_Toc6933" w:history="1">
        <w:r>
          <w:rPr>
            <w:rFonts w:ascii="仿宋" w:eastAsia="仿宋" w:hAnsi="仿宋" w:cs="仿宋" w:hint="eastAsia"/>
            <w:lang w:eastAsia="zh-CN"/>
          </w:rPr>
          <w:t>(二)、质量管理责任</w:t>
        </w:r>
        <w:r>
          <w:tab/>
        </w:r>
        <w:r>
          <w:fldChar w:fldCharType="begin"/>
        </w:r>
        <w:r>
          <w:instrText xml:space="preserve"> PAGEREF _Toc6933 \h </w:instrText>
        </w:r>
        <w:r>
          <w:fldChar w:fldCharType="separate"/>
        </w:r>
        <w:r>
          <w:t>77</w:t>
        </w:r>
        <w:r>
          <w:fldChar w:fldCharType="end"/>
        </w:r>
      </w:hyperlink>
    </w:p>
    <w:p>
      <w:pPr>
        <w:pStyle w:val="TOC2"/>
        <w:tabs>
          <w:tab w:val="right" w:leader="dot" w:pos="8306"/>
        </w:tabs>
      </w:pPr>
      <w:hyperlink w:anchor="_Toc26623" w:history="1">
        <w:r>
          <w:rPr>
            <w:rFonts w:ascii="仿宋" w:eastAsia="仿宋" w:hAnsi="仿宋" w:cs="仿宋" w:hint="eastAsia"/>
            <w:lang w:eastAsia="zh-CN"/>
          </w:rPr>
          <w:t>(三)、质量管理体系文件</w:t>
        </w:r>
        <w:r>
          <w:tab/>
        </w:r>
        <w:r>
          <w:fldChar w:fldCharType="begin"/>
        </w:r>
        <w:r>
          <w:instrText xml:space="preserve"> PAGEREF _Toc26623 \h </w:instrText>
        </w:r>
        <w:r>
          <w:fldChar w:fldCharType="separate"/>
        </w:r>
        <w:r>
          <w:t>78</w:t>
        </w:r>
        <w:r>
          <w:fldChar w:fldCharType="end"/>
        </w:r>
      </w:hyperlink>
    </w:p>
    <w:p>
      <w:pPr>
        <w:pStyle w:val="TOC2"/>
        <w:tabs>
          <w:tab w:val="right" w:leader="dot" w:pos="8306"/>
        </w:tabs>
      </w:pPr>
      <w:hyperlink w:anchor="_Toc2322" w:history="1">
        <w:r>
          <w:rPr>
            <w:rFonts w:ascii="仿宋" w:eastAsia="仿宋" w:hAnsi="仿宋" w:cs="仿宋" w:hint="eastAsia"/>
            <w:lang w:eastAsia="zh-CN"/>
          </w:rPr>
          <w:t>(四)、质量培训与教育</w:t>
        </w:r>
        <w:r>
          <w:tab/>
        </w:r>
        <w:r>
          <w:fldChar w:fldCharType="begin"/>
        </w:r>
        <w:r>
          <w:instrText xml:space="preserve"> PAGEREF _Toc2322 \h </w:instrText>
        </w:r>
        <w:r>
          <w:fldChar w:fldCharType="separate"/>
        </w:r>
        <w:r>
          <w:t>80</w:t>
        </w:r>
        <w:r>
          <w:fldChar w:fldCharType="end"/>
        </w:r>
      </w:hyperlink>
    </w:p>
    <w:p>
      <w:pPr>
        <w:pStyle w:val="TOC2"/>
        <w:tabs>
          <w:tab w:val="right" w:leader="dot" w:pos="8306"/>
        </w:tabs>
      </w:pPr>
      <w:hyperlink w:anchor="_Toc16785" w:history="1">
        <w:r>
          <w:rPr>
            <w:rFonts w:ascii="仿宋" w:eastAsia="仿宋" w:hAnsi="仿宋" w:cs="仿宋" w:hint="eastAsia"/>
            <w:lang w:eastAsia="zh-CN"/>
          </w:rPr>
          <w:t>(五)、质量审核与评价</w:t>
        </w:r>
        <w:r>
          <w:tab/>
        </w:r>
        <w:r>
          <w:fldChar w:fldCharType="begin"/>
        </w:r>
        <w:r>
          <w:instrText xml:space="preserve"> PAGEREF _Toc16785 \h </w:instrText>
        </w:r>
        <w:r>
          <w:fldChar w:fldCharType="separate"/>
        </w:r>
        <w:r>
          <w:t>81</w:t>
        </w:r>
        <w:r>
          <w:fldChar w:fldCharType="end"/>
        </w:r>
      </w:hyperlink>
    </w:p>
    <w:p>
      <w:pPr>
        <w:pStyle w:val="TOC2"/>
        <w:tabs>
          <w:tab w:val="right" w:leader="dot" w:pos="8306"/>
        </w:tabs>
      </w:pPr>
      <w:hyperlink w:anchor="_Toc27486" w:history="1">
        <w:r>
          <w:rPr>
            <w:rFonts w:ascii="仿宋" w:eastAsia="仿宋" w:hAnsi="仿宋" w:cs="仿宋" w:hint="eastAsia"/>
            <w:lang w:eastAsia="zh-CN"/>
          </w:rPr>
          <w:t>(六)、不符合与纠正措施</w:t>
        </w:r>
        <w:r>
          <w:tab/>
        </w:r>
        <w:r>
          <w:fldChar w:fldCharType="begin"/>
        </w:r>
        <w:r>
          <w:instrText xml:space="preserve"> PAGEREF _Toc27486 \h </w:instrText>
        </w:r>
        <w:r>
          <w:fldChar w:fldCharType="separate"/>
        </w:r>
        <w:r>
          <w:t>83</w:t>
        </w:r>
        <w:r>
          <w:fldChar w:fldCharType="end"/>
        </w:r>
      </w:hyperlink>
    </w:p>
    <w:p>
      <w:pPr>
        <w:pStyle w:val="TOC1"/>
        <w:tabs>
          <w:tab w:val="right" w:leader="dot" w:pos="8306"/>
        </w:tabs>
      </w:pPr>
      <w:hyperlink w:anchor="_Toc16582" w:history="1">
        <w:r>
          <w:rPr>
            <w:rFonts w:ascii="仿宋" w:eastAsia="仿宋" w:hAnsi="仿宋" w:cs="仿宋" w:hint="eastAsia"/>
            <w:lang w:eastAsia="zh-CN"/>
          </w:rPr>
          <w:t>十七、锦纶切片项目变更管理</w:t>
        </w:r>
        <w:r>
          <w:tab/>
        </w:r>
        <w:r>
          <w:fldChar w:fldCharType="begin"/>
        </w:r>
        <w:r>
          <w:instrText xml:space="preserve"> PAGEREF _Toc16582 \h </w:instrText>
        </w:r>
        <w:r>
          <w:fldChar w:fldCharType="separate"/>
        </w:r>
        <w:r>
          <w:t>84</w:t>
        </w:r>
        <w:r>
          <w:fldChar w:fldCharType="end"/>
        </w:r>
      </w:hyperlink>
    </w:p>
    <w:p>
      <w:pPr>
        <w:pStyle w:val="TOC2"/>
        <w:tabs>
          <w:tab w:val="right" w:leader="dot" w:pos="8306"/>
        </w:tabs>
      </w:pPr>
      <w:hyperlink w:anchor="_Toc8724" w:history="1">
        <w:r>
          <w:rPr>
            <w:rFonts w:ascii="仿宋" w:eastAsia="仿宋" w:hAnsi="仿宋" w:cs="仿宋" w:hint="eastAsia"/>
            <w:lang w:eastAsia="zh-CN"/>
          </w:rPr>
          <w:t>(一)、变更申请与评估</w:t>
        </w:r>
        <w:r>
          <w:tab/>
        </w:r>
        <w:r>
          <w:fldChar w:fldCharType="begin"/>
        </w:r>
        <w:r>
          <w:instrText xml:space="preserve"> PAGEREF _Toc8724 \h </w:instrText>
        </w:r>
        <w:r>
          <w:fldChar w:fldCharType="separate"/>
        </w:r>
        <w:r>
          <w:t>84</w:t>
        </w:r>
        <w:r>
          <w:fldChar w:fldCharType="end"/>
        </w:r>
      </w:hyperlink>
    </w:p>
    <w:p>
      <w:pPr>
        <w:pStyle w:val="TOC2"/>
        <w:tabs>
          <w:tab w:val="right" w:leader="dot" w:pos="8306"/>
        </w:tabs>
      </w:pPr>
      <w:hyperlink w:anchor="_Toc3014" w:history="1">
        <w:r>
          <w:rPr>
            <w:rFonts w:ascii="仿宋" w:eastAsia="仿宋" w:hAnsi="仿宋" w:cs="仿宋" w:hint="eastAsia"/>
            <w:lang w:eastAsia="zh-CN"/>
          </w:rPr>
          <w:t>(二)、变更实施与控制</w:t>
        </w:r>
        <w:r>
          <w:tab/>
        </w:r>
        <w:r>
          <w:fldChar w:fldCharType="begin"/>
        </w:r>
        <w:r>
          <w:instrText xml:space="preserve"> PAGEREF _Toc3014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78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36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技术管理特点体现在其创新导向。通过引入最先进的技术趋势和解决方案，锦纶切片项目致力于提升科技含量、提高质量和效率水平。这意味着我们将采用最新的工具和方法，确保锦纶切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锦纶切片项目技术管理的显著特征。通过整合不同领域的技术资源，我们实现了跨学科的协同工作。这有助于优化技术架构，提高整体效能。此外，整合性策略还促进了不同技术团队之间的紧密沟通和高效合作，确保锦纶切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锦纶切片项目所采用的技术。通过不断优化技术方案，锦纶切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锦纶切片项目团队将在锦纶切片项目初期识别可能的技术风险，并采取相应的预防和应对措施。通过建立健全的风险评估机制，锦纶切片项目能够在实施过程中及时发现并解决潜在的技术问题，保障锦纶切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锦纶切片项目中，技术将成为锦纶切片项目成功的有力支持。这一深度剖析揭示了技术管理在锦纶切片项目实施中的关键作用，为锦纶切片项目的技术基础奠定了坚实的基础。</w:t>
      </w:r>
    </w:p>
    <w:p>
      <w:pPr>
        <w:pStyle w:val="Heading2"/>
        <w:ind w:firstLine="560" w:firstLineChars="200"/>
        <w:rPr>
          <w:rFonts w:ascii="仿宋" w:eastAsia="仿宋" w:hAnsi="仿宋" w:cs="仿宋" w:hint="eastAsia"/>
          <w:sz w:val="28"/>
          <w:lang w:eastAsia="zh-CN"/>
        </w:rPr>
      </w:pPr>
      <w:bookmarkStart w:id="4" w:name="_Toc25956"/>
      <w:r>
        <w:rPr>
          <w:rFonts w:ascii="仿宋" w:eastAsia="仿宋" w:hAnsi="仿宋" w:cs="仿宋" w:hint="eastAsia"/>
          <w:sz w:val="28"/>
          <w:lang w:eastAsia="zh-CN"/>
        </w:rPr>
        <w:t>(二)、锦纶切片项目工艺技术设计方案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锦纶切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锦纶切片项目将严格按照相关行业规范要求进行组织。通过有效控制产品质量，锦纶切片项目将致力于为顾客提供优质的锦纶切片项目产品和良好的服务。这体现了锦纶切片项目对于生产活动合规性和质量标准的高度重视，为锦纶切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锦纶切片项目注重生态效益和清洁生产原则。锦纶切片项目建设将紧密结合地方特色经济发展，与社会经济发展规划和区域环境保护规划方案相协调一致。通过与当地区域自然生态系统的结合，锦纶切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锦纶切片项目产品具有多样化的客户需求和个性化的特点。因此，锦纶切片项目产品规格品种多样，且单批生产数量较小。为满足这一特点，锦纶切片项目承办单位将建设先进的柔性制造生产线。通过广泛应用柔性制造技术，锦纶切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锦纶切片项目采用的技术具有较高的技术含量和自动化水平，处于国内先进水平。这一技术选用不仅体现了对生产效率、质量和环境友好性的高标准要求，同时为锦纶切片项目的可持续发展奠定了坚实的基础。</w:t>
      </w:r>
    </w:p>
    <w:p>
      <w:pPr>
        <w:pStyle w:val="Heading2"/>
        <w:ind w:firstLine="560" w:firstLineChars="200"/>
        <w:rPr>
          <w:rFonts w:ascii="仿宋" w:eastAsia="仿宋" w:hAnsi="仿宋" w:cs="仿宋" w:hint="eastAsia"/>
          <w:sz w:val="28"/>
          <w:lang w:eastAsia="zh-CN"/>
        </w:rPr>
      </w:pPr>
      <w:bookmarkStart w:id="5" w:name="_Toc1835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为确保锦纶切片项目的高效生产和技术实施，我们制定了一套精心设计的设备选型方案，以满足锦纶切片项目生产、质量和环保的要求。该方案的主要特点如下：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锦纶切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针对锦纶切片项目产品的多样性和小批量生产的特点，我们将建设柔性制造生产线。通过在设备选型中考虑柔性制造技术，可以灵活应对不同产品规格和生产需求，实现生产线的高度灵活性和适应性。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223"/>
      <w:r>
        <w:rPr>
          <w:rFonts w:ascii="仿宋" w:eastAsia="仿宋" w:hAnsi="仿宋" w:cs="仿宋" w:hint="eastAsia"/>
          <w:sz w:val="28"/>
          <w:lang w:eastAsia="zh-CN"/>
        </w:rPr>
        <w:t>二、锦纶切片项目概论</w:t>
      </w:r>
      <w:bookmarkEnd w:id="6"/>
    </w:p>
    <w:p>
      <w:pPr>
        <w:pStyle w:val="Heading2"/>
        <w:rPr>
          <w:rFonts w:ascii="仿宋" w:eastAsia="仿宋" w:hAnsi="仿宋" w:cs="仿宋" w:hint="eastAsia"/>
          <w:lang w:eastAsia="zh-CN"/>
        </w:rPr>
      </w:pPr>
      <w:bookmarkStart w:id="7" w:name="_Toc16614"/>
      <w:r>
        <w:rPr>
          <w:rFonts w:ascii="仿宋" w:eastAsia="仿宋" w:hAnsi="仿宋" w:cs="仿宋" w:hint="eastAsia"/>
          <w:lang w:eastAsia="zh-CN"/>
        </w:rPr>
        <w:t>(一)、锦纶切片项目概况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起源追溯至对市场的深入洞察。市场的不断演变与变革为锦纶切片项目提供了难得的机遇。当前市场存在的需求缺口和变革的大环境共同构成了锦纶切片项目的背景。这个锦纶切片项目旨在充分利用市场机遇，填补行业中尚未满足的需求，为客户提供全新的解决方案。市场的变革和需求的增长使得这个锦纶切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锦纶切片项目名称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正式命名为锦纶切片。这个名称不仅仅是一个标识，更代表了锦纶切片项目的核心理念和愿景。它蕴含着锦纶切片项目所要解决问题的关键字，具有强烈的表达和辨识度，为锦纶切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锦纶切片项目目标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核心目标是提供一种全新、高效的解决方案，满足客户日益增长的需求。锦纶切片项目追求的不仅仅是满足市场需求，更是在市场中获得卓越的竞争优势。通过不断提升产品或服务的质量和创新水平，锦纶切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锦纶切片项目范围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全面涵盖了产品研发、制造、市场推广和售后服务，确保从产品设计到最终用户体验的全方位关注。这一全面的锦纶切片项目范围是为了确保锦纶切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锦纶切片项目时间表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锦纶切片项目计划在未来18个月内完成，包括研发、测试、市场试点和正式推出等不同阶段。这个时间表的合理设计是为了确保锦纶切片项目各个阶段的顺利推进，以便按时交付高质量的成果。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锦纶切片项目预算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锦纶切片项目总预算估算为XX百万美元，主要分配在研发、市场推广、人员培训和运营等方面。这一充足的预算为锦纶切片项目提供了充足的资源，确保锦纶切片项目在各个方面都能取得优异的表现。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锦纶切片项目风险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锦纶切片项目可能面临的风险包括市场接受度低、技术难题、竞争激烈等。锦纶切片项目团队已经制定了相应的风险应对计划，通过前瞻性的风险管理，确保锦纶切片项目在面对不确定性时能够迅速做出应对。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锦纶切片项目团队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锦纶切片项目汇聚了一支经验丰富、多领域专业素养的核心团队，确保锦纶切片项目在各个方面都能拥有高水平的执行力。团队的协同作战是锦纶切片项目成功的关键因素之一。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锦纶切片项目背景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锦纶切片项目的背景根植于市场对更高效、创新产品的渴望，同时也受到科技发展对行业格局的深刻改变的影响。这为锦纶切片项目提供了广阔的发展空间和市场需求。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锦纶切片项目现状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截至目前，锦纶切片项目已完成市场调研和技术验证，取得了初步的成功。这为锦纶切片项目在未来的发展奠定了坚实的基础，为更远大的目标打下了坚实的基石。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899"/>
      <w:r>
        <w:rPr>
          <w:rFonts w:ascii="仿宋" w:eastAsia="仿宋" w:hAnsi="仿宋" w:cs="仿宋" w:hint="eastAsia"/>
          <w:sz w:val="28"/>
          <w:lang w:eastAsia="zh-CN"/>
        </w:rPr>
        <w:t>(二)、锦纶切片项目目标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keyword》锦纶切片项目首要业务目标是在市场中占据有利地位，实现产品/服务的成功推广和销售。通过不断提升产品质量、创新性，锦纶切片项目追求成为行业中的领导者，赢得更多客户的青睐。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在科技迅速发展的时代，锦纶切片项目着眼于技术创新。通过持续的研发和技术升级，锦纶切片项目旨在推出更具创新性的产品或服务，以满足市场对新鲜、先进解决方案的需求。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为了建立可持续的客户关系，锦纶切片项目设定了客户满意度目标。通过提供卓越的产品质量和优质的客户服务，锦纶切片项目追求赢得客户的信任和忠诚度，确保他们的满意度达到行业领先水平。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锦纶切片项目注重社会责任和可持续发展。通过实施环保、社会责任锦纶切片项目，锦纶切片项目致力于在经济发展的同时保护环境，促进社会公平，实现可持续经营。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锦纶切片项目的团队是实现目标的核心驱动力。因此，锦纶切片项目设定了团队发展目标，包括提升团队成员的专业技能、培养领导力，以及搭建协同高效的团队工作氛围。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0683"/>
      <w:r>
        <w:rPr>
          <w:rFonts w:ascii="仿宋" w:eastAsia="仿宋" w:hAnsi="仿宋" w:cs="仿宋" w:hint="eastAsia"/>
          <w:sz w:val="28"/>
          <w:lang w:eastAsia="zh-CN"/>
        </w:rPr>
        <w:t>(三)、锦纶切片项目提出的理由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锦纶切片项目提出的理由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提出源于对市场机遇的深刻洞察。当前市场中存在的需求缺口和行业发展趋势表明，有巨大的商业机会等待被开发。通过准确捕捉市场机遇，锦纶切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理念基于对技术创新的信仰。通过持续的研发和技术投入，锦纶切片项目有望推出更具创新性的产品或服务。在科技飞速发展的当下，锦纶切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提出是为了增强企业的行业竞争力。通过提升产品或服务的质量和独特性，锦纶切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响应了消费者需求的变化。随着社会和科技的不断发展，消费者对产品和服务的需求也在发生变化。通过深入了解并及时回应消费者的新需求，锦纶切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锦纶切片项目的提出是企业战略发展规划的一部分。在面对日益激烈的市场竞争和不断变化的商业环境中，锦纶切片项目作为企业战略的一环，旨在为企业开辟新的增长领域，巩固企业在行业中的地位。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提出不仅仅是基于商业考量，还注重社会责任。通过推出环保、社会责任等方面的锦纶切片项目，锦纶切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锦纶切片项目的提出反映了对利益相关者期望的关注。包括客户、员工、投资者等利益相关者在企业发展中都有着各自的期望，锦纶切片项目力求在满足这些期望的同时，取得更大的共赢。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7605"/>
      <w:r>
        <w:rPr>
          <w:rFonts w:ascii="仿宋" w:eastAsia="仿宋" w:hAnsi="仿宋" w:cs="仿宋" w:hint="eastAsia"/>
          <w:sz w:val="28"/>
          <w:lang w:eastAsia="zh-CN"/>
        </w:rPr>
        <w:t>(四)、锦纶切片项目意义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在实施锦纶切片项目的过程中，我们不仅仅是在追逐商业成功，更是为企业和社会的多个层面创造了深远的意义。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的首要意义在于提升企业的市场竞争力。通过持续的创新和对产品质量的高标准要求，锦纶切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锦纶切片项目的推进将促使行业技术水平的提升。通过引入先进技术和创新性解决方案，锦纶切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锦纶切片项目不仅创造了大量就业机会，提高了就业水平，还注重社会责任和环保。通过参与社会公益事业和推动环保锦纶切片项目，锦纶切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综合而言，锦纶切片项目意义重大，不仅推动了企业的发展，也为行业和社会的进步贡献了积极力量。这是一个全面而深刻的影响，将在未来产生可持续的正面效应。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059"/>
      <w:r>
        <w:rPr>
          <w:rFonts w:ascii="仿宋" w:eastAsia="仿宋" w:hAnsi="仿宋" w:cs="仿宋" w:hint="eastAsia"/>
          <w:sz w:val="28"/>
          <w:lang w:eastAsia="zh-CN"/>
        </w:rPr>
        <w:t>(五)、锦纶切片项目背景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在当今迅猛发展的商业环境中，锦纶切片项目的动因根植于对多方面因素的审慎考量。这个锦纶切片项目的提出并非孤立的决策，而是对企业所处背景深入思考的产物。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市场的不断演变是锦纶切片项目背后的首要原因。科技的迅速发展和全球市场的快速变化使得企业必须灵活应对。锦纶切片项目应运而生，旨在通过创新性的解决方案迎合市场的多变需求，赢得竞争中的先机。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竞争的激烈程度也是锦纶切片项目背景中不可忽视的一环。企业需要在激烈竞争中脱颖而出，为此，锦纶切片项目致力于打破常规，提供独特的价值主张，以吸引客户并确保市场份额的增长。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技术的迅速发展为企业带来了机遇与挑战。作为锦纶切片项目启动的背景之一，对新兴技术的应用将有助于提升企业的技术水平，使其在不断演进的商业环境中保持竞争优势。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此外，社会对企业责任的期望也在逐渐升高。锦纶切片项目充分融入了社会责任的理念，通过可持续经营和社会公益锦纶切片项目，企图为社会贡献一份力量，在商业成功的同时关注社会价值。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522"/>
      <w:r>
        <w:rPr>
          <w:rFonts w:ascii="仿宋" w:eastAsia="仿宋" w:hAnsi="仿宋" w:cs="仿宋" w:hint="eastAsia"/>
          <w:sz w:val="28"/>
          <w:lang w:eastAsia="zh-CN"/>
        </w:rPr>
        <w:t>三、锦纶切片项目可持续发展</w:t>
      </w:r>
      <w:bookmarkEnd w:id="12"/>
    </w:p>
    <w:p>
      <w:pPr>
        <w:pStyle w:val="Heading2"/>
        <w:rPr>
          <w:rFonts w:ascii="仿宋" w:eastAsia="仿宋" w:hAnsi="仿宋" w:cs="仿宋" w:hint="eastAsia"/>
          <w:lang w:eastAsia="zh-CN"/>
        </w:rPr>
      </w:pPr>
      <w:bookmarkStart w:id="13" w:name="_Toc2314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锦纶切片项目中，锦纶切片项目团队着眼于未来，明确了可持续发展的战略方向。制定的具体可持续发展目标包括降低资源使用、采用环保技术、最大化社会效益等。这一步骤不仅有助于锦纶切片项目在环保和社会责任方面达到最高标准，也为未来提供了明确的指引，确保锦纶切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可持续实践的融入锦纶切片项目管理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锦纶切片项目管理周期。从锦纶切片项目规划开始，锦纶切片项目团队就考虑了环境和社会的因素。在执行阶段，锦纶切片项目团队积极推动绿色技术的应用，优化资源利用。此外，关注员工的社会责任，通过培训和沟通活动提高员工对可持续发展的认知，使他们能够在日常工作中践行可持续实践。这些举措不仅为锦纶切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14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扎根于锦纶切片项目的可持续发展理念，我们深信环保与社会责任是锦纶切片项目成功的关键支柱。在锦纶切片项目的每一步，我们都致力于通过创新和实践，履行对环境和社会的坚定责任。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团队通过引入先进的环保技术、建立高效的废物处理系统以及推动能源节约措施，积极履行环保责任。定期的环保监测和评估确保锦纶切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不仅致力于自身可持续发展，还注重对社会的回馈。通过支持社区锦纶切片项目、参与慈善事业、提供培训机会等方式，锦纶切片项目积极履行社会责任。与当地社区建立积极互动，关注员工的工作与生活平衡，以及员工的身心健康，是锦纶切片项目在社会责任层面的关键举措。这样的实践不仅增强了锦纶切片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510"/>
      <w:r>
        <w:rPr>
          <w:rFonts w:ascii="仿宋" w:eastAsia="仿宋" w:hAnsi="仿宋" w:cs="仿宋" w:hint="eastAsia"/>
          <w:sz w:val="28"/>
          <w:lang w:eastAsia="zh-CN"/>
        </w:rPr>
        <w:t>四、锦纶切片项目建设背景及必要性分析</w:t>
      </w:r>
      <w:bookmarkEnd w:id="15"/>
    </w:p>
    <w:p>
      <w:pPr>
        <w:pStyle w:val="Heading2"/>
        <w:rPr>
          <w:rFonts w:ascii="仿宋" w:eastAsia="仿宋" w:hAnsi="仿宋" w:cs="仿宋" w:hint="eastAsia"/>
          <w:lang w:eastAsia="zh-CN"/>
        </w:rPr>
      </w:pPr>
      <w:bookmarkStart w:id="16" w:name="_Toc7664"/>
      <w:r>
        <w:rPr>
          <w:rFonts w:ascii="仿宋" w:eastAsia="仿宋" w:hAnsi="仿宋" w:cs="仿宋" w:hint="eastAsia"/>
          <w:lang w:eastAsia="zh-CN"/>
        </w:rPr>
        <w:t>(一)、锦纶切片项目背景分析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锦纶切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锦纶切片项目在这个潮流中的定位。同时，我们将关注行业内涌现的新兴机遇，以便锦纶切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锦纶切片项目提供了强大的发展动力。我们将聚焦于行业内最新的技术发展趋势，包括但不限于人工智能、大数据分析、物联网等领域。通过深度的技术研究，我们将确保锦纶切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锦纶切片项目发展的源泉。我们将投入更多的精力对市场需求进行深入剖析，超越表面的需求，深入挖掘潜在的市场痛点和机遇。通过对市场需求的细致了解，锦纶切片项目将更有针对性地设计解决方案，满足市场的多样化需求，从而更好地促进锦纶切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锦纶切片项目战略至关重要。我们将对竞争态势进行更为深入的分析，包括但不限于市场份额、产品特点、客户满意度等多个维度。通过深度的竞争分析，锦纶切片项目将能够更准确地把握市场脉搏，制定具有竞争力的锦纶切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锦纶切片项目的发展具有直接的影响。我们将进行更为全面的法规和政策分析，了解行业发展中的潜在法律风险和合规挑战。通过充分了解和遵守相关法规，锦纶切片项目将确保在法律框架内合法合规运营，为锦纶切片项目的稳健发展提供有力支持。</w:t>
      </w:r>
    </w:p>
    <w:p>
      <w:pPr>
        <w:pStyle w:val="Heading2"/>
        <w:ind w:firstLine="560" w:firstLineChars="200"/>
        <w:rPr>
          <w:rFonts w:ascii="仿宋" w:eastAsia="仿宋" w:hAnsi="仿宋" w:cs="仿宋" w:hint="eastAsia"/>
          <w:sz w:val="28"/>
          <w:lang w:eastAsia="zh-CN"/>
        </w:rPr>
      </w:pPr>
      <w:bookmarkStart w:id="17" w:name="_Toc13657"/>
      <w:r>
        <w:rPr>
          <w:rFonts w:ascii="仿宋" w:eastAsia="仿宋" w:hAnsi="仿宋" w:cs="仿宋" w:hint="eastAsia"/>
          <w:sz w:val="28"/>
          <w:lang w:eastAsia="zh-CN"/>
        </w:rPr>
        <w:t>(二)、锦纶切片项目建设必要性分析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锦纶切片项目建设的迫切性源于对行业发展趋势的深刻洞察。我们正处于一个行业变革的时代，科技创新、数字化转型成为企业发展的关键动力。锦纶切片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https://d.book118.com/788113065013006040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锦纶切片项目规划设计纲要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C1CD7"/>
    <w:rsid w:val="30EC1C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1306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2024-02-23T10:05:00Z</dcterms:created>
  <dcterms:modified xsi:type="dcterms:W3CDTF">2024-02-23T10:06:14Z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1A54CE3AAD19489C971DCEDDEE438786_11</vt:lpwstr>
  </property>
  <property fmtid="{D5CDD505-2E9C-101B-9397-08002B2CF9AE}" pid="3" name="KSOProductBuildVer">
    <vt:lpwstr>2052-12.1.0.16250</vt:lpwstr>
  </property>
</Properties>
</file>