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串类制品项目规划设计方案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9" w:history="1">
        <w:r>
          <w:rPr>
            <w:rFonts w:ascii="仿宋" w:eastAsia="仿宋" w:hAnsi="仿宋" w:cs="仿宋" w:hint="eastAsia"/>
            <w:lang w:eastAsia="zh-CN"/>
          </w:rPr>
          <w:t>概论</w:t>
        </w:r>
        <w:r>
          <w:tab/>
        </w:r>
        <w:r>
          <w:fldChar w:fldCharType="begin"/>
        </w:r>
        <w:r>
          <w:instrText xml:space="preserve"> PAGEREF _Toc4079 \h </w:instrText>
        </w:r>
        <w:r>
          <w:fldChar w:fldCharType="separate"/>
        </w:r>
        <w:r>
          <w:t>3</w:t>
        </w:r>
        <w:r>
          <w:fldChar w:fldCharType="end"/>
        </w:r>
      </w:hyperlink>
    </w:p>
    <w:p>
      <w:pPr>
        <w:pStyle w:val="TOC1"/>
        <w:tabs>
          <w:tab w:val="right" w:leader="dot" w:pos="8306"/>
        </w:tabs>
      </w:pPr>
      <w:hyperlink w:anchor="_Toc3648" w:history="1">
        <w:r>
          <w:rPr>
            <w:rFonts w:ascii="仿宋" w:eastAsia="仿宋" w:hAnsi="仿宋" w:cs="仿宋" w:hint="eastAsia"/>
            <w:lang w:eastAsia="zh-CN"/>
          </w:rPr>
          <w:t>一、串类制品项目绩效评估</w:t>
        </w:r>
        <w:r>
          <w:tab/>
        </w:r>
        <w:r>
          <w:fldChar w:fldCharType="begin"/>
        </w:r>
        <w:r>
          <w:instrText xml:space="preserve"> PAGEREF _Toc3648 \h </w:instrText>
        </w:r>
        <w:r>
          <w:fldChar w:fldCharType="separate"/>
        </w:r>
        <w:r>
          <w:t>3</w:t>
        </w:r>
        <w:r>
          <w:fldChar w:fldCharType="end"/>
        </w:r>
      </w:hyperlink>
    </w:p>
    <w:p>
      <w:pPr>
        <w:pStyle w:val="TOC2"/>
        <w:tabs>
          <w:tab w:val="right" w:leader="dot" w:pos="8306"/>
        </w:tabs>
      </w:pPr>
      <w:hyperlink w:anchor="_Toc337" w:history="1">
        <w:r>
          <w:rPr>
            <w:rFonts w:ascii="仿宋" w:eastAsia="仿宋" w:hAnsi="仿宋" w:cs="仿宋" w:hint="eastAsia"/>
            <w:lang w:eastAsia="zh-CN"/>
          </w:rPr>
          <w:t>(一)、绩效评估指标</w:t>
        </w:r>
        <w:r>
          <w:tab/>
        </w:r>
        <w:r>
          <w:fldChar w:fldCharType="begin"/>
        </w:r>
        <w:r>
          <w:instrText xml:space="preserve"> PAGEREF _Toc337 \h </w:instrText>
        </w:r>
        <w:r>
          <w:fldChar w:fldCharType="separate"/>
        </w:r>
        <w:r>
          <w:t>3</w:t>
        </w:r>
        <w:r>
          <w:fldChar w:fldCharType="end"/>
        </w:r>
      </w:hyperlink>
    </w:p>
    <w:p>
      <w:pPr>
        <w:pStyle w:val="TOC2"/>
        <w:tabs>
          <w:tab w:val="right" w:leader="dot" w:pos="8306"/>
        </w:tabs>
      </w:pPr>
      <w:hyperlink w:anchor="_Toc27520" w:history="1">
        <w:r>
          <w:rPr>
            <w:rFonts w:ascii="仿宋" w:eastAsia="仿宋" w:hAnsi="仿宋" w:cs="仿宋" w:hint="eastAsia"/>
            <w:lang w:eastAsia="zh-CN"/>
          </w:rPr>
          <w:t>(二)、绩效评估方法</w:t>
        </w:r>
        <w:r>
          <w:tab/>
        </w:r>
        <w:r>
          <w:fldChar w:fldCharType="begin"/>
        </w:r>
        <w:r>
          <w:instrText xml:space="preserve"> PAGEREF _Toc27520 \h </w:instrText>
        </w:r>
        <w:r>
          <w:fldChar w:fldCharType="separate"/>
        </w:r>
        <w:r>
          <w:t>4</w:t>
        </w:r>
        <w:r>
          <w:fldChar w:fldCharType="end"/>
        </w:r>
      </w:hyperlink>
    </w:p>
    <w:p>
      <w:pPr>
        <w:pStyle w:val="TOC2"/>
        <w:tabs>
          <w:tab w:val="right" w:leader="dot" w:pos="8306"/>
        </w:tabs>
      </w:pPr>
      <w:hyperlink w:anchor="_Toc31358" w:history="1">
        <w:r>
          <w:rPr>
            <w:rFonts w:ascii="仿宋" w:eastAsia="仿宋" w:hAnsi="仿宋" w:cs="仿宋" w:hint="eastAsia"/>
            <w:lang w:eastAsia="zh-CN"/>
          </w:rPr>
          <w:t>(三)、绩效评估周期</w:t>
        </w:r>
        <w:r>
          <w:tab/>
        </w:r>
        <w:r>
          <w:fldChar w:fldCharType="begin"/>
        </w:r>
        <w:r>
          <w:instrText xml:space="preserve"> PAGEREF _Toc31358 \h </w:instrText>
        </w:r>
        <w:r>
          <w:fldChar w:fldCharType="separate"/>
        </w:r>
        <w:r>
          <w:t>5</w:t>
        </w:r>
        <w:r>
          <w:fldChar w:fldCharType="end"/>
        </w:r>
      </w:hyperlink>
    </w:p>
    <w:p>
      <w:pPr>
        <w:pStyle w:val="TOC1"/>
        <w:tabs>
          <w:tab w:val="right" w:leader="dot" w:pos="8306"/>
        </w:tabs>
      </w:pPr>
      <w:hyperlink w:anchor="_Toc24023" w:history="1">
        <w:r>
          <w:rPr>
            <w:rFonts w:ascii="仿宋" w:eastAsia="仿宋" w:hAnsi="仿宋" w:cs="仿宋" w:hint="eastAsia"/>
            <w:lang w:eastAsia="zh-CN"/>
          </w:rPr>
          <w:t>二、串类制品项目危机管理</w:t>
        </w:r>
        <w:r>
          <w:tab/>
        </w:r>
        <w:r>
          <w:fldChar w:fldCharType="begin"/>
        </w:r>
        <w:r>
          <w:instrText xml:space="preserve"> PAGEREF _Toc24023 \h </w:instrText>
        </w:r>
        <w:r>
          <w:fldChar w:fldCharType="separate"/>
        </w:r>
        <w:r>
          <w:t>6</w:t>
        </w:r>
        <w:r>
          <w:fldChar w:fldCharType="end"/>
        </w:r>
      </w:hyperlink>
    </w:p>
    <w:p>
      <w:pPr>
        <w:pStyle w:val="TOC2"/>
        <w:tabs>
          <w:tab w:val="right" w:leader="dot" w:pos="8306"/>
        </w:tabs>
      </w:pPr>
      <w:hyperlink w:anchor="_Toc22528" w:history="1">
        <w:r>
          <w:rPr>
            <w:rFonts w:ascii="仿宋" w:eastAsia="仿宋" w:hAnsi="仿宋" w:cs="仿宋" w:hint="eastAsia"/>
            <w:lang w:eastAsia="zh-CN"/>
          </w:rPr>
          <w:t>(一)、危机预警与识别</w:t>
        </w:r>
        <w:r>
          <w:tab/>
        </w:r>
        <w:r>
          <w:fldChar w:fldCharType="begin"/>
        </w:r>
        <w:r>
          <w:instrText xml:space="preserve"> PAGEREF _Toc22528 \h </w:instrText>
        </w:r>
        <w:r>
          <w:fldChar w:fldCharType="separate"/>
        </w:r>
        <w:r>
          <w:t>6</w:t>
        </w:r>
        <w:r>
          <w:fldChar w:fldCharType="end"/>
        </w:r>
      </w:hyperlink>
    </w:p>
    <w:p>
      <w:pPr>
        <w:pStyle w:val="TOC2"/>
        <w:tabs>
          <w:tab w:val="right" w:leader="dot" w:pos="8306"/>
        </w:tabs>
      </w:pPr>
      <w:hyperlink w:anchor="_Toc15701" w:history="1">
        <w:r>
          <w:rPr>
            <w:rFonts w:ascii="仿宋" w:eastAsia="仿宋" w:hAnsi="仿宋" w:cs="仿宋" w:hint="eastAsia"/>
            <w:lang w:eastAsia="zh-CN"/>
          </w:rPr>
          <w:t>(二)、危机应对与恢复</w:t>
        </w:r>
        <w:r>
          <w:tab/>
        </w:r>
        <w:r>
          <w:fldChar w:fldCharType="begin"/>
        </w:r>
        <w:r>
          <w:instrText xml:space="preserve"> PAGEREF _Toc15701 \h </w:instrText>
        </w:r>
        <w:r>
          <w:fldChar w:fldCharType="separate"/>
        </w:r>
        <w:r>
          <w:t>7</w:t>
        </w:r>
        <w:r>
          <w:fldChar w:fldCharType="end"/>
        </w:r>
      </w:hyperlink>
    </w:p>
    <w:p>
      <w:pPr>
        <w:pStyle w:val="TOC1"/>
        <w:tabs>
          <w:tab w:val="right" w:leader="dot" w:pos="8306"/>
        </w:tabs>
      </w:pPr>
      <w:hyperlink w:anchor="_Toc4246" w:history="1">
        <w:r>
          <w:rPr>
            <w:rFonts w:ascii="仿宋" w:eastAsia="仿宋" w:hAnsi="仿宋" w:cs="仿宋" w:hint="eastAsia"/>
            <w:lang w:eastAsia="zh-CN"/>
          </w:rPr>
          <w:t>三、串类制品项目文档管理</w:t>
        </w:r>
        <w:r>
          <w:tab/>
        </w:r>
        <w:r>
          <w:fldChar w:fldCharType="begin"/>
        </w:r>
        <w:r>
          <w:instrText xml:space="preserve"> PAGEREF _Toc4246 \h </w:instrText>
        </w:r>
        <w:r>
          <w:fldChar w:fldCharType="separate"/>
        </w:r>
        <w:r>
          <w:t>8</w:t>
        </w:r>
        <w:r>
          <w:fldChar w:fldCharType="end"/>
        </w:r>
      </w:hyperlink>
    </w:p>
    <w:p>
      <w:pPr>
        <w:pStyle w:val="TOC2"/>
        <w:tabs>
          <w:tab w:val="right" w:leader="dot" w:pos="8306"/>
        </w:tabs>
      </w:pPr>
      <w:hyperlink w:anchor="_Toc20738" w:history="1">
        <w:r>
          <w:rPr>
            <w:rFonts w:ascii="仿宋" w:eastAsia="仿宋" w:hAnsi="仿宋" w:cs="仿宋" w:hint="eastAsia"/>
            <w:lang w:eastAsia="zh-CN"/>
          </w:rPr>
          <w:t>(一)、文档编制与审查</w:t>
        </w:r>
        <w:r>
          <w:tab/>
        </w:r>
        <w:r>
          <w:fldChar w:fldCharType="begin"/>
        </w:r>
        <w:r>
          <w:instrText xml:space="preserve"> PAGEREF _Toc20738 \h </w:instrText>
        </w:r>
        <w:r>
          <w:fldChar w:fldCharType="separate"/>
        </w:r>
        <w:r>
          <w:t>8</w:t>
        </w:r>
        <w:r>
          <w:fldChar w:fldCharType="end"/>
        </w:r>
      </w:hyperlink>
    </w:p>
    <w:p>
      <w:pPr>
        <w:pStyle w:val="TOC2"/>
        <w:tabs>
          <w:tab w:val="right" w:leader="dot" w:pos="8306"/>
        </w:tabs>
      </w:pPr>
      <w:hyperlink w:anchor="_Toc21858" w:history="1">
        <w:r>
          <w:rPr>
            <w:rFonts w:ascii="仿宋" w:eastAsia="仿宋" w:hAnsi="仿宋" w:cs="仿宋" w:hint="eastAsia"/>
            <w:lang w:eastAsia="zh-CN"/>
          </w:rPr>
          <w:t>(二)、文档发布与分发</w:t>
        </w:r>
        <w:r>
          <w:tab/>
        </w:r>
        <w:r>
          <w:fldChar w:fldCharType="begin"/>
        </w:r>
        <w:r>
          <w:instrText xml:space="preserve"> PAGEREF _Toc21858 \h </w:instrText>
        </w:r>
        <w:r>
          <w:fldChar w:fldCharType="separate"/>
        </w:r>
        <w:r>
          <w:t>10</w:t>
        </w:r>
        <w:r>
          <w:fldChar w:fldCharType="end"/>
        </w:r>
      </w:hyperlink>
    </w:p>
    <w:p>
      <w:pPr>
        <w:pStyle w:val="TOC2"/>
        <w:tabs>
          <w:tab w:val="right" w:leader="dot" w:pos="8306"/>
        </w:tabs>
      </w:pPr>
      <w:hyperlink w:anchor="_Toc23244" w:history="1">
        <w:r>
          <w:rPr>
            <w:rFonts w:ascii="仿宋" w:eastAsia="仿宋" w:hAnsi="仿宋" w:cs="仿宋" w:hint="eastAsia"/>
            <w:lang w:eastAsia="zh-CN"/>
          </w:rPr>
          <w:t>(三)、文档存档与归档</w:t>
        </w:r>
        <w:r>
          <w:tab/>
        </w:r>
        <w:r>
          <w:fldChar w:fldCharType="begin"/>
        </w:r>
        <w:r>
          <w:instrText xml:space="preserve"> PAGEREF _Toc23244 \h </w:instrText>
        </w:r>
        <w:r>
          <w:fldChar w:fldCharType="separate"/>
        </w:r>
        <w:r>
          <w:t>11</w:t>
        </w:r>
        <w:r>
          <w:fldChar w:fldCharType="end"/>
        </w:r>
      </w:hyperlink>
    </w:p>
    <w:p>
      <w:pPr>
        <w:pStyle w:val="TOC1"/>
        <w:tabs>
          <w:tab w:val="right" w:leader="dot" w:pos="8306"/>
        </w:tabs>
      </w:pPr>
      <w:hyperlink w:anchor="_Toc10401" w:history="1">
        <w:r>
          <w:rPr>
            <w:rFonts w:ascii="仿宋" w:eastAsia="仿宋" w:hAnsi="仿宋" w:cs="仿宋" w:hint="eastAsia"/>
            <w:lang w:eastAsia="zh-CN"/>
          </w:rPr>
          <w:t>四、串类制品项目概论</w:t>
        </w:r>
        <w:r>
          <w:tab/>
        </w:r>
        <w:r>
          <w:fldChar w:fldCharType="begin"/>
        </w:r>
        <w:r>
          <w:instrText xml:space="preserve"> PAGEREF _Toc10401 \h </w:instrText>
        </w:r>
        <w:r>
          <w:fldChar w:fldCharType="separate"/>
        </w:r>
        <w:r>
          <w:t>12</w:t>
        </w:r>
        <w:r>
          <w:fldChar w:fldCharType="end"/>
        </w:r>
      </w:hyperlink>
    </w:p>
    <w:p>
      <w:pPr>
        <w:pStyle w:val="TOC2"/>
        <w:tabs>
          <w:tab w:val="right" w:leader="dot" w:pos="8306"/>
        </w:tabs>
      </w:pPr>
      <w:hyperlink w:anchor="_Toc9177" w:history="1">
        <w:r>
          <w:rPr>
            <w:rFonts w:ascii="仿宋" w:eastAsia="仿宋" w:hAnsi="仿宋" w:cs="仿宋" w:hint="eastAsia"/>
            <w:lang w:eastAsia="zh-CN"/>
          </w:rPr>
          <w:t>(一)、串类制品项目概况</w:t>
        </w:r>
        <w:r>
          <w:tab/>
        </w:r>
        <w:r>
          <w:fldChar w:fldCharType="begin"/>
        </w:r>
        <w:r>
          <w:instrText xml:space="preserve"> PAGEREF _Toc9177 \h </w:instrText>
        </w:r>
        <w:r>
          <w:fldChar w:fldCharType="separate"/>
        </w:r>
        <w:r>
          <w:t>12</w:t>
        </w:r>
        <w:r>
          <w:fldChar w:fldCharType="end"/>
        </w:r>
      </w:hyperlink>
    </w:p>
    <w:p>
      <w:pPr>
        <w:pStyle w:val="TOC2"/>
        <w:tabs>
          <w:tab w:val="right" w:leader="dot" w:pos="8306"/>
        </w:tabs>
      </w:pPr>
      <w:hyperlink w:anchor="_Toc18234" w:history="1">
        <w:r>
          <w:rPr>
            <w:rFonts w:ascii="仿宋" w:eastAsia="仿宋" w:hAnsi="仿宋" w:cs="仿宋" w:hint="eastAsia"/>
            <w:lang w:eastAsia="zh-CN"/>
          </w:rPr>
          <w:t>(二)、串类制品项目目标</w:t>
        </w:r>
        <w:r>
          <w:tab/>
        </w:r>
        <w:r>
          <w:fldChar w:fldCharType="begin"/>
        </w:r>
        <w:r>
          <w:instrText xml:space="preserve"> PAGEREF _Toc18234 \h </w:instrText>
        </w:r>
        <w:r>
          <w:fldChar w:fldCharType="separate"/>
        </w:r>
        <w:r>
          <w:t>14</w:t>
        </w:r>
        <w:r>
          <w:fldChar w:fldCharType="end"/>
        </w:r>
      </w:hyperlink>
    </w:p>
    <w:p>
      <w:pPr>
        <w:pStyle w:val="TOC2"/>
        <w:tabs>
          <w:tab w:val="right" w:leader="dot" w:pos="8306"/>
        </w:tabs>
      </w:pPr>
      <w:hyperlink w:anchor="_Toc5223" w:history="1">
        <w:r>
          <w:rPr>
            <w:rFonts w:ascii="仿宋" w:eastAsia="仿宋" w:hAnsi="仿宋" w:cs="仿宋" w:hint="eastAsia"/>
            <w:lang w:eastAsia="zh-CN"/>
          </w:rPr>
          <w:t>(三)、串类制品项目提出的理由</w:t>
        </w:r>
        <w:r>
          <w:tab/>
        </w:r>
        <w:r>
          <w:fldChar w:fldCharType="begin"/>
        </w:r>
        <w:r>
          <w:instrText xml:space="preserve"> PAGEREF _Toc5223 \h </w:instrText>
        </w:r>
        <w:r>
          <w:fldChar w:fldCharType="separate"/>
        </w:r>
        <w:r>
          <w:t>15</w:t>
        </w:r>
        <w:r>
          <w:fldChar w:fldCharType="end"/>
        </w:r>
      </w:hyperlink>
    </w:p>
    <w:p>
      <w:pPr>
        <w:pStyle w:val="TOC2"/>
        <w:tabs>
          <w:tab w:val="right" w:leader="dot" w:pos="8306"/>
        </w:tabs>
      </w:pPr>
      <w:hyperlink w:anchor="_Toc25506" w:history="1">
        <w:r>
          <w:rPr>
            <w:rFonts w:ascii="仿宋" w:eastAsia="仿宋" w:hAnsi="仿宋" w:cs="仿宋" w:hint="eastAsia"/>
            <w:lang w:eastAsia="zh-CN"/>
          </w:rPr>
          <w:t>(四)、串类制品项目意义</w:t>
        </w:r>
        <w:r>
          <w:tab/>
        </w:r>
        <w:r>
          <w:fldChar w:fldCharType="begin"/>
        </w:r>
        <w:r>
          <w:instrText xml:space="preserve"> PAGEREF _Toc25506 \h </w:instrText>
        </w:r>
        <w:r>
          <w:fldChar w:fldCharType="separate"/>
        </w:r>
        <w:r>
          <w:t>16</w:t>
        </w:r>
        <w:r>
          <w:fldChar w:fldCharType="end"/>
        </w:r>
      </w:hyperlink>
    </w:p>
    <w:p>
      <w:pPr>
        <w:pStyle w:val="TOC2"/>
        <w:tabs>
          <w:tab w:val="right" w:leader="dot" w:pos="8306"/>
        </w:tabs>
      </w:pPr>
      <w:hyperlink w:anchor="_Toc31644" w:history="1">
        <w:r>
          <w:rPr>
            <w:rFonts w:ascii="仿宋" w:eastAsia="仿宋" w:hAnsi="仿宋" w:cs="仿宋" w:hint="eastAsia"/>
            <w:lang w:eastAsia="zh-CN"/>
          </w:rPr>
          <w:t>(五)、串类制品项目背景</w:t>
        </w:r>
        <w:r>
          <w:tab/>
        </w:r>
        <w:r>
          <w:fldChar w:fldCharType="begin"/>
        </w:r>
        <w:r>
          <w:instrText xml:space="preserve"> PAGEREF _Toc31644 \h </w:instrText>
        </w:r>
        <w:r>
          <w:fldChar w:fldCharType="separate"/>
        </w:r>
        <w:r>
          <w:t>17</w:t>
        </w:r>
        <w:r>
          <w:fldChar w:fldCharType="end"/>
        </w:r>
      </w:hyperlink>
    </w:p>
    <w:p>
      <w:pPr>
        <w:pStyle w:val="TOC1"/>
        <w:tabs>
          <w:tab w:val="right" w:leader="dot" w:pos="8306"/>
        </w:tabs>
      </w:pPr>
      <w:hyperlink w:anchor="_Toc25822" w:history="1">
        <w:r>
          <w:rPr>
            <w:rFonts w:ascii="仿宋" w:eastAsia="仿宋" w:hAnsi="仿宋" w:cs="仿宋" w:hint="eastAsia"/>
            <w:lang w:eastAsia="zh-CN"/>
          </w:rPr>
          <w:t>五、工艺说明</w:t>
        </w:r>
        <w:r>
          <w:tab/>
        </w:r>
        <w:r>
          <w:fldChar w:fldCharType="begin"/>
        </w:r>
        <w:r>
          <w:instrText xml:space="preserve"> PAGEREF _Toc25822 \h </w:instrText>
        </w:r>
        <w:r>
          <w:fldChar w:fldCharType="separate"/>
        </w:r>
        <w:r>
          <w:t>18</w:t>
        </w:r>
        <w:r>
          <w:fldChar w:fldCharType="end"/>
        </w:r>
      </w:hyperlink>
    </w:p>
    <w:p>
      <w:pPr>
        <w:pStyle w:val="TOC2"/>
        <w:tabs>
          <w:tab w:val="right" w:leader="dot" w:pos="8306"/>
        </w:tabs>
      </w:pPr>
      <w:hyperlink w:anchor="_Toc3833" w:history="1">
        <w:r>
          <w:rPr>
            <w:rFonts w:ascii="仿宋" w:eastAsia="仿宋" w:hAnsi="仿宋" w:cs="仿宋" w:hint="eastAsia"/>
            <w:lang w:eastAsia="zh-CN"/>
          </w:rPr>
          <w:t>(一)、技术管理特点</w:t>
        </w:r>
        <w:r>
          <w:tab/>
        </w:r>
        <w:r>
          <w:fldChar w:fldCharType="begin"/>
        </w:r>
        <w:r>
          <w:instrText xml:space="preserve"> PAGEREF _Toc3833 \h </w:instrText>
        </w:r>
        <w:r>
          <w:fldChar w:fldCharType="separate"/>
        </w:r>
        <w:r>
          <w:t>18</w:t>
        </w:r>
        <w:r>
          <w:fldChar w:fldCharType="end"/>
        </w:r>
      </w:hyperlink>
    </w:p>
    <w:p>
      <w:pPr>
        <w:pStyle w:val="TOC2"/>
        <w:tabs>
          <w:tab w:val="right" w:leader="dot" w:pos="8306"/>
        </w:tabs>
      </w:pPr>
      <w:hyperlink w:anchor="_Toc12979" w:history="1">
        <w:r>
          <w:rPr>
            <w:rFonts w:ascii="仿宋" w:eastAsia="仿宋" w:hAnsi="仿宋" w:cs="仿宋" w:hint="eastAsia"/>
            <w:lang w:eastAsia="zh-CN"/>
          </w:rPr>
          <w:t>(二)、串类制品项目工艺技术设计方案</w:t>
        </w:r>
        <w:r>
          <w:tab/>
        </w:r>
        <w:r>
          <w:fldChar w:fldCharType="begin"/>
        </w:r>
        <w:r>
          <w:instrText xml:space="preserve"> PAGEREF _Toc12979 \h </w:instrText>
        </w:r>
        <w:r>
          <w:fldChar w:fldCharType="separate"/>
        </w:r>
        <w:r>
          <w:t>19</w:t>
        </w:r>
        <w:r>
          <w:fldChar w:fldCharType="end"/>
        </w:r>
      </w:hyperlink>
    </w:p>
    <w:p>
      <w:pPr>
        <w:pStyle w:val="TOC2"/>
        <w:tabs>
          <w:tab w:val="right" w:leader="dot" w:pos="8306"/>
        </w:tabs>
      </w:pPr>
      <w:hyperlink w:anchor="_Toc9810" w:history="1">
        <w:r>
          <w:rPr>
            <w:rFonts w:ascii="仿宋" w:eastAsia="仿宋" w:hAnsi="仿宋" w:cs="仿宋" w:hint="eastAsia"/>
            <w:lang w:eastAsia="zh-CN"/>
          </w:rPr>
          <w:t>(三)、设备选型方案</w:t>
        </w:r>
        <w:r>
          <w:tab/>
        </w:r>
        <w:r>
          <w:fldChar w:fldCharType="begin"/>
        </w:r>
        <w:r>
          <w:instrText xml:space="preserve"> PAGEREF _Toc9810 \h </w:instrText>
        </w:r>
        <w:r>
          <w:fldChar w:fldCharType="separate"/>
        </w:r>
        <w:r>
          <w:t>21</w:t>
        </w:r>
        <w:r>
          <w:fldChar w:fldCharType="end"/>
        </w:r>
      </w:hyperlink>
    </w:p>
    <w:p>
      <w:pPr>
        <w:pStyle w:val="TOC1"/>
        <w:tabs>
          <w:tab w:val="right" w:leader="dot" w:pos="8306"/>
        </w:tabs>
      </w:pPr>
      <w:hyperlink w:anchor="_Toc8261" w:history="1">
        <w:r>
          <w:rPr>
            <w:rFonts w:ascii="仿宋" w:eastAsia="仿宋" w:hAnsi="仿宋" w:cs="仿宋" w:hint="eastAsia"/>
            <w:lang w:eastAsia="zh-CN"/>
          </w:rPr>
          <w:t>六、串类制品项目建设单位说明</w:t>
        </w:r>
        <w:r>
          <w:tab/>
        </w:r>
        <w:r>
          <w:fldChar w:fldCharType="begin"/>
        </w:r>
        <w:r>
          <w:instrText xml:space="preserve"> PAGEREF _Toc8261 \h </w:instrText>
        </w:r>
        <w:r>
          <w:fldChar w:fldCharType="separate"/>
        </w:r>
        <w:r>
          <w:t>22</w:t>
        </w:r>
        <w:r>
          <w:fldChar w:fldCharType="end"/>
        </w:r>
      </w:hyperlink>
    </w:p>
    <w:p>
      <w:pPr>
        <w:pStyle w:val="TOC2"/>
        <w:tabs>
          <w:tab w:val="right" w:leader="dot" w:pos="8306"/>
        </w:tabs>
      </w:pPr>
      <w:hyperlink w:anchor="_Toc8297" w:history="1">
        <w:r>
          <w:rPr>
            <w:rFonts w:ascii="仿宋" w:eastAsia="仿宋" w:hAnsi="仿宋" w:cs="仿宋" w:hint="eastAsia"/>
            <w:lang w:eastAsia="zh-CN"/>
          </w:rPr>
          <w:t>(一)、串类制品项目承办单位基本情况</w:t>
        </w:r>
        <w:r>
          <w:tab/>
        </w:r>
        <w:r>
          <w:fldChar w:fldCharType="begin"/>
        </w:r>
        <w:r>
          <w:instrText xml:space="preserve"> PAGEREF _Toc8297 \h </w:instrText>
        </w:r>
        <w:r>
          <w:fldChar w:fldCharType="separate"/>
        </w:r>
        <w:r>
          <w:t>22</w:t>
        </w:r>
        <w:r>
          <w:fldChar w:fldCharType="end"/>
        </w:r>
      </w:hyperlink>
    </w:p>
    <w:p>
      <w:pPr>
        <w:pStyle w:val="TOC2"/>
        <w:tabs>
          <w:tab w:val="right" w:leader="dot" w:pos="8306"/>
        </w:tabs>
      </w:pPr>
      <w:hyperlink w:anchor="_Toc20657" w:history="1">
        <w:r>
          <w:rPr>
            <w:rFonts w:ascii="仿宋" w:eastAsia="仿宋" w:hAnsi="仿宋" w:cs="仿宋" w:hint="eastAsia"/>
            <w:lang w:eastAsia="zh-CN"/>
          </w:rPr>
          <w:t>(二)、公司经济效益分析</w:t>
        </w:r>
        <w:r>
          <w:tab/>
        </w:r>
        <w:r>
          <w:fldChar w:fldCharType="begin"/>
        </w:r>
        <w:r>
          <w:instrText xml:space="preserve"> PAGEREF _Toc20657 \h </w:instrText>
        </w:r>
        <w:r>
          <w:fldChar w:fldCharType="separate"/>
        </w:r>
        <w:r>
          <w:t>22</w:t>
        </w:r>
        <w:r>
          <w:fldChar w:fldCharType="end"/>
        </w:r>
      </w:hyperlink>
    </w:p>
    <w:p>
      <w:pPr>
        <w:pStyle w:val="TOC1"/>
        <w:tabs>
          <w:tab w:val="right" w:leader="dot" w:pos="8306"/>
        </w:tabs>
      </w:pPr>
      <w:hyperlink w:anchor="_Toc32175" w:history="1">
        <w:r>
          <w:rPr>
            <w:rFonts w:ascii="仿宋" w:eastAsia="仿宋" w:hAnsi="仿宋" w:cs="仿宋" w:hint="eastAsia"/>
            <w:lang w:eastAsia="zh-CN"/>
          </w:rPr>
          <w:t>七、串类制品项目环境影响分析</w:t>
        </w:r>
        <w:r>
          <w:tab/>
        </w:r>
        <w:r>
          <w:fldChar w:fldCharType="begin"/>
        </w:r>
        <w:r>
          <w:instrText xml:space="preserve"> PAGEREF _Toc32175 \h </w:instrText>
        </w:r>
        <w:r>
          <w:fldChar w:fldCharType="separate"/>
        </w:r>
        <w:r>
          <w:t>23</w:t>
        </w:r>
        <w:r>
          <w:fldChar w:fldCharType="end"/>
        </w:r>
      </w:hyperlink>
    </w:p>
    <w:p>
      <w:pPr>
        <w:pStyle w:val="TOC2"/>
        <w:tabs>
          <w:tab w:val="right" w:leader="dot" w:pos="8306"/>
        </w:tabs>
      </w:pPr>
      <w:hyperlink w:anchor="_Toc3426" w:history="1">
        <w:r>
          <w:rPr>
            <w:rFonts w:ascii="仿宋" w:eastAsia="仿宋" w:hAnsi="仿宋" w:cs="仿宋" w:hint="eastAsia"/>
            <w:lang w:eastAsia="zh-CN"/>
          </w:rPr>
          <w:t>(一)、建设区域环境质量现状</w:t>
        </w:r>
        <w:r>
          <w:tab/>
        </w:r>
        <w:r>
          <w:fldChar w:fldCharType="begin"/>
        </w:r>
        <w:r>
          <w:instrText xml:space="preserve"> PAGEREF _Toc3426 \h </w:instrText>
        </w:r>
        <w:r>
          <w:fldChar w:fldCharType="separate"/>
        </w:r>
        <w:r>
          <w:t>23</w:t>
        </w:r>
        <w:r>
          <w:fldChar w:fldCharType="end"/>
        </w:r>
      </w:hyperlink>
    </w:p>
    <w:p>
      <w:pPr>
        <w:pStyle w:val="TOC2"/>
        <w:tabs>
          <w:tab w:val="right" w:leader="dot" w:pos="8306"/>
        </w:tabs>
      </w:pPr>
      <w:hyperlink w:anchor="_Toc27059" w:history="1">
        <w:r>
          <w:rPr>
            <w:rFonts w:ascii="仿宋" w:eastAsia="仿宋" w:hAnsi="仿宋" w:cs="仿宋" w:hint="eastAsia"/>
            <w:lang w:eastAsia="zh-CN"/>
          </w:rPr>
          <w:t>(二)、建设期环境保护</w:t>
        </w:r>
        <w:r>
          <w:tab/>
        </w:r>
        <w:r>
          <w:fldChar w:fldCharType="begin"/>
        </w:r>
        <w:r>
          <w:instrText xml:space="preserve"> PAGEREF _Toc27059 \h </w:instrText>
        </w:r>
        <w:r>
          <w:fldChar w:fldCharType="separate"/>
        </w:r>
        <w:r>
          <w:t>25</w:t>
        </w:r>
        <w:r>
          <w:fldChar w:fldCharType="end"/>
        </w:r>
      </w:hyperlink>
    </w:p>
    <w:p>
      <w:pPr>
        <w:pStyle w:val="TOC2"/>
        <w:tabs>
          <w:tab w:val="right" w:leader="dot" w:pos="8306"/>
        </w:tabs>
      </w:pPr>
      <w:hyperlink w:anchor="_Toc1078" w:history="1">
        <w:r>
          <w:rPr>
            <w:rFonts w:ascii="仿宋" w:eastAsia="仿宋" w:hAnsi="仿宋" w:cs="仿宋" w:hint="eastAsia"/>
            <w:lang w:eastAsia="zh-CN"/>
          </w:rPr>
          <w:t>(三)、运营期环境保护</w:t>
        </w:r>
        <w:r>
          <w:tab/>
        </w:r>
        <w:r>
          <w:fldChar w:fldCharType="begin"/>
        </w:r>
        <w:r>
          <w:instrText xml:space="preserve"> PAGEREF _Toc1078 \h </w:instrText>
        </w:r>
        <w:r>
          <w:fldChar w:fldCharType="separate"/>
        </w:r>
        <w:r>
          <w:t>26</w:t>
        </w:r>
        <w:r>
          <w:fldChar w:fldCharType="end"/>
        </w:r>
      </w:hyperlink>
    </w:p>
    <w:p>
      <w:pPr>
        <w:pStyle w:val="TOC2"/>
        <w:tabs>
          <w:tab w:val="right" w:leader="dot" w:pos="8306"/>
        </w:tabs>
      </w:pPr>
      <w:hyperlink w:anchor="_Toc28987" w:history="1">
        <w:r>
          <w:rPr>
            <w:rFonts w:ascii="仿宋" w:eastAsia="仿宋" w:hAnsi="仿宋" w:cs="仿宋" w:hint="eastAsia"/>
            <w:lang w:eastAsia="zh-CN"/>
          </w:rPr>
          <w:t>(四)、串类制品项目建设对区域经济的影响</w:t>
        </w:r>
        <w:r>
          <w:tab/>
        </w:r>
        <w:r>
          <w:fldChar w:fldCharType="begin"/>
        </w:r>
        <w:r>
          <w:instrText xml:space="preserve"> PAGEREF _Toc28987 \h </w:instrText>
        </w:r>
        <w:r>
          <w:fldChar w:fldCharType="separate"/>
        </w:r>
        <w:r>
          <w:t>28</w:t>
        </w:r>
        <w:r>
          <w:fldChar w:fldCharType="end"/>
        </w:r>
      </w:hyperlink>
    </w:p>
    <w:p>
      <w:pPr>
        <w:pStyle w:val="TOC2"/>
        <w:tabs>
          <w:tab w:val="right" w:leader="dot" w:pos="8306"/>
        </w:tabs>
      </w:pPr>
      <w:hyperlink w:anchor="_Toc21424" w:history="1">
        <w:r>
          <w:rPr>
            <w:rFonts w:ascii="仿宋" w:eastAsia="仿宋" w:hAnsi="仿宋" w:cs="仿宋" w:hint="eastAsia"/>
            <w:lang w:eastAsia="zh-CN"/>
          </w:rPr>
          <w:t>(五)、废弃物处理</w:t>
        </w:r>
        <w:r>
          <w:tab/>
        </w:r>
        <w:r>
          <w:fldChar w:fldCharType="begin"/>
        </w:r>
        <w:r>
          <w:instrText xml:space="preserve"> PAGEREF _Toc21424 \h </w:instrText>
        </w:r>
        <w:r>
          <w:fldChar w:fldCharType="separate"/>
        </w:r>
        <w:r>
          <w:t>29</w:t>
        </w:r>
        <w:r>
          <w:fldChar w:fldCharType="end"/>
        </w:r>
      </w:hyperlink>
    </w:p>
    <w:p>
      <w:pPr>
        <w:pStyle w:val="TOC2"/>
        <w:tabs>
          <w:tab w:val="right" w:leader="dot" w:pos="8306"/>
        </w:tabs>
      </w:pPr>
      <w:hyperlink w:anchor="_Toc21039" w:history="1">
        <w:r>
          <w:rPr>
            <w:rFonts w:ascii="仿宋" w:eastAsia="仿宋" w:hAnsi="仿宋" w:cs="仿宋" w:hint="eastAsia"/>
            <w:lang w:eastAsia="zh-CN"/>
          </w:rPr>
          <w:t>(六)、特殊环境影响分析</w:t>
        </w:r>
        <w:r>
          <w:tab/>
        </w:r>
        <w:r>
          <w:fldChar w:fldCharType="begin"/>
        </w:r>
        <w:r>
          <w:instrText xml:space="preserve"> PAGEREF _Toc21039 \h </w:instrText>
        </w:r>
        <w:r>
          <w:fldChar w:fldCharType="separate"/>
        </w:r>
        <w:r>
          <w:t>31</w:t>
        </w:r>
        <w:r>
          <w:fldChar w:fldCharType="end"/>
        </w:r>
      </w:hyperlink>
    </w:p>
    <w:p>
      <w:pPr>
        <w:pStyle w:val="TOC2"/>
        <w:tabs>
          <w:tab w:val="right" w:leader="dot" w:pos="8306"/>
        </w:tabs>
      </w:pPr>
      <w:hyperlink w:anchor="_Toc15815" w:history="1">
        <w:r>
          <w:rPr>
            <w:rFonts w:ascii="仿宋" w:eastAsia="仿宋" w:hAnsi="仿宋" w:cs="仿宋" w:hint="eastAsia"/>
            <w:lang w:eastAsia="zh-CN"/>
          </w:rPr>
          <w:t>(七)、清洁生产</w:t>
        </w:r>
        <w:r>
          <w:tab/>
        </w:r>
        <w:r>
          <w:fldChar w:fldCharType="begin"/>
        </w:r>
        <w:r>
          <w:instrText xml:space="preserve"> PAGEREF _Toc15815 \h </w:instrText>
        </w:r>
        <w:r>
          <w:fldChar w:fldCharType="separate"/>
        </w:r>
        <w:r>
          <w:t>32</w:t>
        </w:r>
        <w:r>
          <w:fldChar w:fldCharType="end"/>
        </w:r>
      </w:hyperlink>
    </w:p>
    <w:p>
      <w:pPr>
        <w:pStyle w:val="TOC2"/>
        <w:tabs>
          <w:tab w:val="right" w:leader="dot" w:pos="8306"/>
        </w:tabs>
      </w:pPr>
      <w:hyperlink w:anchor="_Toc31665" w:history="1">
        <w:r>
          <w:rPr>
            <w:rFonts w:ascii="仿宋" w:eastAsia="仿宋" w:hAnsi="仿宋" w:cs="仿宋" w:hint="eastAsia"/>
            <w:lang w:eastAsia="zh-CN"/>
          </w:rPr>
          <w:t>(八)、环境保护综合评价</w:t>
        </w:r>
        <w:r>
          <w:tab/>
        </w:r>
        <w:r>
          <w:fldChar w:fldCharType="begin"/>
        </w:r>
        <w:r>
          <w:instrText xml:space="preserve"> PAGEREF _Toc31665 \h </w:instrText>
        </w:r>
        <w:r>
          <w:fldChar w:fldCharType="separate"/>
        </w:r>
        <w:r>
          <w:t>33</w:t>
        </w:r>
        <w:r>
          <w:fldChar w:fldCharType="end"/>
        </w:r>
      </w:hyperlink>
    </w:p>
    <w:p>
      <w:pPr>
        <w:pStyle w:val="TOC1"/>
        <w:tabs>
          <w:tab w:val="right" w:leader="dot" w:pos="8306"/>
        </w:tabs>
      </w:pPr>
      <w:hyperlink w:anchor="_Toc24079" w:history="1">
        <w:r>
          <w:rPr>
            <w:rFonts w:ascii="仿宋" w:eastAsia="仿宋" w:hAnsi="仿宋" w:cs="仿宋" w:hint="eastAsia"/>
            <w:lang w:eastAsia="zh-CN"/>
          </w:rPr>
          <w:t>八、串类制品项目计划安排</w:t>
        </w:r>
        <w:r>
          <w:tab/>
        </w:r>
        <w:r>
          <w:fldChar w:fldCharType="begin"/>
        </w:r>
        <w:r>
          <w:instrText xml:space="preserve"> PAGEREF _Toc24079 \h </w:instrText>
        </w:r>
        <w:r>
          <w:fldChar w:fldCharType="separate"/>
        </w:r>
        <w:r>
          <w:t>34</w:t>
        </w:r>
        <w:r>
          <w:fldChar w:fldCharType="end"/>
        </w:r>
      </w:hyperlink>
    </w:p>
    <w:p>
      <w:pPr>
        <w:pStyle w:val="TOC2"/>
        <w:tabs>
          <w:tab w:val="right" w:leader="dot" w:pos="8306"/>
        </w:tabs>
      </w:pPr>
      <w:hyperlink w:anchor="_Toc18454" w:history="1">
        <w:r>
          <w:rPr>
            <w:rFonts w:ascii="仿宋" w:eastAsia="仿宋" w:hAnsi="仿宋" w:cs="仿宋" w:hint="eastAsia"/>
            <w:lang w:eastAsia="zh-CN"/>
          </w:rPr>
          <w:t>(一)、建设周期</w:t>
        </w:r>
        <w:r>
          <w:tab/>
        </w:r>
        <w:r>
          <w:fldChar w:fldCharType="begin"/>
        </w:r>
        <w:r>
          <w:instrText xml:space="preserve"> PAGEREF _Toc18454 \h </w:instrText>
        </w:r>
        <w:r>
          <w:fldChar w:fldCharType="separate"/>
        </w:r>
        <w:r>
          <w:t>34</w:t>
        </w:r>
        <w:r>
          <w:fldChar w:fldCharType="end"/>
        </w:r>
      </w:hyperlink>
    </w:p>
    <w:p>
      <w:pPr>
        <w:pStyle w:val="TOC2"/>
        <w:tabs>
          <w:tab w:val="right" w:leader="dot" w:pos="8306"/>
        </w:tabs>
      </w:pPr>
      <w:hyperlink w:anchor="_Toc26191" w:history="1">
        <w:r>
          <w:rPr>
            <w:rFonts w:ascii="仿宋" w:eastAsia="仿宋" w:hAnsi="仿宋" w:cs="仿宋" w:hint="eastAsia"/>
            <w:lang w:eastAsia="zh-CN"/>
          </w:rPr>
          <w:t>(二)、建设进度</w:t>
        </w:r>
        <w:r>
          <w:tab/>
        </w:r>
        <w:r>
          <w:fldChar w:fldCharType="begin"/>
        </w:r>
        <w:r>
          <w:instrText xml:space="preserve"> PAGEREF _Toc26191 \h </w:instrText>
        </w:r>
        <w:r>
          <w:fldChar w:fldCharType="separate"/>
        </w:r>
        <w:r>
          <w:t>35</w:t>
        </w:r>
        <w:r>
          <w:fldChar w:fldCharType="end"/>
        </w:r>
      </w:hyperlink>
    </w:p>
    <w:p>
      <w:pPr>
        <w:pStyle w:val="TOC2"/>
        <w:tabs>
          <w:tab w:val="right" w:leader="dot" w:pos="8306"/>
        </w:tabs>
      </w:pPr>
      <w:hyperlink w:anchor="_Toc1957" w:history="1">
        <w:r>
          <w:rPr>
            <w:rFonts w:ascii="仿宋" w:eastAsia="仿宋" w:hAnsi="仿宋" w:cs="仿宋" w:hint="eastAsia"/>
            <w:lang w:eastAsia="zh-CN"/>
          </w:rPr>
          <w:t>(三)、进度安排注意事项</w:t>
        </w:r>
        <w:r>
          <w:tab/>
        </w:r>
        <w:r>
          <w:fldChar w:fldCharType="begin"/>
        </w:r>
        <w:r>
          <w:instrText xml:space="preserve"> PAGEREF _Toc1957 \h </w:instrText>
        </w:r>
        <w:r>
          <w:fldChar w:fldCharType="separate"/>
        </w:r>
        <w:r>
          <w:t>36</w:t>
        </w:r>
        <w:r>
          <w:fldChar w:fldCharType="end"/>
        </w:r>
      </w:hyperlink>
    </w:p>
    <w:p>
      <w:pPr>
        <w:pStyle w:val="TOC2"/>
        <w:tabs>
          <w:tab w:val="right" w:leader="dot" w:pos="8306"/>
        </w:tabs>
      </w:pPr>
      <w:hyperlink w:anchor="_Toc15566" w:history="1">
        <w:r>
          <w:rPr>
            <w:rFonts w:ascii="仿宋" w:eastAsia="仿宋" w:hAnsi="仿宋" w:cs="仿宋" w:hint="eastAsia"/>
            <w:lang w:eastAsia="zh-CN"/>
          </w:rPr>
          <w:t>(四)、人力资源配置</w:t>
        </w:r>
        <w:r>
          <w:tab/>
        </w:r>
        <w:r>
          <w:fldChar w:fldCharType="begin"/>
        </w:r>
        <w:r>
          <w:instrText xml:space="preserve"> PAGEREF _Toc15566 \h </w:instrText>
        </w:r>
        <w:r>
          <w:fldChar w:fldCharType="separate"/>
        </w:r>
        <w:r>
          <w:t>37</w:t>
        </w:r>
        <w:r>
          <w:fldChar w:fldCharType="end"/>
        </w:r>
      </w:hyperlink>
    </w:p>
    <w:p>
      <w:pPr>
        <w:pStyle w:val="TOC1"/>
        <w:tabs>
          <w:tab w:val="right" w:leader="dot" w:pos="8306"/>
        </w:tabs>
      </w:pPr>
      <w:hyperlink w:anchor="_Toc27202" w:history="1">
        <w:r>
          <w:rPr>
            <w:rFonts w:ascii="仿宋" w:eastAsia="仿宋" w:hAnsi="仿宋" w:cs="仿宋" w:hint="eastAsia"/>
            <w:lang w:eastAsia="zh-CN"/>
          </w:rPr>
          <w:t>九、生产安全保护</w:t>
        </w:r>
        <w:r>
          <w:tab/>
        </w:r>
        <w:r>
          <w:fldChar w:fldCharType="begin"/>
        </w:r>
        <w:r>
          <w:instrText xml:space="preserve"> PAGEREF _Toc27202 \h </w:instrText>
        </w:r>
        <w:r>
          <w:fldChar w:fldCharType="separate"/>
        </w:r>
        <w:r>
          <w:t>38</w:t>
        </w:r>
        <w:r>
          <w:fldChar w:fldCharType="end"/>
        </w:r>
      </w:hyperlink>
    </w:p>
    <w:p>
      <w:pPr>
        <w:pStyle w:val="TOC2"/>
        <w:tabs>
          <w:tab w:val="right" w:leader="dot" w:pos="8306"/>
        </w:tabs>
      </w:pPr>
      <w:hyperlink w:anchor="_Toc29132" w:history="1">
        <w:r>
          <w:rPr>
            <w:rFonts w:ascii="仿宋" w:eastAsia="仿宋" w:hAnsi="仿宋" w:cs="仿宋" w:hint="eastAsia"/>
            <w:lang w:eastAsia="zh-CN"/>
          </w:rPr>
          <w:t>(一)、消防安全</w:t>
        </w:r>
        <w:r>
          <w:tab/>
        </w:r>
        <w:r>
          <w:fldChar w:fldCharType="begin"/>
        </w:r>
        <w:r>
          <w:instrText xml:space="preserve"> PAGEREF _Toc29132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8" w:history="1">
        <w:r>
          <w:rPr>
            <w:rFonts w:ascii="仿宋" w:eastAsia="仿宋" w:hAnsi="仿宋" w:cs="仿宋" w:hint="eastAsia"/>
            <w:lang w:eastAsia="zh-CN"/>
          </w:rPr>
          <w:t>(二)、防火防爆总图布置措施</w:t>
        </w:r>
        <w:r>
          <w:tab/>
        </w:r>
        <w:r>
          <w:fldChar w:fldCharType="begin"/>
        </w:r>
        <w:r>
          <w:instrText xml:space="preserve"> PAGEREF _Toc1898 \h </w:instrText>
        </w:r>
        <w:r>
          <w:fldChar w:fldCharType="separate"/>
        </w:r>
        <w:r>
          <w:t>40</w:t>
        </w:r>
        <w:r>
          <w:fldChar w:fldCharType="end"/>
        </w:r>
      </w:hyperlink>
    </w:p>
    <w:p>
      <w:pPr>
        <w:pStyle w:val="TOC2"/>
        <w:tabs>
          <w:tab w:val="right" w:leader="dot" w:pos="8306"/>
        </w:tabs>
      </w:pPr>
      <w:hyperlink w:anchor="_Toc28169" w:history="1">
        <w:r>
          <w:rPr>
            <w:rFonts w:ascii="仿宋" w:eastAsia="仿宋" w:hAnsi="仿宋" w:cs="仿宋" w:hint="eastAsia"/>
            <w:lang w:eastAsia="zh-CN"/>
          </w:rPr>
          <w:t>(三)、自然灾害防范措施</w:t>
        </w:r>
        <w:r>
          <w:tab/>
        </w:r>
        <w:r>
          <w:fldChar w:fldCharType="begin"/>
        </w:r>
        <w:r>
          <w:instrText xml:space="preserve"> PAGEREF _Toc28169 \h </w:instrText>
        </w:r>
        <w:r>
          <w:fldChar w:fldCharType="separate"/>
        </w:r>
        <w:r>
          <w:t>40</w:t>
        </w:r>
        <w:r>
          <w:fldChar w:fldCharType="end"/>
        </w:r>
      </w:hyperlink>
    </w:p>
    <w:p>
      <w:pPr>
        <w:pStyle w:val="TOC2"/>
        <w:tabs>
          <w:tab w:val="right" w:leader="dot" w:pos="8306"/>
        </w:tabs>
      </w:pPr>
      <w:hyperlink w:anchor="_Toc32565" w:history="1">
        <w:r>
          <w:rPr>
            <w:rFonts w:ascii="仿宋" w:eastAsia="仿宋" w:hAnsi="仿宋" w:cs="仿宋" w:hint="eastAsia"/>
            <w:lang w:eastAsia="zh-CN"/>
          </w:rPr>
          <w:t>(四)、安全色及安全标志使用要求</w:t>
        </w:r>
        <w:r>
          <w:tab/>
        </w:r>
        <w:r>
          <w:fldChar w:fldCharType="begin"/>
        </w:r>
        <w:r>
          <w:instrText xml:space="preserve"> PAGEREF _Toc32565 \h </w:instrText>
        </w:r>
        <w:r>
          <w:fldChar w:fldCharType="separate"/>
        </w:r>
        <w:r>
          <w:t>41</w:t>
        </w:r>
        <w:r>
          <w:fldChar w:fldCharType="end"/>
        </w:r>
      </w:hyperlink>
    </w:p>
    <w:p>
      <w:pPr>
        <w:pStyle w:val="TOC2"/>
        <w:tabs>
          <w:tab w:val="right" w:leader="dot" w:pos="8306"/>
        </w:tabs>
      </w:pPr>
      <w:hyperlink w:anchor="_Toc2633" w:history="1">
        <w:r>
          <w:rPr>
            <w:rFonts w:ascii="仿宋" w:eastAsia="仿宋" w:hAnsi="仿宋" w:cs="仿宋" w:hint="eastAsia"/>
            <w:lang w:eastAsia="zh-CN"/>
          </w:rPr>
          <w:t>(五)、防尘防毒措施</w:t>
        </w:r>
        <w:r>
          <w:tab/>
        </w:r>
        <w:r>
          <w:fldChar w:fldCharType="begin"/>
        </w:r>
        <w:r>
          <w:instrText xml:space="preserve"> PAGEREF _Toc2633 \h </w:instrText>
        </w:r>
        <w:r>
          <w:fldChar w:fldCharType="separate"/>
        </w:r>
        <w:r>
          <w:t>42</w:t>
        </w:r>
        <w:r>
          <w:fldChar w:fldCharType="end"/>
        </w:r>
      </w:hyperlink>
    </w:p>
    <w:p>
      <w:pPr>
        <w:pStyle w:val="TOC2"/>
        <w:tabs>
          <w:tab w:val="right" w:leader="dot" w:pos="8306"/>
        </w:tabs>
      </w:pPr>
      <w:hyperlink w:anchor="_Toc17459" w:history="1">
        <w:r>
          <w:rPr>
            <w:rFonts w:ascii="仿宋" w:eastAsia="仿宋" w:hAnsi="仿宋" w:cs="仿宋" w:hint="eastAsia"/>
            <w:lang w:eastAsia="zh-CN"/>
          </w:rPr>
          <w:t>(六)、防静电、触电防护及防雷措施</w:t>
        </w:r>
        <w:r>
          <w:tab/>
        </w:r>
        <w:r>
          <w:fldChar w:fldCharType="begin"/>
        </w:r>
        <w:r>
          <w:instrText xml:space="preserve"> PAGEREF _Toc17459 \h </w:instrText>
        </w:r>
        <w:r>
          <w:fldChar w:fldCharType="separate"/>
        </w:r>
        <w:r>
          <w:t>43</w:t>
        </w:r>
        <w:r>
          <w:fldChar w:fldCharType="end"/>
        </w:r>
      </w:hyperlink>
    </w:p>
    <w:p>
      <w:pPr>
        <w:pStyle w:val="TOC2"/>
        <w:tabs>
          <w:tab w:val="right" w:leader="dot" w:pos="8306"/>
        </w:tabs>
      </w:pPr>
      <w:hyperlink w:anchor="_Toc53" w:history="1">
        <w:r>
          <w:rPr>
            <w:rFonts w:ascii="仿宋" w:eastAsia="仿宋" w:hAnsi="仿宋" w:cs="仿宋" w:hint="eastAsia"/>
            <w:lang w:eastAsia="zh-CN"/>
          </w:rPr>
          <w:t>(七)、机械设备安全保障措施</w:t>
        </w:r>
        <w:r>
          <w:tab/>
        </w:r>
        <w:r>
          <w:fldChar w:fldCharType="begin"/>
        </w:r>
        <w:r>
          <w:instrText xml:space="preserve"> PAGEREF _Toc53 \h </w:instrText>
        </w:r>
        <w:r>
          <w:fldChar w:fldCharType="separate"/>
        </w:r>
        <w:r>
          <w:t>45</w:t>
        </w:r>
        <w:r>
          <w:fldChar w:fldCharType="end"/>
        </w:r>
      </w:hyperlink>
    </w:p>
    <w:p>
      <w:pPr>
        <w:pStyle w:val="TOC1"/>
        <w:tabs>
          <w:tab w:val="right" w:leader="dot" w:pos="8306"/>
        </w:tabs>
      </w:pPr>
      <w:hyperlink w:anchor="_Toc23901" w:history="1">
        <w:r>
          <w:rPr>
            <w:rFonts w:ascii="仿宋" w:eastAsia="仿宋" w:hAnsi="仿宋" w:cs="仿宋" w:hint="eastAsia"/>
            <w:lang w:eastAsia="zh-CN"/>
          </w:rPr>
          <w:t>十、串类制品项目技术管理</w:t>
        </w:r>
        <w:r>
          <w:tab/>
        </w:r>
        <w:r>
          <w:fldChar w:fldCharType="begin"/>
        </w:r>
        <w:r>
          <w:instrText xml:space="preserve"> PAGEREF _Toc23901 \h </w:instrText>
        </w:r>
        <w:r>
          <w:fldChar w:fldCharType="separate"/>
        </w:r>
        <w:r>
          <w:t>46</w:t>
        </w:r>
        <w:r>
          <w:fldChar w:fldCharType="end"/>
        </w:r>
      </w:hyperlink>
    </w:p>
    <w:p>
      <w:pPr>
        <w:pStyle w:val="TOC2"/>
        <w:tabs>
          <w:tab w:val="right" w:leader="dot" w:pos="8306"/>
        </w:tabs>
      </w:pPr>
      <w:hyperlink w:anchor="_Toc26380" w:history="1">
        <w:r>
          <w:rPr>
            <w:rFonts w:ascii="仿宋" w:eastAsia="仿宋" w:hAnsi="仿宋" w:cs="仿宋" w:hint="eastAsia"/>
            <w:lang w:eastAsia="zh-CN"/>
          </w:rPr>
          <w:t>(一)、技术方案选用方向</w:t>
        </w:r>
        <w:r>
          <w:tab/>
        </w:r>
        <w:r>
          <w:fldChar w:fldCharType="begin"/>
        </w:r>
        <w:r>
          <w:instrText xml:space="preserve"> PAGEREF _Toc26380 \h </w:instrText>
        </w:r>
        <w:r>
          <w:fldChar w:fldCharType="separate"/>
        </w:r>
        <w:r>
          <w:t>46</w:t>
        </w:r>
        <w:r>
          <w:fldChar w:fldCharType="end"/>
        </w:r>
      </w:hyperlink>
    </w:p>
    <w:p>
      <w:pPr>
        <w:pStyle w:val="TOC2"/>
        <w:tabs>
          <w:tab w:val="right" w:leader="dot" w:pos="8306"/>
        </w:tabs>
      </w:pPr>
      <w:hyperlink w:anchor="_Toc10360" w:history="1">
        <w:r>
          <w:rPr>
            <w:rFonts w:ascii="仿宋" w:eastAsia="仿宋" w:hAnsi="仿宋" w:cs="仿宋" w:hint="eastAsia"/>
            <w:lang w:eastAsia="zh-CN"/>
          </w:rPr>
          <w:t>(二)、工艺技术方案选用原则</w:t>
        </w:r>
        <w:r>
          <w:tab/>
        </w:r>
        <w:r>
          <w:fldChar w:fldCharType="begin"/>
        </w:r>
        <w:r>
          <w:instrText xml:space="preserve"> PAGEREF _Toc10360 \h </w:instrText>
        </w:r>
        <w:r>
          <w:fldChar w:fldCharType="separate"/>
        </w:r>
        <w:r>
          <w:t>48</w:t>
        </w:r>
        <w:r>
          <w:fldChar w:fldCharType="end"/>
        </w:r>
      </w:hyperlink>
    </w:p>
    <w:p>
      <w:pPr>
        <w:pStyle w:val="TOC2"/>
        <w:tabs>
          <w:tab w:val="right" w:leader="dot" w:pos="8306"/>
        </w:tabs>
      </w:pPr>
      <w:hyperlink w:anchor="_Toc17145" w:history="1">
        <w:r>
          <w:rPr>
            <w:rFonts w:ascii="仿宋" w:eastAsia="仿宋" w:hAnsi="仿宋" w:cs="仿宋" w:hint="eastAsia"/>
            <w:lang w:eastAsia="zh-CN"/>
          </w:rPr>
          <w:t>(三)、工艺技术方案要求</w:t>
        </w:r>
        <w:r>
          <w:tab/>
        </w:r>
        <w:r>
          <w:fldChar w:fldCharType="begin"/>
        </w:r>
        <w:r>
          <w:instrText xml:space="preserve"> PAGEREF _Toc17145 \h </w:instrText>
        </w:r>
        <w:r>
          <w:fldChar w:fldCharType="separate"/>
        </w:r>
        <w:r>
          <w:t>50</w:t>
        </w:r>
        <w:r>
          <w:fldChar w:fldCharType="end"/>
        </w:r>
      </w:hyperlink>
    </w:p>
    <w:p>
      <w:pPr>
        <w:pStyle w:val="TOC1"/>
        <w:tabs>
          <w:tab w:val="right" w:leader="dot" w:pos="8306"/>
        </w:tabs>
      </w:pPr>
      <w:hyperlink w:anchor="_Toc10391" w:history="1">
        <w:r>
          <w:rPr>
            <w:rFonts w:ascii="仿宋" w:eastAsia="仿宋" w:hAnsi="仿宋" w:cs="仿宋" w:hint="eastAsia"/>
            <w:lang w:eastAsia="zh-CN"/>
          </w:rPr>
          <w:t>十一、串类制品项目人力资源管理</w:t>
        </w:r>
        <w:r>
          <w:tab/>
        </w:r>
        <w:r>
          <w:fldChar w:fldCharType="begin"/>
        </w:r>
        <w:r>
          <w:instrText xml:space="preserve"> PAGEREF _Toc10391 \h </w:instrText>
        </w:r>
        <w:r>
          <w:fldChar w:fldCharType="separate"/>
        </w:r>
        <w:r>
          <w:t>52</w:t>
        </w:r>
        <w:r>
          <w:fldChar w:fldCharType="end"/>
        </w:r>
      </w:hyperlink>
    </w:p>
    <w:p>
      <w:pPr>
        <w:pStyle w:val="TOC2"/>
        <w:tabs>
          <w:tab w:val="right" w:leader="dot" w:pos="8306"/>
        </w:tabs>
      </w:pPr>
      <w:hyperlink w:anchor="_Toc9232" w:history="1">
        <w:r>
          <w:rPr>
            <w:rFonts w:ascii="仿宋" w:eastAsia="仿宋" w:hAnsi="仿宋" w:cs="仿宋" w:hint="eastAsia"/>
            <w:lang w:eastAsia="zh-CN"/>
          </w:rPr>
          <w:t>(一)、建立健全的预算管理制度</w:t>
        </w:r>
        <w:r>
          <w:tab/>
        </w:r>
        <w:r>
          <w:fldChar w:fldCharType="begin"/>
        </w:r>
        <w:r>
          <w:instrText xml:space="preserve"> PAGEREF _Toc9232 \h </w:instrText>
        </w:r>
        <w:r>
          <w:fldChar w:fldCharType="separate"/>
        </w:r>
        <w:r>
          <w:t>52</w:t>
        </w:r>
        <w:r>
          <w:fldChar w:fldCharType="end"/>
        </w:r>
      </w:hyperlink>
    </w:p>
    <w:p>
      <w:pPr>
        <w:pStyle w:val="TOC2"/>
        <w:tabs>
          <w:tab w:val="right" w:leader="dot" w:pos="8306"/>
        </w:tabs>
      </w:pPr>
      <w:hyperlink w:anchor="_Toc2460" w:history="1">
        <w:r>
          <w:rPr>
            <w:rFonts w:ascii="仿宋" w:eastAsia="仿宋" w:hAnsi="仿宋" w:cs="仿宋" w:hint="eastAsia"/>
            <w:lang w:eastAsia="zh-CN"/>
          </w:rPr>
          <w:t>(二)、加强资金流动监控</w:t>
        </w:r>
        <w:r>
          <w:tab/>
        </w:r>
        <w:r>
          <w:fldChar w:fldCharType="begin"/>
        </w:r>
        <w:r>
          <w:instrText xml:space="preserve"> PAGEREF _Toc2460 \h </w:instrText>
        </w:r>
        <w:r>
          <w:fldChar w:fldCharType="separate"/>
        </w:r>
        <w:r>
          <w:t>54</w:t>
        </w:r>
        <w:r>
          <w:fldChar w:fldCharType="end"/>
        </w:r>
      </w:hyperlink>
    </w:p>
    <w:p>
      <w:pPr>
        <w:pStyle w:val="TOC2"/>
        <w:tabs>
          <w:tab w:val="right" w:leader="dot" w:pos="8306"/>
        </w:tabs>
      </w:pPr>
      <w:hyperlink w:anchor="_Toc31295" w:history="1">
        <w:r>
          <w:rPr>
            <w:rFonts w:ascii="仿宋" w:eastAsia="仿宋" w:hAnsi="仿宋" w:cs="仿宋" w:hint="eastAsia"/>
            <w:lang w:eastAsia="zh-CN"/>
          </w:rPr>
          <w:t>(三)、制定完善的风险控制机制</w:t>
        </w:r>
        <w:r>
          <w:tab/>
        </w:r>
        <w:r>
          <w:fldChar w:fldCharType="begin"/>
        </w:r>
        <w:r>
          <w:instrText xml:space="preserve"> PAGEREF _Toc31295 \h </w:instrText>
        </w:r>
        <w:r>
          <w:fldChar w:fldCharType="separate"/>
        </w:r>
        <w:r>
          <w:t>55</w:t>
        </w:r>
        <w:r>
          <w:fldChar w:fldCharType="end"/>
        </w:r>
      </w:hyperlink>
    </w:p>
    <w:p>
      <w:pPr>
        <w:pStyle w:val="TOC2"/>
        <w:tabs>
          <w:tab w:val="right" w:leader="dot" w:pos="8306"/>
        </w:tabs>
      </w:pPr>
      <w:hyperlink w:anchor="_Toc2289" w:history="1">
        <w:r>
          <w:rPr>
            <w:rFonts w:ascii="仿宋" w:eastAsia="仿宋" w:hAnsi="仿宋" w:cs="仿宋" w:hint="eastAsia"/>
            <w:lang w:eastAsia="zh-CN"/>
          </w:rPr>
          <w:t>(四)、优化成本管理</w:t>
        </w:r>
        <w:r>
          <w:tab/>
        </w:r>
        <w:r>
          <w:fldChar w:fldCharType="begin"/>
        </w:r>
        <w:r>
          <w:instrText xml:space="preserve"> PAGEREF _Toc2289 \h </w:instrText>
        </w:r>
        <w:r>
          <w:fldChar w:fldCharType="separate"/>
        </w:r>
        <w:r>
          <w:t>56</w:t>
        </w:r>
        <w:r>
          <w:fldChar w:fldCharType="end"/>
        </w:r>
      </w:hyperlink>
    </w:p>
    <w:p>
      <w:pPr>
        <w:pStyle w:val="TOC1"/>
        <w:tabs>
          <w:tab w:val="right" w:leader="dot" w:pos="8306"/>
        </w:tabs>
      </w:pPr>
      <w:hyperlink w:anchor="_Toc11702" w:history="1">
        <w:r>
          <w:rPr>
            <w:rFonts w:ascii="仿宋" w:eastAsia="仿宋" w:hAnsi="仿宋" w:cs="仿宋" w:hint="eastAsia"/>
            <w:lang w:eastAsia="zh-CN"/>
          </w:rPr>
          <w:t>十二、串类制品项目经营效益</w:t>
        </w:r>
        <w:r>
          <w:tab/>
        </w:r>
        <w:r>
          <w:fldChar w:fldCharType="begin"/>
        </w:r>
        <w:r>
          <w:instrText xml:space="preserve"> PAGEREF _Toc11702 \h </w:instrText>
        </w:r>
        <w:r>
          <w:fldChar w:fldCharType="separate"/>
        </w:r>
        <w:r>
          <w:t>57</w:t>
        </w:r>
        <w:r>
          <w:fldChar w:fldCharType="end"/>
        </w:r>
      </w:hyperlink>
    </w:p>
    <w:p>
      <w:pPr>
        <w:pStyle w:val="TOC2"/>
        <w:tabs>
          <w:tab w:val="right" w:leader="dot" w:pos="8306"/>
        </w:tabs>
      </w:pPr>
      <w:hyperlink w:anchor="_Toc13516" w:history="1">
        <w:r>
          <w:rPr>
            <w:rFonts w:ascii="仿宋" w:eastAsia="仿宋" w:hAnsi="仿宋" w:cs="仿宋" w:hint="eastAsia"/>
            <w:lang w:eastAsia="zh-CN"/>
          </w:rPr>
          <w:t>(一)、经济评价财务测算</w:t>
        </w:r>
        <w:r>
          <w:tab/>
        </w:r>
        <w:r>
          <w:fldChar w:fldCharType="begin"/>
        </w:r>
        <w:r>
          <w:instrText xml:space="preserve"> PAGEREF _Toc13516 \h </w:instrText>
        </w:r>
        <w:r>
          <w:fldChar w:fldCharType="separate"/>
        </w:r>
        <w:r>
          <w:t>57</w:t>
        </w:r>
        <w:r>
          <w:fldChar w:fldCharType="end"/>
        </w:r>
      </w:hyperlink>
    </w:p>
    <w:p>
      <w:pPr>
        <w:pStyle w:val="TOC2"/>
        <w:tabs>
          <w:tab w:val="right" w:leader="dot" w:pos="8306"/>
        </w:tabs>
      </w:pPr>
      <w:hyperlink w:anchor="_Toc18316" w:history="1">
        <w:r>
          <w:rPr>
            <w:rFonts w:ascii="仿宋" w:eastAsia="仿宋" w:hAnsi="仿宋" w:cs="仿宋" w:hint="eastAsia"/>
            <w:lang w:eastAsia="zh-CN"/>
          </w:rPr>
          <w:t>(二)、串类制品项目盈利能力分析</w:t>
        </w:r>
        <w:r>
          <w:tab/>
        </w:r>
        <w:r>
          <w:fldChar w:fldCharType="begin"/>
        </w:r>
        <w:r>
          <w:instrText xml:space="preserve"> PAGEREF _Toc18316 \h </w:instrText>
        </w:r>
        <w:r>
          <w:fldChar w:fldCharType="separate"/>
        </w:r>
        <w:r>
          <w:t>59</w:t>
        </w:r>
        <w:r>
          <w:fldChar w:fldCharType="end"/>
        </w:r>
      </w:hyperlink>
    </w:p>
    <w:p>
      <w:pPr>
        <w:pStyle w:val="TOC1"/>
        <w:tabs>
          <w:tab w:val="right" w:leader="dot" w:pos="8306"/>
        </w:tabs>
      </w:pPr>
      <w:hyperlink w:anchor="_Toc16052" w:history="1">
        <w:r>
          <w:rPr>
            <w:rFonts w:ascii="仿宋" w:eastAsia="仿宋" w:hAnsi="仿宋" w:cs="仿宋" w:hint="eastAsia"/>
            <w:lang w:eastAsia="zh-CN"/>
          </w:rPr>
          <w:t>十三、串类制品项目工程方案分析</w:t>
        </w:r>
        <w:r>
          <w:tab/>
        </w:r>
        <w:r>
          <w:fldChar w:fldCharType="begin"/>
        </w:r>
        <w:r>
          <w:instrText xml:space="preserve"> PAGEREF _Toc16052 \h </w:instrText>
        </w:r>
        <w:r>
          <w:fldChar w:fldCharType="separate"/>
        </w:r>
        <w:r>
          <w:t>59</w:t>
        </w:r>
        <w:r>
          <w:fldChar w:fldCharType="end"/>
        </w:r>
      </w:hyperlink>
    </w:p>
    <w:p>
      <w:pPr>
        <w:pStyle w:val="TOC2"/>
        <w:tabs>
          <w:tab w:val="right" w:leader="dot" w:pos="8306"/>
        </w:tabs>
      </w:pPr>
      <w:hyperlink w:anchor="_Toc5303" w:history="1">
        <w:r>
          <w:rPr>
            <w:rFonts w:ascii="仿宋" w:eastAsia="仿宋" w:hAnsi="仿宋" w:cs="仿宋" w:hint="eastAsia"/>
            <w:lang w:eastAsia="zh-CN"/>
          </w:rPr>
          <w:t>(一)、建筑工程设计原则</w:t>
        </w:r>
        <w:r>
          <w:tab/>
        </w:r>
        <w:r>
          <w:fldChar w:fldCharType="begin"/>
        </w:r>
        <w:r>
          <w:instrText xml:space="preserve"> PAGEREF _Toc5303 \h </w:instrText>
        </w:r>
        <w:r>
          <w:fldChar w:fldCharType="separate"/>
        </w:r>
        <w:r>
          <w:t>59</w:t>
        </w:r>
        <w:r>
          <w:fldChar w:fldCharType="end"/>
        </w:r>
      </w:hyperlink>
    </w:p>
    <w:p>
      <w:pPr>
        <w:pStyle w:val="TOC2"/>
        <w:tabs>
          <w:tab w:val="right" w:leader="dot" w:pos="8306"/>
        </w:tabs>
      </w:pPr>
      <w:hyperlink w:anchor="_Toc17194" w:history="1">
        <w:r>
          <w:rPr>
            <w:rFonts w:ascii="仿宋" w:eastAsia="仿宋" w:hAnsi="仿宋" w:cs="仿宋" w:hint="eastAsia"/>
            <w:lang w:eastAsia="zh-CN"/>
          </w:rPr>
          <w:t>(二)、土建工程建设指标</w:t>
        </w:r>
        <w:r>
          <w:tab/>
        </w:r>
        <w:r>
          <w:fldChar w:fldCharType="begin"/>
        </w:r>
        <w:r>
          <w:instrText xml:space="preserve"> PAGEREF _Toc17194 \h </w:instrText>
        </w:r>
        <w:r>
          <w:fldChar w:fldCharType="separate"/>
        </w:r>
        <w:r>
          <w:t>63</w:t>
        </w:r>
        <w:r>
          <w:fldChar w:fldCharType="end"/>
        </w:r>
      </w:hyperlink>
    </w:p>
    <w:p>
      <w:pPr>
        <w:pStyle w:val="TOC1"/>
        <w:tabs>
          <w:tab w:val="right" w:leader="dot" w:pos="8306"/>
        </w:tabs>
      </w:pPr>
      <w:hyperlink w:anchor="_Toc15756" w:history="1">
        <w:r>
          <w:rPr>
            <w:rFonts w:ascii="仿宋" w:eastAsia="仿宋" w:hAnsi="仿宋" w:cs="仿宋" w:hint="eastAsia"/>
            <w:lang w:eastAsia="zh-CN"/>
          </w:rPr>
          <w:t>十四、串类制品项目实施保障措施</w:t>
        </w:r>
        <w:r>
          <w:tab/>
        </w:r>
        <w:r>
          <w:fldChar w:fldCharType="begin"/>
        </w:r>
        <w:r>
          <w:instrText xml:space="preserve"> PAGEREF _Toc15756 \h </w:instrText>
        </w:r>
        <w:r>
          <w:fldChar w:fldCharType="separate"/>
        </w:r>
        <w:r>
          <w:t>64</w:t>
        </w:r>
        <w:r>
          <w:fldChar w:fldCharType="end"/>
        </w:r>
      </w:hyperlink>
    </w:p>
    <w:p>
      <w:pPr>
        <w:pStyle w:val="TOC2"/>
        <w:tabs>
          <w:tab w:val="right" w:leader="dot" w:pos="8306"/>
        </w:tabs>
      </w:pPr>
      <w:hyperlink w:anchor="_Toc14242" w:history="1">
        <w:r>
          <w:rPr>
            <w:rFonts w:ascii="仿宋" w:eastAsia="仿宋" w:hAnsi="仿宋" w:cs="仿宋" w:hint="eastAsia"/>
            <w:lang w:eastAsia="zh-CN"/>
          </w:rPr>
          <w:t>(一)、串类制品项目实施保障机制</w:t>
        </w:r>
        <w:r>
          <w:tab/>
        </w:r>
        <w:r>
          <w:fldChar w:fldCharType="begin"/>
        </w:r>
        <w:r>
          <w:instrText xml:space="preserve"> PAGEREF _Toc14242 \h </w:instrText>
        </w:r>
        <w:r>
          <w:fldChar w:fldCharType="separate"/>
        </w:r>
        <w:r>
          <w:t>64</w:t>
        </w:r>
        <w:r>
          <w:fldChar w:fldCharType="end"/>
        </w:r>
      </w:hyperlink>
    </w:p>
    <w:p>
      <w:pPr>
        <w:pStyle w:val="TOC2"/>
        <w:tabs>
          <w:tab w:val="right" w:leader="dot" w:pos="8306"/>
        </w:tabs>
      </w:pPr>
      <w:hyperlink w:anchor="_Toc24157" w:history="1">
        <w:r>
          <w:rPr>
            <w:rFonts w:ascii="仿宋" w:eastAsia="仿宋" w:hAnsi="仿宋" w:cs="仿宋" w:hint="eastAsia"/>
            <w:lang w:eastAsia="zh-CN"/>
          </w:rPr>
          <w:t>(二)、串类制品项目法律合规要求</w:t>
        </w:r>
        <w:r>
          <w:tab/>
        </w:r>
        <w:r>
          <w:fldChar w:fldCharType="begin"/>
        </w:r>
        <w:r>
          <w:instrText xml:space="preserve"> PAGEREF _Toc24157 \h </w:instrText>
        </w:r>
        <w:r>
          <w:fldChar w:fldCharType="separate"/>
        </w:r>
        <w:r>
          <w:t>68</w:t>
        </w:r>
        <w:r>
          <w:fldChar w:fldCharType="end"/>
        </w:r>
      </w:hyperlink>
    </w:p>
    <w:p>
      <w:pPr>
        <w:pStyle w:val="TOC2"/>
        <w:tabs>
          <w:tab w:val="right" w:leader="dot" w:pos="8306"/>
        </w:tabs>
      </w:pPr>
      <w:hyperlink w:anchor="_Toc31019" w:history="1">
        <w:r>
          <w:rPr>
            <w:rFonts w:ascii="仿宋" w:eastAsia="仿宋" w:hAnsi="仿宋" w:cs="仿宋" w:hint="eastAsia"/>
            <w:lang w:eastAsia="zh-CN"/>
          </w:rPr>
          <w:t>(三)、串类制品项目合同管理与法律事务</w:t>
        </w:r>
        <w:r>
          <w:tab/>
        </w:r>
        <w:r>
          <w:fldChar w:fldCharType="begin"/>
        </w:r>
        <w:r>
          <w:instrText xml:space="preserve"> PAGEREF _Toc31019 \h </w:instrText>
        </w:r>
        <w:r>
          <w:fldChar w:fldCharType="separate"/>
        </w:r>
        <w:r>
          <w:t>72</w:t>
        </w:r>
        <w:r>
          <w:fldChar w:fldCharType="end"/>
        </w:r>
      </w:hyperlink>
    </w:p>
    <w:p>
      <w:pPr>
        <w:pStyle w:val="TOC2"/>
        <w:tabs>
          <w:tab w:val="right" w:leader="dot" w:pos="8306"/>
        </w:tabs>
      </w:pPr>
      <w:hyperlink w:anchor="_Toc20978" w:history="1">
        <w:r>
          <w:rPr>
            <w:rFonts w:ascii="仿宋" w:eastAsia="仿宋" w:hAnsi="仿宋" w:cs="仿宋" w:hint="eastAsia"/>
            <w:lang w:eastAsia="zh-CN"/>
          </w:rPr>
          <w:t>(四)、串类制品项目知识产权保护策略</w:t>
        </w:r>
        <w:r>
          <w:tab/>
        </w:r>
        <w:r>
          <w:fldChar w:fldCharType="begin"/>
        </w:r>
        <w:r>
          <w:instrText xml:space="preserve"> PAGEREF _Toc20978 \h </w:instrText>
        </w:r>
        <w:r>
          <w:fldChar w:fldCharType="separate"/>
        </w:r>
        <w:r>
          <w:t>78</w:t>
        </w:r>
        <w:r>
          <w:fldChar w:fldCharType="end"/>
        </w:r>
      </w:hyperlink>
    </w:p>
    <w:p>
      <w:pPr>
        <w:pStyle w:val="TOC1"/>
        <w:tabs>
          <w:tab w:val="right" w:leader="dot" w:pos="8306"/>
        </w:tabs>
      </w:pPr>
      <w:hyperlink w:anchor="_Toc2428" w:history="1">
        <w:r>
          <w:rPr>
            <w:rFonts w:ascii="仿宋" w:eastAsia="仿宋" w:hAnsi="仿宋" w:cs="仿宋" w:hint="eastAsia"/>
            <w:lang w:eastAsia="zh-CN"/>
          </w:rPr>
          <w:t>十五、供应链管理</w:t>
        </w:r>
        <w:r>
          <w:tab/>
        </w:r>
        <w:r>
          <w:fldChar w:fldCharType="begin"/>
        </w:r>
        <w:r>
          <w:instrText xml:space="preserve"> PAGEREF _Toc2428 \h </w:instrText>
        </w:r>
        <w:r>
          <w:fldChar w:fldCharType="separate"/>
        </w:r>
        <w:r>
          <w:t>81</w:t>
        </w:r>
        <w:r>
          <w:fldChar w:fldCharType="end"/>
        </w:r>
      </w:hyperlink>
    </w:p>
    <w:p>
      <w:pPr>
        <w:pStyle w:val="TOC2"/>
        <w:tabs>
          <w:tab w:val="right" w:leader="dot" w:pos="8306"/>
        </w:tabs>
      </w:pPr>
      <w:hyperlink w:anchor="_Toc9459" w:history="1">
        <w:r>
          <w:rPr>
            <w:rFonts w:ascii="仿宋" w:eastAsia="仿宋" w:hAnsi="仿宋" w:cs="仿宋" w:hint="eastAsia"/>
            <w:lang w:eastAsia="zh-CN"/>
          </w:rPr>
          <w:t>(一)、供应链战略规划</w:t>
        </w:r>
        <w:r>
          <w:tab/>
        </w:r>
        <w:r>
          <w:fldChar w:fldCharType="begin"/>
        </w:r>
        <w:r>
          <w:instrText xml:space="preserve"> PAGEREF _Toc9459 \h </w:instrText>
        </w:r>
        <w:r>
          <w:fldChar w:fldCharType="separate"/>
        </w:r>
        <w:r>
          <w:t>81</w:t>
        </w:r>
        <w:r>
          <w:fldChar w:fldCharType="end"/>
        </w:r>
      </w:hyperlink>
    </w:p>
    <w:p>
      <w:pPr>
        <w:pStyle w:val="TOC2"/>
        <w:tabs>
          <w:tab w:val="right" w:leader="dot" w:pos="8306"/>
        </w:tabs>
      </w:pPr>
      <w:hyperlink w:anchor="_Toc13629" w:history="1">
        <w:r>
          <w:rPr>
            <w:rFonts w:ascii="仿宋" w:eastAsia="仿宋" w:hAnsi="仿宋" w:cs="仿宋" w:hint="eastAsia"/>
            <w:lang w:eastAsia="zh-CN"/>
          </w:rPr>
          <w:t>(二)、供应商选择与合作</w:t>
        </w:r>
        <w:r>
          <w:tab/>
        </w:r>
        <w:r>
          <w:fldChar w:fldCharType="begin"/>
        </w:r>
        <w:r>
          <w:instrText xml:space="preserve"> PAGEREF _Toc13629 \h </w:instrText>
        </w:r>
        <w:r>
          <w:fldChar w:fldCharType="separate"/>
        </w:r>
        <w:r>
          <w:t>82</w:t>
        </w:r>
        <w:r>
          <w:fldChar w:fldCharType="end"/>
        </w:r>
      </w:hyperlink>
    </w:p>
    <w:p>
      <w:pPr>
        <w:pStyle w:val="TOC2"/>
        <w:tabs>
          <w:tab w:val="right" w:leader="dot" w:pos="8306"/>
        </w:tabs>
      </w:pPr>
      <w:hyperlink w:anchor="_Toc8575" w:history="1">
        <w:r>
          <w:rPr>
            <w:rFonts w:ascii="仿宋" w:eastAsia="仿宋" w:hAnsi="仿宋" w:cs="仿宋" w:hint="eastAsia"/>
            <w:lang w:eastAsia="zh-CN"/>
          </w:rPr>
          <w:t>(三)、物流与库存管理</w:t>
        </w:r>
        <w:r>
          <w:tab/>
        </w:r>
        <w:r>
          <w:fldChar w:fldCharType="begin"/>
        </w:r>
        <w:r>
          <w:instrText xml:space="preserve"> PAGEREF _Toc8575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48"/>
      <w:r>
        <w:rPr>
          <w:rFonts w:ascii="仿宋" w:eastAsia="仿宋" w:hAnsi="仿宋" w:cs="仿宋" w:hint="eastAsia"/>
          <w:sz w:val="28"/>
          <w:lang w:eastAsia="zh-CN"/>
        </w:rPr>
        <w:t>一、串类制品项目绩效评估</w:t>
      </w:r>
      <w:bookmarkEnd w:id="2"/>
    </w:p>
    <w:p>
      <w:pPr>
        <w:pStyle w:val="Heading2"/>
        <w:rPr>
          <w:rFonts w:ascii="仿宋" w:eastAsia="仿宋" w:hAnsi="仿宋" w:cs="仿宋" w:hint="eastAsia"/>
          <w:lang w:eastAsia="zh-CN"/>
        </w:rPr>
      </w:pPr>
      <w:bookmarkStart w:id="3" w:name="_Toc3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中，我们设计了一套全面的绩效评估指标，以确保串类制品项目的可控和成功交付。这些指标跨足串类制品项目目标、成本、进度和质量等多个维度，为我们提供了全面洞察串类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目标达成率是我们关注的首要指标。我们设定了明确的目标，并通过定期监测和评估，迅速发现并应对潜在的目标偏差。这为串类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成本绩效是另一个核心关注点。通过实际成本与预算成本的对比分析，我们深入了解成本差异的原因，及时调整资源分配，保持串类制品项目在经济效益方面的合理水平。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进度作为关键的绩效指标之一，得到了精心的关注。我们制定了详细的串类制品项目进度计划，并设立了进度符合度指标，确保实际进度与计划进度保持一致。这使我们能够快速发现和解决潜在的进度问题，保持串类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串类制品项目绩效的不可或缺的一环。我们引入了一系列的质量标准和客户满意度指标，以确保串类制品项目交付的成果在质量上达到或超越预期水平。通过持续监测这些指标，我们努力提升串类制品项目整体质量水平，为串类制品项目的成功交付提供有力保障。通过这些科学且全面的绩效评估，我们能够更好地引导串类制品项目的持续改进，确保串类制品项目目标的顺利达成。</w:t>
      </w:r>
    </w:p>
    <w:p>
      <w:pPr>
        <w:pStyle w:val="Heading2"/>
        <w:ind w:firstLine="560" w:firstLineChars="200"/>
        <w:rPr>
          <w:rFonts w:ascii="仿宋" w:eastAsia="仿宋" w:hAnsi="仿宋" w:cs="仿宋" w:hint="eastAsia"/>
          <w:sz w:val="28"/>
          <w:lang w:eastAsia="zh-CN"/>
        </w:rPr>
      </w:pPr>
      <w:bookmarkStart w:id="4" w:name="_Toc275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绩效评估是串类制品项目中的关键环节，为确保串类制品项目达到预期目标，我们采用了多层次、多维度的绩效评估方法。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串类制品项目的战略目标对齐，确保每个决策和行动都与串类制品项目整体目标保持一致。团队会定期召开战略对齐会议，审视当前工作与串类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串类制品项目进度、质量、成本和风险等方面。这些指标通过数据收集和分析，为串类制品项目管理团队提供了客观的评估依据。例如，我们通过串类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绩效评估不仅仅停留在串类制品项目内部，还考虑了串类制品项目对外部环境的影响。我们定期进行干系人满意度调查，以了解各利益相关方对串类制品项目的期望和满意度，并及时做出调整。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这种多层次、多角度的绩效评估方法，使得我们能够全面了解串类制品项目的运行状态，及时做出调整，确保串类制品项目在不断变化的环境中保持稳健前行。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13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为了确保串类制品项目的有效管理和不断优化，我们采用了精心设计的绩效评估周期。这个周期旨在实现灵活、实时和全面的评估，以适应串类制品项目执行中的各种挑战。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串类制品项目的不同需求，分为短期、中期和长期。短期评估关注每个迭代或工作周期，以及时发现和解决当前任务中的问题。中期评估涵盖几个迭代，深入了解整体串类制品项目的趋势和性能。长期评估则着眼于整个串类制品项目阶段，确保串类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串类制品项目管理工具和协作平台，团队成员能够随时更新和分享串类制品项目数据。这种实时性的反馈机制使我们能够及时察觉潜在问题，快速调整，保持串类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串类制品项目的决策制定密不可分。每个周期的串类制品项目回顾会议成为集体总结经验、识别问题深层次原因并找到创新解决方案的平台。这种定期的反思与调整机制使串类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023"/>
      <w:r>
        <w:rPr>
          <w:rFonts w:ascii="仿宋" w:eastAsia="仿宋" w:hAnsi="仿宋" w:cs="仿宋" w:hint="eastAsia"/>
          <w:sz w:val="28"/>
          <w:lang w:eastAsia="zh-CN"/>
        </w:rPr>
        <w:t>二、串类制品项目危机管理</w:t>
      </w:r>
      <w:bookmarkEnd w:id="6"/>
    </w:p>
    <w:p>
      <w:pPr>
        <w:pStyle w:val="Heading2"/>
        <w:rPr>
          <w:rFonts w:ascii="仿宋" w:eastAsia="仿宋" w:hAnsi="仿宋" w:cs="仿宋" w:hint="eastAsia"/>
          <w:lang w:eastAsia="zh-CN"/>
        </w:rPr>
      </w:pPr>
      <w:bookmarkStart w:id="7" w:name="_Toc2252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危机管理中，危机预警与识别是确保串类制品项目稳健运行的核心步骤。通过建立全面的监测机制，串类制品项目团队旨在及时发现和理解潜在的风险和危机因素，以便采取及时的预防和应对措施，确保串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首先，通过深入的风险评估，串类制品项目团队全面分析了整个串类制品项目和各个阶段可能存在的威胁。这包括准确评估每个潜在风险的发生概率和可能影响的程度，为后续危机预警提供了有力支持。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串类制品项目团队着重于明确定义串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串类制品项目进展的持续监控，团队能够及时发现潜在问题并作出迅速反应。串类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在这一阶段，团队的专业素养和反应速度将发挥至关重要的作用，以确保潜在危机能够在初期得到有效的处理，最大程度地减轻负面影响。通过危机预警与识别，串类制品项目得以更有序、可控地推进。</w:t>
      </w:r>
    </w:p>
    <w:p>
      <w:pPr>
        <w:pStyle w:val="Heading2"/>
        <w:ind w:firstLine="560" w:firstLineChars="200"/>
        <w:rPr>
          <w:rFonts w:ascii="仿宋" w:eastAsia="仿宋" w:hAnsi="仿宋" w:cs="仿宋" w:hint="eastAsia"/>
          <w:sz w:val="28"/>
          <w:lang w:eastAsia="zh-CN"/>
        </w:rPr>
      </w:pPr>
      <w:bookmarkStart w:id="8" w:name="_Toc157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在危机发生时，串类制品项目团队立即行动，成立了应急小组。该小组的任务是迅速制定并实施紧急应对措施，以最小化潜在损失。以下是采取的主要措施：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暂停串类制品项目进度：为遏制危机蔓延，串类制品项目暂时停止进行，以便全面评估当前状况。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资源重新分配：重新评估串类制品项目资源的分配，确保最大限度地减小损失。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实时沟通：与关键利益相关者建立实时沟通机制，向他们传递串类制品项目危机的实际状况，保障串类制品项目核心利益。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在紧急应对的同时，串类制品项目团队强调了团队协作和有效沟通的重要性。以下是团队协作的关键举措：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信息共享机制：建立了信息共享平台，确保团队成员能够及时获取串类制品项目危机的实时信息。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领导者沟通：串类制品项目领导者通过定期会议和即时沟通工具，指导团队应对危机，保持团队稳定运行。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随着危机得到初步控制，串类制品项目团队转向制定恢复计划，以确保串类制品项目能够从中迅速恢复。主要恢复计划包括：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修复受损的进度计划：重新评估串类制品项目进度，制定修复计划，确保串类制品项目尽快回归正常进程。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重新调整资源分配：优化资源分配，确保串类制品项目在有限资源下高效运转。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风险管理机制加强：对串类制品项目风险进行全面评估，制定更强化的风险管理策略，以预防未来可能的危机。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246"/>
      <w:r>
        <w:rPr>
          <w:rFonts w:ascii="仿宋" w:eastAsia="仿宋" w:hAnsi="仿宋" w:cs="仿宋" w:hint="eastAsia"/>
          <w:sz w:val="28"/>
          <w:lang w:eastAsia="zh-CN"/>
        </w:rPr>
        <w:t>三、串类制品项目文档管理</w:t>
      </w:r>
      <w:bookmarkEnd w:id="9"/>
    </w:p>
    <w:p>
      <w:pPr>
        <w:pStyle w:val="Heading2"/>
        <w:rPr>
          <w:rFonts w:ascii="仿宋" w:eastAsia="仿宋" w:hAnsi="仿宋" w:cs="仿宋" w:hint="eastAsia"/>
          <w:lang w:eastAsia="zh-CN"/>
        </w:rPr>
      </w:pPr>
      <w:bookmarkStart w:id="10" w:name="_Toc207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串类制品项目高度重视文档的质量和准确性，以支持串类制品项目的各项活动和决策。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文档的编制始于串类制品项目计划的初期，我们制定了详细的文档编制计划，明确了每个文档的内容、格式和编写责任人。在串类制品项目启动阶段，我们首先编制了串类制品项目章程，明确定义了串类制品项目的目标、范围、风险等关键要素。随后，串类制品项目团队根据计划陆续编制了需求文档、设计文档、测试文档等各类文档，确保串类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串类制品项目管理中的重要环节，旨在确保串类制品项目文档符合质量标准和串类制品项目需求。在串类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除了内部审查，我们还进行了外部审查，邀请串类制品项目相关利益方和专业领域的专家对文档进行独立审查。这有助于获取更全面、客观的反馈，确保串类制品项目文档不仅符合内部标准，也满足外部需求。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串类制品项目在文档编制与审查方面建立了严格的管理机制，通过规范的流程和多维度的审查，确保串类制品项目文档的质量、准确性和可靠性，为串类制品项目的顺利推进提供了有力支持。</w:t>
      </w:r>
    </w:p>
    <w:p>
      <w:pPr>
        <w:pStyle w:val="Heading2"/>
        <w:ind w:firstLine="560" w:firstLineChars="200"/>
        <w:rPr>
          <w:rFonts w:ascii="仿宋" w:eastAsia="仿宋" w:hAnsi="仿宋" w:cs="仿宋" w:hint="eastAsia"/>
          <w:sz w:val="28"/>
          <w:lang w:eastAsia="zh-CN"/>
        </w:rPr>
      </w:pPr>
      <w:bookmarkStart w:id="11" w:name="_Toc2185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我们通过多渠道发布文档，包括电子邮件、串类制品项目管理平台、内部网站等，以满足不同团队成员的偏好和需求。多渠道发布确保了信息的全面覆盖。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我们采用了精细的权限控制，确保只有授权人员可以访问敏感信息。这种安全措施保护了串类制品项目文档的机密性，防止了未经授权的信息泄露。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24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文档存档与归档是串类制品项目生命周期中一个至关重要的环节，直接关系到串类制品项目信息的长期保存和历史记录的完整性。在串类制品项目中，我们实施了一系列有效的文档存档与归档管理策略：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401"/>
      <w:r>
        <w:rPr>
          <w:rFonts w:ascii="仿宋" w:eastAsia="仿宋" w:hAnsi="仿宋" w:cs="仿宋" w:hint="eastAsia"/>
          <w:sz w:val="28"/>
          <w:lang w:eastAsia="zh-CN"/>
        </w:rPr>
        <w:t>四、串类制品项目概论</w:t>
      </w:r>
      <w:bookmarkEnd w:id="13"/>
    </w:p>
    <w:p>
      <w:pPr>
        <w:pStyle w:val="Heading2"/>
        <w:rPr>
          <w:rFonts w:ascii="仿宋" w:eastAsia="仿宋" w:hAnsi="仿宋" w:cs="仿宋" w:hint="eastAsia"/>
          <w:lang w:eastAsia="zh-CN"/>
        </w:rPr>
      </w:pPr>
      <w:bookmarkStart w:id="14" w:name="_Toc9177"/>
      <w:r>
        <w:rPr>
          <w:rFonts w:ascii="仿宋" w:eastAsia="仿宋" w:hAnsi="仿宋" w:cs="仿宋" w:hint="eastAsia"/>
          <w:lang w:eastAsia="zh-CN"/>
        </w:rPr>
        <w:t>(一)、串类制品项目概况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起源追溯至对市场的深入洞察。市场的不断演变与变革为串类制品项目提供了难得的机遇。当前市场存在的需求缺口和变革的大环境共同构成了串类制品项目的背景。这个串类制品项目旨在充分利用市场机遇，填补行业中尚未满足的需求，为客户提供全新的解决方案。市场的变革和需求的增长使得这个串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串类制品项目名称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正式命名为串类制品。这个名称不仅仅是一个标识，更代表了串类制品项目的核心理念和愿景。它蕴含着串类制品项目所要解决问题的关键字，具有强烈的表达和辨识度，为串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串类制品项目目标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串类制品项目的核心目标是提供一种全新、高效的解决方案，满足客户日益增长的需求。串类制品项目追求的不仅仅是满足市场需求，更是在市场中获得卓越的竞争优势。通过不断提升产品或服务的质量和创新水平，串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串类制品项目范围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全面涵盖了产品研发、制造、市场推广和售后服务，确保从产品设计到最终用户体验的全方位关注。这一全面的串类制品项目范围是为了确保串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串类制品项目时间表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串类制品项目计划在未来18个月内完成，包括研发、测试、市场试点和正式推出等不同阶段。这个时间表的合理设计是为了确保串类制品项目各个阶段的顺利推进，以便按时交付高质量的成果。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串类制品项目预算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串类制品项目总预算估算为XX百万美元，主要分配在研发、市场推广、人员培训和运营等方面。这一充足的预算为串类制品项目提供了充足的资源，确保串类制品项目在各个方面都能取得优异的表现。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串类制品项目风险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串类制品项目可能面临的风险包括市场接受度低、技术难题、竞争激烈等。串类制品项目团队已经制定了相应的风险应对计划，通过前瞻性的风险管理，确保串类制品项目在面对不确定性时能够迅速做出应对。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串类制品项目团队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串类制品项目汇聚了一支经验丰富、多领域专业素养的核心团队，确保串类制品项目在各个方面都能拥有高水平的执行力。团队的协同作战是串类制品项目成功的关键因素之一。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串类制品项目背景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串类制品项目的背景根植于市场对更高效、创新产品的渴望，同时也受到科技发展对行业格局的深刻改变的影响。这为串类制品项目提供了广阔的发展空间和市场需求。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串类制品项目现状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截至目前，串类制品项目已完成市场调研和技术验证，取得了初步的成功。这为串类制品项目在未来的发展奠定了坚实的基础，为更远大的目标打下了坚实的基石。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234"/>
      <w:r>
        <w:rPr>
          <w:rFonts w:ascii="仿宋" w:eastAsia="仿宋" w:hAnsi="仿宋" w:cs="仿宋" w:hint="eastAsia"/>
          <w:sz w:val="28"/>
          <w:lang w:eastAsia="zh-CN"/>
        </w:rPr>
        <w:t>(二)、串类制品项目目标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keyword》串类制品项目首要业务目标是在市场中占据有利地位，实现产品/服务的成功推广和销售。通过不断提升产品质量、创新性，串类制品项目追求成为行业中的领导者，赢得更多客户的青睐。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在科技迅速发展的时代，串类制品项目着眼于技术创新。通过持续的研发和技术升级，串类制品项目旨在推出更具创新性的产品或服务，以满足市场对新鲜、先进解决方案的需求。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为了建立可持续的客户关系，串类制品项目设定了客户满意度目标。通过提供卓越的产品质量和优质的客户服务，串类制品项目追求赢得客户的信任和忠诚度，确保他们的满意度达到行业领先水平。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串类制品项目注重社会责任和可持续发展。通过实施环保、社会责任串类制品项目，串类制品项目致力于在经济发展的同时保护环境，促进社会公平，实现可持续经营。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串类制品项目的团队是实现目标的核心驱动力。因此，串类制品项目设定了团队发展目标，包括提升团队成员的专业技能、培养领导力，以及搭建协同高效的团队工作氛围。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223"/>
      <w:r>
        <w:rPr>
          <w:rFonts w:ascii="仿宋" w:eastAsia="仿宋" w:hAnsi="仿宋" w:cs="仿宋" w:hint="eastAsia"/>
          <w:sz w:val="28"/>
          <w:lang w:eastAsia="zh-CN"/>
        </w:rPr>
        <w:t>(三)、串类制品项目提出的理由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串类制品项目提出的理由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源于对市场机遇的深刻洞察。当前市场中存在的需求缺口和行业发展趋势表明，有巨大的商业机会等待被开发。通过准确捕捉市场机遇，串类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理念基于对技术创新的信仰。通过持续的研发和技术投入，串类制品项目有望推出更具创新性的产品或服务。在科技飞速发展的当下，串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是为了增强企业的行业竞争力。通过提升产品或服务的质量和独特性，串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响应了消费者需求的变化。随着社会和科技的不断发展，消费者对产品和服务的需求也在发生变化。通过深入了解并及时回应消费者的新需求，串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串类制品项目的提出是企业战略发展规划的一部分。在面对日益激烈的市场竞争和不断变化的商业环境中，串类制品项目作为企业战略的一环，旨在为企业开辟新的增长领域，巩固企业在行业中的地位。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不仅仅是基于商业考量，还注重社会责任。通过推出环保、社会责任等方面的串类制品项目，串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串类制品项目的提出反映了对利益相关者期望的关注。包括客户、员工、投资者等利益相关者在企业发展中都有着各自的期望，串类制品项目力求在满足这些期望的同时，取得更大的共赢。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506"/>
      <w:r>
        <w:rPr>
          <w:rFonts w:ascii="仿宋" w:eastAsia="仿宋" w:hAnsi="仿宋" w:cs="仿宋" w:hint="eastAsia"/>
          <w:sz w:val="28"/>
          <w:lang w:eastAsia="zh-CN"/>
        </w:rPr>
        <w:t>(四)、串类制品项目意义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在实施串类制品项目的过程中，我们不仅仅是在追逐商业成功，更是为企业和社会的多个层面创造了深远的意义。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https://d.book118.com/788113136065006023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55D5F"/>
    <w:rsid w:val="0A755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313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2024-01-02T09:14:00Z</dcterms:created>
  <dcterms:modified xsi:type="dcterms:W3CDTF">2024-01-02T09:15:16Z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9B4B3EA25B934545A8E3D3E3F96DAEA9_11</vt:lpwstr>
  </property>
  <property fmtid="{D5CDD505-2E9C-101B-9397-08002B2CF9AE}" pid="3" name="KSOProductBuildVer">
    <vt:lpwstr>2052-12.1.0.16120</vt:lpwstr>
  </property>
</Properties>
</file>