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生化试剂相关项目实施方案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18" w:history="1">
        <w:r>
          <w:rPr>
            <w:rFonts w:ascii="仿宋" w:eastAsia="仿宋" w:hAnsi="仿宋" w:cs="仿宋" w:hint="eastAsia"/>
            <w:lang w:eastAsia="zh-CN"/>
          </w:rPr>
          <w:t>概论</w:t>
        </w:r>
        <w:r>
          <w:tab/>
        </w:r>
        <w:r>
          <w:fldChar w:fldCharType="begin"/>
        </w:r>
        <w:r>
          <w:instrText xml:space="preserve"> PAGEREF _Toc23418 \h </w:instrText>
        </w:r>
        <w:r>
          <w:fldChar w:fldCharType="separate"/>
        </w:r>
        <w:r>
          <w:t>3</w:t>
        </w:r>
        <w:r>
          <w:fldChar w:fldCharType="end"/>
        </w:r>
      </w:hyperlink>
    </w:p>
    <w:p>
      <w:pPr>
        <w:pStyle w:val="TOC1"/>
        <w:tabs>
          <w:tab w:val="right" w:leader="dot" w:pos="8306"/>
        </w:tabs>
      </w:pPr>
      <w:hyperlink w:anchor="_Toc15444" w:history="1">
        <w:r>
          <w:rPr>
            <w:rFonts w:ascii="仿宋" w:eastAsia="仿宋" w:hAnsi="仿宋" w:cs="仿宋" w:hint="eastAsia"/>
            <w:lang w:eastAsia="zh-CN"/>
          </w:rPr>
          <w:t>一、背景和必要性研究</w:t>
        </w:r>
        <w:r>
          <w:tab/>
        </w:r>
        <w:r>
          <w:fldChar w:fldCharType="begin"/>
        </w:r>
        <w:r>
          <w:instrText xml:space="preserve"> PAGEREF _Toc15444 \h </w:instrText>
        </w:r>
        <w:r>
          <w:fldChar w:fldCharType="separate"/>
        </w:r>
        <w:r>
          <w:t>3</w:t>
        </w:r>
        <w:r>
          <w:fldChar w:fldCharType="end"/>
        </w:r>
      </w:hyperlink>
    </w:p>
    <w:p>
      <w:pPr>
        <w:pStyle w:val="TOC2"/>
        <w:tabs>
          <w:tab w:val="right" w:leader="dot" w:pos="8306"/>
        </w:tabs>
      </w:pPr>
      <w:hyperlink w:anchor="_Toc11398" w:history="1">
        <w:r>
          <w:rPr>
            <w:rFonts w:ascii="仿宋" w:eastAsia="仿宋" w:hAnsi="仿宋" w:cs="仿宋" w:hint="eastAsia"/>
            <w:lang w:eastAsia="zh-CN"/>
          </w:rPr>
          <w:t>(一)、生化试剂项目承办单位背景分析</w:t>
        </w:r>
        <w:r>
          <w:tab/>
        </w:r>
        <w:r>
          <w:fldChar w:fldCharType="begin"/>
        </w:r>
        <w:r>
          <w:instrText xml:space="preserve"> PAGEREF _Toc11398 \h </w:instrText>
        </w:r>
        <w:r>
          <w:fldChar w:fldCharType="separate"/>
        </w:r>
        <w:r>
          <w:t>3</w:t>
        </w:r>
        <w:r>
          <w:fldChar w:fldCharType="end"/>
        </w:r>
      </w:hyperlink>
    </w:p>
    <w:p>
      <w:pPr>
        <w:pStyle w:val="TOC2"/>
        <w:tabs>
          <w:tab w:val="right" w:leader="dot" w:pos="8306"/>
        </w:tabs>
      </w:pPr>
      <w:hyperlink w:anchor="_Toc21211" w:history="1">
        <w:r>
          <w:rPr>
            <w:rFonts w:ascii="仿宋" w:eastAsia="仿宋" w:hAnsi="仿宋" w:cs="仿宋" w:hint="eastAsia"/>
            <w:lang w:eastAsia="zh-CN"/>
          </w:rPr>
          <w:t>(二)、产业政策及发展规划</w:t>
        </w:r>
        <w:r>
          <w:tab/>
        </w:r>
        <w:r>
          <w:fldChar w:fldCharType="begin"/>
        </w:r>
        <w:r>
          <w:instrText xml:space="preserve"> PAGEREF _Toc21211 \h </w:instrText>
        </w:r>
        <w:r>
          <w:fldChar w:fldCharType="separate"/>
        </w:r>
        <w:r>
          <w:t>5</w:t>
        </w:r>
        <w:r>
          <w:fldChar w:fldCharType="end"/>
        </w:r>
      </w:hyperlink>
    </w:p>
    <w:p>
      <w:pPr>
        <w:pStyle w:val="TOC2"/>
        <w:tabs>
          <w:tab w:val="right" w:leader="dot" w:pos="8306"/>
        </w:tabs>
      </w:pPr>
      <w:hyperlink w:anchor="_Toc11662" w:history="1">
        <w:r>
          <w:rPr>
            <w:rFonts w:ascii="仿宋" w:eastAsia="仿宋" w:hAnsi="仿宋" w:cs="仿宋" w:hint="eastAsia"/>
            <w:lang w:eastAsia="zh-CN"/>
          </w:rPr>
          <w:t>(三)、鼓励中小企业发展</w:t>
        </w:r>
        <w:r>
          <w:tab/>
        </w:r>
        <w:r>
          <w:fldChar w:fldCharType="begin"/>
        </w:r>
        <w:r>
          <w:instrText xml:space="preserve"> PAGEREF _Toc11662 \h </w:instrText>
        </w:r>
        <w:r>
          <w:fldChar w:fldCharType="separate"/>
        </w:r>
        <w:r>
          <w:t>6</w:t>
        </w:r>
        <w:r>
          <w:fldChar w:fldCharType="end"/>
        </w:r>
      </w:hyperlink>
    </w:p>
    <w:p>
      <w:pPr>
        <w:pStyle w:val="TOC2"/>
        <w:tabs>
          <w:tab w:val="right" w:leader="dot" w:pos="8306"/>
        </w:tabs>
      </w:pPr>
      <w:hyperlink w:anchor="_Toc23821" w:history="1">
        <w:r>
          <w:rPr>
            <w:rFonts w:ascii="仿宋" w:eastAsia="仿宋" w:hAnsi="仿宋" w:cs="仿宋" w:hint="eastAsia"/>
            <w:lang w:eastAsia="zh-CN"/>
          </w:rPr>
          <w:t>(四)、宏观经济形势分析</w:t>
        </w:r>
        <w:r>
          <w:tab/>
        </w:r>
        <w:r>
          <w:fldChar w:fldCharType="begin"/>
        </w:r>
        <w:r>
          <w:instrText xml:space="preserve"> PAGEREF _Toc23821 \h </w:instrText>
        </w:r>
        <w:r>
          <w:fldChar w:fldCharType="separate"/>
        </w:r>
        <w:r>
          <w:t>7</w:t>
        </w:r>
        <w:r>
          <w:fldChar w:fldCharType="end"/>
        </w:r>
      </w:hyperlink>
    </w:p>
    <w:p>
      <w:pPr>
        <w:pStyle w:val="TOC2"/>
        <w:tabs>
          <w:tab w:val="right" w:leader="dot" w:pos="8306"/>
        </w:tabs>
      </w:pPr>
      <w:hyperlink w:anchor="_Toc21942" w:history="1">
        <w:r>
          <w:rPr>
            <w:rFonts w:ascii="仿宋" w:eastAsia="仿宋" w:hAnsi="仿宋" w:cs="仿宋" w:hint="eastAsia"/>
            <w:lang w:eastAsia="zh-CN"/>
          </w:rPr>
          <w:t>(五)、区域经济发展概况</w:t>
        </w:r>
        <w:r>
          <w:tab/>
        </w:r>
        <w:r>
          <w:fldChar w:fldCharType="begin"/>
        </w:r>
        <w:r>
          <w:instrText xml:space="preserve"> PAGEREF _Toc21942 \h </w:instrText>
        </w:r>
        <w:r>
          <w:fldChar w:fldCharType="separate"/>
        </w:r>
        <w:r>
          <w:t>7</w:t>
        </w:r>
        <w:r>
          <w:fldChar w:fldCharType="end"/>
        </w:r>
      </w:hyperlink>
    </w:p>
    <w:p>
      <w:pPr>
        <w:pStyle w:val="TOC2"/>
        <w:tabs>
          <w:tab w:val="right" w:leader="dot" w:pos="8306"/>
        </w:tabs>
      </w:pPr>
      <w:hyperlink w:anchor="_Toc17531" w:history="1">
        <w:r>
          <w:rPr>
            <w:rFonts w:ascii="仿宋" w:eastAsia="仿宋" w:hAnsi="仿宋" w:cs="仿宋" w:hint="eastAsia"/>
            <w:lang w:eastAsia="zh-CN"/>
          </w:rPr>
          <w:t>(六)、生化试剂项目必要性分析</w:t>
        </w:r>
        <w:r>
          <w:tab/>
        </w:r>
        <w:r>
          <w:fldChar w:fldCharType="begin"/>
        </w:r>
        <w:r>
          <w:instrText xml:space="preserve"> PAGEREF _Toc17531 \h </w:instrText>
        </w:r>
        <w:r>
          <w:fldChar w:fldCharType="separate"/>
        </w:r>
        <w:r>
          <w:t>8</w:t>
        </w:r>
        <w:r>
          <w:fldChar w:fldCharType="end"/>
        </w:r>
      </w:hyperlink>
    </w:p>
    <w:p>
      <w:pPr>
        <w:pStyle w:val="TOC1"/>
        <w:tabs>
          <w:tab w:val="right" w:leader="dot" w:pos="8306"/>
        </w:tabs>
      </w:pPr>
      <w:hyperlink w:anchor="_Toc25440" w:history="1">
        <w:r>
          <w:rPr>
            <w:rFonts w:ascii="仿宋" w:eastAsia="仿宋" w:hAnsi="仿宋" w:cs="仿宋" w:hint="eastAsia"/>
            <w:lang w:eastAsia="zh-CN"/>
          </w:rPr>
          <w:t>二、土建工程说明</w:t>
        </w:r>
        <w:r>
          <w:tab/>
        </w:r>
        <w:r>
          <w:fldChar w:fldCharType="begin"/>
        </w:r>
        <w:r>
          <w:instrText xml:space="preserve"> PAGEREF _Toc25440 \h </w:instrText>
        </w:r>
        <w:r>
          <w:fldChar w:fldCharType="separate"/>
        </w:r>
        <w:r>
          <w:t>9</w:t>
        </w:r>
        <w:r>
          <w:fldChar w:fldCharType="end"/>
        </w:r>
      </w:hyperlink>
    </w:p>
    <w:p>
      <w:pPr>
        <w:pStyle w:val="TOC2"/>
        <w:tabs>
          <w:tab w:val="right" w:leader="dot" w:pos="8306"/>
        </w:tabs>
      </w:pPr>
      <w:hyperlink w:anchor="_Toc9412" w:history="1">
        <w:r>
          <w:rPr>
            <w:rFonts w:ascii="仿宋" w:eastAsia="仿宋" w:hAnsi="仿宋" w:cs="仿宋" w:hint="eastAsia"/>
            <w:lang w:eastAsia="zh-CN"/>
          </w:rPr>
          <w:t>(一)、建筑工程设计原则</w:t>
        </w:r>
        <w:r>
          <w:tab/>
        </w:r>
        <w:r>
          <w:fldChar w:fldCharType="begin"/>
        </w:r>
        <w:r>
          <w:instrText xml:space="preserve"> PAGEREF _Toc9412 \h </w:instrText>
        </w:r>
        <w:r>
          <w:fldChar w:fldCharType="separate"/>
        </w:r>
        <w:r>
          <w:t>9</w:t>
        </w:r>
        <w:r>
          <w:fldChar w:fldCharType="end"/>
        </w:r>
      </w:hyperlink>
    </w:p>
    <w:p>
      <w:pPr>
        <w:pStyle w:val="TOC2"/>
        <w:tabs>
          <w:tab w:val="right" w:leader="dot" w:pos="8306"/>
        </w:tabs>
      </w:pPr>
      <w:hyperlink w:anchor="_Toc10061" w:history="1">
        <w:r>
          <w:rPr>
            <w:rFonts w:ascii="仿宋" w:eastAsia="仿宋" w:hAnsi="仿宋" w:cs="仿宋" w:hint="eastAsia"/>
            <w:lang w:eastAsia="zh-CN"/>
          </w:rPr>
          <w:t>(二)、生化试剂项目工程建设标准规范</w:t>
        </w:r>
        <w:r>
          <w:tab/>
        </w:r>
        <w:r>
          <w:fldChar w:fldCharType="begin"/>
        </w:r>
        <w:r>
          <w:instrText xml:space="preserve"> PAGEREF _Toc10061 \h </w:instrText>
        </w:r>
        <w:r>
          <w:fldChar w:fldCharType="separate"/>
        </w:r>
        <w:r>
          <w:t>10</w:t>
        </w:r>
        <w:r>
          <w:fldChar w:fldCharType="end"/>
        </w:r>
      </w:hyperlink>
    </w:p>
    <w:p>
      <w:pPr>
        <w:pStyle w:val="TOC2"/>
        <w:tabs>
          <w:tab w:val="right" w:leader="dot" w:pos="8306"/>
        </w:tabs>
      </w:pPr>
      <w:hyperlink w:anchor="_Toc10434" w:history="1">
        <w:r>
          <w:rPr>
            <w:rFonts w:ascii="仿宋" w:eastAsia="仿宋" w:hAnsi="仿宋" w:cs="仿宋" w:hint="eastAsia"/>
            <w:lang w:eastAsia="zh-CN"/>
          </w:rPr>
          <w:t>(三)、生化试剂项目总平面设计要求</w:t>
        </w:r>
        <w:r>
          <w:tab/>
        </w:r>
        <w:r>
          <w:fldChar w:fldCharType="begin"/>
        </w:r>
        <w:r>
          <w:instrText xml:space="preserve"> PAGEREF _Toc10434 \h </w:instrText>
        </w:r>
        <w:r>
          <w:fldChar w:fldCharType="separate"/>
        </w:r>
        <w:r>
          <w:t>12</w:t>
        </w:r>
        <w:r>
          <w:fldChar w:fldCharType="end"/>
        </w:r>
      </w:hyperlink>
    </w:p>
    <w:p>
      <w:pPr>
        <w:pStyle w:val="TOC2"/>
        <w:tabs>
          <w:tab w:val="right" w:leader="dot" w:pos="8306"/>
        </w:tabs>
      </w:pPr>
      <w:hyperlink w:anchor="_Toc12710" w:history="1">
        <w:r>
          <w:rPr>
            <w:rFonts w:ascii="仿宋" w:eastAsia="仿宋" w:hAnsi="仿宋" w:cs="仿宋" w:hint="eastAsia"/>
            <w:lang w:eastAsia="zh-CN"/>
          </w:rPr>
          <w:t>(四)、建筑设计规范和标准</w:t>
        </w:r>
        <w:r>
          <w:tab/>
        </w:r>
        <w:r>
          <w:fldChar w:fldCharType="begin"/>
        </w:r>
        <w:r>
          <w:instrText xml:space="preserve"> PAGEREF _Toc12710 \h </w:instrText>
        </w:r>
        <w:r>
          <w:fldChar w:fldCharType="separate"/>
        </w:r>
        <w:r>
          <w:t>12</w:t>
        </w:r>
        <w:r>
          <w:fldChar w:fldCharType="end"/>
        </w:r>
      </w:hyperlink>
    </w:p>
    <w:p>
      <w:pPr>
        <w:pStyle w:val="TOC2"/>
        <w:tabs>
          <w:tab w:val="right" w:leader="dot" w:pos="8306"/>
        </w:tabs>
      </w:pPr>
      <w:hyperlink w:anchor="_Toc13796" w:history="1">
        <w:r>
          <w:rPr>
            <w:rFonts w:ascii="仿宋" w:eastAsia="仿宋" w:hAnsi="仿宋" w:cs="仿宋" w:hint="eastAsia"/>
            <w:lang w:eastAsia="zh-CN"/>
          </w:rPr>
          <w:t>(五)、土建工程设计年限及安全等级</w:t>
        </w:r>
        <w:r>
          <w:tab/>
        </w:r>
        <w:r>
          <w:fldChar w:fldCharType="begin"/>
        </w:r>
        <w:r>
          <w:instrText xml:space="preserve"> PAGEREF _Toc13796 \h </w:instrText>
        </w:r>
        <w:r>
          <w:fldChar w:fldCharType="separate"/>
        </w:r>
        <w:r>
          <w:t>13</w:t>
        </w:r>
        <w:r>
          <w:fldChar w:fldCharType="end"/>
        </w:r>
      </w:hyperlink>
    </w:p>
    <w:p>
      <w:pPr>
        <w:pStyle w:val="TOC2"/>
        <w:tabs>
          <w:tab w:val="right" w:leader="dot" w:pos="8306"/>
        </w:tabs>
      </w:pPr>
      <w:hyperlink w:anchor="_Toc14426" w:history="1">
        <w:r>
          <w:rPr>
            <w:rFonts w:ascii="仿宋" w:eastAsia="仿宋" w:hAnsi="仿宋" w:cs="仿宋" w:hint="eastAsia"/>
            <w:lang w:eastAsia="zh-CN"/>
          </w:rPr>
          <w:t>(六)、建筑工程设计总体要求</w:t>
        </w:r>
        <w:r>
          <w:tab/>
        </w:r>
        <w:r>
          <w:fldChar w:fldCharType="begin"/>
        </w:r>
        <w:r>
          <w:instrText xml:space="preserve"> PAGEREF _Toc14426 \h </w:instrText>
        </w:r>
        <w:r>
          <w:fldChar w:fldCharType="separate"/>
        </w:r>
        <w:r>
          <w:t>14</w:t>
        </w:r>
        <w:r>
          <w:fldChar w:fldCharType="end"/>
        </w:r>
      </w:hyperlink>
    </w:p>
    <w:p>
      <w:pPr>
        <w:pStyle w:val="TOC2"/>
        <w:tabs>
          <w:tab w:val="right" w:leader="dot" w:pos="8306"/>
        </w:tabs>
      </w:pPr>
      <w:hyperlink w:anchor="_Toc32662" w:history="1">
        <w:r>
          <w:rPr>
            <w:rFonts w:ascii="仿宋" w:eastAsia="仿宋" w:hAnsi="仿宋" w:cs="仿宋" w:hint="eastAsia"/>
            <w:lang w:eastAsia="zh-CN"/>
          </w:rPr>
          <w:t>(七)、土建工程建设指标</w:t>
        </w:r>
        <w:r>
          <w:tab/>
        </w:r>
        <w:r>
          <w:fldChar w:fldCharType="begin"/>
        </w:r>
        <w:r>
          <w:instrText xml:space="preserve"> PAGEREF _Toc32662 \h </w:instrText>
        </w:r>
        <w:r>
          <w:fldChar w:fldCharType="separate"/>
        </w:r>
        <w:r>
          <w:t>15</w:t>
        </w:r>
        <w:r>
          <w:fldChar w:fldCharType="end"/>
        </w:r>
      </w:hyperlink>
    </w:p>
    <w:p>
      <w:pPr>
        <w:pStyle w:val="TOC1"/>
        <w:tabs>
          <w:tab w:val="right" w:leader="dot" w:pos="8306"/>
        </w:tabs>
      </w:pPr>
      <w:hyperlink w:anchor="_Toc2429" w:history="1">
        <w:r>
          <w:rPr>
            <w:rFonts w:ascii="仿宋" w:eastAsia="仿宋" w:hAnsi="仿宋" w:cs="仿宋" w:hint="eastAsia"/>
            <w:lang w:eastAsia="zh-CN"/>
          </w:rPr>
          <w:t>三、工艺技术分析</w:t>
        </w:r>
        <w:r>
          <w:tab/>
        </w:r>
        <w:r>
          <w:fldChar w:fldCharType="begin"/>
        </w:r>
        <w:r>
          <w:instrText xml:space="preserve"> PAGEREF _Toc2429 \h </w:instrText>
        </w:r>
        <w:r>
          <w:fldChar w:fldCharType="separate"/>
        </w:r>
        <w:r>
          <w:t>16</w:t>
        </w:r>
        <w:r>
          <w:fldChar w:fldCharType="end"/>
        </w:r>
      </w:hyperlink>
    </w:p>
    <w:p>
      <w:pPr>
        <w:pStyle w:val="TOC2"/>
        <w:tabs>
          <w:tab w:val="right" w:leader="dot" w:pos="8306"/>
        </w:tabs>
      </w:pPr>
      <w:hyperlink w:anchor="_Toc10915" w:history="1">
        <w:r>
          <w:rPr>
            <w:rFonts w:ascii="仿宋" w:eastAsia="仿宋" w:hAnsi="仿宋" w:cs="仿宋" w:hint="eastAsia"/>
            <w:lang w:eastAsia="zh-CN"/>
          </w:rPr>
          <w:t>(一)、生化试剂项目建设期原辅材料供应情况</w:t>
        </w:r>
        <w:r>
          <w:tab/>
        </w:r>
        <w:r>
          <w:fldChar w:fldCharType="begin"/>
        </w:r>
        <w:r>
          <w:instrText xml:space="preserve"> PAGEREF _Toc10915 \h </w:instrText>
        </w:r>
        <w:r>
          <w:fldChar w:fldCharType="separate"/>
        </w:r>
        <w:r>
          <w:t>16</w:t>
        </w:r>
        <w:r>
          <w:fldChar w:fldCharType="end"/>
        </w:r>
      </w:hyperlink>
    </w:p>
    <w:p>
      <w:pPr>
        <w:pStyle w:val="TOC2"/>
        <w:tabs>
          <w:tab w:val="right" w:leader="dot" w:pos="8306"/>
        </w:tabs>
      </w:pPr>
      <w:hyperlink w:anchor="_Toc12683" w:history="1">
        <w:r>
          <w:rPr>
            <w:rFonts w:ascii="仿宋" w:eastAsia="仿宋" w:hAnsi="仿宋" w:cs="仿宋" w:hint="eastAsia"/>
            <w:lang w:eastAsia="zh-CN"/>
          </w:rPr>
          <w:t>(二)、生化试剂项目运营期原辅材料采购及管理</w:t>
        </w:r>
        <w:r>
          <w:tab/>
        </w:r>
        <w:r>
          <w:fldChar w:fldCharType="begin"/>
        </w:r>
        <w:r>
          <w:instrText xml:space="preserve"> PAGEREF _Toc12683 \h </w:instrText>
        </w:r>
        <w:r>
          <w:fldChar w:fldCharType="separate"/>
        </w:r>
        <w:r>
          <w:t>17</w:t>
        </w:r>
        <w:r>
          <w:fldChar w:fldCharType="end"/>
        </w:r>
      </w:hyperlink>
    </w:p>
    <w:p>
      <w:pPr>
        <w:pStyle w:val="TOC2"/>
        <w:tabs>
          <w:tab w:val="right" w:leader="dot" w:pos="8306"/>
        </w:tabs>
      </w:pPr>
      <w:hyperlink w:anchor="_Toc10489" w:history="1">
        <w:r>
          <w:rPr>
            <w:rFonts w:ascii="仿宋" w:eastAsia="仿宋" w:hAnsi="仿宋" w:cs="仿宋" w:hint="eastAsia"/>
            <w:lang w:eastAsia="zh-CN"/>
          </w:rPr>
          <w:t>(三)、生化试剂项目工艺技术设计方案</w:t>
        </w:r>
        <w:r>
          <w:tab/>
        </w:r>
        <w:r>
          <w:fldChar w:fldCharType="begin"/>
        </w:r>
        <w:r>
          <w:instrText xml:space="preserve"> PAGEREF _Toc10489 \h </w:instrText>
        </w:r>
        <w:r>
          <w:fldChar w:fldCharType="separate"/>
        </w:r>
        <w:r>
          <w:t>18</w:t>
        </w:r>
        <w:r>
          <w:fldChar w:fldCharType="end"/>
        </w:r>
      </w:hyperlink>
    </w:p>
    <w:p>
      <w:pPr>
        <w:pStyle w:val="TOC2"/>
        <w:tabs>
          <w:tab w:val="right" w:leader="dot" w:pos="8306"/>
        </w:tabs>
      </w:pPr>
      <w:hyperlink w:anchor="_Toc31921" w:history="1">
        <w:r>
          <w:rPr>
            <w:rFonts w:ascii="仿宋" w:eastAsia="仿宋" w:hAnsi="仿宋" w:cs="仿宋" w:hint="eastAsia"/>
            <w:lang w:eastAsia="zh-CN"/>
          </w:rPr>
          <w:t>(四)、设备选型方案</w:t>
        </w:r>
        <w:r>
          <w:tab/>
        </w:r>
        <w:r>
          <w:fldChar w:fldCharType="begin"/>
        </w:r>
        <w:r>
          <w:instrText xml:space="preserve"> PAGEREF _Toc31921 \h </w:instrText>
        </w:r>
        <w:r>
          <w:fldChar w:fldCharType="separate"/>
        </w:r>
        <w:r>
          <w:t>19</w:t>
        </w:r>
        <w:r>
          <w:fldChar w:fldCharType="end"/>
        </w:r>
      </w:hyperlink>
    </w:p>
    <w:p>
      <w:pPr>
        <w:pStyle w:val="TOC1"/>
        <w:tabs>
          <w:tab w:val="right" w:leader="dot" w:pos="8306"/>
        </w:tabs>
      </w:pPr>
      <w:hyperlink w:anchor="_Toc30773" w:history="1">
        <w:r>
          <w:rPr>
            <w:rFonts w:ascii="仿宋" w:eastAsia="仿宋" w:hAnsi="仿宋" w:cs="仿宋" w:hint="eastAsia"/>
            <w:lang w:eastAsia="zh-CN"/>
          </w:rPr>
          <w:t>四、发展规划、产业政策和行业准入分析</w:t>
        </w:r>
        <w:r>
          <w:tab/>
        </w:r>
        <w:r>
          <w:fldChar w:fldCharType="begin"/>
        </w:r>
        <w:r>
          <w:instrText xml:space="preserve"> PAGEREF _Toc30773 \h </w:instrText>
        </w:r>
        <w:r>
          <w:fldChar w:fldCharType="separate"/>
        </w:r>
        <w:r>
          <w:t>20</w:t>
        </w:r>
        <w:r>
          <w:fldChar w:fldCharType="end"/>
        </w:r>
      </w:hyperlink>
    </w:p>
    <w:p>
      <w:pPr>
        <w:pStyle w:val="TOC2"/>
        <w:tabs>
          <w:tab w:val="right" w:leader="dot" w:pos="8306"/>
        </w:tabs>
      </w:pPr>
      <w:hyperlink w:anchor="_Toc29589" w:history="1">
        <w:r>
          <w:rPr>
            <w:rFonts w:ascii="仿宋" w:eastAsia="仿宋" w:hAnsi="仿宋" w:cs="仿宋" w:hint="eastAsia"/>
            <w:lang w:eastAsia="zh-CN"/>
          </w:rPr>
          <w:t>(一)、发展规划分析</w:t>
        </w:r>
        <w:r>
          <w:tab/>
        </w:r>
        <w:r>
          <w:fldChar w:fldCharType="begin"/>
        </w:r>
        <w:r>
          <w:instrText xml:space="preserve"> PAGEREF _Toc29589 \h </w:instrText>
        </w:r>
        <w:r>
          <w:fldChar w:fldCharType="separate"/>
        </w:r>
        <w:r>
          <w:t>20</w:t>
        </w:r>
        <w:r>
          <w:fldChar w:fldCharType="end"/>
        </w:r>
      </w:hyperlink>
    </w:p>
    <w:p>
      <w:pPr>
        <w:pStyle w:val="TOC2"/>
        <w:tabs>
          <w:tab w:val="right" w:leader="dot" w:pos="8306"/>
        </w:tabs>
      </w:pPr>
      <w:hyperlink w:anchor="_Toc477" w:history="1">
        <w:r>
          <w:rPr>
            <w:rFonts w:ascii="仿宋" w:eastAsia="仿宋" w:hAnsi="仿宋" w:cs="仿宋" w:hint="eastAsia"/>
            <w:lang w:eastAsia="zh-CN"/>
          </w:rPr>
          <w:t>(二)、产业政策分析</w:t>
        </w:r>
        <w:r>
          <w:tab/>
        </w:r>
        <w:r>
          <w:fldChar w:fldCharType="begin"/>
        </w:r>
        <w:r>
          <w:instrText xml:space="preserve"> PAGEREF _Toc477 \h </w:instrText>
        </w:r>
        <w:r>
          <w:fldChar w:fldCharType="separate"/>
        </w:r>
        <w:r>
          <w:t>21</w:t>
        </w:r>
        <w:r>
          <w:fldChar w:fldCharType="end"/>
        </w:r>
      </w:hyperlink>
    </w:p>
    <w:p>
      <w:pPr>
        <w:pStyle w:val="TOC2"/>
        <w:tabs>
          <w:tab w:val="right" w:leader="dot" w:pos="8306"/>
        </w:tabs>
      </w:pPr>
      <w:hyperlink w:anchor="_Toc14136" w:history="1">
        <w:r>
          <w:rPr>
            <w:rFonts w:ascii="仿宋" w:eastAsia="仿宋" w:hAnsi="仿宋" w:cs="仿宋" w:hint="eastAsia"/>
            <w:lang w:eastAsia="zh-CN"/>
          </w:rPr>
          <w:t>(三)、行业准入分析</w:t>
        </w:r>
        <w:r>
          <w:tab/>
        </w:r>
        <w:r>
          <w:fldChar w:fldCharType="begin"/>
        </w:r>
        <w:r>
          <w:instrText xml:space="preserve"> PAGEREF _Toc14136 \h </w:instrText>
        </w:r>
        <w:r>
          <w:fldChar w:fldCharType="separate"/>
        </w:r>
        <w:r>
          <w:t>23</w:t>
        </w:r>
        <w:r>
          <w:fldChar w:fldCharType="end"/>
        </w:r>
      </w:hyperlink>
    </w:p>
    <w:p>
      <w:pPr>
        <w:pStyle w:val="TOC1"/>
        <w:tabs>
          <w:tab w:val="right" w:leader="dot" w:pos="8306"/>
        </w:tabs>
      </w:pPr>
      <w:hyperlink w:anchor="_Toc4671" w:history="1">
        <w:r>
          <w:rPr>
            <w:rFonts w:ascii="仿宋" w:eastAsia="仿宋" w:hAnsi="仿宋" w:cs="仿宋" w:hint="eastAsia"/>
            <w:lang w:eastAsia="zh-CN"/>
          </w:rPr>
          <w:t>五、生化试剂项目风险概况</w:t>
        </w:r>
        <w:r>
          <w:tab/>
        </w:r>
        <w:r>
          <w:fldChar w:fldCharType="begin"/>
        </w:r>
        <w:r>
          <w:instrText xml:space="preserve"> PAGEREF _Toc4671 \h </w:instrText>
        </w:r>
        <w:r>
          <w:fldChar w:fldCharType="separate"/>
        </w:r>
        <w:r>
          <w:t>25</w:t>
        </w:r>
        <w:r>
          <w:fldChar w:fldCharType="end"/>
        </w:r>
      </w:hyperlink>
    </w:p>
    <w:p>
      <w:pPr>
        <w:pStyle w:val="TOC2"/>
        <w:tabs>
          <w:tab w:val="right" w:leader="dot" w:pos="8306"/>
        </w:tabs>
      </w:pPr>
      <w:hyperlink w:anchor="_Toc31958" w:history="1">
        <w:r>
          <w:rPr>
            <w:rFonts w:ascii="仿宋" w:eastAsia="仿宋" w:hAnsi="仿宋" w:cs="仿宋" w:hint="eastAsia"/>
            <w:lang w:eastAsia="zh-CN"/>
          </w:rPr>
          <w:t>(一)、政策风险分析</w:t>
        </w:r>
        <w:r>
          <w:tab/>
        </w:r>
        <w:r>
          <w:fldChar w:fldCharType="begin"/>
        </w:r>
        <w:r>
          <w:instrText xml:space="preserve"> PAGEREF _Toc31958 \h </w:instrText>
        </w:r>
        <w:r>
          <w:fldChar w:fldCharType="separate"/>
        </w:r>
        <w:r>
          <w:t>25</w:t>
        </w:r>
        <w:r>
          <w:fldChar w:fldCharType="end"/>
        </w:r>
      </w:hyperlink>
    </w:p>
    <w:p>
      <w:pPr>
        <w:pStyle w:val="TOC2"/>
        <w:tabs>
          <w:tab w:val="right" w:leader="dot" w:pos="8306"/>
        </w:tabs>
      </w:pPr>
      <w:hyperlink w:anchor="_Toc17210" w:history="1">
        <w:r>
          <w:rPr>
            <w:rFonts w:ascii="仿宋" w:eastAsia="仿宋" w:hAnsi="仿宋" w:cs="仿宋" w:hint="eastAsia"/>
            <w:lang w:eastAsia="zh-CN"/>
          </w:rPr>
          <w:t>(二)、社会风险分析</w:t>
        </w:r>
        <w:r>
          <w:tab/>
        </w:r>
        <w:r>
          <w:fldChar w:fldCharType="begin"/>
        </w:r>
        <w:r>
          <w:instrText xml:space="preserve"> PAGEREF _Toc17210 \h </w:instrText>
        </w:r>
        <w:r>
          <w:fldChar w:fldCharType="separate"/>
        </w:r>
        <w:r>
          <w:t>26</w:t>
        </w:r>
        <w:r>
          <w:fldChar w:fldCharType="end"/>
        </w:r>
      </w:hyperlink>
    </w:p>
    <w:p>
      <w:pPr>
        <w:pStyle w:val="TOC2"/>
        <w:tabs>
          <w:tab w:val="right" w:leader="dot" w:pos="8306"/>
        </w:tabs>
      </w:pPr>
      <w:hyperlink w:anchor="_Toc12799" w:history="1">
        <w:r>
          <w:rPr>
            <w:rFonts w:ascii="仿宋" w:eastAsia="仿宋" w:hAnsi="仿宋" w:cs="仿宋" w:hint="eastAsia"/>
            <w:lang w:eastAsia="zh-CN"/>
          </w:rPr>
          <w:t>(三)、市场风险分析</w:t>
        </w:r>
        <w:r>
          <w:tab/>
        </w:r>
        <w:r>
          <w:fldChar w:fldCharType="begin"/>
        </w:r>
        <w:r>
          <w:instrText xml:space="preserve"> PAGEREF _Toc12799 \h </w:instrText>
        </w:r>
        <w:r>
          <w:fldChar w:fldCharType="separate"/>
        </w:r>
        <w:r>
          <w:t>27</w:t>
        </w:r>
        <w:r>
          <w:fldChar w:fldCharType="end"/>
        </w:r>
      </w:hyperlink>
    </w:p>
    <w:p>
      <w:pPr>
        <w:pStyle w:val="TOC2"/>
        <w:tabs>
          <w:tab w:val="right" w:leader="dot" w:pos="8306"/>
        </w:tabs>
      </w:pPr>
      <w:hyperlink w:anchor="_Toc25230" w:history="1">
        <w:r>
          <w:rPr>
            <w:rFonts w:ascii="仿宋" w:eastAsia="仿宋" w:hAnsi="仿宋" w:cs="仿宋" w:hint="eastAsia"/>
            <w:lang w:eastAsia="zh-CN"/>
          </w:rPr>
          <w:t>(四)、资金风险分析</w:t>
        </w:r>
        <w:r>
          <w:tab/>
        </w:r>
        <w:r>
          <w:fldChar w:fldCharType="begin"/>
        </w:r>
        <w:r>
          <w:instrText xml:space="preserve"> PAGEREF _Toc25230 \h </w:instrText>
        </w:r>
        <w:r>
          <w:fldChar w:fldCharType="separate"/>
        </w:r>
        <w:r>
          <w:t>28</w:t>
        </w:r>
        <w:r>
          <w:fldChar w:fldCharType="end"/>
        </w:r>
      </w:hyperlink>
    </w:p>
    <w:p>
      <w:pPr>
        <w:pStyle w:val="TOC2"/>
        <w:tabs>
          <w:tab w:val="right" w:leader="dot" w:pos="8306"/>
        </w:tabs>
      </w:pPr>
      <w:hyperlink w:anchor="_Toc21049" w:history="1">
        <w:r>
          <w:rPr>
            <w:rFonts w:ascii="仿宋" w:eastAsia="仿宋" w:hAnsi="仿宋" w:cs="仿宋" w:hint="eastAsia"/>
            <w:lang w:eastAsia="zh-CN"/>
          </w:rPr>
          <w:t>(五)、技术风险分析</w:t>
        </w:r>
        <w:r>
          <w:tab/>
        </w:r>
        <w:r>
          <w:fldChar w:fldCharType="begin"/>
        </w:r>
        <w:r>
          <w:instrText xml:space="preserve"> PAGEREF _Toc21049 \h </w:instrText>
        </w:r>
        <w:r>
          <w:fldChar w:fldCharType="separate"/>
        </w:r>
        <w:r>
          <w:t>29</w:t>
        </w:r>
        <w:r>
          <w:fldChar w:fldCharType="end"/>
        </w:r>
      </w:hyperlink>
    </w:p>
    <w:p>
      <w:pPr>
        <w:pStyle w:val="TOC2"/>
        <w:tabs>
          <w:tab w:val="right" w:leader="dot" w:pos="8306"/>
        </w:tabs>
      </w:pPr>
      <w:hyperlink w:anchor="_Toc22367" w:history="1">
        <w:r>
          <w:rPr>
            <w:rFonts w:ascii="仿宋" w:eastAsia="仿宋" w:hAnsi="仿宋" w:cs="仿宋" w:hint="eastAsia"/>
            <w:lang w:eastAsia="zh-CN"/>
          </w:rPr>
          <w:t>(六)、财务风险分析</w:t>
        </w:r>
        <w:r>
          <w:tab/>
        </w:r>
        <w:r>
          <w:fldChar w:fldCharType="begin"/>
        </w:r>
        <w:r>
          <w:instrText xml:space="preserve"> PAGEREF _Toc22367 \h </w:instrText>
        </w:r>
        <w:r>
          <w:fldChar w:fldCharType="separate"/>
        </w:r>
        <w:r>
          <w:t>29</w:t>
        </w:r>
        <w:r>
          <w:fldChar w:fldCharType="end"/>
        </w:r>
      </w:hyperlink>
    </w:p>
    <w:p>
      <w:pPr>
        <w:pStyle w:val="TOC2"/>
        <w:tabs>
          <w:tab w:val="right" w:leader="dot" w:pos="8306"/>
        </w:tabs>
      </w:pPr>
      <w:hyperlink w:anchor="_Toc746" w:history="1">
        <w:r>
          <w:rPr>
            <w:rFonts w:ascii="仿宋" w:eastAsia="仿宋" w:hAnsi="仿宋" w:cs="仿宋" w:hint="eastAsia"/>
            <w:lang w:eastAsia="zh-CN"/>
          </w:rPr>
          <w:t>(七)、管理风险分析</w:t>
        </w:r>
        <w:r>
          <w:tab/>
        </w:r>
        <w:r>
          <w:fldChar w:fldCharType="begin"/>
        </w:r>
        <w:r>
          <w:instrText xml:space="preserve"> PAGEREF _Toc746 \h </w:instrText>
        </w:r>
        <w:r>
          <w:fldChar w:fldCharType="separate"/>
        </w:r>
        <w:r>
          <w:t>31</w:t>
        </w:r>
        <w:r>
          <w:fldChar w:fldCharType="end"/>
        </w:r>
      </w:hyperlink>
    </w:p>
    <w:p>
      <w:pPr>
        <w:pStyle w:val="TOC2"/>
        <w:tabs>
          <w:tab w:val="right" w:leader="dot" w:pos="8306"/>
        </w:tabs>
      </w:pPr>
      <w:hyperlink w:anchor="_Toc26889" w:history="1">
        <w:r>
          <w:rPr>
            <w:rFonts w:ascii="仿宋" w:eastAsia="仿宋" w:hAnsi="仿宋" w:cs="仿宋" w:hint="eastAsia"/>
            <w:lang w:eastAsia="zh-CN"/>
          </w:rPr>
          <w:t>(八)、其它风险分析</w:t>
        </w:r>
        <w:r>
          <w:tab/>
        </w:r>
        <w:r>
          <w:fldChar w:fldCharType="begin"/>
        </w:r>
        <w:r>
          <w:instrText xml:space="preserve"> PAGEREF _Toc26889 \h </w:instrText>
        </w:r>
        <w:r>
          <w:fldChar w:fldCharType="separate"/>
        </w:r>
        <w:r>
          <w:t>31</w:t>
        </w:r>
        <w:r>
          <w:fldChar w:fldCharType="end"/>
        </w:r>
      </w:hyperlink>
    </w:p>
    <w:p>
      <w:pPr>
        <w:pStyle w:val="TOC2"/>
        <w:tabs>
          <w:tab w:val="right" w:leader="dot" w:pos="8306"/>
        </w:tabs>
      </w:pPr>
      <w:hyperlink w:anchor="_Toc28507" w:history="1">
        <w:r>
          <w:rPr>
            <w:rFonts w:ascii="仿宋" w:eastAsia="仿宋" w:hAnsi="仿宋" w:cs="仿宋" w:hint="eastAsia"/>
            <w:lang w:eastAsia="zh-CN"/>
          </w:rPr>
          <w:t>(九)、社会影响评估</w:t>
        </w:r>
        <w:r>
          <w:tab/>
        </w:r>
        <w:r>
          <w:fldChar w:fldCharType="begin"/>
        </w:r>
        <w:r>
          <w:instrText xml:space="preserve"> PAGEREF _Toc28507 \h </w:instrText>
        </w:r>
        <w:r>
          <w:fldChar w:fldCharType="separate"/>
        </w:r>
        <w:r>
          <w:t>32</w:t>
        </w:r>
        <w:r>
          <w:fldChar w:fldCharType="end"/>
        </w:r>
      </w:hyperlink>
    </w:p>
    <w:p>
      <w:pPr>
        <w:pStyle w:val="TOC1"/>
        <w:tabs>
          <w:tab w:val="right" w:leader="dot" w:pos="8306"/>
        </w:tabs>
      </w:pPr>
      <w:hyperlink w:anchor="_Toc6534" w:history="1">
        <w:r>
          <w:rPr>
            <w:rFonts w:ascii="仿宋" w:eastAsia="仿宋" w:hAnsi="仿宋" w:cs="仿宋" w:hint="eastAsia"/>
            <w:lang w:eastAsia="zh-CN"/>
          </w:rPr>
          <w:t>六、生化试剂项目招投标方案</w:t>
        </w:r>
        <w:r>
          <w:tab/>
        </w:r>
        <w:r>
          <w:fldChar w:fldCharType="begin"/>
        </w:r>
        <w:r>
          <w:instrText xml:space="preserve"> PAGEREF _Toc6534 \h </w:instrText>
        </w:r>
        <w:r>
          <w:fldChar w:fldCharType="separate"/>
        </w:r>
        <w:r>
          <w:t>35</w:t>
        </w:r>
        <w:r>
          <w:fldChar w:fldCharType="end"/>
        </w:r>
      </w:hyperlink>
    </w:p>
    <w:p>
      <w:pPr>
        <w:pStyle w:val="TOC2"/>
        <w:tabs>
          <w:tab w:val="right" w:leader="dot" w:pos="8306"/>
        </w:tabs>
      </w:pPr>
      <w:hyperlink w:anchor="_Toc28182" w:history="1">
        <w:r>
          <w:rPr>
            <w:rFonts w:ascii="仿宋" w:eastAsia="仿宋" w:hAnsi="仿宋" w:cs="仿宋" w:hint="eastAsia"/>
            <w:lang w:eastAsia="zh-CN"/>
          </w:rPr>
          <w:t>(一)、招标组织方式</w:t>
        </w:r>
        <w:r>
          <w:tab/>
        </w:r>
        <w:r>
          <w:fldChar w:fldCharType="begin"/>
        </w:r>
        <w:r>
          <w:instrText xml:space="preserve"> PAGEREF _Toc28182 \h </w:instrText>
        </w:r>
        <w:r>
          <w:fldChar w:fldCharType="separate"/>
        </w:r>
        <w:r>
          <w:t>35</w:t>
        </w:r>
        <w:r>
          <w:fldChar w:fldCharType="end"/>
        </w:r>
      </w:hyperlink>
    </w:p>
    <w:p>
      <w:pPr>
        <w:pStyle w:val="TOC2"/>
        <w:tabs>
          <w:tab w:val="right" w:leader="dot" w:pos="8306"/>
        </w:tabs>
      </w:pPr>
      <w:hyperlink w:anchor="_Toc6116" w:history="1">
        <w:r>
          <w:rPr>
            <w:rFonts w:ascii="仿宋" w:eastAsia="仿宋" w:hAnsi="仿宋" w:cs="仿宋" w:hint="eastAsia"/>
            <w:lang w:eastAsia="zh-CN"/>
          </w:rPr>
          <w:t>(二)、招标委员会的组织设立</w:t>
        </w:r>
        <w:r>
          <w:tab/>
        </w:r>
        <w:r>
          <w:fldChar w:fldCharType="begin"/>
        </w:r>
        <w:r>
          <w:instrText xml:space="preserve"> PAGEREF _Toc6116 \h </w:instrText>
        </w:r>
        <w:r>
          <w:fldChar w:fldCharType="separate"/>
        </w:r>
        <w:r>
          <w:t>36</w:t>
        </w:r>
        <w:r>
          <w:fldChar w:fldCharType="end"/>
        </w:r>
      </w:hyperlink>
    </w:p>
    <w:p>
      <w:pPr>
        <w:pStyle w:val="TOC2"/>
        <w:tabs>
          <w:tab w:val="right" w:leader="dot" w:pos="8306"/>
        </w:tabs>
      </w:pPr>
      <w:hyperlink w:anchor="_Toc492" w:history="1">
        <w:r>
          <w:rPr>
            <w:rFonts w:ascii="仿宋" w:eastAsia="仿宋" w:hAnsi="仿宋" w:cs="仿宋" w:hint="eastAsia"/>
            <w:lang w:eastAsia="zh-CN"/>
          </w:rPr>
          <w:t>(三)、生化试剂项目招投标要求</w:t>
        </w:r>
        <w:r>
          <w:tab/>
        </w:r>
        <w:r>
          <w:fldChar w:fldCharType="begin"/>
        </w:r>
        <w:r>
          <w:instrText xml:space="preserve"> PAGEREF _Toc492 \h </w:instrText>
        </w:r>
        <w:r>
          <w:fldChar w:fldCharType="separate"/>
        </w:r>
        <w:r>
          <w:t>37</w:t>
        </w:r>
        <w:r>
          <w:fldChar w:fldCharType="end"/>
        </w:r>
      </w:hyperlink>
    </w:p>
    <w:p>
      <w:pPr>
        <w:pStyle w:val="TOC2"/>
        <w:tabs>
          <w:tab w:val="right" w:leader="dot" w:pos="8306"/>
        </w:tabs>
      </w:pPr>
      <w:hyperlink w:anchor="_Toc13226" w:history="1">
        <w:r>
          <w:rPr>
            <w:rFonts w:ascii="仿宋" w:eastAsia="仿宋" w:hAnsi="仿宋" w:cs="仿宋" w:hint="eastAsia"/>
            <w:lang w:eastAsia="zh-CN"/>
          </w:rPr>
          <w:t>(四)、生化试剂项目招标方式和招标程序</w:t>
        </w:r>
        <w:r>
          <w:tab/>
        </w:r>
        <w:r>
          <w:fldChar w:fldCharType="begin"/>
        </w:r>
        <w:r>
          <w:instrText xml:space="preserve"> PAGEREF _Toc13226 \h </w:instrText>
        </w:r>
        <w:r>
          <w:fldChar w:fldCharType="separate"/>
        </w:r>
        <w:r>
          <w:t>38</w:t>
        </w:r>
        <w:r>
          <w:fldChar w:fldCharType="end"/>
        </w:r>
      </w:hyperlink>
    </w:p>
    <w:p>
      <w:pPr>
        <w:pStyle w:val="TOC2"/>
        <w:tabs>
          <w:tab w:val="right" w:leader="dot" w:pos="8306"/>
        </w:tabs>
      </w:pPr>
      <w:hyperlink w:anchor="_Toc7265" w:history="1">
        <w:r>
          <w:rPr>
            <w:rFonts w:ascii="仿宋" w:eastAsia="仿宋" w:hAnsi="仿宋" w:cs="仿宋" w:hint="eastAsia"/>
            <w:lang w:eastAsia="zh-CN"/>
          </w:rPr>
          <w:t>(五)、招标费用及信息发布</w:t>
        </w:r>
        <w:r>
          <w:tab/>
        </w:r>
        <w:r>
          <w:fldChar w:fldCharType="begin"/>
        </w:r>
        <w:r>
          <w:instrText xml:space="preserve"> PAGEREF _Toc7265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07" w:history="1">
        <w:r>
          <w:rPr>
            <w:rFonts w:ascii="仿宋" w:eastAsia="仿宋" w:hAnsi="仿宋" w:cs="仿宋" w:hint="eastAsia"/>
            <w:lang w:eastAsia="zh-CN"/>
          </w:rPr>
          <w:t>七、生化试剂项目节能概况</w:t>
        </w:r>
        <w:r>
          <w:tab/>
        </w:r>
        <w:r>
          <w:fldChar w:fldCharType="begin"/>
        </w:r>
        <w:r>
          <w:instrText xml:space="preserve"> PAGEREF _Toc16407 \h </w:instrText>
        </w:r>
        <w:r>
          <w:fldChar w:fldCharType="separate"/>
        </w:r>
        <w:r>
          <w:t>41</w:t>
        </w:r>
        <w:r>
          <w:fldChar w:fldCharType="end"/>
        </w:r>
      </w:hyperlink>
    </w:p>
    <w:p>
      <w:pPr>
        <w:pStyle w:val="TOC2"/>
        <w:tabs>
          <w:tab w:val="right" w:leader="dot" w:pos="8306"/>
        </w:tabs>
      </w:pPr>
      <w:hyperlink w:anchor="_Toc29783" w:history="1">
        <w:r>
          <w:rPr>
            <w:rFonts w:ascii="仿宋" w:eastAsia="仿宋" w:hAnsi="仿宋" w:cs="仿宋" w:hint="eastAsia"/>
            <w:lang w:eastAsia="zh-CN"/>
          </w:rPr>
          <w:t>(一)、节能概述</w:t>
        </w:r>
        <w:r>
          <w:tab/>
        </w:r>
        <w:r>
          <w:fldChar w:fldCharType="begin"/>
        </w:r>
        <w:r>
          <w:instrText xml:space="preserve"> PAGEREF _Toc29783 \h </w:instrText>
        </w:r>
        <w:r>
          <w:fldChar w:fldCharType="separate"/>
        </w:r>
        <w:r>
          <w:t>41</w:t>
        </w:r>
        <w:r>
          <w:fldChar w:fldCharType="end"/>
        </w:r>
      </w:hyperlink>
    </w:p>
    <w:p>
      <w:pPr>
        <w:pStyle w:val="TOC2"/>
        <w:tabs>
          <w:tab w:val="right" w:leader="dot" w:pos="8306"/>
        </w:tabs>
      </w:pPr>
      <w:hyperlink w:anchor="_Toc3741" w:history="1">
        <w:r>
          <w:rPr>
            <w:rFonts w:ascii="仿宋" w:eastAsia="仿宋" w:hAnsi="仿宋" w:cs="仿宋" w:hint="eastAsia"/>
            <w:lang w:eastAsia="zh-CN"/>
          </w:rPr>
          <w:t>(二)、生化试剂项目所在地能源消费及能源供应条件</w:t>
        </w:r>
        <w:r>
          <w:tab/>
        </w:r>
        <w:r>
          <w:fldChar w:fldCharType="begin"/>
        </w:r>
        <w:r>
          <w:instrText xml:space="preserve"> PAGEREF _Toc3741 \h </w:instrText>
        </w:r>
        <w:r>
          <w:fldChar w:fldCharType="separate"/>
        </w:r>
        <w:r>
          <w:t>42</w:t>
        </w:r>
        <w:r>
          <w:fldChar w:fldCharType="end"/>
        </w:r>
      </w:hyperlink>
    </w:p>
    <w:p>
      <w:pPr>
        <w:pStyle w:val="TOC2"/>
        <w:tabs>
          <w:tab w:val="right" w:leader="dot" w:pos="8306"/>
        </w:tabs>
      </w:pPr>
      <w:hyperlink w:anchor="_Toc6956" w:history="1">
        <w:r>
          <w:rPr>
            <w:rFonts w:ascii="仿宋" w:eastAsia="仿宋" w:hAnsi="仿宋" w:cs="仿宋" w:hint="eastAsia"/>
            <w:lang w:eastAsia="zh-CN"/>
          </w:rPr>
          <w:t>(三)、能源消费种类和数量分析</w:t>
        </w:r>
        <w:r>
          <w:tab/>
        </w:r>
        <w:r>
          <w:fldChar w:fldCharType="begin"/>
        </w:r>
        <w:r>
          <w:instrText xml:space="preserve"> PAGEREF _Toc6956 \h </w:instrText>
        </w:r>
        <w:r>
          <w:fldChar w:fldCharType="separate"/>
        </w:r>
        <w:r>
          <w:t>43</w:t>
        </w:r>
        <w:r>
          <w:fldChar w:fldCharType="end"/>
        </w:r>
      </w:hyperlink>
    </w:p>
    <w:p>
      <w:pPr>
        <w:pStyle w:val="TOC2"/>
        <w:tabs>
          <w:tab w:val="right" w:leader="dot" w:pos="8306"/>
        </w:tabs>
      </w:pPr>
      <w:hyperlink w:anchor="_Toc8719" w:history="1">
        <w:r>
          <w:rPr>
            <w:rFonts w:ascii="仿宋" w:eastAsia="仿宋" w:hAnsi="仿宋" w:cs="仿宋" w:hint="eastAsia"/>
            <w:lang w:eastAsia="zh-CN"/>
          </w:rPr>
          <w:t>(四)、生化试剂项目预期节能综合评价</w:t>
        </w:r>
        <w:r>
          <w:tab/>
        </w:r>
        <w:r>
          <w:fldChar w:fldCharType="begin"/>
        </w:r>
        <w:r>
          <w:instrText xml:space="preserve"> PAGEREF _Toc8719 \h </w:instrText>
        </w:r>
        <w:r>
          <w:fldChar w:fldCharType="separate"/>
        </w:r>
        <w:r>
          <w:t>44</w:t>
        </w:r>
        <w:r>
          <w:fldChar w:fldCharType="end"/>
        </w:r>
      </w:hyperlink>
    </w:p>
    <w:p>
      <w:pPr>
        <w:pStyle w:val="TOC2"/>
        <w:tabs>
          <w:tab w:val="right" w:leader="dot" w:pos="8306"/>
        </w:tabs>
      </w:pPr>
      <w:hyperlink w:anchor="_Toc2981" w:history="1">
        <w:r>
          <w:rPr>
            <w:rFonts w:ascii="仿宋" w:eastAsia="仿宋" w:hAnsi="仿宋" w:cs="仿宋" w:hint="eastAsia"/>
            <w:lang w:eastAsia="zh-CN"/>
          </w:rPr>
          <w:t>(五)、生化试剂项目节能设计</w:t>
        </w:r>
        <w:r>
          <w:tab/>
        </w:r>
        <w:r>
          <w:fldChar w:fldCharType="begin"/>
        </w:r>
        <w:r>
          <w:instrText xml:space="preserve"> PAGEREF _Toc2981 \h </w:instrText>
        </w:r>
        <w:r>
          <w:fldChar w:fldCharType="separate"/>
        </w:r>
        <w:r>
          <w:t>44</w:t>
        </w:r>
        <w:r>
          <w:fldChar w:fldCharType="end"/>
        </w:r>
      </w:hyperlink>
    </w:p>
    <w:p>
      <w:pPr>
        <w:pStyle w:val="TOC2"/>
        <w:tabs>
          <w:tab w:val="right" w:leader="dot" w:pos="8306"/>
        </w:tabs>
      </w:pPr>
      <w:hyperlink w:anchor="_Toc2133" w:history="1">
        <w:r>
          <w:rPr>
            <w:rFonts w:ascii="仿宋" w:eastAsia="仿宋" w:hAnsi="仿宋" w:cs="仿宋" w:hint="eastAsia"/>
            <w:lang w:eastAsia="zh-CN"/>
          </w:rPr>
          <w:t>(六)、节能措施</w:t>
        </w:r>
        <w:r>
          <w:tab/>
        </w:r>
        <w:r>
          <w:fldChar w:fldCharType="begin"/>
        </w:r>
        <w:r>
          <w:instrText xml:space="preserve"> PAGEREF _Toc2133 \h </w:instrText>
        </w:r>
        <w:r>
          <w:fldChar w:fldCharType="separate"/>
        </w:r>
        <w:r>
          <w:t>45</w:t>
        </w:r>
        <w:r>
          <w:fldChar w:fldCharType="end"/>
        </w:r>
      </w:hyperlink>
    </w:p>
    <w:p>
      <w:pPr>
        <w:pStyle w:val="TOC1"/>
        <w:tabs>
          <w:tab w:val="right" w:leader="dot" w:pos="8306"/>
        </w:tabs>
      </w:pPr>
      <w:hyperlink w:anchor="_Toc2399" w:history="1">
        <w:r>
          <w:rPr>
            <w:rFonts w:ascii="仿宋" w:eastAsia="仿宋" w:hAnsi="仿宋" w:cs="仿宋" w:hint="eastAsia"/>
            <w:lang w:eastAsia="zh-CN"/>
          </w:rPr>
          <w:t>八、经济影响分析</w:t>
        </w:r>
        <w:r>
          <w:tab/>
        </w:r>
        <w:r>
          <w:fldChar w:fldCharType="begin"/>
        </w:r>
        <w:r>
          <w:instrText xml:space="preserve"> PAGEREF _Toc2399 \h </w:instrText>
        </w:r>
        <w:r>
          <w:fldChar w:fldCharType="separate"/>
        </w:r>
        <w:r>
          <w:t>46</w:t>
        </w:r>
        <w:r>
          <w:fldChar w:fldCharType="end"/>
        </w:r>
      </w:hyperlink>
    </w:p>
    <w:p>
      <w:pPr>
        <w:pStyle w:val="TOC2"/>
        <w:tabs>
          <w:tab w:val="right" w:leader="dot" w:pos="8306"/>
        </w:tabs>
      </w:pPr>
      <w:hyperlink w:anchor="_Toc30371" w:history="1">
        <w:r>
          <w:rPr>
            <w:rFonts w:ascii="仿宋" w:eastAsia="仿宋" w:hAnsi="仿宋" w:cs="仿宋" w:hint="eastAsia"/>
            <w:lang w:eastAsia="zh-CN"/>
          </w:rPr>
          <w:t>(一)、经济费用效益或费用效果分析</w:t>
        </w:r>
        <w:r>
          <w:tab/>
        </w:r>
        <w:r>
          <w:fldChar w:fldCharType="begin"/>
        </w:r>
        <w:r>
          <w:instrText xml:space="preserve"> PAGEREF _Toc30371 \h </w:instrText>
        </w:r>
        <w:r>
          <w:fldChar w:fldCharType="separate"/>
        </w:r>
        <w:r>
          <w:t>46</w:t>
        </w:r>
        <w:r>
          <w:fldChar w:fldCharType="end"/>
        </w:r>
      </w:hyperlink>
    </w:p>
    <w:p>
      <w:pPr>
        <w:pStyle w:val="TOC2"/>
        <w:tabs>
          <w:tab w:val="right" w:leader="dot" w:pos="8306"/>
        </w:tabs>
      </w:pPr>
      <w:hyperlink w:anchor="_Toc7326" w:history="1">
        <w:r>
          <w:rPr>
            <w:rFonts w:ascii="仿宋" w:eastAsia="仿宋" w:hAnsi="仿宋" w:cs="仿宋" w:hint="eastAsia"/>
            <w:lang w:eastAsia="zh-CN"/>
          </w:rPr>
          <w:t>(二)、行业影响分析</w:t>
        </w:r>
        <w:r>
          <w:tab/>
        </w:r>
        <w:r>
          <w:fldChar w:fldCharType="begin"/>
        </w:r>
        <w:r>
          <w:instrText xml:space="preserve"> PAGEREF _Toc7326 \h </w:instrText>
        </w:r>
        <w:r>
          <w:fldChar w:fldCharType="separate"/>
        </w:r>
        <w:r>
          <w:t>48</w:t>
        </w:r>
        <w:r>
          <w:fldChar w:fldCharType="end"/>
        </w:r>
      </w:hyperlink>
    </w:p>
    <w:p>
      <w:pPr>
        <w:pStyle w:val="TOC2"/>
        <w:tabs>
          <w:tab w:val="right" w:leader="dot" w:pos="8306"/>
        </w:tabs>
      </w:pPr>
      <w:hyperlink w:anchor="_Toc25734" w:history="1">
        <w:r>
          <w:rPr>
            <w:rFonts w:ascii="仿宋" w:eastAsia="仿宋" w:hAnsi="仿宋" w:cs="仿宋" w:hint="eastAsia"/>
            <w:lang w:eastAsia="zh-CN"/>
          </w:rPr>
          <w:t>(三)、区域经济影响分析</w:t>
        </w:r>
        <w:r>
          <w:tab/>
        </w:r>
        <w:r>
          <w:fldChar w:fldCharType="begin"/>
        </w:r>
        <w:r>
          <w:instrText xml:space="preserve"> PAGEREF _Toc25734 \h </w:instrText>
        </w:r>
        <w:r>
          <w:fldChar w:fldCharType="separate"/>
        </w:r>
        <w:r>
          <w:t>50</w:t>
        </w:r>
        <w:r>
          <w:fldChar w:fldCharType="end"/>
        </w:r>
      </w:hyperlink>
    </w:p>
    <w:p>
      <w:pPr>
        <w:pStyle w:val="TOC2"/>
        <w:tabs>
          <w:tab w:val="right" w:leader="dot" w:pos="8306"/>
        </w:tabs>
      </w:pPr>
      <w:hyperlink w:anchor="_Toc5550" w:history="1">
        <w:r>
          <w:rPr>
            <w:rFonts w:ascii="仿宋" w:eastAsia="仿宋" w:hAnsi="仿宋" w:cs="仿宋" w:hint="eastAsia"/>
            <w:lang w:eastAsia="zh-CN"/>
          </w:rPr>
          <w:t>(四)、宏观经济影响分析</w:t>
        </w:r>
        <w:r>
          <w:tab/>
        </w:r>
        <w:r>
          <w:fldChar w:fldCharType="begin"/>
        </w:r>
        <w:r>
          <w:instrText xml:space="preserve"> PAGEREF _Toc5550 \h </w:instrText>
        </w:r>
        <w:r>
          <w:fldChar w:fldCharType="separate"/>
        </w:r>
        <w:r>
          <w:t>50</w:t>
        </w:r>
        <w:r>
          <w:fldChar w:fldCharType="end"/>
        </w:r>
      </w:hyperlink>
    </w:p>
    <w:p>
      <w:pPr>
        <w:pStyle w:val="TOC1"/>
        <w:tabs>
          <w:tab w:val="right" w:leader="dot" w:pos="8306"/>
        </w:tabs>
      </w:pPr>
      <w:hyperlink w:anchor="_Toc1097" w:history="1">
        <w:r>
          <w:rPr>
            <w:rFonts w:ascii="仿宋" w:eastAsia="仿宋" w:hAnsi="仿宋" w:cs="仿宋" w:hint="eastAsia"/>
            <w:lang w:eastAsia="zh-CN"/>
          </w:rPr>
          <w:t>九、社会影响分析</w:t>
        </w:r>
        <w:r>
          <w:tab/>
        </w:r>
        <w:r>
          <w:fldChar w:fldCharType="begin"/>
        </w:r>
        <w:r>
          <w:instrText xml:space="preserve"> PAGEREF _Toc1097 \h </w:instrText>
        </w:r>
        <w:r>
          <w:fldChar w:fldCharType="separate"/>
        </w:r>
        <w:r>
          <w:t>52</w:t>
        </w:r>
        <w:r>
          <w:fldChar w:fldCharType="end"/>
        </w:r>
      </w:hyperlink>
    </w:p>
    <w:p>
      <w:pPr>
        <w:pStyle w:val="TOC2"/>
        <w:tabs>
          <w:tab w:val="right" w:leader="dot" w:pos="8306"/>
        </w:tabs>
      </w:pPr>
      <w:hyperlink w:anchor="_Toc7218" w:history="1">
        <w:r>
          <w:rPr>
            <w:rFonts w:ascii="仿宋" w:eastAsia="仿宋" w:hAnsi="仿宋" w:cs="仿宋" w:hint="eastAsia"/>
            <w:lang w:eastAsia="zh-CN"/>
          </w:rPr>
          <w:t>(一)、社会影响效果分析</w:t>
        </w:r>
        <w:r>
          <w:tab/>
        </w:r>
        <w:r>
          <w:fldChar w:fldCharType="begin"/>
        </w:r>
        <w:r>
          <w:instrText xml:space="preserve"> PAGEREF _Toc7218 \h </w:instrText>
        </w:r>
        <w:r>
          <w:fldChar w:fldCharType="separate"/>
        </w:r>
        <w:r>
          <w:t>52</w:t>
        </w:r>
        <w:r>
          <w:fldChar w:fldCharType="end"/>
        </w:r>
      </w:hyperlink>
    </w:p>
    <w:p>
      <w:pPr>
        <w:pStyle w:val="TOC2"/>
        <w:tabs>
          <w:tab w:val="right" w:leader="dot" w:pos="8306"/>
        </w:tabs>
      </w:pPr>
      <w:hyperlink w:anchor="_Toc11127" w:history="1">
        <w:r>
          <w:rPr>
            <w:rFonts w:ascii="仿宋" w:eastAsia="仿宋" w:hAnsi="仿宋" w:cs="仿宋" w:hint="eastAsia"/>
            <w:lang w:eastAsia="zh-CN"/>
          </w:rPr>
          <w:t>(二)、社会适应性分析</w:t>
        </w:r>
        <w:r>
          <w:tab/>
        </w:r>
        <w:r>
          <w:fldChar w:fldCharType="begin"/>
        </w:r>
        <w:r>
          <w:instrText xml:space="preserve"> PAGEREF _Toc11127 \h </w:instrText>
        </w:r>
        <w:r>
          <w:fldChar w:fldCharType="separate"/>
        </w:r>
        <w:r>
          <w:t>52</w:t>
        </w:r>
        <w:r>
          <w:fldChar w:fldCharType="end"/>
        </w:r>
      </w:hyperlink>
    </w:p>
    <w:p>
      <w:pPr>
        <w:pStyle w:val="TOC2"/>
        <w:tabs>
          <w:tab w:val="right" w:leader="dot" w:pos="8306"/>
        </w:tabs>
      </w:pPr>
      <w:hyperlink w:anchor="_Toc12827" w:history="1">
        <w:r>
          <w:rPr>
            <w:rFonts w:ascii="仿宋" w:eastAsia="仿宋" w:hAnsi="仿宋" w:cs="仿宋" w:hint="eastAsia"/>
            <w:lang w:eastAsia="zh-CN"/>
          </w:rPr>
          <w:t>(三)、社会风险及对策分析</w:t>
        </w:r>
        <w:r>
          <w:tab/>
        </w:r>
        <w:r>
          <w:fldChar w:fldCharType="begin"/>
        </w:r>
        <w:r>
          <w:instrText xml:space="preserve"> PAGEREF _Toc12827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15444"/>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1398"/>
      <w:r>
        <w:rPr>
          <w:rFonts w:ascii="仿宋" w:eastAsia="仿宋" w:hAnsi="仿宋" w:cs="仿宋" w:hint="eastAsia"/>
          <w:lang w:eastAsia="zh-CN"/>
        </w:rPr>
        <w:t>(一)、生化试剂项目承办单位背景分析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(集团)有限公司实现营业收入XX万元，同比增长XX%。其中，主营业业务生化试剂生产及销售收入为XX万元，占营业总收入的XX%。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https://d.book118.com/788115025127006022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生化试剂相关项目实施方案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生化试剂相关项目实施方案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生化试剂相关项目实施方案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生化试剂相关项目实施方案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生化试剂相关项目实施方案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A92FBD"/>
    <w:rsid w:val="3AA92F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88115025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2023-12-22T04:31:00Z</dcterms:created>
  <dcterms:modified xsi:type="dcterms:W3CDTF">2023-12-22T04:31:32Z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0A321C45381543099AB28014ACA46407_11</vt:lpwstr>
  </property>
  <property fmtid="{D5CDD505-2E9C-101B-9397-08002B2CF9AE}" pid="3" name="KSOProductBuildVer">
    <vt:lpwstr>2052-12.1.0.15990</vt:lpwstr>
  </property>
</Properties>
</file>