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360" w:lineRule="auto"/>
        <w:jc w:val="center"/>
        <w:rPr>
          <w:rFonts w:eastAsia="新宋体" w:hint="eastAsia"/>
          <w:b/>
          <w:sz w:val="30"/>
          <w:szCs w:val="30"/>
        </w:rPr>
      </w:pPr>
      <w:r>
        <w:rPr>
          <w:rFonts w:ascii="宋体" w:eastAsia="宋体" w:hAnsi="宋体" w:cs="宋体"/>
          <w:b/>
          <w:i w:val="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10668000</wp:posOffset>
            </wp:positionH>
            <wp:positionV relativeFrom="topMargin">
              <wp:posOffset>10172700</wp:posOffset>
            </wp:positionV>
            <wp:extent cx="457200" cy="266700"/>
            <wp:wrapNone/>
            <wp:docPr id="1001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12700" cy="12700"/>
            <wp:effectExtent l="0" t="0" r="0" b="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i w:val="0"/>
          <w:sz w:val="30"/>
        </w:rPr>
        <w:t>第四单元比例解决问题</w:t>
      </w:r>
    </w:p>
    <w:p>
      <w:pPr>
        <w:spacing w:line="360" w:lineRule="auto"/>
        <w:jc w:val="center"/>
        <w:rPr>
          <w:rFonts w:eastAsia="新宋体" w:hint="eastAsia"/>
          <w:b/>
          <w:sz w:val="30"/>
          <w:szCs w:val="30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-427990</wp:posOffset>
                </wp:positionH>
                <wp:positionV relativeFrom="paragraph">
                  <wp:posOffset>116840</wp:posOffset>
                </wp:positionV>
                <wp:extent cx="6190615" cy="650240"/>
                <wp:effectExtent l="0" t="0" r="635" b="1651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1007110" y="2978785"/>
                          <a:ext cx="6190615" cy="650240"/>
                          <a:chOff x="2545" y="5697"/>
                          <a:chExt cx="9749" cy="1024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23" name="图片 8" descr="模板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45" y="5697"/>
                            <a:ext cx="9749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 xmlns:wps="http://schemas.microsoft.com/office/word/2010/wordprocessingShape">
                        <wps:cNvPr id="24" name="文本框 14"/>
                        <wps:cNvSpPr txBox="1"/>
                        <wps:spPr>
                          <a:xfrm>
                            <a:off x="3078" y="5918"/>
                            <a:ext cx="3238" cy="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both"/>
                                <w:rPr>
                                  <w:rFonts w:ascii="华文行楷" w:eastAsia="华文行楷" w:hAnsi="华文行楷" w:cs="华文行楷" w:hint="default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FFFFFF" w:themeColor="background1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 </w:t>
                              </w:r>
                              <w:r>
                                <w:rPr>
                                  <w:rFonts w:asciiTheme="minorEastAsia" w:eastAsiaTheme="minorEastAsia" w:hAnsiTheme="minorEastAsia" w:cstheme="minorEastAsia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板块一：知识精讲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numCol="1" spcCol="0" rtlCol="0" fromWordArt="0" anchor="t" anchorCtr="0" forceAA="0" compatLnSpc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2" o:spid="_x0000_s1025" style="width:487.5pt;height:52.5pt;margin-top:9.2pt;margin-left:-33.7pt;mso-wrap-distance-bottom:0;mso-wrap-distance-left:9pt;mso-wrap-distance-right:9pt;mso-wrap-distance-top:0;position:absolute;z-index:251659264" coordorigin="5638,120171" coordsize="21600,21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width:21600;height:21600;left:5639;position:absolute;top:120171" filled="f" stroked="f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width:7174;height:16411;left:6820;mso-wrap-style:none;position:absolute;top:124833;v-text-anchor:top" filled="f" fillcolor="this" stroked="f" strokeweight="0.5pt">
                  <v:textbox style="mso-fit-shape-to-text:t">
                    <w:txbxContent>
                      <w:p>
                        <w:pPr>
                          <w:spacing w:line="360" w:lineRule="auto"/>
                          <w:jc w:val="both"/>
                          <w:rPr>
                            <w:rFonts w:ascii="华文行楷" w:eastAsia="华文行楷" w:hAnsi="华文行楷" w:cs="华文行楷" w:hint="default"/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FFFFFF" w:themeColor="background1"/>
                            <w:lang w:val="en-US" w:eastAsia="zh-CN"/>
                          </w:rPr>
                          <w:t xml:space="preserve">  </w:t>
                        </w:r>
                        <w:r>
                          <w:rPr>
                            <w:rFonts w:asciiTheme="minorEastAsia" w:eastAsiaTheme="minorEastAsia" w:hAnsiTheme="minorEastAsia" w:cstheme="minorEastAsia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US" w:eastAsia="zh-CN"/>
                          </w:rPr>
                          <w:t>板块一：知识精讲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widowControl/>
        <w:spacing w:line="360" w:lineRule="auto"/>
        <w:jc w:val="left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1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．比例的意义和基本性质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比例的意义：表示两个比相等的式子，叫做比例．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组成比例的四个数，叫做比例的项．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组成比例两端的两项叫做外项，中间的两项叫做内项．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比例的性质：在比例中，两个外项的积等于两个内项的积，这叫做比例的基本性质．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2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．解比例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根据比例的基本性质，如果已知比例中的任何三项，就可以求出这个比例中的另外一个未知项．求比例中的未知项，叫做解比例．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一般来说，求比例的未知项有以下两种情况：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（1）求未知外项</w:t>
      </w:r>
      <m:oMath>
        <m:r>
          <w:rPr>
            <w:rFonts w:ascii="Cambria Math" w:eastAsia="新宋体" w:hAnsi="Cambria Math"/>
            <w:sz w:val="21"/>
            <w:szCs w:val="21"/>
          </w:rPr>
          <m:t>=</m:t>
        </m:r>
        <m:f>
          <m:fPr>
            <m:ctrlPr>
              <w:rPr>
                <w:rFonts w:ascii="Cambria Math" w:eastAsia="新宋体" w:hAnsi="Cambria Math"/>
                <w:sz w:val="28"/>
                <w:szCs w:val="28"/>
              </w:rPr>
            </m:ctrlPr>
          </m:fPr>
          <m:num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已知内项×已知内项</m:t>
            </m:r>
          </m:num>
          <m:den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已知外项</m:t>
            </m:r>
          </m:den>
        </m:f>
      </m:oMath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（2）求未知内项</w:t>
      </w:r>
      <m:oMath>
        <m:r>
          <w:rPr>
            <w:rFonts w:ascii="Cambria Math" w:eastAsia="新宋体" w:hAnsi="Cambria Math"/>
            <w:sz w:val="21"/>
            <w:szCs w:val="21"/>
          </w:rPr>
          <m:t>=</m:t>
        </m:r>
        <m:f>
          <m:fPr>
            <m:ctrlPr>
              <w:rPr>
                <w:rFonts w:ascii="Cambria Math" w:eastAsia="新宋体" w:hAnsi="Cambria Math"/>
                <w:sz w:val="28"/>
                <w:szCs w:val="28"/>
              </w:rPr>
            </m:ctrlPr>
          </m:fPr>
          <m:num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已知外项×已知外项</m:t>
            </m:r>
          </m:num>
          <m:den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已知内项</m:t>
            </m:r>
          </m:den>
        </m:f>
      </m:oMath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3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．比例的应用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根据问题中的不变量找出两种相关联的量，并判断这两种相关联的量成什么比例关系，根据正、反比例关系式列出相应的方程并求解．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4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．图形的放大与缩小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1．图形的放大和缩小是生活中常见的现象，把一个图形放大或缩小后所得到的图形与元图形相比，形状相同，大小不同．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2．方法：一看、二算、三画．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5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．比例尺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1．比例尺：</w:t>
      </w:r>
    </w:p>
    <w:p>
      <w:pPr>
        <w:spacing w:line="360" w:lineRule="auto"/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表示图上距离比实地距离缩小的程度，因此也叫缩尺．图上距离和实际距离的比，叫做这幅图的比例尺．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即：图上距离：实际距离＝图上距离÷比例尺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比例尺分类：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比例尺一般分为数值比例尺和线段比例尺：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（1）数值比例尺：例如一幅图的比例尺是1：20000或．为了方便，通常把比例尺写成前项（或后项）是1的比．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（2）线段比例尺是在图上附上一条标有数量的线段，用来表示实际相对应的距离．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2．比例尺表示方法：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用公式表示为：实际距离＝图上距离÷比例尺．比例尺通常有三种表示方法．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（1）数字式，用数字的比例式或分数式表示比例尺的大小．例如地图上1厘米代表实地距离500千米，可写成：1：50000000或写成：</w:t>
      </w:r>
      <m:oMath>
        <m:f>
          <m:fPr>
            <m:ctrlPr>
              <w:rPr>
                <w:rFonts w:ascii="Cambria Math" w:eastAsia="新宋体" w:hAnsi="Cambria Math"/>
                <w:sz w:val="28"/>
                <w:szCs w:val="28"/>
              </w:rPr>
            </m:ctrlPr>
          </m:fPr>
          <m:num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1</m:t>
            </m:r>
          </m:num>
          <m:den>
            <m:ctrlPr>
              <w:rPr>
                <w:rFonts w:ascii="Cambria Math" w:eastAsia="新宋体" w:hAnsi="Cambria Math"/>
                <w:sz w:val="28"/>
                <w:szCs w:val="28"/>
              </w:rPr>
            </m:ctrlPr>
            <m:r>
              <w:rPr>
                <w:rFonts w:ascii="Cambria Math" w:eastAsia="新宋体" w:hAnsi="Cambria Math"/>
                <w:sz w:val="28"/>
                <w:szCs w:val="28"/>
              </w:rPr>
              <m:t>50000000</m:t>
            </m:r>
          </m:den>
        </m:f>
      </m:oMath>
      <w:bookmarkStart w:id="0" w:name="_GoBack"/>
      <w:bookmarkEnd w:id="0"/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（2）线段式，在地图上画一条线段，并注明地图上1厘米所代表的实际距离．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（3）文字式，在地图上用文字直接写出地图上1厘米代表实地距离多少千米，如：图上1厘米相当于地面距离500千米，或五千万分之一．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3．比例尺公式：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图上距离＝实际距离×比例尺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实际距离＝图上距离÷比例尺</w:t>
      </w:r>
    </w:p>
    <w:p>
      <w:pPr>
        <w:spacing w:line="360" w:lineRule="auto"/>
        <w:rPr>
          <w:rFonts w:eastAsia="新宋体" w:hint="eastAsia"/>
          <w:szCs w:val="21"/>
        </w:rPr>
      </w:pPr>
      <w:r>
        <w:rPr>
          <w:rFonts w:ascii="Times New Roman" w:eastAsia="新宋体" w:hAnsi="Times New Roman" w:hint="eastAsia"/>
          <w:sz w:val="21"/>
          <w:szCs w:val="21"/>
        </w:rPr>
        <w:t>比例尺＝图上距离÷实际距离．</w:t>
      </w:r>
    </w:p>
    <w:p>
      <w:pPr>
        <w:spacing w:line="360" w:lineRule="auto"/>
        <w:jc w:val="center"/>
        <w:rPr>
          <w:rFonts w:eastAsia="新宋体" w:hint="eastAsia"/>
          <w:b/>
          <w:sz w:val="30"/>
          <w:szCs w:val="30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-426085</wp:posOffset>
                </wp:positionH>
                <wp:positionV relativeFrom="paragraph">
                  <wp:posOffset>207645</wp:posOffset>
                </wp:positionV>
                <wp:extent cx="6190615" cy="650240"/>
                <wp:effectExtent l="0" t="0" r="635" b="16510"/>
                <wp:wrapNone/>
                <wp:docPr id="16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932815" y="3898900"/>
                          <a:ext cx="6190615" cy="650240"/>
                          <a:chOff x="2545" y="5697"/>
                          <a:chExt cx="9749" cy="1024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17" name="图片 8" descr="模板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45" y="5697"/>
                            <a:ext cx="9749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 xmlns:wps="http://schemas.microsoft.com/office/word/2010/wordprocessingShape">
                        <wps:cNvPr id="18" name="文本框 14"/>
                        <wps:cNvSpPr txBox="1"/>
                        <wps:spPr>
                          <a:xfrm>
                            <a:off x="3078" y="5918"/>
                            <a:ext cx="3239" cy="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both"/>
                                <w:rPr>
                                  <w:rFonts w:asciiTheme="minorEastAsia" w:eastAsiaTheme="minorEastAsia" w:hAnsiTheme="minorEastAsia" w:cstheme="minorEastAsia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FFFFFF" w:themeColor="background1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 w:themeColor="background1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板块二：典题精练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numCol="1" spcCol="0" rtlCol="0" fromWordArt="0" anchor="t" anchorCtr="0" forceAA="0" compatLnSpc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" o:spid="_x0000_s1028" style="width:487.5pt;height:52.5pt;margin-top:16.35pt;margin-left:-33.55pt;mso-wrap-distance-bottom:0;mso-wrap-distance-left:9pt;mso-wrap-distance-right:9pt;mso-wrap-distance-top:0;position:absolute;z-index:251661312" coordorigin="5638,120171" coordsize="21600,21600">
                <v:shape id="_x0000_s1029" type="#_x0000_t75" style="width:21600;height:21600;left:5639;position:absolute;top:120171" filled="f" stroked="f">
                  <v:imagedata r:id="rId8" o:title=""/>
                </v:shape>
                <v:shape id="_x0000_s1030" type="#_x0000_t202" style="width:7176;height:16411;left:6820;mso-wrap-style:none;position:absolute;top:124833;v-text-anchor:top" filled="f" fillcolor="this" stroked="f" strokeweight="0.5pt">
                  <v:textbox style="mso-fit-shape-to-text:t">
                    <w:txbxContent>
                      <w:p>
                        <w:pPr>
                          <w:spacing w:line="360" w:lineRule="auto"/>
                          <w:jc w:val="both"/>
                          <w:rPr>
                            <w:rFonts w:asciiTheme="minorEastAsia" w:eastAsiaTheme="minorEastAsia" w:hAnsiTheme="minorEastAsia" w:cstheme="minorEastAsia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FFFFFF" w:themeColor="background1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 w:themeColor="background1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 w:themeColor="background1"/>
                            <w:sz w:val="32"/>
                            <w:szCs w:val="32"/>
                            <w:lang w:val="en-US" w:eastAsia="zh-CN"/>
                          </w:rPr>
                          <w:t xml:space="preserve"> 板块二：典题精练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1．一块长方形地长300米，宽200米，把它画在比例尺是1∶5000的图纸上，面积应该是多少平方厘米？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2．我国长征运载火箭进行了70次发射，发射不成功的次数与发射成功的次数比为1∶9．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①这70次发射中发射成功多少次？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②这70次发射的成功率是多少？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3．一种汽车采用了节油技术，2个月节省汽油46千克，照这样计算，一年能节省汽油多少千克？（用比例解）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4．在比例尺是1：3000000的地图上，量得A、B间的距离是50厘米，如果两列客车同时从A、B两地相对开出，经过10小时相遇，已知甲客车与乙客车的速度比是3：2，甲客车与乙客车的速度各是多少千米？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5．一间大厅，用边长为6分米的方砖铺地，需用216块；若改铺边长为4分米的方砖，需要用多少块？（用比例知识解答）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6．在比例尺是1∶2000的图纸上量得一块长方形试验田的长是8.5厘米，这块试验田的实际长是多少米？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7．水泵厂原计划每月生产120台水泵，半年完成任务，实际提前两个月完成，平均每月生产多少台水泵？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8．在比例尺1∶6000000的地图上，量得AB两地距离是5厘米，甲乙两车同时从AB两地出发相向而行，2小时后两车相遇。已知甲乙两车的速度比是2∶3，甲车每小时行多少千米？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9．调制一种混凝土，所需黄沙、水泥、石子三种材料的比为3∶2∶5。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（1）如果要配制200吨这样的混凝土，三种材料各需要多少吨？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（2）如果这三种材料都各有21吨，当黄沙全部用完时，水泥是有剩余还是不够？如有剩余，多多少吨？如不够，还差多少吨？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10．在一个比例尺是1：600的平面图上量得一圆形水池的直径是2cm，高1cm．这个水池最多能装多少吨水？（1立方米水重1吨）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11．一堆货物，运走了</w:t>
      </w:r>
      <w:r>
        <w:object>
          <v:shape id="_x0000_i1031" type="#_x0000_t75" alt="eqIda734873a608f0c070dec80b89d179754" style="width:8.75pt;height:24.85pt" o:oleicon="f" o:ole="" coordsize="21600,21600" o:preferrelative="t" filled="f" stroked="f">
            <v:stroke joinstyle="miter"/>
            <v:imagedata r:id="rId9" o:title="eqIda734873a608f0c070dec80b89d179754"/>
            <o:lock v:ext="edit" aspectratio="t"/>
            <w10:anchorlock/>
          </v:shape>
          <o:OLEObject Type="Embed" ProgID="Equation.DSMT4" ShapeID="_x0000_i1031" DrawAspect="Content" ObjectID="_1468075725" r:id="rId10"/>
        </w:object>
      </w:r>
      <w:r>
        <w:t>多44吨，这时运走与剩下的比是3∶2。这批货物共多少吨？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12．自来水厂修建一条自来水管道，用每根9米长的新管替换原来6米长的旧管。480根新管，可以换下多少根旧管？（列比例解）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13．在比例尺是1∶3000000的地图上，量得</w:t>
      </w:r>
      <w:r>
        <w:object>
          <v:shape id="_x0000_i1032" type="#_x0000_t75" alt="eqId5963abe8f421bd99a2aaa94831a951e9" style="width:10.55pt;height:10.55pt" o:oleicon="f" o:ole="" coordsize="21600,21600" o:preferrelative="t" filled="f" stroked="f">
            <v:stroke joinstyle="miter"/>
            <v:imagedata r:id="rId11" o:title="eqId5963abe8f421bd99a2aaa94831a951e9"/>
            <o:lock v:ext="edit" aspectratio="t"/>
            <w10:anchorlock/>
          </v:shape>
          <o:OLEObject Type="Embed" ProgID="Equation.DSMT4" ShapeID="_x0000_i1032" DrawAspect="Content" ObjectID="_1468075726" r:id="rId12"/>
        </w:object>
      </w:r>
      <w:r>
        <w:t>、</w:t>
      </w:r>
      <w:r>
        <w:object>
          <v:shape id="_x0000_i1033" type="#_x0000_t75" alt="eqId7f9e8449aad35c5d840a3395ea86df6d" style="width:9.65pt;height:10.4pt" o:oleicon="f" o:ole="" coordsize="21600,21600" o:preferrelative="t" filled="f" stroked="f">
            <v:stroke joinstyle="miter"/>
            <v:imagedata r:id="rId13" o:title="eqId7f9e8449aad35c5d840a3395ea86df6d"/>
            <o:lock v:ext="edit" aspectratio="t"/>
            <w10:anchorlock/>
          </v:shape>
          <o:OLEObject Type="Embed" ProgID="Equation.DSMT4" ShapeID="_x0000_i1033" DrawAspect="Content" ObjectID="_1468075727" r:id="rId14"/>
        </w:object>
      </w:r>
      <w:r>
        <w:t>两地的距离是6厘米。一辆轿车和一辆货车同时从</w:t>
      </w:r>
      <w:r>
        <w:object>
          <v:shape id="_x0000_i1034" type="#_x0000_t75" alt="eqId5963abe8f421bd99a2aaa94831a951e9" style="width:10.55pt;height:10.55pt" o:oleicon="f" o:ole="" coordsize="21600,21600" o:preferrelative="t" filled="f" stroked="f">
            <v:stroke joinstyle="miter"/>
            <v:imagedata r:id="rId11" o:title="eqId5963abe8f421bd99a2aaa94831a951e9"/>
            <o:lock v:ext="edit" aspectratio="t"/>
            <w10:anchorlock/>
          </v:shape>
          <o:OLEObject Type="Embed" ProgID="Equation.DSMT4" ShapeID="_x0000_i1034" DrawAspect="Content" ObjectID="_1468075728" r:id="rId15"/>
        </w:object>
      </w:r>
      <w:r>
        <w:t>地驶向</w:t>
      </w:r>
      <w:r>
        <w:object>
          <v:shape id="_x0000_i1035" type="#_x0000_t75" alt="eqId7f9e8449aad35c5d840a3395ea86df6d" style="width:9.65pt;height:10.4pt" o:oleicon="f" o:ole="" coordsize="21600,21600" o:preferrelative="t" filled="f" stroked="f">
            <v:stroke joinstyle="miter"/>
            <v:imagedata r:id="rId13" o:title="eqId7f9e8449aad35c5d840a3395ea86df6d"/>
            <o:lock v:ext="edit" aspectratio="t"/>
            <w10:anchorlock/>
          </v:shape>
          <o:OLEObject Type="Embed" ProgID="Equation.DSMT4" ShapeID="_x0000_i1035" DrawAspect="Content" ObjectID="_1468075729" r:id="rId16"/>
        </w:object>
      </w:r>
      <w:r>
        <w:t>地，轿车每小时行驶75千米，货车每小时行55千米，当轿车到达</w:t>
      </w:r>
      <w:r>
        <w:object>
          <v:shape id="_x0000_i1036" type="#_x0000_t75" alt="eqId7f9e8449aad35c5d840a3395ea86df6d" style="width:9.65pt;height:10.4pt" o:oleicon="f" o:ole="" coordsize="21600,21600" o:preferrelative="t" filled="f" stroked="f">
            <v:stroke joinstyle="miter"/>
            <v:imagedata r:id="rId13" o:title="eqId7f9e8449aad35c5d840a3395ea86df6d"/>
            <o:lock v:ext="edit" aspectratio="t"/>
            <w10:anchorlock/>
          </v:shape>
          <o:OLEObject Type="Embed" ProgID="Equation.DSMT4" ShapeID="_x0000_i1036" DrawAspect="Content" ObjectID="_1468075730" r:id="rId17"/>
        </w:object>
      </w:r>
      <w:r>
        <w:t>地时，两车相距多少千米？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14．在一幅比例尺是1∶6000000的地图上，量得甲、乙两地间的公路全长是15厘米。一辆客车和一辆货车同时从甲、乙两地相对开出，5小时后相遇。已知客车和货车的速度比是3∶2，货车的速度是多少？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15．在一幅比例尺是1∶4000000的地图，量得南京与徐州之间的一段高速公路长10.5厘米。王叔叔开车4小时匀速行完这段路，他开车超速了吗？（高速公路最高车速不允许超过120千米/时）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16．实验小学是一个长150米，宽100米的长方形，如果将它画在一幅比例尺为1∶50的平面图上，长和宽各应画多长？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17．我国自行研制的“运-8”飞机运载量最大，性能优越．下面是“运-8”飞机运货时间和所行路程的变化情况．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559"/>
        <w:gridCol w:w="555"/>
        <w:gridCol w:w="66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运货时间/时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5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6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所行路程/千米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600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1800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3000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top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3600</w:t>
            </w:r>
          </w:p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请你根据表中的数据写出三个不同的比例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18．修一段高速公路，总长45千米，开工10天修了2千米．照这样的速度，修完这段高速公路，还要多少天?(用比例知识解答)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19．如图是小明从家坐出租车去展览馆的路线图，已知出租车在3千米以内（含3千米）按起步价9元计算，以后每增加1千米，车费就增加2.4元。请你按图中提供的信息算一算。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67000" cy="1809750"/>
            <wp:effectExtent l="0" t="0" r="0" b="0"/>
            <wp:docPr id="100003" name="图片 100003" descr="@@@00859340d553444f99de23d7b6a53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00859340d553444f99de23d7b6a5314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（1）小明从家到展览馆的路程是多少千米？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（2）小明打车去展览馆要付多少元车费？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20．在比例尺是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57325" cy="152400"/>
            <wp:effectExtent l="0" t="0" r="9525" b="0"/>
            <wp:docPr id="100005" name="图片 100005" descr="@@@8006a84069284468b1bf2280754e19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8006a84069284468b1bf2280754e19e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的地图上，量得甲、乙两地之间的距离为13.6厘米，一辆汽车以每小时85千米的速度从甲地开往乙地，要行几小时？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21．若下面方格图中每个小正方形的边长表示1厘米，请按要求画图形。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（1）把图中的长方形绕A点顺时针旋转90°，画出旋转后的图形。旋转后B点的位置用数对表示是________。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（2）按1∶2的比画出三角形缩小后的图形，缩小后的三角形的面积是原来的</w:t>
      </w:r>
      <w:r>
        <w:object>
          <v:shape id="_x0000_i1037" type="#_x0000_t75" alt="eqId3da71882dfab44c29662407ef9acb209" style="width:32.55pt;height:32.55pt" o:oleicon="f" o:ole="" coordsize="21600,21600" o:preferrelative="t" filled="f" stroked="f">
            <v:stroke joinstyle="miter"/>
            <v:imagedata r:id="rId20" o:title="eqId3da71882dfab44c29662407ef9acb209"/>
            <o:lock v:ext="edit" aspectratio="t"/>
            <w10:anchorlock/>
          </v:shape>
          <o:OLEObject Type="Embed" ProgID="Equation.DSMT4" ShapeID="_x0000_i1037" DrawAspect="Content" ObjectID="_1468075731" r:id="rId21"/>
        </w:object>
      </w:r>
      <w:r>
        <w:t>。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t>（3）在下图中画出一个面积是9平方厘米的轴对称图形，并标出它的一条对称轴。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238750" cy="1762125"/>
            <wp:effectExtent l="0" t="0" r="0" b="9525"/>
            <wp:docPr id="100007" name="图片 100007" descr="@@@a6230e335a464a0c91d6a94773af9d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a6230e335a464a0c91d6a94773af9d4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</w:t>
      </w:r>
      <w:r>
        <w:rPr>
          <w:rFonts w:ascii="新宋体" w:eastAsia="新宋体" w:hAnsi="新宋体" w:cs="新宋体"/>
        </w:rPr>
        <w:t>小明家在百货商场的北偏西</w:t>
      </w:r>
      <w:r>
        <w:object>
          <v:shape id="_x0000_i1038" type="#_x0000_t75" alt="eqIdd36581140ebac5d28438ea63b1b23b65" style="width:17.55pt;height:12.35pt" o:oleicon="f" o:ole="" coordsize="21600,21600" o:preferrelative="t" filled="f" stroked="f">
            <v:stroke joinstyle="miter"/>
            <v:imagedata r:id="rId23" o:title="eqIdd36581140ebac5d28438ea63b1b23b65"/>
            <o:lock v:ext="edit" aspectratio="t"/>
            <w10:anchorlock/>
          </v:shape>
          <o:OLEObject Type="Embed" ProgID="Equation.DSMT4" ShapeID="_x0000_i1038" DrawAspect="Content" ObjectID="_1468075732" r:id="rId24"/>
        </w:object>
      </w:r>
      <w:r>
        <w:rPr>
          <w:rFonts w:ascii="新宋体" w:eastAsia="新宋体" w:hAnsi="新宋体" w:cs="新宋体"/>
        </w:rPr>
        <w:t>方向</w:t>
      </w:r>
      <w:r>
        <w:t>2500</w:t>
      </w:r>
      <w:r>
        <w:rPr>
          <w:rFonts w:ascii="新宋体" w:eastAsia="新宋体" w:hAnsi="新宋体" w:cs="新宋体"/>
        </w:rPr>
        <w:t>米处，图书馆在农业银行东偏南</w:t>
      </w:r>
      <w:r>
        <w:object>
          <v:shape id="_x0000_i1039" type="#_x0000_t75" alt="eqIdd36581140ebac5d28438ea63b1b23b65" style="width:17.55pt;height:12.35pt" o:oleicon="f" o:ole="" coordsize="21600,21600" o:preferrelative="t" filled="f" stroked="f">
            <v:stroke joinstyle="miter"/>
            <v:imagedata r:id="rId23" o:title="eqIdd36581140ebac5d28438ea63b1b23b65"/>
            <o:lock v:ext="edit" aspectratio="t"/>
            <w10:anchorlock/>
          </v:shape>
          <o:OLEObject Type="Embed" ProgID="Equation.DSMT4" ShapeID="_x0000_i1039" DrawAspect="Content" ObjectID="_1468075733" r:id="rId25"/>
        </w:object>
      </w:r>
      <w:r>
        <w:rPr>
          <w:rFonts w:ascii="新宋体" w:eastAsia="新宋体" w:hAnsi="新宋体" w:cs="新宋体"/>
        </w:rPr>
        <w:t>方向，农业银行到百货商场与到图书馆的距离相等</w:t>
      </w:r>
      <w:r>
        <w:t>。</w:t>
      </w:r>
      <w:r>
        <w:rPr>
          <w:rFonts w:ascii="新宋体" w:eastAsia="新宋体" w:hAnsi="新宋体" w:cs="新宋体"/>
        </w:rPr>
        <w:t>下面是小明坐出租车从家去图书馆的路线图（粗实线部分）。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562225" cy="1905000"/>
            <wp:effectExtent l="0" t="0" r="9525" b="0"/>
            <wp:docPr id="100009" name="图片 100009" descr="@@@ab43519f2eac4882a66bc92c62ab36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ab43519f2eac4882a66bc92c62ab36f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新宋体" w:eastAsia="新宋体" w:hAnsi="新宋体" w:cs="新宋体"/>
        </w:rPr>
        <w:t>（</w:t>
      </w:r>
      <w:r>
        <w:t>1</w:t>
      </w:r>
      <w:r>
        <w:rPr>
          <w:rFonts w:ascii="新宋体" w:eastAsia="新宋体" w:hAnsi="新宋体" w:cs="新宋体"/>
        </w:rPr>
        <w:t>）请你按图中提供的信息，算一算小明坐出租车从家去图书馆的路程？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新宋体" w:eastAsia="新宋体" w:hAnsi="新宋体" w:cs="新宋体"/>
        </w:rPr>
        <w:t>（</w:t>
      </w:r>
      <w:r>
        <w:t>2</w:t>
      </w:r>
      <w:r>
        <w:rPr>
          <w:rFonts w:ascii="新宋体" w:eastAsia="新宋体" w:hAnsi="新宋体" w:cs="新宋体"/>
        </w:rPr>
        <w:t>）已知出租车在</w:t>
      </w:r>
      <w:r>
        <w:t>3</w:t>
      </w:r>
      <w:r>
        <w:rPr>
          <w:rFonts w:ascii="新宋体" w:eastAsia="新宋体" w:hAnsi="新宋体" w:cs="新宋体"/>
        </w:rPr>
        <w:t>千米以内（含</w:t>
      </w:r>
      <w:r>
        <w:t>3</w:t>
      </w:r>
      <w:r>
        <w:rPr>
          <w:rFonts w:ascii="新宋体" w:eastAsia="新宋体" w:hAnsi="新宋体" w:cs="新宋体"/>
        </w:rPr>
        <w:t>千米）按起步价</w:t>
      </w:r>
      <w:r>
        <w:t>9</w:t>
      </w:r>
      <w:r>
        <w:rPr>
          <w:rFonts w:ascii="新宋体" w:eastAsia="新宋体" w:hAnsi="新宋体" w:cs="新宋体"/>
        </w:rPr>
        <w:t>元计算，以后每增加</w:t>
      </w:r>
      <w:r>
        <w:t>1</w:t>
      </w:r>
      <w:r>
        <w:rPr>
          <w:rFonts w:ascii="新宋体" w:eastAsia="新宋体" w:hAnsi="新宋体" w:cs="新宋体"/>
        </w:rPr>
        <w:t>千米车费就增加</w:t>
      </w:r>
      <w:r>
        <w:t>2</w:t>
      </w:r>
      <w:r>
        <w:rPr>
          <w:rFonts w:ascii="新宋体" w:eastAsia="新宋体" w:hAnsi="新宋体" w:cs="新宋体"/>
        </w:rPr>
        <w:t>元，请你算一算小明一共要花多少出租车费？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23．一个精密仪器零件，实际长度是4毫米，画在一幅设计图上是2厘米，求这幅图的比例尺？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24．盒子里有一些黑棋子和白棋子，白棋子和黑棋子的比是2∶3，如果从盒子中取出6枚黑棋子，盒子里白棋子和黑棋子的比变成5∶6，盒子里原有多少枚黑棋子？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25．在比例尺是1∶2000000的地图上，量得宣城到合肥的距离为10.5厘米。宣城到合肥的实际距离是多少千米？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26．印刷一批产品，每天印刷200本，需要24天完成；如果每天印刷300本，可以提前多少天完成任务？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t>27．在同一幅地图中，量得甲乙两地间的距离是5厘米，实际距离为10千米，量得乙丙间的距离为8厘米，则乙丙两地的实际距离是多少千米？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28．加工一批零件，已经加工了66个，这时已经加工的零件数是未加工的零件个数的</w:t>
      </w:r>
      <w:r>
        <w:object>
          <v:shape id="_x0000_i1040" type="#_x0000_t75" alt="eqIdce043dffc89d89d1880ab43bd1a1425b" style="width:14.05pt;height:27.6pt" o:oleicon="f" o:ole="" coordsize="21600,21600" o:preferrelative="t" filled="f" stroked="f">
            <v:stroke joinstyle="miter"/>
            <v:imagedata r:id="rId27" o:title="eqIdce043dffc89d89d1880ab43bd1a1425b"/>
            <o:lock v:ext="edit" aspectratio="t"/>
            <w10:anchorlock/>
          </v:shape>
          <o:OLEObject Type="Embed" ProgID="Equation.DSMT4" ShapeID="_x0000_i1040" DrawAspect="Content" ObjectID="_1468075734" r:id="rId28"/>
        </w:object>
      </w:r>
      <w:r>
        <w:t>。这批零件一共有多少个？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</w:t>
      </w:r>
      <w:r>
        <w:rPr>
          <w:sz w:val="21"/>
        </w:rPr>
        <w:t>一个长方形足球场，长180米，宽90米，把它画在比例尺是</w:t>
      </w:r>
      <w:r>
        <w:object>
          <v:shape id="_x0000_i1041" type="#_x0000_t75" alt="eqIde492713cbf003cc588777ed683e00a67" style="width:26.35pt;height:27.05pt" o:oleicon="f" o:ole="" coordsize="21600,21600" o:preferrelative="t" filled="f" stroked="f">
            <v:stroke joinstyle="miter"/>
            <v:imagedata r:id="rId29" o:title="eqIde492713cbf003cc588777ed683e00a67"/>
            <o:lock v:ext="edit" aspectratio="t"/>
            <w10:anchorlock/>
          </v:shape>
          <o:OLEObject Type="Embed" ProgID="Equation.DSMT4" ShapeID="_x0000_i1041" DrawAspect="Content" ObjectID="_1468075735" r:id="rId30"/>
        </w:object>
      </w:r>
      <w:r>
        <w:rPr>
          <w:sz w:val="21"/>
        </w:rPr>
        <w:t>的图纸上，画在图上的足球场面积是多少？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30．王明正在读一本350页的故事书，读了5天，正好读了这本书的</w:t>
      </w:r>
      <w:r>
        <w:object>
          <v:shape id="_x0000_i1042" type="#_x0000_t75" alt="eqIda734873a608f0c070dec80b89d179754" style="width:8.75pt;height:24.85pt" o:oleicon="f" o:ole="" coordsize="21600,21600" o:preferrelative="t" filled="f" stroked="f">
            <v:stroke joinstyle="miter"/>
            <v:imagedata r:id="rId9" o:title="eqIda734873a608f0c070dec80b89d179754"/>
            <o:lock v:ext="edit" aspectratio="t"/>
            <w10:anchorlock/>
          </v:shape>
          <o:OLEObject Type="Embed" ProgID="Equation.DSMT4" ShapeID="_x0000_i1042" DrawAspect="Content" ObjectID="_1468075736" r:id="rId31"/>
        </w:object>
      </w:r>
      <w:r>
        <w:t xml:space="preserve"> ，照这样的速度，还要多少天才能读完这本书？（用比例解）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31．在比例尺是1∶6000000的地图上，量得甲、乙两地相距5厘米．一辆货车和一辆客车从两地同时相对开出，2小时相遇．客车每小时行80千米，货车每小时行多少千米？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32．一张资料照片上显示一只恐龙的身长是5cm，这只恐龙的实际身长是8m，这张照片的比例尺是多少？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38225" cy="981075"/>
            <wp:effectExtent l="0" t="0" r="9525" b="9525"/>
            <wp:docPr id="100011" name="图片 100011" descr="@@@5f992d33cf294c8dbbfc128f028cc4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5f992d33cf294c8dbbfc128f028cc47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33．在比例尺是1:3500000的地图上,量得甲、乙两地之间的距离是2.4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厘米，求甲、乙两地实际距离是多少千米？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34．在比例尺是</w:t>
      </w:r>
      <w:r>
        <w:object>
          <v:shape id="_x0000_i1043" type="#_x0000_t75" alt="eqIda144febf87db31bc953648d4a3c47950" style="width:49.25pt;height:12.55pt" o:oleicon="f" o:ole="" coordsize="21600,21600" o:preferrelative="t" filled="f" stroked="f">
            <v:stroke joinstyle="miter"/>
            <v:imagedata r:id="rId33" o:title="eqIda144febf87db31bc953648d4a3c47950"/>
            <o:lock v:ext="edit" aspectratio="t"/>
            <w10:anchorlock/>
          </v:shape>
          <o:OLEObject Type="Embed" ProgID="Equation.DSMT4" ShapeID="_x0000_i1043" DrawAspect="Content" ObjectID="_1468075737" r:id="rId34"/>
        </w:object>
      </w:r>
      <w:r>
        <w:t>的地图上，量得甲、乙两地间的铁路长12.5厘米，一列火车从甲地开出，6小时后到达乙地，这列火车平均每小时行多少千米？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35．在一幅比例尺是1∶1000000的地图上，量得某两地的距离是4厘米，画在1∶200000的地图上的图上距离是多少厘米？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36．一个用塑料薄膜覆盖的蔬菜大棚，长30米，横截面是一个半径2米的半圆。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238375" cy="895350"/>
            <wp:effectExtent l="0" t="0" r="9525" b="0"/>
            <wp:docPr id="100013" name="图片 100013" descr="@@@eff6bfc67be946c49359a5857ce66f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eff6bfc67be946c49359a5857ce66f3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（1）搭建这个大棚大约需要多少平方米的塑料薄膜？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（2）大棚内的空间大约有多大？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t>37．下面是小明坐出租车从家去图书馆的路线图。已知出租车在3千米以内（含3千米）按起步价9元计算，以后每增加1千米车费就增加2元（不足1千米按1千米计算）。请你按图中提供的信息算一算，小明－共要花多少元出租车费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57475" cy="1247775"/>
            <wp:effectExtent l="0" t="0" r="9525" b="9525"/>
            <wp:docPr id="100015" name="图片 100015" descr="@@@cf95d209-4da4-43e5-b72d-372c35a447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cf95d209-4da4-43e5-b72d-372c35a4475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38．在全市“建党100周年”党史知识竞赛中，甲、乙两校参赛教师的人数比是6∶7，获奖人数比是4∶5，甲校有40人未获奖，乙校有39人未获奖。此次比赛两校共多少人获奖？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39．在比例尺是1</w:t>
      </w:r>
      <w:r>
        <w:rPr>
          <w:rFonts w:ascii="Calibri" w:eastAsia="Calibri" w:hAnsi="Calibri" w:cs="Calibri"/>
        </w:rPr>
        <w:t>∶</w:t>
      </w:r>
      <w:r>
        <w:t>6000000的地图上，量得甲、乙两地之间的距离是2.5厘米。一辆汽车以每小时75千米的速度从甲地开往乙地，几小时可以到达？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40．按要求填一填，画一画。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714750" cy="2628900"/>
            <wp:effectExtent l="0" t="0" r="0" b="0"/>
            <wp:docPr id="100017" name="图片 100017" descr="@@@b471b0e21a7a45109c13333478ebe9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b471b0e21a7a45109c13333478ebe9a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（1）三角形顶点A的位置用数对表示是（ ），把三角形绕点A顺时针旋转90°，画出旋转后的图形。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（2）按1∶2的比画出梯形缩小后的图形。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（3）上图中每个小方格的边长表示1厘米。画一个长方形，面积是8平方厘米，长和宽的比是2∶1。再画出这个长方形的所有对称轴。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41．</w:t>
      </w:r>
      <w:r>
        <w:rPr>
          <w:sz w:val="21"/>
        </w:rPr>
        <w:t>在比例尺是1∶2000000的地图上,量得A地到B地的距离是3.6厘米,如果王叔叔上午9时开车从A地出发去B地,每小时行驶48千米,他何时能到达B地?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42．在比例尺是1∶3000000的地图上，量得甲、乙两地相距18厘米，客车与货车分别从甲、乙两地同时相向而行，5小时相遇。已知客车和货车的速度比是5∶4，问客车与货车的速度差是多少？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43．某工厂购进一堆煤，计划每天烧2吨，可以烧15天．对炉灶进行技术改造后，实际烧了20天，实际每天烧煤多少吨？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44．一个直角三角形ABC的两条直角边长分别是4cm和5cm，把它按3∶2放大后得到三角形DEF。三角形ABC和三角形DEF周长的比是多少？面积的比呢？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45．当某种特效药与水的比是1∶3时可有效抵制“H7N9”病毒。现有一桶药水16千克，其中含药10%。这桶药水中药有多少千克？再放入多少千克的药正好符合要求？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46．在一张比例尺是1∶150的建筑图纸上，量得一座大楼的长是6分米，这座大楼的实际长与宽的比是3∶1，这座大楼的实际宽是多少米？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47．动脑思考，动手操作。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067175" cy="2162175"/>
            <wp:effectExtent l="0" t="0" r="9525" b="9525"/>
            <wp:docPr id="100019" name="图片 100019" descr="@@@e90b5c87-202e-4d18-911b-80b300ee77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e90b5c87-202e-4d18-911b-80b300ee77a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（1）图①中点A用数对表示是（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）。把图①绕点A逆时针旋转90°，画出旋转后的图形。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（2）按2∶1的比画出图②放大后的图形，放大后的图形面积与放大前图形面积的比是（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48．在比例尺为1:12000000的地图上，量的上海到北京的距离是9厘米。在比例尺是1:9000000的地图上，上海到北京的距离是多少厘米？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49．一个三角形的底是3厘米，对应的高是3.6厘米，把它按比例放大后，新三角形的底是4.5厘米，对应的高是多少厘米？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50．下图是某城区的示意图．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533650" cy="1676400"/>
            <wp:effectExtent l="0" t="0" r="0" b="0"/>
            <wp:docPr id="100021" name="图片 100021" descr="@@@1722bdfd3ea24b2c9c756c4360cf7d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@@@1722bdfd3ea24b2c9c756c4360cf7df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（1）超市在光华小学（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）偏（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t>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t>）°方向处．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（2）从电信局要修一条到人民路最近的路，请在图上画出这条路．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（3）新华书店在光华小学南偏东60°方向4千米，图上距离应是（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）厘米，在图上表示出新华书店的位置．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51．配制一种糖水，糖和水的质量的比是1∶20。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（1）200克糖可以配制多少克糖水？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（2）500克水中应加糖多少克？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52．下图是青山旅游景区平面图的一部分。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2514600" cy="1685925"/>
            <wp:effectExtent l="0" t="0" r="0" b="9525"/>
            <wp:docPr id="100023" name="图片 1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514951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（1）静山寺在梅花阁的（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）偏（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）°方向（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）米处。（测量图上距离时取整厘米数）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（2）水帘洞在梅花阁南偏西60°方向400米处，请在图中表示出水帘洞的位置。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53．在比例尺是1∶4000000的地图上，量得甲乙两个城市间的公路长度是15厘米，如果把这段公路画在1∶6000000的地图上，应该画多少厘米？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54．</w:t>
      </w:r>
      <w:r>
        <w:rPr>
          <w:sz w:val="21"/>
        </w:rPr>
        <w:t xml:space="preserve">有甲乙两杯水一共54ml，甲倒掉6ml后剩下的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4300" cy="266700"/>
            <wp:effectExtent l="0" t="0" r="0" b="0"/>
            <wp:docPr id="100025" name="图片 100025" descr="@@@8d1af710678e4aa4b3454342c140ab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8d1af710678e4aa4b3454342c140abd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 xml:space="preserve">与乙倒掉8ml后剩下的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3825" cy="266700"/>
            <wp:effectExtent l="0" t="0" r="9525" b="0"/>
            <wp:docPr id="100027" name="图片 100027" descr="@@@3e1027d9470e4f36b5f9d9d13eb7ba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3e1027d9470e4f36b5f9d9d13eb7baa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相等，问甲乙两杯水原来各有多少ml？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55．“神舟十号”载人飞船返回舱着落在内蒙古的四子王旗。在比例尺是1∶2000000的地图上，量得四子王旗与北京的距离是22.5厘米。张叔叔乘一辆汽车从北京出发到四子王旗迎接“神舟十号”航天员，每小时行驶60千米，几小时可以到达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56．在比例尺是1∶7500000的地图上，量得南京到北京的距离是12厘米，一列火车以每小时250千米的速度从南京去北京要多少小时？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57．（1）在三角形ABC中，点B的位置用数对表示是（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）。将三角形ABC绕点B逆时针旋转90°，画出旋转后的图形。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t>（2）将三角形ABC按2∶1的比放大，画出放大后的图形。放大后图形的面积和原来图形的面积之比是（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52750" cy="2143125"/>
            <wp:effectExtent l="0" t="0" r="0" b="9525"/>
            <wp:docPr id="100029" name="图片 100029" descr="@@@c5f95a3d-f15c-4bc7-b6ad-2b6ab82d29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@@@c5f95a3d-f15c-4bc7-b6ad-2b6ab82d29cd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58．一块手表的一个精密零件的长度是3.5毫米，在比例尺是12∶1的图纸上，这个零件应该画多长？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59．（1）把三角形绕点B顺时针旋转90°，画出旋转后的图形。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（2）画一个与三角形ABC面积相等的平行四边形。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（3）按1∶2的比画出三角形ABC缩小后的图形。缩小后的图形与原图周长的比是</w:t>
      </w:r>
      <w:r>
        <w:rPr>
          <w:u w:val="single"/>
        </w:rPr>
        <w:t xml:space="preserve"> </w:t>
      </w:r>
      <w:r>
        <w:t>，面积的比是</w:t>
      </w:r>
      <w:r>
        <w:rPr>
          <w:u w:val="single"/>
        </w:rPr>
        <w:t xml:space="preserve"> </w:t>
      </w:r>
      <w:r>
        <w:t>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476625" cy="2390775"/>
            <wp:effectExtent l="0" t="0" r="9525" b="9525"/>
            <wp:docPr id="100031" name="图片 100031" descr="@@@1dd5c1f7-f646-43dc-85f0-406cdfafc1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@@@1dd5c1f7-f646-43dc-85f0-406cdfafc1d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60．（1）画出图①的另一半，使它成为一个轴对称图形。再将画好的完整图形先向右平移8格，再向下平移1格。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（2）图中圆的圆心的位置用数对表示是（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）。将圆按3∶1的比放大，并以O点为圆心画出放大后的圆。原来圆的面积和放大后圆面积的比是（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）。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t>（3）请将图②绕A点顺时针旋转90度，画出旋转后的图形。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772025" cy="2543175"/>
            <wp:effectExtent l="0" t="0" r="9525" b="9525"/>
            <wp:docPr id="100033" name="图片 100033" descr="@@@7a2e3a78feee43638586534213124f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7a2e3a78feee43638586534213124fb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61．“丝绸之路”是古代连接中西方的商道。传统的丝绸之路起自我国古代都城长安，以罗马为终点，在一幅比例尺为1∶7000000的地图上约长92厘米，传统的丝绸之路实际全长约为多少千米？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62．下面是把一根木料据成若干段时，锯的次数、段数和时间之间关系的分析表，填完表格并回答问题。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29"/>
        <w:gridCol w:w="503"/>
        <w:gridCol w:w="345"/>
        <w:gridCol w:w="503"/>
        <w:gridCol w:w="345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次数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段数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时间/分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4.5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30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锯的段数与所用时间是否成比例？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63．小明读一本书，已经读了全书的</w:t>
      </w:r>
      <w:r>
        <w:object>
          <v:shape id="_x0000_i1044" type="#_x0000_t75" alt="eqId10402e4ddd0d323cc1ae83801ae976db" style="width:10.55pt;height:27.05pt" o:oleicon="f" o:ole="" coordsize="21600,21600" o:preferrelative="t" filled="f" stroked="f">
            <v:stroke joinstyle="miter"/>
            <v:imagedata r:id="rId46" o:title="eqId10402e4ddd0d323cc1ae83801ae976db"/>
            <o:lock v:ext="edit" aspectratio="t"/>
            <w10:anchorlock/>
          </v:shape>
          <o:OLEObject Type="Embed" ProgID="Equation.DSMT4" ShapeID="_x0000_i1044" DrawAspect="Content" ObjectID="_1468075738" r:id="rId47"/>
        </w:object>
      </w:r>
      <w:r>
        <w:t>，如果再读15页，则读过的页数与未读的页数的比是2∶3，这本书有多少页？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64．北京故宫是一座长方形城池，南北长961米，东西宽753米。把它画在比例尺是1∶5000的图纸上，长和宽各应画多少厘米？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65．“神舟五号”载人飞船在内蒙古的四子王旗着陆。在一幅比例尺是1∶5000000的地图上，量得四子王旗与北京的距离是9厘米。四子王旗与北京的实际距离是多少千米？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66．小松爸爸身高是170cm，在家庭合影照片上他的身高是6.8cm，小松在这张照片上的身高是5.4cm。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（1）这张照片的比例尺是多少？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t>（2）小松的实际身高是多少米？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67．在比例尺是1∶6000000的地图上，量得甲、乙两地的距离是18厘米。一架飞机从甲地开往乙地，共用1.5小时。这架飞机平均每小时飞行多少千米？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68．王红家所在城区示意图的比例尺是1∶300000，在图上量得王红家到学校最近的距离是0.8厘米，如果王红每分钟走60米，那么她从家到学校最少要走多少分钟？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69．一块长方形菜地的长是150米，宽是120米。把它画在比例尺为1∶5000的图纸上，长应该画多少厘米？宽应该画多少厘米？请画出这块菜地的平面图。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70．一堆糖果，分给大、小幼儿班，每人可得6块；只分给大班，每人可得10块．若只分给小班，则每人可得几块？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71．</w:t>
      </w:r>
      <w:r>
        <w:rPr>
          <w:sz w:val="21"/>
        </w:rPr>
        <w:t>一幅地图的比例尺是1∶60000,现在改用1∶50000的比例尺重新绘制,原地图中5厘米的距离,在新地图中应该画多少厘米?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72．王阿姨冲了两杯浓度相同的牛奶，第一杯用了40克奶粉，160克水；第二杯用了200克水，第二杯用了多少克奶粉？</w:t>
      </w:r>
    </w:p>
    <w:p>
      <w:pPr>
        <w:pStyle w:val="Normal1"/>
        <w:jc w:val="center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1．24平方厘米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【分析】根据“图上距离＝实际距离×比例尺”即可求出长和宽的图上距离，再利用长方形的面积计算公式求出长方形地的面积，据此解答。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【详解】300米＝30000厘米，200米＝20000厘米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长：30000×</w:t>
      </w:r>
      <w:r>
        <w:object>
          <v:shape id="_x0000_i1045" type="#_x0000_t75" alt="eqId352e4186777e603b14c71ac7141a5b1f" style="width:25.5pt;height:26.8pt" o:oleicon="f" o:ole="" coordsize="21600,21600" o:preferrelative="t" filled="f" stroked="f">
            <v:stroke joinstyle="miter"/>
            <v:imagedata r:id="rId48" o:title="eqId352e4186777e603b14c71ac7141a5b1f"/>
            <o:lock v:ext="edit" aspectratio="t"/>
            <w10:anchorlock/>
          </v:shape>
          <o:OLEObject Type="Embed" ProgID="Equation.DSMT4" ShapeID="_x0000_i1045" DrawAspect="Content" ObjectID="_1468075739" r:id="rId49"/>
        </w:object>
      </w:r>
      <w:r>
        <w:t>＝6（厘米）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宽：20000×</w:t>
      </w:r>
      <w:r>
        <w:object>
          <v:shape id="_x0000_i1046" type="#_x0000_t75" alt="eqId352e4186777e603b14c71ac7141a5b1f" style="width:25.5pt;height:26.8pt" o:oleicon="f" o:ole="" coordsize="21600,21600" o:preferrelative="t" filled="f" stroked="f">
            <v:stroke joinstyle="miter"/>
            <v:imagedata r:id="rId48" o:title="eqId352e4186777e603b14c71ac7141a5b1f"/>
            <o:lock v:ext="edit" aspectratio="t"/>
            <w10:anchorlock/>
          </v:shape>
          <o:OLEObject Type="Embed" ProgID="Equation.DSMT4" ShapeID="_x0000_i1046" DrawAspect="Content" ObjectID="_1468075740" r:id="rId50"/>
        </w:object>
      </w:r>
      <w:r>
        <w:t>＝4（厘米）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6×4＝24（平方厘米）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答：图上的面积是24平方厘米。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2．①63次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>②90%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【详解】①70×</w:t>
      </w:r>
      <w:r>
        <w:object>
          <v:shape id="_x0000_i1047" type="#_x0000_t75" alt="eqIdbf426a42a2c96702023322b5f200a68a" style="width:22.85pt;height:26.75pt" o:oleicon="f" o:ole="" coordsize="21600,21600" o:preferrelative="t" filled="f" stroked="f">
            <v:stroke joinstyle="miter"/>
            <v:imagedata r:id="rId51" o:title="eqIdbf426a42a2c96702023322b5f200a68a"/>
            <o:lock v:ext="edit" aspectratio="t"/>
            <w10:anchorlock/>
          </v:shape>
          <o:OLEObject Type="Embed" ProgID="Equation.DSMT4" ShapeID="_x0000_i1047" DrawAspect="Content" ObjectID="_1468075741" r:id="rId52"/>
        </w:object>
      </w:r>
      <w:r>
        <w:t xml:space="preserve"> =63（次）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答：这70次发射中发射成功63次.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②9÷（1+9）=90%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答：这70次发射的成功率是90%.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3．276千克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t>【分析】由题意可知：每个月节省汽油的质量是一定的，即汽油的质量与时间的比值是一定的，则汽油的质量与时间成正比例，据此即可列比例求解。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【详解】解：设一年能节省汽油x千克，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46∶2＝x∶12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2x＝46×12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2x＝552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x＝552÷2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x＝276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答：一年能节省汽油276千克。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【点睛】解答此题的关键是弄清楚哪两种量成何比例，进而列比例求解。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4．甲客车的速度是90千米，乙客车的速度是60千米．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试题分析：图上距离和比例尺已知，依据“实际距离=图上距离÷比例尺”即可求出甲、乙两地的实际距离；再据“路程÷相遇时间=速度和”即可求出两车的速度和，从而再利用按比例分配的方法即可分别求出两车的速度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解：50÷</w:t>
      </w:r>
      <w:r>
        <w:drawing>
          <wp:inline distT="0" distB="0" distL="114300" distR="114300">
            <wp:extent cx="552450" cy="333375"/>
            <wp:effectExtent l="0" t="0" r="0" b="9525"/>
            <wp:docPr id="779102112" name="图片 779102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102112" name="图片 77910211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52527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=150000000（厘米）=1500（千米）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1500÷10=150（千米）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150×</w:t>
      </w:r>
      <w:r>
        <w:drawing>
          <wp:inline distT="0" distB="0" distL="114300" distR="114300">
            <wp:extent cx="247650" cy="333375"/>
            <wp:effectExtent l="0" t="0" r="0" b="9525"/>
            <wp:docPr id="1849605720" name="图片 1849605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605720" name="图片 184960572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47685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=90（千米）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150﹣90=60（千米）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答：甲客车的速度是90千米，乙客车的速度是60千米．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【点评】解答此题的主要依据是：实际距离=图上距离÷比例尺以及相遇问题中的基本数量关系“路程÷相遇时间=速度和”，解答时要注意单位的换算．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5．486块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一间大厅的面积是不变的，每一块方砖的面积与所需块数的乘积是一定的，即每一块方砖的面积×所需块数＝大厅面积（一定），也就是两种相关联的量成反比例，由此设出未知数，列出比例式解答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【详解】解：设需要用x块。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4×4×x＝6×6×216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16x＝7776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16x÷16＝7776÷16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x＝486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3"/>
          <w:cols w:num="1" w:space="425"/>
          <w:titlePg w:val="0"/>
          <w:docGrid w:type="lines" w:linePitch="312" w:charSpace="0"/>
        </w:sectPr>
      </w:pPr>
      <w:r>
        <w:t>答：需要486块。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【点睛】此题首先利用正反比例的意义判定两种量的关系，再列比例式解答。注意：列比例式时不要把边长当成面积。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6．170米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【分析】根据“实际距离＝图上距离÷比例尺”，代入数据计算即可。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【详解】8.5÷</w:t>
      </w:r>
      <w:r>
        <w:object>
          <v:shape id="_x0000_i1048" type="#_x0000_t75" alt="eqIde492713cbf003cc588777ed683e00a67" style="width:26.35pt;height:27.05pt" o:oleicon="f" o:ole="" coordsize="21600,21600" o:preferrelative="t" filled="f" stroked="f">
            <v:stroke joinstyle="miter"/>
            <v:imagedata r:id="rId29" o:title="eqIde492713cbf003cc588777ed683e00a67"/>
            <o:lock v:ext="edit" aspectratio="t"/>
            <w10:anchorlock/>
          </v:shape>
          <o:OLEObject Type="Embed" ProgID="Equation.DSMT4" ShapeID="_x0000_i1048" DrawAspect="Content" ObjectID="_1468075742" r:id="rId55"/>
        </w:object>
      </w:r>
      <w:r>
        <w:t>＝17000（厘米）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17000厘米＝170米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答：这块试验田的实际长是170米。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【点睛】本题考查比例尺的应用，在比例尺问题中，往往图上距离和实际距离单位不统一，因此解题时要注意单位名称的统一。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7．180台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【分析】根据题意，先求出原计划的工作量，再求出实际完成所用的时间，然后根据工作量÷工作时间＝工作效率，由此列式解答。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【详解】半年＝6个月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120×6÷（6－2）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＝720÷4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＝180（台）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答：平均每月生产180台水泵。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8．60千米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【分析】先根据图上距离除以比例尺求出两地的距离，然后再根据路程÷相遇时间求出速度和，进而根据速度比求出甲车速度即可。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【详解】5÷</w:t>
      </w:r>
      <w:r>
        <w:object>
          <v:shape id="_x0000_i1049" type="#_x0000_t75" alt="eqIdc7646f201565f87c6af1971397276ac0" style="width:41.3pt;height:26.9pt" o:oleicon="f" o:ole="" coordsize="21600,21600" o:preferrelative="t" filled="f" stroked="f">
            <v:stroke joinstyle="miter"/>
            <v:imagedata r:id="rId56" o:title="eqIdc7646f201565f87c6af1971397276ac0"/>
            <o:lock v:ext="edit" aspectratio="t"/>
            <w10:anchorlock/>
          </v:shape>
          <o:OLEObject Type="Embed" ProgID="Equation.DSMT4" ShapeID="_x0000_i1049" DrawAspect="Content" ObjectID="_1468075743" r:id="rId57"/>
        </w:object>
      </w:r>
      <w:r>
        <w:t>＝30000000（厘米）＝300千米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300÷2＝150（千米）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150×</w:t>
      </w:r>
      <w:r>
        <w:object>
          <v:shape id="_x0000_i1050" type="#_x0000_t75" alt="eqIdc10eae423e046dff4c1c48a7246eb15c" style="width:24.6pt;height:27.25pt" o:oleicon="f" o:ole="" coordsize="21600,21600" o:preferrelative="t" filled="f" stroked="f">
            <v:stroke joinstyle="miter"/>
            <v:imagedata r:id="rId58" o:title="eqIdc10eae423e046dff4c1c48a7246eb15c"/>
            <o:lock v:ext="edit" aspectratio="t"/>
            <w10:anchorlock/>
          </v:shape>
          <o:OLEObject Type="Embed" ProgID="Equation.DSMT4" ShapeID="_x0000_i1050" DrawAspect="Content" ObjectID="_1468075744" r:id="rId59"/>
        </w:object>
      </w:r>
      <w:r>
        <w:t>＝60（千米）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答：甲车每小时行60千米。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【点睛】此题考查了学生对比例尺、相遇路程问题以及速度比的综合应用。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9．（1）黄沙：60吨；水泥：40吨；石子：100吨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（2）水泥有剩余，余7吨。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t>【详解】略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 xml:space="preserve">10．解：2÷ </w:t>
      </w:r>
      <w:r>
        <w:drawing>
          <wp:inline distT="0" distB="0" distL="114300" distR="114300">
            <wp:extent cx="295275" cy="390525"/>
            <wp:effectExtent l="0" t="0" r="9525" b="8890"/>
            <wp:docPr id="2073825536" name="图片 2073825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825536" name="图片 207382553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95316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=1200（厘米） 1200厘米=12米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 xml:space="preserve">1÷ </w:t>
      </w:r>
      <w:r>
        <w:drawing>
          <wp:inline distT="0" distB="0" distL="114300" distR="114300">
            <wp:extent cx="295275" cy="390525"/>
            <wp:effectExtent l="0" t="0" r="9525" b="8890"/>
            <wp:docPr id="1151519982" name="图片 1151519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519982" name="图片 115151998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95316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=600（厘米）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600厘米=6米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3.14×（12÷2）</w:t>
      </w:r>
      <w:r>
        <w:rPr>
          <w:vertAlign w:val="superscript"/>
        </w:rPr>
        <w:t>2</w:t>
      </w:r>
      <w:r>
        <w:t>×6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=3.14×36×6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=3.14×216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=678.24（立方米）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678.24×1=678.24（吨）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答：这个水池最多能装678.24吨水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【详解】首先根据实际距离=图上距离÷比例尺，求出实际直径和高，然后根据圆柱的容积公式：V=sh，把数据代入公式解答．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11．140吨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【分析】设这批货物共x吨，等量关系为：运走的货物∶剩下的货物＝3∶2，据此列方程解答。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【详解】解：设这批货物共x吨，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</w:t>
      </w:r>
      <w:r>
        <w:object>
          <v:shape id="_x0000_i1051" type="#_x0000_t75" alt="eqIda734873a608f0c070dec80b89d179754" style="width:8.75pt;height:24.85pt" o:oleicon="f" o:ole="" coordsize="21600,21600" o:preferrelative="t" filled="f" stroked="f">
            <v:stroke joinstyle="miter"/>
            <v:imagedata r:id="rId9" o:title="eqIda734873a608f0c070dec80b89d179754"/>
            <o:lock v:ext="edit" aspectratio="t"/>
            <w10:anchorlock/>
          </v:shape>
          <o:OLEObject Type="Embed" ProgID="Equation.DSMT4" ShapeID="_x0000_i1051" DrawAspect="Content" ObjectID="_1468075745" r:id="rId61"/>
        </w:object>
      </w:r>
      <w:r>
        <w:t>x＋44）∶（x－</w:t>
      </w:r>
      <w:r>
        <w:object>
          <v:shape id="_x0000_i1052" type="#_x0000_t75" alt="eqIda734873a608f0c070dec80b89d179754" style="width:8.75pt;height:24.85pt" o:oleicon="f" o:ole="" coordsize="21600,21600" o:preferrelative="t" filled="f" stroked="f">
            <v:stroke joinstyle="miter"/>
            <v:imagedata r:id="rId9" o:title="eqIda734873a608f0c070dec80b89d179754"/>
            <o:lock v:ext="edit" aspectratio="t"/>
            <w10:anchorlock/>
          </v:shape>
          <o:OLEObject Type="Embed" ProgID="Equation.DSMT4" ShapeID="_x0000_i1052" DrawAspect="Content" ObjectID="_1468075746" r:id="rId62"/>
        </w:object>
      </w:r>
      <w:r>
        <w:t>x－44）＝3∶2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</w:t>
      </w:r>
      <w:r>
        <w:object>
          <v:shape id="_x0000_i1053" type="#_x0000_t75" alt="eqIda734873a608f0c070dec80b89d179754" style="width:8.75pt;height:24.85pt" o:oleicon="f" o:ole="" coordsize="21600,21600" o:preferrelative="t" filled="f" stroked="f">
            <v:stroke joinstyle="miter"/>
            <v:imagedata r:id="rId9" o:title="eqIda734873a608f0c070dec80b89d179754"/>
            <o:lock v:ext="edit" aspectratio="t"/>
            <w10:anchorlock/>
          </v:shape>
          <o:OLEObject Type="Embed" ProgID="Equation.DSMT4" ShapeID="_x0000_i1053" DrawAspect="Content" ObjectID="_1468075747" r:id="rId63"/>
        </w:object>
      </w:r>
      <w:r>
        <w:t>x＋44）×2＝（</w:t>
      </w:r>
      <w:r>
        <w:object>
          <v:shape id="_x0000_i1054" type="#_x0000_t75" alt="eqId7ab44a7dc9c035687a33f6e065392359" style="width:10.55pt;height:26.65pt" o:oleicon="f" o:ole="" coordsize="21600,21600" o:preferrelative="t" filled="f" stroked="f">
            <v:stroke joinstyle="miter"/>
            <v:imagedata r:id="rId64" o:title="eqId7ab44a7dc9c035687a33f6e065392359"/>
            <o:lock v:ext="edit" aspectratio="t"/>
            <w10:anchorlock/>
          </v:shape>
          <o:OLEObject Type="Embed" ProgID="Equation.DSMT4" ShapeID="_x0000_i1054" DrawAspect="Content" ObjectID="_1468075748" r:id="rId65"/>
        </w:object>
      </w:r>
      <w:r>
        <w:t>x－44）×3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55" type="#_x0000_t75" alt="eqId481b2b151bf00b6c1728b9e163132066" style="width:13.15pt;height:27.05pt" o:oleicon="f" o:ole="" coordsize="21600,21600" o:preferrelative="t" filled="f" stroked="f">
            <v:stroke joinstyle="miter"/>
            <v:imagedata r:id="rId66" o:title="eqId481b2b151bf00b6c1728b9e163132066"/>
            <o:lock v:ext="edit" aspectratio="t"/>
            <w10:anchorlock/>
          </v:shape>
          <o:OLEObject Type="Embed" ProgID="Equation.DSMT4" ShapeID="_x0000_i1055" DrawAspect="Content" ObjectID="_1468075749" r:id="rId67"/>
        </w:object>
      </w:r>
      <w:r>
        <w:t>x＝132＋88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x＝140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答：这批货物共140吨。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【点睛】列方程是解答应用题的一种有效的方法，解题的关键是弄清题意，找出应用题中的等量关系。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12．720根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【分析】根据题意可知，设换下x根旧管，利用总长＝一根管长×水管数量，依据总长度相等，即可列比例进行解答。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【详解】解：设换下x根旧管。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6x＝9×480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t>6x＝4320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x＝720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答：可以换下720根旧管。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【点睛】此题主要考查学生对比例应用的实际解题能力，需要依据总长度一定，利用数量关系式列比例进行解答。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13．48千米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【分析】先求两地的实际距离是多少千米，根据“实际距离＝图上距离÷比例尺”代入数值求出实际距离，然后根据时间＝路程÷速度，求出轿车和客车行驶的时间，进而求出两车相距的路程。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【详解】6÷</w:t>
      </w:r>
      <w:r>
        <w:object>
          <v:shape id="_x0000_i1056" type="#_x0000_t75" alt="eqIdee2bbae5454d29696609720e3f25ced9" style="width:41.35pt;height:27.3pt" o:oleicon="f" o:ole="" coordsize="21600,21600" o:preferrelative="t" filled="f" stroked="f">
            <v:stroke joinstyle="miter"/>
            <v:imagedata r:id="rId68" o:title="eqIdee2bbae5454d29696609720e3f25ced9"/>
            <o:lock v:ext="edit" aspectratio="t"/>
            <w10:anchorlock/>
          </v:shape>
          <o:OLEObject Type="Embed" ProgID="Equation.DSMT4" ShapeID="_x0000_i1056" DrawAspect="Content" ObjectID="_1468075750" r:id="rId69"/>
        </w:objec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＝6×3000000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＝18000000（厘米）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18000000厘米＝180千米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180÷75＝2.4（小时）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180－2.4×55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＝180－132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＝48（千米）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答：两车相距48千米。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【点睛】此题主要考查比例尺、图上距离、实际距离三者的关系式：比例尺＝图上距离∶实际距离，灵活变形列式解决问题。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14．72千米/时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【分析】比例尺是1∶6000000，可知1厘米表示60千米，再乘15求出甲、乙两地间的公路全长，再除以相遇时间求出客车和货车的速度和，再根据按比例分配的方法求出货车的速度。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【详解】6000000厘米＝60千米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object>
          <v:shape id="_x0000_i1057" type="#_x0000_t75" alt="eqId247ad857f3d78eda240a1a5ba97e7a2b" style="width:73.85pt;height:27.1pt" o:oleicon="f" o:ole="" coordsize="21600,21600" o:preferrelative="t" filled="f" stroked="f">
            <v:stroke joinstyle="miter"/>
            <v:imagedata r:id="rId70" o:title="eqId247ad857f3d78eda240a1a5ba97e7a2b"/>
            <o:lock v:ext="edit" aspectratio="t"/>
            <w10:anchorlock/>
          </v:shape>
          <o:OLEObject Type="Embed" ProgID="Equation.DSMT4" ShapeID="_x0000_i1057" DrawAspect="Content" ObjectID="_1468075751" r:id="rId71"/>
        </w:objec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＝180×</w:t>
      </w:r>
      <w:r>
        <w:object>
          <v:shape id="_x0000_i1058" type="#_x0000_t75" alt="eqIdd33adb74906403b0b00fcbd9fa691d8b" style="width:10.55pt;height:27.05pt" o:oleicon="f" o:ole="" coordsize="21600,21600" o:preferrelative="t" filled="f" stroked="f">
            <v:stroke joinstyle="miter"/>
            <v:imagedata r:id="rId72" o:title="eqIdd33adb74906403b0b00fcbd9fa691d8b"/>
            <o:lock v:ext="edit" aspectratio="t"/>
            <w10:anchorlock/>
          </v:shape>
          <o:OLEObject Type="Embed" ProgID="Equation.DSMT4" ShapeID="_x0000_i1058" DrawAspect="Content" ObjectID="_1468075752" r:id="rId73"/>
        </w:objec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＝72（千米/时）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答：货车的速度是72千米/时。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16"/>
          <w:cols w:num="1" w:space="425"/>
          <w:titlePg w:val="0"/>
          <w:docGrid w:type="lines" w:linePitch="312" w:charSpace="0"/>
        </w:sectPr>
      </w:pP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【点睛】按比例分配应用题：把比转化为分数，用分数方法解答。即先求出总份数，然后求出各部分量占总量的几分之几，最后按照求一个数的几分之几是多少的阶梯方法，分别求出各部分的量是多少。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15．不超速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【分析】根据实际距离＝图上距离÷比例尺，代入数据求出实际距离。再由“路程÷时间＝速度”，代入数据求出速度，最后与120千米/时比较即可。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【详解】10.5÷</w:t>
      </w:r>
      <w:r>
        <w:object>
          <v:shape id="_x0000_i1059" type="#_x0000_t75" alt="eqId76fc2907fee4561a840a39ea3d2a6ecd" style="width:42.2pt;height:27.05pt" o:oleicon="f" o:ole="" coordsize="21600,21600" o:preferrelative="t" filled="f" stroked="f">
            <v:stroke joinstyle="miter"/>
            <v:imagedata r:id="rId74" o:title="eqId76fc2907fee4561a840a39ea3d2a6ecd"/>
            <o:lock v:ext="edit" aspectratio="t"/>
            <w10:anchorlock/>
          </v:shape>
          <o:OLEObject Type="Embed" ProgID="Equation.DSMT4" ShapeID="_x0000_i1059" DrawAspect="Content" ObjectID="_1468075753" r:id="rId75"/>
        </w:object>
      </w:r>
      <w:r>
        <w:t>＝42000000（厘米）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42000000厘米＝420千米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420÷4＝105千米/时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105＜120，所以不超速。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答：他开车不超速。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【点睛】本题主要考查比例尺的实际应用，求出实际距离是解题的关键。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16．长300厘米；宽200厘米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【详解】略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17．600:1=1800:3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t>3000:5=3600:6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1800:3=3000:5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【详解】通过表中数据的计算可知道，飞机飞行的速度是一样的，就是飞行的路程与飞行时间的比是一样的，由此可以分别写出几组比例．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18．215天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【详解】解：设还要x天．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52500" cy="342900"/>
            <wp:effectExtent l="0" t="0" r="0" b="0"/>
            <wp:docPr id="1279772594" name="图片 1279772594" descr="@@@d562a0fc722a49ea818a7391cf0e0a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772594" name="图片 1279772594" descr="@@@d562a0fc722a49ea818a7391cf0e0a0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x=215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19．（1）10千米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（2）25.8元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【分析】根据实际距离＝图上距离÷比例尺，小明家到展览馆的图上距离是（1＋3）厘米，代入数据，即可求出小明家到展览馆的实际距离；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（2）用小明家到展览馆的距离－3千米，求出超出3千米的路程，再用超出部分的路程×2.4，求出超出部分付出租车的钱数，再加上3千米需要付的9元，即可求出小明打车去展览馆要付的钱数。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【详解】（1＋3）÷</w:t>
      </w:r>
      <w:r>
        <w:object>
          <v:shape id="_x0000_i1060" type="#_x0000_t75" alt="eqId565a7dc589b6f7752ec222cfa5feaded" style="width:36.9pt;height:27.05pt" o:oleicon="f" o:ole="" coordsize="21600,21600" o:preferrelative="t" filled="f" stroked="f">
            <v:stroke joinstyle="miter"/>
            <v:imagedata r:id="rId77" o:title="eqId565a7dc589b6f7752ec222cfa5feaded"/>
            <o:lock v:ext="edit" aspectratio="t"/>
            <w10:anchorlock/>
          </v:shape>
          <o:OLEObject Type="Embed" ProgID="Equation.DSMT4" ShapeID="_x0000_i1060" DrawAspect="Content" ObjectID="_1468075754" r:id="rId78"/>
        </w:objec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＝4×250000</w:t>
      </w:r>
    </w:p>
    <w:p>
      <w:pPr>
        <w:pStyle w:val="Normal1"/>
        <w:shd w:val="clear" w:color="auto" w:fill="FFFFFF"/>
        <w:spacing w:line="360" w:lineRule="auto"/>
        <w:jc w:val="left"/>
        <w:textAlignment w:val="center"/>
      </w:pPr>
      <w:r>
        <w:t>＝1000000（厘米）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https://d.book118.com/788116032043006034</w:t>
        </w:r>
      </w:hyperlink>
    </w:p>
    <w:p>
      <w:pPr>
        <w:pStyle w:val="Normal1"/>
        <w:shd w:val="clear" w:color="auto" w:fill="FFFFFF"/>
        <w:spacing w:line="360" w:lineRule="auto"/>
        <w:jc w:val="left"/>
        <w:textAlignment w:val="center"/>
      </w:pPr>
    </w:p>
    <w:sectPr>
      <w:type w:val="nextPage"/>
      <w:pgSz w:w="11906" w:h="16838"/>
      <w:pgMar w:top="1440" w:right="1797" w:bottom="1440" w:left="1797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宋体">
    <w:altName w:val="SimSun"/>
    <w:panose1 w:val="02010600030101010101"/>
    <w:charset w:val="7A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A598E"/>
    <w:rsid w:val="001D7A06"/>
    <w:rsid w:val="00284433"/>
    <w:rsid w:val="002A1EC6"/>
    <w:rsid w:val="002E035E"/>
    <w:rsid w:val="003F38F2"/>
    <w:rsid w:val="004151FC"/>
    <w:rsid w:val="0064153B"/>
    <w:rsid w:val="006B16C5"/>
    <w:rsid w:val="006E406D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02FC6"/>
    <w:rsid w:val="00C806B0"/>
    <w:rsid w:val="00E476EE"/>
    <w:rsid w:val="00EF035E"/>
    <w:rsid w:val="00FA429B"/>
    <w:rsid w:val="47203FB6"/>
    <w:rsid w:val="5A181407"/>
    <w:rsid w:val="71F118FE"/>
  </w:rsids>
  <w:docVars>
    <w:docVar w:name="commondata" w:val="eyJoZGlkIjoiNmQzM2E3NmVkNTYxZDRmNjdkNzRiYjdjNTYyMDM1OTA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qFormat/>
    <w:rPr>
      <w:sz w:val="18"/>
      <w:szCs w:val="18"/>
    </w:rPr>
  </w:style>
  <w:style w:type="paragraph" w:customStyle="1" w:styleId="Header0">
    <w:name w:val="Header_0"/>
    <w:basedOn w:val="Normal0"/>
    <w:link w:val="0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</w:style>
  <w:style w:type="character" w:customStyle="1" w:styleId="0">
    <w:name w:val="页眉 字符_0"/>
    <w:basedOn w:val="DefaultParagraphFont"/>
    <w:link w:val="Header0"/>
    <w:uiPriority w:val="99"/>
    <w:rsid w:val="00DD0D58"/>
    <w:rPr>
      <w:sz w:val="18"/>
      <w:szCs w:val="18"/>
    </w:rPr>
  </w:style>
  <w:style w:type="paragraph" w:customStyle="1" w:styleId="Normal1">
    <w:name w:val="Normal_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1.bin" /><Relationship Id="rId11" Type="http://schemas.openxmlformats.org/officeDocument/2006/relationships/image" Target="media/image5.wmf" /><Relationship Id="rId12" Type="http://schemas.openxmlformats.org/officeDocument/2006/relationships/oleObject" Target="embeddings/oleObject2.bin" /><Relationship Id="rId13" Type="http://schemas.openxmlformats.org/officeDocument/2006/relationships/image" Target="media/image6.wmf" /><Relationship Id="rId14" Type="http://schemas.openxmlformats.org/officeDocument/2006/relationships/oleObject" Target="embeddings/oleObject3.bin" /><Relationship Id="rId15" Type="http://schemas.openxmlformats.org/officeDocument/2006/relationships/oleObject" Target="embeddings/oleObject4.bin" /><Relationship Id="rId16" Type="http://schemas.openxmlformats.org/officeDocument/2006/relationships/oleObject" Target="embeddings/oleObject5.bin" /><Relationship Id="rId17" Type="http://schemas.openxmlformats.org/officeDocument/2006/relationships/oleObject" Target="embeddings/oleObject6.bin" /><Relationship Id="rId18" Type="http://schemas.openxmlformats.org/officeDocument/2006/relationships/image" Target="media/image7.png" /><Relationship Id="rId19" Type="http://schemas.openxmlformats.org/officeDocument/2006/relationships/image" Target="media/image8.png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0.png" /><Relationship Id="rId23" Type="http://schemas.openxmlformats.org/officeDocument/2006/relationships/image" Target="media/image11.wmf" /><Relationship Id="rId24" Type="http://schemas.openxmlformats.org/officeDocument/2006/relationships/oleObject" Target="embeddings/oleObject8.bin" /><Relationship Id="rId25" Type="http://schemas.openxmlformats.org/officeDocument/2006/relationships/oleObject" Target="embeddings/oleObject9.bin" /><Relationship Id="rId26" Type="http://schemas.openxmlformats.org/officeDocument/2006/relationships/image" Target="media/image12.png" /><Relationship Id="rId27" Type="http://schemas.openxmlformats.org/officeDocument/2006/relationships/image" Target="media/image13.wmf" /><Relationship Id="rId28" Type="http://schemas.openxmlformats.org/officeDocument/2006/relationships/oleObject" Target="embeddings/oleObject10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oleObject" Target="embeddings/oleObject12.bin" /><Relationship Id="rId32" Type="http://schemas.openxmlformats.org/officeDocument/2006/relationships/image" Target="media/image15.png" /><Relationship Id="rId33" Type="http://schemas.openxmlformats.org/officeDocument/2006/relationships/image" Target="media/image16.wmf" /><Relationship Id="rId34" Type="http://schemas.openxmlformats.org/officeDocument/2006/relationships/oleObject" Target="embeddings/oleObject13.bin" /><Relationship Id="rId35" Type="http://schemas.openxmlformats.org/officeDocument/2006/relationships/image" Target="media/image17.png" /><Relationship Id="rId36" Type="http://schemas.openxmlformats.org/officeDocument/2006/relationships/image" Target="media/image18.png" /><Relationship Id="rId37" Type="http://schemas.openxmlformats.org/officeDocument/2006/relationships/image" Target="media/image19.png" /><Relationship Id="rId38" Type="http://schemas.openxmlformats.org/officeDocument/2006/relationships/image" Target="media/image20.png" /><Relationship Id="rId39" Type="http://schemas.openxmlformats.org/officeDocument/2006/relationships/image" Target="media/image21.png" /><Relationship Id="rId4" Type="http://schemas.openxmlformats.org/officeDocument/2006/relationships/customXml" Target="../customXml/item1.xml" /><Relationship Id="rId40" Type="http://schemas.openxmlformats.org/officeDocument/2006/relationships/image" Target="media/image22.png" /><Relationship Id="rId41" Type="http://schemas.openxmlformats.org/officeDocument/2006/relationships/image" Target="media/image23.png" /><Relationship Id="rId42" Type="http://schemas.openxmlformats.org/officeDocument/2006/relationships/image" Target="media/image24.png" /><Relationship Id="rId43" Type="http://schemas.openxmlformats.org/officeDocument/2006/relationships/image" Target="media/image25.png" /><Relationship Id="rId44" Type="http://schemas.openxmlformats.org/officeDocument/2006/relationships/image" Target="media/image26.png" /><Relationship Id="rId45" Type="http://schemas.openxmlformats.org/officeDocument/2006/relationships/image" Target="media/image27.png" /><Relationship Id="rId46" Type="http://schemas.openxmlformats.org/officeDocument/2006/relationships/image" Target="media/image28.wmf" /><Relationship Id="rId47" Type="http://schemas.openxmlformats.org/officeDocument/2006/relationships/oleObject" Target="embeddings/oleObject14.bin" /><Relationship Id="rId48" Type="http://schemas.openxmlformats.org/officeDocument/2006/relationships/image" Target="media/image29.wmf" /><Relationship Id="rId49" Type="http://schemas.openxmlformats.org/officeDocument/2006/relationships/oleObject" Target="embeddings/oleObject15.bin" /><Relationship Id="rId5" Type="http://schemas.openxmlformats.org/officeDocument/2006/relationships/customXml" Target="../customXml/item2.xml" /><Relationship Id="rId50" Type="http://schemas.openxmlformats.org/officeDocument/2006/relationships/oleObject" Target="embeddings/oleObject16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7.bin" /><Relationship Id="rId53" Type="http://schemas.openxmlformats.org/officeDocument/2006/relationships/image" Target="media/image31.png" /><Relationship Id="rId54" Type="http://schemas.openxmlformats.org/officeDocument/2006/relationships/image" Target="media/image32.png" /><Relationship Id="rId55" Type="http://schemas.openxmlformats.org/officeDocument/2006/relationships/oleObject" Target="embeddings/oleObject18.bin" /><Relationship Id="rId56" Type="http://schemas.openxmlformats.org/officeDocument/2006/relationships/image" Target="media/image33.wmf" /><Relationship Id="rId57" Type="http://schemas.openxmlformats.org/officeDocument/2006/relationships/oleObject" Target="embeddings/oleObject19.bin" /><Relationship Id="rId58" Type="http://schemas.openxmlformats.org/officeDocument/2006/relationships/image" Target="media/image34.wmf" /><Relationship Id="rId59" Type="http://schemas.openxmlformats.org/officeDocument/2006/relationships/oleObject" Target="embeddings/oleObject20.bin" /><Relationship Id="rId6" Type="http://schemas.openxmlformats.org/officeDocument/2006/relationships/image" Target="media/image1.png" /><Relationship Id="rId60" Type="http://schemas.openxmlformats.org/officeDocument/2006/relationships/image" Target="media/image35.png" /><Relationship Id="rId61" Type="http://schemas.openxmlformats.org/officeDocument/2006/relationships/oleObject" Target="embeddings/oleObject21.bin" /><Relationship Id="rId62" Type="http://schemas.openxmlformats.org/officeDocument/2006/relationships/oleObject" Target="embeddings/oleObject22.bin" /><Relationship Id="rId63" Type="http://schemas.openxmlformats.org/officeDocument/2006/relationships/oleObject" Target="embeddings/oleObject23.bin" /><Relationship Id="rId64" Type="http://schemas.openxmlformats.org/officeDocument/2006/relationships/image" Target="media/image36.wmf" /><Relationship Id="rId65" Type="http://schemas.openxmlformats.org/officeDocument/2006/relationships/oleObject" Target="embeddings/oleObject24.bin" /><Relationship Id="rId66" Type="http://schemas.openxmlformats.org/officeDocument/2006/relationships/image" Target="media/image37.wmf" /><Relationship Id="rId67" Type="http://schemas.openxmlformats.org/officeDocument/2006/relationships/oleObject" Target="embeddings/oleObject25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6.bin" /><Relationship Id="rId7" Type="http://schemas.openxmlformats.org/officeDocument/2006/relationships/image" Target="media/image2.png" /><Relationship Id="rId70" Type="http://schemas.openxmlformats.org/officeDocument/2006/relationships/image" Target="media/image39.wmf" /><Relationship Id="rId71" Type="http://schemas.openxmlformats.org/officeDocument/2006/relationships/oleObject" Target="embeddings/oleObject27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8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29.bin" /><Relationship Id="rId76" Type="http://schemas.openxmlformats.org/officeDocument/2006/relationships/image" Target="media/image42.png" /><Relationship Id="rId77" Type="http://schemas.openxmlformats.org/officeDocument/2006/relationships/image" Target="media/image43.wmf" /><Relationship Id="rId78" Type="http://schemas.openxmlformats.org/officeDocument/2006/relationships/oleObject" Target="embeddings/oleObject30.bin" /><Relationship Id="rId79" Type="http://schemas.openxmlformats.org/officeDocument/2006/relationships/hyperlink" Target="https://d.book118.com/788116032043006034" TargetMode="External" /><Relationship Id="rId8" Type="http://schemas.openxmlformats.org/officeDocument/2006/relationships/image" Target="media/image3.jpeg" /><Relationship Id="rId80" Type="http://schemas.openxmlformats.org/officeDocument/2006/relationships/theme" Target="theme/theme1.xml" /><Relationship Id="rId81" Type="http://schemas.openxmlformats.org/officeDocument/2006/relationships/styles" Target="styles.xml" /><Relationship Id="rId9" Type="http://schemas.openxmlformats.org/officeDocument/2006/relationships/image" Target="media/image4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Pages>22</Pages>
  <Words>0</Words>
  <Characters>0</Characters>
  <Application>Microsoft Office Word</Application>
  <DocSecurity>0</DocSecurity>
  <Lines>0</Lines>
  <Paragraphs>0</Paragraphs>
  <ScaleCrop>false</ScaleCrop>
  <TitlesOfParts>
    <vt:vector size="1" baseType="lpstr">
      <vt:lpstr/>
    </vt:vector>
  </TitlesOfParts>
  <Company>学科网(Zxxk.Com)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学科网(Zxxk.Com)</dc:creator>
  <cp:lastModifiedBy>学科网(Zxxk.Com)</cp:lastModifiedBy>
  <cp:revision>14</cp:revision>
  <dcterms:created xsi:type="dcterms:W3CDTF">2017-07-19T12:07:00Z</dcterms:created>
  <dcterms:modified xsi:type="dcterms:W3CDTF">2024-01-26T01:08:08Z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