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货舱漆相关行业项目建议书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84" w:history="1">
        <w:r>
          <w:rPr>
            <w:rFonts w:ascii="仿宋" w:eastAsia="仿宋" w:hAnsi="仿宋" w:cs="仿宋" w:hint="eastAsia"/>
            <w:lang w:eastAsia="zh-CN"/>
          </w:rPr>
          <w:t>前言</w:t>
        </w:r>
        <w:r>
          <w:tab/>
        </w:r>
        <w:r>
          <w:fldChar w:fldCharType="begin"/>
        </w:r>
        <w:r>
          <w:instrText xml:space="preserve"> PAGEREF _Toc7184 \h </w:instrText>
        </w:r>
        <w:r>
          <w:fldChar w:fldCharType="separate"/>
        </w:r>
        <w:r>
          <w:t>4</w:t>
        </w:r>
        <w:r>
          <w:fldChar w:fldCharType="end"/>
        </w:r>
      </w:hyperlink>
    </w:p>
    <w:p>
      <w:pPr>
        <w:pStyle w:val="TOC1"/>
        <w:tabs>
          <w:tab w:val="right" w:leader="dot" w:pos="8306"/>
        </w:tabs>
      </w:pPr>
      <w:hyperlink w:anchor="_Toc7291" w:history="1">
        <w:r>
          <w:rPr>
            <w:rFonts w:ascii="仿宋" w:eastAsia="仿宋" w:hAnsi="仿宋" w:cs="仿宋" w:hint="eastAsia"/>
            <w:lang w:eastAsia="zh-CN"/>
          </w:rPr>
          <w:t>一、运营模式分析</w:t>
        </w:r>
        <w:r>
          <w:tab/>
        </w:r>
        <w:r>
          <w:fldChar w:fldCharType="begin"/>
        </w:r>
        <w:r>
          <w:instrText xml:space="preserve"> PAGEREF _Toc7291 \h </w:instrText>
        </w:r>
        <w:r>
          <w:fldChar w:fldCharType="separate"/>
        </w:r>
        <w:r>
          <w:t>4</w:t>
        </w:r>
        <w:r>
          <w:fldChar w:fldCharType="end"/>
        </w:r>
      </w:hyperlink>
    </w:p>
    <w:p>
      <w:pPr>
        <w:pStyle w:val="TOC2"/>
        <w:tabs>
          <w:tab w:val="right" w:leader="dot" w:pos="8306"/>
        </w:tabs>
      </w:pPr>
      <w:hyperlink w:anchor="_Toc17380" w:history="1">
        <w:r>
          <w:rPr>
            <w:rFonts w:ascii="仿宋" w:eastAsia="仿宋" w:hAnsi="仿宋" w:cs="仿宋" w:hint="eastAsia"/>
            <w:lang w:eastAsia="zh-CN"/>
          </w:rPr>
          <w:t>(一)、公司经营宗旨</w:t>
        </w:r>
        <w:r>
          <w:tab/>
        </w:r>
        <w:r>
          <w:fldChar w:fldCharType="begin"/>
        </w:r>
        <w:r>
          <w:instrText xml:space="preserve"> PAGEREF _Toc17380 \h </w:instrText>
        </w:r>
        <w:r>
          <w:fldChar w:fldCharType="separate"/>
        </w:r>
        <w:r>
          <w:t>4</w:t>
        </w:r>
        <w:r>
          <w:fldChar w:fldCharType="end"/>
        </w:r>
      </w:hyperlink>
    </w:p>
    <w:p>
      <w:pPr>
        <w:pStyle w:val="TOC2"/>
        <w:tabs>
          <w:tab w:val="right" w:leader="dot" w:pos="8306"/>
        </w:tabs>
      </w:pPr>
      <w:hyperlink w:anchor="_Toc19612" w:history="1">
        <w:r>
          <w:rPr>
            <w:rFonts w:ascii="仿宋" w:eastAsia="仿宋" w:hAnsi="仿宋" w:cs="仿宋" w:hint="eastAsia"/>
            <w:lang w:eastAsia="zh-CN"/>
          </w:rPr>
          <w:t>(二)、公司的目标、主要职责</w:t>
        </w:r>
        <w:r>
          <w:tab/>
        </w:r>
        <w:r>
          <w:fldChar w:fldCharType="begin"/>
        </w:r>
        <w:r>
          <w:instrText xml:space="preserve"> PAGEREF _Toc19612 \h </w:instrText>
        </w:r>
        <w:r>
          <w:fldChar w:fldCharType="separate"/>
        </w:r>
        <w:r>
          <w:t>5</w:t>
        </w:r>
        <w:r>
          <w:fldChar w:fldCharType="end"/>
        </w:r>
      </w:hyperlink>
    </w:p>
    <w:p>
      <w:pPr>
        <w:pStyle w:val="TOC2"/>
        <w:tabs>
          <w:tab w:val="right" w:leader="dot" w:pos="8306"/>
        </w:tabs>
      </w:pPr>
      <w:hyperlink w:anchor="_Toc2761" w:history="1">
        <w:r>
          <w:rPr>
            <w:rFonts w:ascii="仿宋" w:eastAsia="仿宋" w:hAnsi="仿宋" w:cs="仿宋" w:hint="eastAsia"/>
            <w:lang w:eastAsia="zh-CN"/>
          </w:rPr>
          <w:t>(三)、各部门职责及权限</w:t>
        </w:r>
        <w:r>
          <w:tab/>
        </w:r>
        <w:r>
          <w:fldChar w:fldCharType="begin"/>
        </w:r>
        <w:r>
          <w:instrText xml:space="preserve"> PAGEREF _Toc2761 \h </w:instrText>
        </w:r>
        <w:r>
          <w:fldChar w:fldCharType="separate"/>
        </w:r>
        <w:r>
          <w:t>6</w:t>
        </w:r>
        <w:r>
          <w:fldChar w:fldCharType="end"/>
        </w:r>
      </w:hyperlink>
    </w:p>
    <w:p>
      <w:pPr>
        <w:pStyle w:val="TOC2"/>
        <w:tabs>
          <w:tab w:val="right" w:leader="dot" w:pos="8306"/>
        </w:tabs>
      </w:pPr>
      <w:hyperlink w:anchor="_Toc1969" w:history="1">
        <w:r>
          <w:rPr>
            <w:rFonts w:ascii="仿宋" w:eastAsia="仿宋" w:hAnsi="仿宋" w:cs="仿宋" w:hint="eastAsia"/>
            <w:lang w:eastAsia="zh-CN"/>
          </w:rPr>
          <w:t>(四)、财务会计制度</w:t>
        </w:r>
        <w:r>
          <w:tab/>
        </w:r>
        <w:r>
          <w:fldChar w:fldCharType="begin"/>
        </w:r>
        <w:r>
          <w:instrText xml:space="preserve"> PAGEREF _Toc1969 \h </w:instrText>
        </w:r>
        <w:r>
          <w:fldChar w:fldCharType="separate"/>
        </w:r>
        <w:r>
          <w:t>9</w:t>
        </w:r>
        <w:r>
          <w:fldChar w:fldCharType="end"/>
        </w:r>
      </w:hyperlink>
    </w:p>
    <w:p>
      <w:pPr>
        <w:pStyle w:val="TOC1"/>
        <w:tabs>
          <w:tab w:val="right" w:leader="dot" w:pos="8306"/>
        </w:tabs>
      </w:pPr>
      <w:hyperlink w:anchor="_Toc26970" w:history="1">
        <w:r>
          <w:rPr>
            <w:rFonts w:ascii="仿宋" w:eastAsia="仿宋" w:hAnsi="仿宋" w:cs="仿宋" w:hint="eastAsia"/>
            <w:lang w:eastAsia="zh-CN"/>
          </w:rPr>
          <w:t>二、货舱漆项目绪论</w:t>
        </w:r>
        <w:r>
          <w:tab/>
        </w:r>
        <w:r>
          <w:fldChar w:fldCharType="begin"/>
        </w:r>
        <w:r>
          <w:instrText xml:space="preserve"> PAGEREF _Toc26970 \h </w:instrText>
        </w:r>
        <w:r>
          <w:fldChar w:fldCharType="separate"/>
        </w:r>
        <w:r>
          <w:t>14</w:t>
        </w:r>
        <w:r>
          <w:fldChar w:fldCharType="end"/>
        </w:r>
      </w:hyperlink>
    </w:p>
    <w:p>
      <w:pPr>
        <w:pStyle w:val="TOC2"/>
        <w:tabs>
          <w:tab w:val="right" w:leader="dot" w:pos="8306"/>
        </w:tabs>
      </w:pPr>
      <w:hyperlink w:anchor="_Toc32559" w:history="1">
        <w:r>
          <w:rPr>
            <w:rFonts w:ascii="仿宋" w:eastAsia="仿宋" w:hAnsi="仿宋" w:cs="仿宋" w:hint="eastAsia"/>
            <w:lang w:eastAsia="zh-CN"/>
          </w:rPr>
          <w:t>(一)、货舱漆项目名称及建设性质</w:t>
        </w:r>
        <w:r>
          <w:tab/>
        </w:r>
        <w:r>
          <w:fldChar w:fldCharType="begin"/>
        </w:r>
        <w:r>
          <w:instrText xml:space="preserve"> PAGEREF _Toc32559 \h </w:instrText>
        </w:r>
        <w:r>
          <w:fldChar w:fldCharType="separate"/>
        </w:r>
        <w:r>
          <w:t>14</w:t>
        </w:r>
        <w:r>
          <w:fldChar w:fldCharType="end"/>
        </w:r>
      </w:hyperlink>
    </w:p>
    <w:p>
      <w:pPr>
        <w:pStyle w:val="TOC2"/>
        <w:tabs>
          <w:tab w:val="right" w:leader="dot" w:pos="8306"/>
        </w:tabs>
      </w:pPr>
      <w:hyperlink w:anchor="_Toc371" w:history="1">
        <w:r>
          <w:rPr>
            <w:rFonts w:ascii="仿宋" w:eastAsia="仿宋" w:hAnsi="仿宋" w:cs="仿宋" w:hint="eastAsia"/>
            <w:lang w:eastAsia="zh-CN"/>
          </w:rPr>
          <w:t>(二)、货舱漆项目承办单位</w:t>
        </w:r>
        <w:r>
          <w:tab/>
        </w:r>
        <w:r>
          <w:fldChar w:fldCharType="begin"/>
        </w:r>
        <w:r>
          <w:instrText xml:space="preserve"> PAGEREF _Toc371 \h </w:instrText>
        </w:r>
        <w:r>
          <w:fldChar w:fldCharType="separate"/>
        </w:r>
        <w:r>
          <w:t>14</w:t>
        </w:r>
        <w:r>
          <w:fldChar w:fldCharType="end"/>
        </w:r>
      </w:hyperlink>
    </w:p>
    <w:p>
      <w:pPr>
        <w:pStyle w:val="TOC2"/>
        <w:tabs>
          <w:tab w:val="right" w:leader="dot" w:pos="8306"/>
        </w:tabs>
      </w:pPr>
      <w:hyperlink w:anchor="_Toc4815" w:history="1">
        <w:r>
          <w:rPr>
            <w:rFonts w:ascii="仿宋" w:eastAsia="仿宋" w:hAnsi="仿宋" w:cs="仿宋" w:hint="eastAsia"/>
            <w:lang w:eastAsia="zh-CN"/>
          </w:rPr>
          <w:t>(三)、货舱漆项目定位及建设理由</w:t>
        </w:r>
        <w:r>
          <w:tab/>
        </w:r>
        <w:r>
          <w:fldChar w:fldCharType="begin"/>
        </w:r>
        <w:r>
          <w:instrText xml:space="preserve"> PAGEREF _Toc4815 \h </w:instrText>
        </w:r>
        <w:r>
          <w:fldChar w:fldCharType="separate"/>
        </w:r>
        <w:r>
          <w:t>15</w:t>
        </w:r>
        <w:r>
          <w:fldChar w:fldCharType="end"/>
        </w:r>
      </w:hyperlink>
    </w:p>
    <w:p>
      <w:pPr>
        <w:pStyle w:val="TOC2"/>
        <w:tabs>
          <w:tab w:val="right" w:leader="dot" w:pos="8306"/>
        </w:tabs>
      </w:pPr>
      <w:hyperlink w:anchor="_Toc11248" w:history="1">
        <w:r>
          <w:rPr>
            <w:rFonts w:ascii="仿宋" w:eastAsia="仿宋" w:hAnsi="仿宋" w:cs="仿宋" w:hint="eastAsia"/>
            <w:lang w:eastAsia="zh-CN"/>
          </w:rPr>
          <w:t>(四)、报告编制说明</w:t>
        </w:r>
        <w:r>
          <w:tab/>
        </w:r>
        <w:r>
          <w:fldChar w:fldCharType="begin"/>
        </w:r>
        <w:r>
          <w:instrText xml:space="preserve"> PAGEREF _Toc11248 \h </w:instrText>
        </w:r>
        <w:r>
          <w:fldChar w:fldCharType="separate"/>
        </w:r>
        <w:r>
          <w:t>16</w:t>
        </w:r>
        <w:r>
          <w:fldChar w:fldCharType="end"/>
        </w:r>
      </w:hyperlink>
    </w:p>
    <w:p>
      <w:pPr>
        <w:pStyle w:val="TOC2"/>
        <w:tabs>
          <w:tab w:val="right" w:leader="dot" w:pos="8306"/>
        </w:tabs>
      </w:pPr>
      <w:hyperlink w:anchor="_Toc30692" w:history="1">
        <w:r>
          <w:rPr>
            <w:rFonts w:ascii="仿宋" w:eastAsia="仿宋" w:hAnsi="仿宋" w:cs="仿宋" w:hint="eastAsia"/>
            <w:lang w:eastAsia="zh-CN"/>
          </w:rPr>
          <w:t>(五)、货舱漆项目建设选址</w:t>
        </w:r>
        <w:r>
          <w:tab/>
        </w:r>
        <w:r>
          <w:fldChar w:fldCharType="begin"/>
        </w:r>
        <w:r>
          <w:instrText xml:space="preserve"> PAGEREF _Toc30692 \h </w:instrText>
        </w:r>
        <w:r>
          <w:fldChar w:fldCharType="separate"/>
        </w:r>
        <w:r>
          <w:t>18</w:t>
        </w:r>
        <w:r>
          <w:fldChar w:fldCharType="end"/>
        </w:r>
      </w:hyperlink>
    </w:p>
    <w:p>
      <w:pPr>
        <w:pStyle w:val="TOC2"/>
        <w:tabs>
          <w:tab w:val="right" w:leader="dot" w:pos="8306"/>
        </w:tabs>
      </w:pPr>
      <w:hyperlink w:anchor="_Toc4402" w:history="1">
        <w:r>
          <w:rPr>
            <w:rFonts w:ascii="仿宋" w:eastAsia="仿宋" w:hAnsi="仿宋" w:cs="仿宋" w:hint="eastAsia"/>
            <w:lang w:eastAsia="zh-CN"/>
          </w:rPr>
          <w:t>(六)、货舱漆项目生产规模</w:t>
        </w:r>
        <w:r>
          <w:tab/>
        </w:r>
        <w:r>
          <w:fldChar w:fldCharType="begin"/>
        </w:r>
        <w:r>
          <w:instrText xml:space="preserve"> PAGEREF _Toc4402 \h </w:instrText>
        </w:r>
        <w:r>
          <w:fldChar w:fldCharType="separate"/>
        </w:r>
        <w:r>
          <w:t>19</w:t>
        </w:r>
        <w:r>
          <w:fldChar w:fldCharType="end"/>
        </w:r>
      </w:hyperlink>
    </w:p>
    <w:p>
      <w:pPr>
        <w:pStyle w:val="TOC2"/>
        <w:tabs>
          <w:tab w:val="right" w:leader="dot" w:pos="8306"/>
        </w:tabs>
      </w:pPr>
      <w:hyperlink w:anchor="_Toc17463" w:history="1">
        <w:r>
          <w:rPr>
            <w:rFonts w:ascii="仿宋" w:eastAsia="仿宋" w:hAnsi="仿宋" w:cs="仿宋" w:hint="eastAsia"/>
            <w:lang w:eastAsia="zh-CN"/>
          </w:rPr>
          <w:t>(七)、建筑物建设规模</w:t>
        </w:r>
        <w:r>
          <w:tab/>
        </w:r>
        <w:r>
          <w:fldChar w:fldCharType="begin"/>
        </w:r>
        <w:r>
          <w:instrText xml:space="preserve"> PAGEREF _Toc17463 \h </w:instrText>
        </w:r>
        <w:r>
          <w:fldChar w:fldCharType="separate"/>
        </w:r>
        <w:r>
          <w:t>19</w:t>
        </w:r>
        <w:r>
          <w:fldChar w:fldCharType="end"/>
        </w:r>
      </w:hyperlink>
    </w:p>
    <w:p>
      <w:pPr>
        <w:pStyle w:val="TOC2"/>
        <w:tabs>
          <w:tab w:val="right" w:leader="dot" w:pos="8306"/>
        </w:tabs>
      </w:pPr>
      <w:hyperlink w:anchor="_Toc2826" w:history="1">
        <w:r>
          <w:rPr>
            <w:rFonts w:ascii="仿宋" w:eastAsia="仿宋" w:hAnsi="仿宋" w:cs="仿宋" w:hint="eastAsia"/>
            <w:lang w:eastAsia="zh-CN"/>
          </w:rPr>
          <w:t>(八)、环境影响</w:t>
        </w:r>
        <w:r>
          <w:tab/>
        </w:r>
        <w:r>
          <w:fldChar w:fldCharType="begin"/>
        </w:r>
        <w:r>
          <w:instrText xml:space="preserve"> PAGEREF _Toc2826 \h </w:instrText>
        </w:r>
        <w:r>
          <w:fldChar w:fldCharType="separate"/>
        </w:r>
        <w:r>
          <w:t>19</w:t>
        </w:r>
        <w:r>
          <w:fldChar w:fldCharType="end"/>
        </w:r>
      </w:hyperlink>
    </w:p>
    <w:p>
      <w:pPr>
        <w:pStyle w:val="TOC2"/>
        <w:tabs>
          <w:tab w:val="right" w:leader="dot" w:pos="8306"/>
        </w:tabs>
      </w:pPr>
      <w:hyperlink w:anchor="_Toc16602" w:history="1">
        <w:r>
          <w:rPr>
            <w:rFonts w:ascii="仿宋" w:eastAsia="仿宋" w:hAnsi="仿宋" w:cs="仿宋" w:hint="eastAsia"/>
            <w:lang w:eastAsia="zh-CN"/>
          </w:rPr>
          <w:t>(九)、货舱漆项目总投资及资金构成</w:t>
        </w:r>
        <w:r>
          <w:tab/>
        </w:r>
        <w:r>
          <w:fldChar w:fldCharType="begin"/>
        </w:r>
        <w:r>
          <w:instrText xml:space="preserve"> PAGEREF _Toc16602 \h </w:instrText>
        </w:r>
        <w:r>
          <w:fldChar w:fldCharType="separate"/>
        </w:r>
        <w:r>
          <w:t>20</w:t>
        </w:r>
        <w:r>
          <w:fldChar w:fldCharType="end"/>
        </w:r>
      </w:hyperlink>
    </w:p>
    <w:p>
      <w:pPr>
        <w:pStyle w:val="TOC2"/>
        <w:tabs>
          <w:tab w:val="right" w:leader="dot" w:pos="8306"/>
        </w:tabs>
      </w:pPr>
      <w:hyperlink w:anchor="_Toc17082" w:history="1">
        <w:r>
          <w:rPr>
            <w:rFonts w:ascii="仿宋" w:eastAsia="仿宋" w:hAnsi="仿宋" w:cs="仿宋" w:hint="eastAsia"/>
            <w:lang w:eastAsia="zh-CN"/>
          </w:rPr>
          <w:t>(十)、资金筹措方案</w:t>
        </w:r>
        <w:r>
          <w:tab/>
        </w:r>
        <w:r>
          <w:fldChar w:fldCharType="begin"/>
        </w:r>
        <w:r>
          <w:instrText xml:space="preserve"> PAGEREF _Toc17082 \h </w:instrText>
        </w:r>
        <w:r>
          <w:fldChar w:fldCharType="separate"/>
        </w:r>
        <w:r>
          <w:t>21</w:t>
        </w:r>
        <w:r>
          <w:fldChar w:fldCharType="end"/>
        </w:r>
      </w:hyperlink>
    </w:p>
    <w:p>
      <w:pPr>
        <w:pStyle w:val="TOC2"/>
        <w:tabs>
          <w:tab w:val="right" w:leader="dot" w:pos="8306"/>
        </w:tabs>
      </w:pPr>
      <w:hyperlink w:anchor="_Toc21539" w:history="1">
        <w:r>
          <w:rPr>
            <w:rFonts w:ascii="仿宋" w:eastAsia="仿宋" w:hAnsi="仿宋" w:cs="仿宋" w:hint="eastAsia"/>
            <w:lang w:eastAsia="zh-CN"/>
          </w:rPr>
          <w:t>(十一)、货舱漆项目预期经济效益规划目标</w:t>
        </w:r>
        <w:r>
          <w:tab/>
        </w:r>
        <w:r>
          <w:fldChar w:fldCharType="begin"/>
        </w:r>
        <w:r>
          <w:instrText xml:space="preserve"> PAGEREF _Toc21539 \h </w:instrText>
        </w:r>
        <w:r>
          <w:fldChar w:fldCharType="separate"/>
        </w:r>
        <w:r>
          <w:t>21</w:t>
        </w:r>
        <w:r>
          <w:fldChar w:fldCharType="end"/>
        </w:r>
      </w:hyperlink>
    </w:p>
    <w:p>
      <w:pPr>
        <w:pStyle w:val="TOC2"/>
        <w:tabs>
          <w:tab w:val="right" w:leader="dot" w:pos="8306"/>
        </w:tabs>
      </w:pPr>
      <w:hyperlink w:anchor="_Toc4858" w:history="1">
        <w:r>
          <w:rPr>
            <w:rFonts w:ascii="仿宋" w:eastAsia="仿宋" w:hAnsi="仿宋" w:cs="仿宋" w:hint="eastAsia"/>
            <w:lang w:eastAsia="zh-CN"/>
          </w:rPr>
          <w:t>(十二)、货舱漆项目建设进度规划</w:t>
        </w:r>
        <w:r>
          <w:tab/>
        </w:r>
        <w:r>
          <w:fldChar w:fldCharType="begin"/>
        </w:r>
        <w:r>
          <w:instrText xml:space="preserve"> PAGEREF _Toc4858 \h </w:instrText>
        </w:r>
        <w:r>
          <w:fldChar w:fldCharType="separate"/>
        </w:r>
        <w:r>
          <w:t>22</w:t>
        </w:r>
        <w:r>
          <w:fldChar w:fldCharType="end"/>
        </w:r>
      </w:hyperlink>
    </w:p>
    <w:p>
      <w:pPr>
        <w:pStyle w:val="TOC2"/>
        <w:tabs>
          <w:tab w:val="right" w:leader="dot" w:pos="8306"/>
        </w:tabs>
      </w:pPr>
      <w:hyperlink w:anchor="_Toc18276" w:history="1">
        <w:r>
          <w:rPr>
            <w:rFonts w:ascii="仿宋" w:eastAsia="仿宋" w:hAnsi="仿宋" w:cs="仿宋" w:hint="eastAsia"/>
            <w:lang w:eastAsia="zh-CN"/>
          </w:rPr>
          <w:t>(十三)、货舱漆项目综合评价</w:t>
        </w:r>
        <w:r>
          <w:tab/>
        </w:r>
        <w:r>
          <w:fldChar w:fldCharType="begin"/>
        </w:r>
        <w:r>
          <w:instrText xml:space="preserve"> PAGEREF _Toc18276 \h </w:instrText>
        </w:r>
        <w:r>
          <w:fldChar w:fldCharType="separate"/>
        </w:r>
        <w:r>
          <w:t>22</w:t>
        </w:r>
        <w:r>
          <w:fldChar w:fldCharType="end"/>
        </w:r>
      </w:hyperlink>
    </w:p>
    <w:p>
      <w:pPr>
        <w:pStyle w:val="TOC1"/>
        <w:tabs>
          <w:tab w:val="right" w:leader="dot" w:pos="8306"/>
        </w:tabs>
      </w:pPr>
      <w:hyperlink w:anchor="_Toc17349" w:history="1">
        <w:r>
          <w:rPr>
            <w:rFonts w:ascii="仿宋" w:eastAsia="仿宋" w:hAnsi="仿宋" w:cs="仿宋" w:hint="eastAsia"/>
            <w:lang w:eastAsia="zh-CN"/>
          </w:rPr>
          <w:t>三、发展规划</w:t>
        </w:r>
        <w:r>
          <w:tab/>
        </w:r>
        <w:r>
          <w:fldChar w:fldCharType="begin"/>
        </w:r>
        <w:r>
          <w:instrText xml:space="preserve"> PAGEREF _Toc17349 \h </w:instrText>
        </w:r>
        <w:r>
          <w:fldChar w:fldCharType="separate"/>
        </w:r>
        <w:r>
          <w:t>23</w:t>
        </w:r>
        <w:r>
          <w:fldChar w:fldCharType="end"/>
        </w:r>
      </w:hyperlink>
    </w:p>
    <w:p>
      <w:pPr>
        <w:pStyle w:val="TOC2"/>
        <w:tabs>
          <w:tab w:val="right" w:leader="dot" w:pos="8306"/>
        </w:tabs>
      </w:pPr>
      <w:hyperlink w:anchor="_Toc31862" w:history="1">
        <w:r>
          <w:rPr>
            <w:rFonts w:ascii="仿宋" w:eastAsia="仿宋" w:hAnsi="仿宋" w:cs="仿宋" w:hint="eastAsia"/>
            <w:lang w:eastAsia="zh-CN"/>
          </w:rPr>
          <w:t>(一)、公司发展规划</w:t>
        </w:r>
        <w:r>
          <w:tab/>
        </w:r>
        <w:r>
          <w:fldChar w:fldCharType="begin"/>
        </w:r>
        <w:r>
          <w:instrText xml:space="preserve"> PAGEREF _Toc31862 \h </w:instrText>
        </w:r>
        <w:r>
          <w:fldChar w:fldCharType="separate"/>
        </w:r>
        <w:r>
          <w:t>23</w:t>
        </w:r>
        <w:r>
          <w:fldChar w:fldCharType="end"/>
        </w:r>
      </w:hyperlink>
    </w:p>
    <w:p>
      <w:pPr>
        <w:pStyle w:val="TOC2"/>
        <w:tabs>
          <w:tab w:val="right" w:leader="dot" w:pos="8306"/>
        </w:tabs>
      </w:pPr>
      <w:hyperlink w:anchor="_Toc6360" w:history="1">
        <w:r>
          <w:rPr>
            <w:rFonts w:ascii="仿宋" w:eastAsia="仿宋" w:hAnsi="仿宋" w:cs="仿宋" w:hint="eastAsia"/>
            <w:lang w:eastAsia="zh-CN"/>
          </w:rPr>
          <w:t>(二)、保障措施</w:t>
        </w:r>
        <w:r>
          <w:tab/>
        </w:r>
        <w:r>
          <w:fldChar w:fldCharType="begin"/>
        </w:r>
        <w:r>
          <w:instrText xml:space="preserve"> PAGEREF _Toc6360 \h </w:instrText>
        </w:r>
        <w:r>
          <w:fldChar w:fldCharType="separate"/>
        </w:r>
        <w:r>
          <w:t>24</w:t>
        </w:r>
        <w:r>
          <w:fldChar w:fldCharType="end"/>
        </w:r>
      </w:hyperlink>
    </w:p>
    <w:p>
      <w:pPr>
        <w:pStyle w:val="TOC1"/>
        <w:tabs>
          <w:tab w:val="right" w:leader="dot" w:pos="8306"/>
        </w:tabs>
      </w:pPr>
      <w:hyperlink w:anchor="_Toc16513" w:history="1">
        <w:r>
          <w:rPr>
            <w:rFonts w:ascii="仿宋" w:eastAsia="仿宋" w:hAnsi="仿宋" w:cs="仿宋" w:hint="eastAsia"/>
            <w:lang w:eastAsia="zh-CN"/>
          </w:rPr>
          <w:t>四、建设规模与产品方案</w:t>
        </w:r>
        <w:r>
          <w:tab/>
        </w:r>
        <w:r>
          <w:fldChar w:fldCharType="begin"/>
        </w:r>
        <w:r>
          <w:instrText xml:space="preserve"> PAGEREF _Toc16513 \h </w:instrText>
        </w:r>
        <w:r>
          <w:fldChar w:fldCharType="separate"/>
        </w:r>
        <w:r>
          <w:t>26</w:t>
        </w:r>
        <w:r>
          <w:fldChar w:fldCharType="end"/>
        </w:r>
      </w:hyperlink>
    </w:p>
    <w:p>
      <w:pPr>
        <w:pStyle w:val="TOC2"/>
        <w:tabs>
          <w:tab w:val="right" w:leader="dot" w:pos="8306"/>
        </w:tabs>
      </w:pPr>
      <w:hyperlink w:anchor="_Toc8845" w:history="1">
        <w:r>
          <w:rPr>
            <w:rFonts w:ascii="仿宋" w:eastAsia="仿宋" w:hAnsi="仿宋" w:cs="仿宋" w:hint="eastAsia"/>
            <w:lang w:eastAsia="zh-CN"/>
          </w:rPr>
          <w:t>(一)、建设规模及主要建设内容</w:t>
        </w:r>
        <w:r>
          <w:tab/>
        </w:r>
        <w:r>
          <w:fldChar w:fldCharType="begin"/>
        </w:r>
        <w:r>
          <w:instrText xml:space="preserve"> PAGEREF _Toc8845 \h </w:instrText>
        </w:r>
        <w:r>
          <w:fldChar w:fldCharType="separate"/>
        </w:r>
        <w:r>
          <w:t>26</w:t>
        </w:r>
        <w:r>
          <w:fldChar w:fldCharType="end"/>
        </w:r>
      </w:hyperlink>
    </w:p>
    <w:p>
      <w:pPr>
        <w:pStyle w:val="TOC2"/>
        <w:tabs>
          <w:tab w:val="right" w:leader="dot" w:pos="8306"/>
        </w:tabs>
      </w:pPr>
      <w:hyperlink w:anchor="_Toc17150" w:history="1">
        <w:r>
          <w:rPr>
            <w:rFonts w:ascii="仿宋" w:eastAsia="仿宋" w:hAnsi="仿宋" w:cs="仿宋" w:hint="eastAsia"/>
            <w:lang w:eastAsia="zh-CN"/>
          </w:rPr>
          <w:t>(二)、产品规划方案及生产纲领</w:t>
        </w:r>
        <w:r>
          <w:tab/>
        </w:r>
        <w:r>
          <w:fldChar w:fldCharType="begin"/>
        </w:r>
        <w:r>
          <w:instrText xml:space="preserve"> PAGEREF _Toc17150 \h </w:instrText>
        </w:r>
        <w:r>
          <w:fldChar w:fldCharType="separate"/>
        </w:r>
        <w:r>
          <w:t>27</w:t>
        </w:r>
        <w:r>
          <w:fldChar w:fldCharType="end"/>
        </w:r>
      </w:hyperlink>
    </w:p>
    <w:p>
      <w:pPr>
        <w:pStyle w:val="TOC1"/>
        <w:tabs>
          <w:tab w:val="right" w:leader="dot" w:pos="8306"/>
        </w:tabs>
      </w:pPr>
      <w:hyperlink w:anchor="_Toc22745" w:history="1">
        <w:r>
          <w:rPr>
            <w:rFonts w:ascii="仿宋" w:eastAsia="仿宋" w:hAnsi="仿宋" w:cs="仿宋" w:hint="eastAsia"/>
            <w:lang w:eastAsia="zh-CN"/>
          </w:rPr>
          <w:t>五、法人治理结构</w:t>
        </w:r>
        <w:r>
          <w:tab/>
        </w:r>
        <w:r>
          <w:fldChar w:fldCharType="begin"/>
        </w:r>
        <w:r>
          <w:instrText xml:space="preserve"> PAGEREF _Toc22745 \h </w:instrText>
        </w:r>
        <w:r>
          <w:fldChar w:fldCharType="separate"/>
        </w:r>
        <w:r>
          <w:t>28</w:t>
        </w:r>
        <w:r>
          <w:fldChar w:fldCharType="end"/>
        </w:r>
      </w:hyperlink>
    </w:p>
    <w:p>
      <w:pPr>
        <w:pStyle w:val="TOC2"/>
        <w:tabs>
          <w:tab w:val="right" w:leader="dot" w:pos="8306"/>
        </w:tabs>
      </w:pPr>
      <w:hyperlink w:anchor="_Toc4334" w:history="1">
        <w:r>
          <w:rPr>
            <w:rFonts w:ascii="仿宋" w:eastAsia="仿宋" w:hAnsi="仿宋" w:cs="仿宋" w:hint="eastAsia"/>
            <w:lang w:eastAsia="zh-CN"/>
          </w:rPr>
          <w:t>(一)、股东权利及义务</w:t>
        </w:r>
        <w:r>
          <w:tab/>
        </w:r>
        <w:r>
          <w:fldChar w:fldCharType="begin"/>
        </w:r>
        <w:r>
          <w:instrText xml:space="preserve"> PAGEREF _Toc4334 \h </w:instrText>
        </w:r>
        <w:r>
          <w:fldChar w:fldCharType="separate"/>
        </w:r>
        <w:r>
          <w:t>28</w:t>
        </w:r>
        <w:r>
          <w:fldChar w:fldCharType="end"/>
        </w:r>
      </w:hyperlink>
    </w:p>
    <w:p>
      <w:pPr>
        <w:pStyle w:val="TOC2"/>
        <w:tabs>
          <w:tab w:val="right" w:leader="dot" w:pos="8306"/>
        </w:tabs>
      </w:pPr>
      <w:hyperlink w:anchor="_Toc7727" w:history="1">
        <w:r>
          <w:rPr>
            <w:rFonts w:ascii="仿宋" w:eastAsia="仿宋" w:hAnsi="仿宋" w:cs="仿宋" w:hint="eastAsia"/>
            <w:lang w:eastAsia="zh-CN"/>
          </w:rPr>
          <w:t>(二)、董事</w:t>
        </w:r>
        <w:r>
          <w:tab/>
        </w:r>
        <w:r>
          <w:fldChar w:fldCharType="begin"/>
        </w:r>
        <w:r>
          <w:instrText xml:space="preserve"> PAGEREF _Toc7727 \h </w:instrText>
        </w:r>
        <w:r>
          <w:fldChar w:fldCharType="separate"/>
        </w:r>
        <w:r>
          <w:t>30</w:t>
        </w:r>
        <w:r>
          <w:fldChar w:fldCharType="end"/>
        </w:r>
      </w:hyperlink>
    </w:p>
    <w:p>
      <w:pPr>
        <w:pStyle w:val="TOC2"/>
        <w:tabs>
          <w:tab w:val="right" w:leader="dot" w:pos="8306"/>
        </w:tabs>
      </w:pPr>
      <w:hyperlink w:anchor="_Toc11937" w:history="1">
        <w:r>
          <w:rPr>
            <w:rFonts w:ascii="仿宋" w:eastAsia="仿宋" w:hAnsi="仿宋" w:cs="仿宋" w:hint="eastAsia"/>
            <w:lang w:eastAsia="zh-CN"/>
          </w:rPr>
          <w:t>(三)、高级管理人员</w:t>
        </w:r>
        <w:r>
          <w:tab/>
        </w:r>
        <w:r>
          <w:fldChar w:fldCharType="begin"/>
        </w:r>
        <w:r>
          <w:instrText xml:space="preserve"> PAGEREF _Toc11937 \h </w:instrText>
        </w:r>
        <w:r>
          <w:fldChar w:fldCharType="separate"/>
        </w:r>
        <w:r>
          <w:t>33</w:t>
        </w:r>
        <w:r>
          <w:fldChar w:fldCharType="end"/>
        </w:r>
      </w:hyperlink>
    </w:p>
    <w:p>
      <w:pPr>
        <w:pStyle w:val="TOC2"/>
        <w:tabs>
          <w:tab w:val="right" w:leader="dot" w:pos="8306"/>
        </w:tabs>
      </w:pPr>
      <w:hyperlink w:anchor="_Toc2715" w:history="1">
        <w:r>
          <w:rPr>
            <w:rFonts w:ascii="仿宋" w:eastAsia="仿宋" w:hAnsi="仿宋" w:cs="仿宋" w:hint="eastAsia"/>
            <w:lang w:eastAsia="zh-CN"/>
          </w:rPr>
          <w:t>(四)、监事</w:t>
        </w:r>
        <w:r>
          <w:tab/>
        </w:r>
        <w:r>
          <w:fldChar w:fldCharType="begin"/>
        </w:r>
        <w:r>
          <w:instrText xml:space="preserve"> PAGEREF _Toc2715 \h </w:instrText>
        </w:r>
        <w:r>
          <w:fldChar w:fldCharType="separate"/>
        </w:r>
        <w:r>
          <w:t>35</w:t>
        </w:r>
        <w:r>
          <w:fldChar w:fldCharType="end"/>
        </w:r>
      </w:hyperlink>
    </w:p>
    <w:p>
      <w:pPr>
        <w:pStyle w:val="TOC1"/>
        <w:tabs>
          <w:tab w:val="right" w:leader="dot" w:pos="8306"/>
        </w:tabs>
      </w:pPr>
      <w:hyperlink w:anchor="_Toc27881" w:history="1">
        <w:r>
          <w:rPr>
            <w:rFonts w:ascii="仿宋" w:eastAsia="仿宋" w:hAnsi="仿宋" w:cs="仿宋" w:hint="eastAsia"/>
            <w:lang w:eastAsia="zh-CN"/>
          </w:rPr>
          <w:t>六、货舱漆项目选址</w:t>
        </w:r>
        <w:r>
          <w:tab/>
        </w:r>
        <w:r>
          <w:fldChar w:fldCharType="begin"/>
        </w:r>
        <w:r>
          <w:instrText xml:space="preserve"> PAGEREF _Toc27881 \h </w:instrText>
        </w:r>
        <w:r>
          <w:fldChar w:fldCharType="separate"/>
        </w:r>
        <w:r>
          <w:t>36</w:t>
        </w:r>
        <w:r>
          <w:fldChar w:fldCharType="end"/>
        </w:r>
      </w:hyperlink>
    </w:p>
    <w:p>
      <w:pPr>
        <w:pStyle w:val="TOC2"/>
        <w:tabs>
          <w:tab w:val="right" w:leader="dot" w:pos="8306"/>
        </w:tabs>
      </w:pPr>
      <w:hyperlink w:anchor="_Toc18624" w:history="1">
        <w:r>
          <w:rPr>
            <w:rFonts w:ascii="仿宋" w:eastAsia="仿宋" w:hAnsi="仿宋" w:cs="仿宋" w:hint="eastAsia"/>
            <w:lang w:eastAsia="zh-CN"/>
          </w:rPr>
          <w:t>(一)、货舱漆选址影响因素</w:t>
        </w:r>
        <w:r>
          <w:tab/>
        </w:r>
        <w:r>
          <w:fldChar w:fldCharType="begin"/>
        </w:r>
        <w:r>
          <w:instrText xml:space="preserve"> PAGEREF _Toc18624 \h </w:instrText>
        </w:r>
        <w:r>
          <w:fldChar w:fldCharType="separate"/>
        </w:r>
        <w:r>
          <w:t>36</w:t>
        </w:r>
        <w:r>
          <w:fldChar w:fldCharType="end"/>
        </w:r>
      </w:hyperlink>
    </w:p>
    <w:p>
      <w:pPr>
        <w:pStyle w:val="TOC2"/>
        <w:tabs>
          <w:tab w:val="right" w:leader="dot" w:pos="8306"/>
        </w:tabs>
      </w:pPr>
      <w:hyperlink w:anchor="_Toc15529" w:history="1">
        <w:r>
          <w:rPr>
            <w:rFonts w:ascii="仿宋" w:eastAsia="仿宋" w:hAnsi="仿宋" w:cs="仿宋" w:hint="eastAsia"/>
            <w:lang w:eastAsia="zh-CN"/>
          </w:rPr>
          <w:t>(二)、行业竞争对货舱漆选址的影响</w:t>
        </w:r>
        <w:r>
          <w:tab/>
        </w:r>
        <w:r>
          <w:fldChar w:fldCharType="begin"/>
        </w:r>
        <w:r>
          <w:instrText xml:space="preserve"> PAGEREF _Toc15529 \h </w:instrText>
        </w:r>
        <w:r>
          <w:fldChar w:fldCharType="separate"/>
        </w:r>
        <w:r>
          <w:t>38</w:t>
        </w:r>
        <w:r>
          <w:fldChar w:fldCharType="end"/>
        </w:r>
      </w:hyperlink>
    </w:p>
    <w:p>
      <w:pPr>
        <w:pStyle w:val="TOC2"/>
        <w:tabs>
          <w:tab w:val="right" w:leader="dot" w:pos="8306"/>
        </w:tabs>
      </w:pPr>
      <w:hyperlink w:anchor="_Toc23441" w:history="1">
        <w:r>
          <w:rPr>
            <w:rFonts w:ascii="仿宋" w:eastAsia="仿宋" w:hAnsi="仿宋" w:cs="仿宋" w:hint="eastAsia"/>
            <w:lang w:eastAsia="zh-CN"/>
          </w:rPr>
          <w:t>(三)、经营成本对货舱漆选址的影响</w:t>
        </w:r>
        <w:r>
          <w:tab/>
        </w:r>
        <w:r>
          <w:fldChar w:fldCharType="begin"/>
        </w:r>
        <w:r>
          <w:instrText xml:space="preserve"> PAGEREF _Toc23441 \h </w:instrText>
        </w:r>
        <w:r>
          <w:fldChar w:fldCharType="separate"/>
        </w:r>
        <w:r>
          <w:t>39</w:t>
        </w:r>
        <w:r>
          <w:fldChar w:fldCharType="end"/>
        </w:r>
      </w:hyperlink>
    </w:p>
    <w:p>
      <w:pPr>
        <w:pStyle w:val="TOC2"/>
        <w:tabs>
          <w:tab w:val="right" w:leader="dot" w:pos="8306"/>
        </w:tabs>
      </w:pPr>
      <w:hyperlink w:anchor="_Toc7202" w:history="1">
        <w:r>
          <w:rPr>
            <w:rFonts w:ascii="仿宋" w:eastAsia="仿宋" w:hAnsi="仿宋" w:cs="仿宋" w:hint="eastAsia"/>
            <w:lang w:eastAsia="zh-CN"/>
          </w:rPr>
          <w:t>(四)、消费习惯对货舱漆选址的影响</w:t>
        </w:r>
        <w:r>
          <w:tab/>
        </w:r>
        <w:r>
          <w:fldChar w:fldCharType="begin"/>
        </w:r>
        <w:r>
          <w:instrText xml:space="preserve"> PAGEREF _Toc7202 \h </w:instrText>
        </w:r>
        <w:r>
          <w:fldChar w:fldCharType="separate"/>
        </w:r>
        <w:r>
          <w:t>41</w:t>
        </w:r>
        <w:r>
          <w:fldChar w:fldCharType="end"/>
        </w:r>
      </w:hyperlink>
    </w:p>
    <w:p>
      <w:pPr>
        <w:pStyle w:val="TOC2"/>
        <w:tabs>
          <w:tab w:val="right" w:leader="dot" w:pos="8306"/>
        </w:tabs>
      </w:pPr>
      <w:hyperlink w:anchor="_Toc6909" w:history="1">
        <w:r>
          <w:rPr>
            <w:rFonts w:ascii="仿宋" w:eastAsia="仿宋" w:hAnsi="仿宋" w:cs="仿宋" w:hint="eastAsia"/>
            <w:lang w:eastAsia="zh-CN"/>
          </w:rPr>
          <w:t>(五)、货舱漆项目选址原则</w:t>
        </w:r>
        <w:r>
          <w:tab/>
        </w:r>
        <w:r>
          <w:fldChar w:fldCharType="begin"/>
        </w:r>
        <w:r>
          <w:instrText xml:space="preserve"> PAGEREF _Toc6909 \h </w:instrText>
        </w:r>
        <w:r>
          <w:fldChar w:fldCharType="separate"/>
        </w:r>
        <w:r>
          <w:t>42</w:t>
        </w:r>
        <w:r>
          <w:fldChar w:fldCharType="end"/>
        </w:r>
      </w:hyperlink>
    </w:p>
    <w:p>
      <w:pPr>
        <w:pStyle w:val="TOC2"/>
        <w:tabs>
          <w:tab w:val="right" w:leader="dot" w:pos="8306"/>
        </w:tabs>
      </w:pPr>
      <w:hyperlink w:anchor="_Toc21363" w:history="1">
        <w:r>
          <w:rPr>
            <w:rFonts w:ascii="仿宋" w:eastAsia="仿宋" w:hAnsi="仿宋" w:cs="仿宋" w:hint="eastAsia"/>
            <w:lang w:eastAsia="zh-CN"/>
          </w:rPr>
          <w:t>(六)、建设区基本情况</w:t>
        </w:r>
        <w:r>
          <w:tab/>
        </w:r>
        <w:r>
          <w:fldChar w:fldCharType="begin"/>
        </w:r>
        <w:r>
          <w:instrText xml:space="preserve"> PAGEREF _Toc21363 \h </w:instrText>
        </w:r>
        <w:r>
          <w:fldChar w:fldCharType="separate"/>
        </w:r>
        <w:r>
          <w:t>42</w:t>
        </w:r>
        <w:r>
          <w:fldChar w:fldCharType="end"/>
        </w:r>
      </w:hyperlink>
    </w:p>
    <w:p>
      <w:pPr>
        <w:pStyle w:val="TOC2"/>
        <w:tabs>
          <w:tab w:val="right" w:leader="dot" w:pos="8306"/>
        </w:tabs>
      </w:pPr>
      <w:hyperlink w:anchor="_Toc26350" w:history="1">
        <w:r>
          <w:rPr>
            <w:rFonts w:ascii="仿宋" w:eastAsia="仿宋" w:hAnsi="仿宋" w:cs="仿宋" w:hint="eastAsia"/>
            <w:lang w:eastAsia="zh-CN"/>
          </w:rPr>
          <w:t>(七)、货舱漆项目选址综合评价</w:t>
        </w:r>
        <w:r>
          <w:tab/>
        </w:r>
        <w:r>
          <w:fldChar w:fldCharType="begin"/>
        </w:r>
        <w:r>
          <w:instrText xml:space="preserve"> PAGEREF _Toc26350 \h </w:instrText>
        </w:r>
        <w:r>
          <w:fldChar w:fldCharType="separate"/>
        </w:r>
        <w:r>
          <w:t>43</w:t>
        </w:r>
        <w:r>
          <w:fldChar w:fldCharType="end"/>
        </w:r>
      </w:hyperlink>
    </w:p>
    <w:p>
      <w:pPr>
        <w:pStyle w:val="TOC1"/>
        <w:tabs>
          <w:tab w:val="right" w:leader="dot" w:pos="8306"/>
        </w:tabs>
      </w:pPr>
      <w:hyperlink w:anchor="_Toc8725" w:history="1">
        <w:r>
          <w:rPr>
            <w:rFonts w:ascii="仿宋" w:eastAsia="仿宋" w:hAnsi="仿宋" w:cs="仿宋" w:hint="eastAsia"/>
            <w:lang w:eastAsia="zh-CN"/>
          </w:rPr>
          <w:t>七、货舱漆市场营销策略</w:t>
        </w:r>
        <w:r>
          <w:tab/>
        </w:r>
        <w:r>
          <w:fldChar w:fldCharType="begin"/>
        </w:r>
        <w:r>
          <w:instrText xml:space="preserve"> PAGEREF _Toc8725 \h </w:instrText>
        </w:r>
        <w:r>
          <w:fldChar w:fldCharType="separate"/>
        </w:r>
        <w:r>
          <w:t>44</w:t>
        </w:r>
        <w:r>
          <w:fldChar w:fldCharType="end"/>
        </w:r>
      </w:hyperlink>
    </w:p>
    <w:p>
      <w:pPr>
        <w:pStyle w:val="TOC2"/>
        <w:tabs>
          <w:tab w:val="right" w:leader="dot" w:pos="8306"/>
        </w:tabs>
      </w:pPr>
      <w:hyperlink w:anchor="_Toc19271" w:history="1">
        <w:r>
          <w:rPr>
            <w:rFonts w:ascii="仿宋" w:eastAsia="仿宋" w:hAnsi="仿宋" w:cs="仿宋" w:hint="eastAsia"/>
            <w:lang w:eastAsia="zh-CN"/>
          </w:rPr>
          <w:t>(一)、货舱漆市场营销总体思路</w:t>
        </w:r>
        <w:r>
          <w:tab/>
        </w:r>
        <w:r>
          <w:fldChar w:fldCharType="begin"/>
        </w:r>
        <w:r>
          <w:instrText xml:space="preserve"> PAGEREF _Toc19271 \h </w:instrText>
        </w:r>
        <w:r>
          <w:fldChar w:fldCharType="separate"/>
        </w:r>
        <w:r>
          <w:t>44</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9819" w:history="1">
        <w:r>
          <w:rPr>
            <w:rFonts w:ascii="仿宋" w:eastAsia="仿宋" w:hAnsi="仿宋" w:cs="仿宋" w:hint="eastAsia"/>
            <w:lang w:eastAsia="zh-CN"/>
          </w:rPr>
          <w:t>(二)、货舱漆市场地位与竞争战略</w:t>
        </w:r>
        <w:r>
          <w:tab/>
        </w:r>
        <w:r>
          <w:fldChar w:fldCharType="begin"/>
        </w:r>
        <w:r>
          <w:instrText xml:space="preserve"> PAGEREF _Toc19819 \h </w:instrText>
        </w:r>
        <w:r>
          <w:fldChar w:fldCharType="separate"/>
        </w:r>
        <w:r>
          <w:t>45</w:t>
        </w:r>
        <w:r>
          <w:fldChar w:fldCharType="end"/>
        </w:r>
      </w:hyperlink>
    </w:p>
    <w:p>
      <w:pPr>
        <w:pStyle w:val="TOC2"/>
        <w:tabs>
          <w:tab w:val="right" w:leader="dot" w:pos="8306"/>
        </w:tabs>
      </w:pPr>
      <w:hyperlink w:anchor="_Toc25797" w:history="1">
        <w:r>
          <w:rPr>
            <w:rFonts w:ascii="仿宋" w:eastAsia="仿宋" w:hAnsi="仿宋" w:cs="仿宋" w:hint="eastAsia"/>
            <w:lang w:eastAsia="zh-CN"/>
          </w:rPr>
          <w:t>(三)、货舱漆消费者市场分析</w:t>
        </w:r>
        <w:r>
          <w:tab/>
        </w:r>
        <w:r>
          <w:fldChar w:fldCharType="begin"/>
        </w:r>
        <w:r>
          <w:instrText xml:space="preserve"> PAGEREF _Toc25797 \h </w:instrText>
        </w:r>
        <w:r>
          <w:fldChar w:fldCharType="separate"/>
        </w:r>
        <w:r>
          <w:t>47</w:t>
        </w:r>
        <w:r>
          <w:fldChar w:fldCharType="end"/>
        </w:r>
      </w:hyperlink>
    </w:p>
    <w:p>
      <w:pPr>
        <w:pStyle w:val="TOC2"/>
        <w:tabs>
          <w:tab w:val="right" w:leader="dot" w:pos="8306"/>
        </w:tabs>
      </w:pPr>
      <w:hyperlink w:anchor="_Toc16536" w:history="1">
        <w:r>
          <w:rPr>
            <w:rFonts w:ascii="仿宋" w:eastAsia="仿宋" w:hAnsi="仿宋" w:cs="仿宋" w:hint="eastAsia"/>
            <w:lang w:eastAsia="zh-CN"/>
          </w:rPr>
          <w:t>(四)、货舱漆组织市场分析</w:t>
        </w:r>
        <w:r>
          <w:tab/>
        </w:r>
        <w:r>
          <w:fldChar w:fldCharType="begin"/>
        </w:r>
        <w:r>
          <w:instrText xml:space="preserve"> PAGEREF _Toc16536 \h </w:instrText>
        </w:r>
        <w:r>
          <w:fldChar w:fldCharType="separate"/>
        </w:r>
        <w:r>
          <w:t>48</w:t>
        </w:r>
        <w:r>
          <w:fldChar w:fldCharType="end"/>
        </w:r>
      </w:hyperlink>
    </w:p>
    <w:p>
      <w:pPr>
        <w:pStyle w:val="TOC2"/>
        <w:tabs>
          <w:tab w:val="right" w:leader="dot" w:pos="8306"/>
        </w:tabs>
      </w:pPr>
      <w:hyperlink w:anchor="_Toc5612" w:history="1">
        <w:r>
          <w:rPr>
            <w:rFonts w:ascii="仿宋" w:eastAsia="仿宋" w:hAnsi="仿宋" w:cs="仿宋" w:hint="eastAsia"/>
            <w:lang w:eastAsia="zh-CN"/>
          </w:rPr>
          <w:t>(五)、货舱漆促销策略</w:t>
        </w:r>
        <w:r>
          <w:tab/>
        </w:r>
        <w:r>
          <w:fldChar w:fldCharType="begin"/>
        </w:r>
        <w:r>
          <w:instrText xml:space="preserve"> PAGEREF _Toc5612 \h </w:instrText>
        </w:r>
        <w:r>
          <w:fldChar w:fldCharType="separate"/>
        </w:r>
        <w:r>
          <w:t>49</w:t>
        </w:r>
        <w:r>
          <w:fldChar w:fldCharType="end"/>
        </w:r>
      </w:hyperlink>
    </w:p>
    <w:p>
      <w:pPr>
        <w:pStyle w:val="TOC2"/>
        <w:tabs>
          <w:tab w:val="right" w:leader="dot" w:pos="8306"/>
        </w:tabs>
      </w:pPr>
      <w:hyperlink w:anchor="_Toc12344" w:history="1">
        <w:r>
          <w:rPr>
            <w:rFonts w:ascii="仿宋" w:eastAsia="仿宋" w:hAnsi="仿宋" w:cs="仿宋" w:hint="eastAsia"/>
            <w:lang w:eastAsia="zh-CN"/>
          </w:rPr>
          <w:t>(六)、货舱漆品牌策略</w:t>
        </w:r>
        <w:r>
          <w:tab/>
        </w:r>
        <w:r>
          <w:fldChar w:fldCharType="begin"/>
        </w:r>
        <w:r>
          <w:instrText xml:space="preserve"> PAGEREF _Toc12344 \h </w:instrText>
        </w:r>
        <w:r>
          <w:fldChar w:fldCharType="separate"/>
        </w:r>
        <w:r>
          <w:t>51</w:t>
        </w:r>
        <w:r>
          <w:fldChar w:fldCharType="end"/>
        </w:r>
      </w:hyperlink>
    </w:p>
    <w:p>
      <w:pPr>
        <w:pStyle w:val="TOC2"/>
        <w:tabs>
          <w:tab w:val="right" w:leader="dot" w:pos="8306"/>
        </w:tabs>
      </w:pPr>
      <w:hyperlink w:anchor="_Toc21614" w:history="1">
        <w:r>
          <w:rPr>
            <w:rFonts w:ascii="仿宋" w:eastAsia="仿宋" w:hAnsi="仿宋" w:cs="仿宋" w:hint="eastAsia"/>
            <w:lang w:eastAsia="zh-CN"/>
          </w:rPr>
          <w:t>(七)、货舱漆整合营销</w:t>
        </w:r>
        <w:r>
          <w:tab/>
        </w:r>
        <w:r>
          <w:fldChar w:fldCharType="begin"/>
        </w:r>
        <w:r>
          <w:instrText xml:space="preserve"> PAGEREF _Toc21614 \h </w:instrText>
        </w:r>
        <w:r>
          <w:fldChar w:fldCharType="separate"/>
        </w:r>
        <w:r>
          <w:t>53</w:t>
        </w:r>
        <w:r>
          <w:fldChar w:fldCharType="end"/>
        </w:r>
      </w:hyperlink>
    </w:p>
    <w:p>
      <w:pPr>
        <w:pStyle w:val="TOC1"/>
        <w:tabs>
          <w:tab w:val="right" w:leader="dot" w:pos="8306"/>
        </w:tabs>
      </w:pPr>
      <w:hyperlink w:anchor="_Toc2224" w:history="1">
        <w:r>
          <w:rPr>
            <w:rFonts w:ascii="仿宋" w:eastAsia="仿宋" w:hAnsi="仿宋" w:cs="仿宋" w:hint="eastAsia"/>
            <w:lang w:eastAsia="zh-CN"/>
          </w:rPr>
          <w:t>八、投资方案</w:t>
        </w:r>
        <w:r>
          <w:tab/>
        </w:r>
        <w:r>
          <w:fldChar w:fldCharType="begin"/>
        </w:r>
        <w:r>
          <w:instrText xml:space="preserve"> PAGEREF _Toc2224 \h </w:instrText>
        </w:r>
        <w:r>
          <w:fldChar w:fldCharType="separate"/>
        </w:r>
        <w:r>
          <w:t>58</w:t>
        </w:r>
        <w:r>
          <w:fldChar w:fldCharType="end"/>
        </w:r>
      </w:hyperlink>
    </w:p>
    <w:p>
      <w:pPr>
        <w:pStyle w:val="TOC2"/>
        <w:tabs>
          <w:tab w:val="right" w:leader="dot" w:pos="8306"/>
        </w:tabs>
      </w:pPr>
      <w:hyperlink w:anchor="_Toc23208" w:history="1">
        <w:r>
          <w:rPr>
            <w:rFonts w:ascii="仿宋" w:eastAsia="仿宋" w:hAnsi="仿宋" w:cs="仿宋" w:hint="eastAsia"/>
            <w:lang w:eastAsia="zh-CN"/>
          </w:rPr>
          <w:t>(一)、投资估算的依据和说明</w:t>
        </w:r>
        <w:r>
          <w:tab/>
        </w:r>
        <w:r>
          <w:fldChar w:fldCharType="begin"/>
        </w:r>
        <w:r>
          <w:instrText xml:space="preserve"> PAGEREF _Toc23208 \h </w:instrText>
        </w:r>
        <w:r>
          <w:fldChar w:fldCharType="separate"/>
        </w:r>
        <w:r>
          <w:t>58</w:t>
        </w:r>
        <w:r>
          <w:fldChar w:fldCharType="end"/>
        </w:r>
      </w:hyperlink>
    </w:p>
    <w:p>
      <w:pPr>
        <w:pStyle w:val="TOC2"/>
        <w:tabs>
          <w:tab w:val="right" w:leader="dot" w:pos="8306"/>
        </w:tabs>
      </w:pPr>
      <w:hyperlink w:anchor="_Toc25651" w:history="1">
        <w:r>
          <w:rPr>
            <w:rFonts w:ascii="仿宋" w:eastAsia="仿宋" w:hAnsi="仿宋" w:cs="仿宋" w:hint="eastAsia"/>
            <w:lang w:eastAsia="zh-CN"/>
          </w:rPr>
          <w:t>(二)、建设投资估算</w:t>
        </w:r>
        <w:r>
          <w:tab/>
        </w:r>
        <w:r>
          <w:fldChar w:fldCharType="begin"/>
        </w:r>
        <w:r>
          <w:instrText xml:space="preserve"> PAGEREF _Toc25651 \h </w:instrText>
        </w:r>
        <w:r>
          <w:fldChar w:fldCharType="separate"/>
        </w:r>
        <w:r>
          <w:t>59</w:t>
        </w:r>
        <w:r>
          <w:fldChar w:fldCharType="end"/>
        </w:r>
      </w:hyperlink>
    </w:p>
    <w:p>
      <w:pPr>
        <w:pStyle w:val="TOC2"/>
        <w:tabs>
          <w:tab w:val="right" w:leader="dot" w:pos="8306"/>
        </w:tabs>
      </w:pPr>
      <w:hyperlink w:anchor="_Toc9771" w:history="1">
        <w:r>
          <w:rPr>
            <w:rFonts w:ascii="仿宋" w:eastAsia="仿宋" w:hAnsi="仿宋" w:cs="仿宋" w:hint="eastAsia"/>
            <w:lang w:eastAsia="zh-CN"/>
          </w:rPr>
          <w:t>(三)、建设期利息</w:t>
        </w:r>
        <w:r>
          <w:tab/>
        </w:r>
        <w:r>
          <w:fldChar w:fldCharType="begin"/>
        </w:r>
        <w:r>
          <w:instrText xml:space="preserve"> PAGEREF _Toc9771 \h </w:instrText>
        </w:r>
        <w:r>
          <w:fldChar w:fldCharType="separate"/>
        </w:r>
        <w:r>
          <w:t>61</w:t>
        </w:r>
        <w:r>
          <w:fldChar w:fldCharType="end"/>
        </w:r>
      </w:hyperlink>
    </w:p>
    <w:p>
      <w:pPr>
        <w:pStyle w:val="TOC2"/>
        <w:tabs>
          <w:tab w:val="right" w:leader="dot" w:pos="8306"/>
        </w:tabs>
      </w:pPr>
      <w:hyperlink w:anchor="_Toc28073" w:history="1">
        <w:r>
          <w:rPr>
            <w:rFonts w:ascii="仿宋" w:eastAsia="仿宋" w:hAnsi="仿宋" w:cs="仿宋" w:hint="eastAsia"/>
            <w:lang w:eastAsia="zh-CN"/>
          </w:rPr>
          <w:t>(四)、流动资金</w:t>
        </w:r>
        <w:r>
          <w:tab/>
        </w:r>
        <w:r>
          <w:fldChar w:fldCharType="begin"/>
        </w:r>
        <w:r>
          <w:instrText xml:space="preserve"> PAGEREF _Toc28073 \h </w:instrText>
        </w:r>
        <w:r>
          <w:fldChar w:fldCharType="separate"/>
        </w:r>
        <w:r>
          <w:t>61</w:t>
        </w:r>
        <w:r>
          <w:fldChar w:fldCharType="end"/>
        </w:r>
      </w:hyperlink>
    </w:p>
    <w:p>
      <w:pPr>
        <w:pStyle w:val="TOC2"/>
        <w:tabs>
          <w:tab w:val="right" w:leader="dot" w:pos="8306"/>
        </w:tabs>
      </w:pPr>
      <w:hyperlink w:anchor="_Toc13164" w:history="1">
        <w:r>
          <w:rPr>
            <w:rFonts w:ascii="仿宋" w:eastAsia="仿宋" w:hAnsi="仿宋" w:cs="仿宋" w:hint="eastAsia"/>
            <w:lang w:eastAsia="zh-CN"/>
          </w:rPr>
          <w:t>(五)、货舱漆项目总投资</w:t>
        </w:r>
        <w:r>
          <w:tab/>
        </w:r>
        <w:r>
          <w:fldChar w:fldCharType="begin"/>
        </w:r>
        <w:r>
          <w:instrText xml:space="preserve"> PAGEREF _Toc13164 \h </w:instrText>
        </w:r>
        <w:r>
          <w:fldChar w:fldCharType="separate"/>
        </w:r>
        <w:r>
          <w:t>62</w:t>
        </w:r>
        <w:r>
          <w:fldChar w:fldCharType="end"/>
        </w:r>
      </w:hyperlink>
    </w:p>
    <w:p>
      <w:pPr>
        <w:pStyle w:val="TOC2"/>
        <w:tabs>
          <w:tab w:val="right" w:leader="dot" w:pos="8306"/>
        </w:tabs>
      </w:pPr>
      <w:hyperlink w:anchor="_Toc30" w:history="1">
        <w:r>
          <w:rPr>
            <w:rFonts w:ascii="仿宋" w:eastAsia="仿宋" w:hAnsi="仿宋" w:cs="仿宋" w:hint="eastAsia"/>
            <w:lang w:eastAsia="zh-CN"/>
          </w:rPr>
          <w:t>(六)、资金筹措与投资计划</w:t>
        </w:r>
        <w:r>
          <w:tab/>
        </w:r>
        <w:r>
          <w:fldChar w:fldCharType="begin"/>
        </w:r>
        <w:r>
          <w:instrText xml:space="preserve"> PAGEREF _Toc30 \h </w:instrText>
        </w:r>
        <w:r>
          <w:fldChar w:fldCharType="separate"/>
        </w:r>
        <w:r>
          <w:t>63</w:t>
        </w:r>
        <w:r>
          <w:fldChar w:fldCharType="end"/>
        </w:r>
      </w:hyperlink>
    </w:p>
    <w:p>
      <w:pPr>
        <w:pStyle w:val="TOC1"/>
        <w:tabs>
          <w:tab w:val="right" w:leader="dot" w:pos="8306"/>
        </w:tabs>
      </w:pPr>
      <w:hyperlink w:anchor="_Toc10251" w:history="1">
        <w:r>
          <w:rPr>
            <w:rFonts w:ascii="仿宋" w:eastAsia="仿宋" w:hAnsi="仿宋" w:cs="仿宋" w:hint="eastAsia"/>
            <w:lang w:eastAsia="zh-CN"/>
          </w:rPr>
          <w:t>九、S W O T 分 析</w:t>
        </w:r>
        <w:r>
          <w:tab/>
        </w:r>
        <w:r>
          <w:fldChar w:fldCharType="begin"/>
        </w:r>
        <w:r>
          <w:instrText xml:space="preserve"> PAGEREF _Toc10251 \h </w:instrText>
        </w:r>
        <w:r>
          <w:fldChar w:fldCharType="separate"/>
        </w:r>
        <w:r>
          <w:t>63</w:t>
        </w:r>
        <w:r>
          <w:fldChar w:fldCharType="end"/>
        </w:r>
      </w:hyperlink>
    </w:p>
    <w:p>
      <w:pPr>
        <w:pStyle w:val="TOC2"/>
        <w:tabs>
          <w:tab w:val="right" w:leader="dot" w:pos="8306"/>
        </w:tabs>
      </w:pPr>
      <w:hyperlink w:anchor="_Toc3686" w:history="1">
        <w:r>
          <w:rPr>
            <w:rFonts w:ascii="仿宋" w:eastAsia="仿宋" w:hAnsi="仿宋" w:cs="仿宋" w:hint="eastAsia"/>
            <w:lang w:eastAsia="zh-CN"/>
          </w:rPr>
          <w:t>(一)、优势分析(S)</w:t>
        </w:r>
        <w:r>
          <w:tab/>
        </w:r>
        <w:r>
          <w:fldChar w:fldCharType="begin"/>
        </w:r>
        <w:r>
          <w:instrText xml:space="preserve"> PAGEREF _Toc3686 \h </w:instrText>
        </w:r>
        <w:r>
          <w:fldChar w:fldCharType="separate"/>
        </w:r>
        <w:r>
          <w:t>63</w:t>
        </w:r>
        <w:r>
          <w:fldChar w:fldCharType="end"/>
        </w:r>
      </w:hyperlink>
    </w:p>
    <w:p>
      <w:pPr>
        <w:pStyle w:val="TOC2"/>
        <w:tabs>
          <w:tab w:val="right" w:leader="dot" w:pos="8306"/>
        </w:tabs>
      </w:pPr>
      <w:hyperlink w:anchor="_Toc26717" w:history="1">
        <w:r>
          <w:rPr>
            <w:rFonts w:ascii="仿宋" w:eastAsia="仿宋" w:hAnsi="仿宋" w:cs="仿宋" w:hint="eastAsia"/>
            <w:lang w:eastAsia="zh-CN"/>
          </w:rPr>
          <w:t>(二)、劣势分析(W)</w:t>
        </w:r>
        <w:r>
          <w:tab/>
        </w:r>
        <w:r>
          <w:fldChar w:fldCharType="begin"/>
        </w:r>
        <w:r>
          <w:instrText xml:space="preserve"> PAGEREF _Toc26717 \h </w:instrText>
        </w:r>
        <w:r>
          <w:fldChar w:fldCharType="separate"/>
        </w:r>
        <w:r>
          <w:t>65</w:t>
        </w:r>
        <w:r>
          <w:fldChar w:fldCharType="end"/>
        </w:r>
      </w:hyperlink>
    </w:p>
    <w:p>
      <w:pPr>
        <w:pStyle w:val="TOC2"/>
        <w:tabs>
          <w:tab w:val="right" w:leader="dot" w:pos="8306"/>
        </w:tabs>
      </w:pPr>
      <w:hyperlink w:anchor="_Toc32019" w:history="1">
        <w:r>
          <w:rPr>
            <w:rFonts w:ascii="仿宋" w:eastAsia="仿宋" w:hAnsi="仿宋" w:cs="仿宋" w:hint="eastAsia"/>
            <w:lang w:eastAsia="zh-CN"/>
          </w:rPr>
          <w:t>(三)、机会分析(O)</w:t>
        </w:r>
        <w:r>
          <w:tab/>
        </w:r>
        <w:r>
          <w:fldChar w:fldCharType="begin"/>
        </w:r>
        <w:r>
          <w:instrText xml:space="preserve"> PAGEREF _Toc32019 \h </w:instrText>
        </w:r>
        <w:r>
          <w:fldChar w:fldCharType="separate"/>
        </w:r>
        <w:r>
          <w:t>66</w:t>
        </w:r>
        <w:r>
          <w:fldChar w:fldCharType="end"/>
        </w:r>
      </w:hyperlink>
    </w:p>
    <w:p>
      <w:pPr>
        <w:pStyle w:val="TOC2"/>
        <w:tabs>
          <w:tab w:val="right" w:leader="dot" w:pos="8306"/>
        </w:tabs>
      </w:pPr>
      <w:hyperlink w:anchor="_Toc14863" w:history="1">
        <w:r>
          <w:rPr>
            <w:rFonts w:ascii="仿宋" w:eastAsia="仿宋" w:hAnsi="仿宋" w:cs="仿宋" w:hint="eastAsia"/>
            <w:lang w:eastAsia="zh-CN"/>
          </w:rPr>
          <w:t>(四)、威胁分析(T)</w:t>
        </w:r>
        <w:r>
          <w:tab/>
        </w:r>
        <w:r>
          <w:fldChar w:fldCharType="begin"/>
        </w:r>
        <w:r>
          <w:instrText xml:space="preserve"> PAGEREF _Toc14863 \h </w:instrText>
        </w:r>
        <w:r>
          <w:fldChar w:fldCharType="separate"/>
        </w:r>
        <w:r>
          <w:t>67</w:t>
        </w:r>
        <w:r>
          <w:fldChar w:fldCharType="end"/>
        </w:r>
      </w:hyperlink>
    </w:p>
    <w:p>
      <w:pPr>
        <w:pStyle w:val="TOC1"/>
        <w:tabs>
          <w:tab w:val="right" w:leader="dot" w:pos="8306"/>
        </w:tabs>
      </w:pPr>
      <w:hyperlink w:anchor="_Toc10485" w:history="1">
        <w:r>
          <w:rPr>
            <w:rFonts w:ascii="仿宋" w:eastAsia="仿宋" w:hAnsi="仿宋" w:cs="仿宋" w:hint="eastAsia"/>
            <w:lang w:eastAsia="zh-CN"/>
          </w:rPr>
          <w:t>十、公司基本情况</w:t>
        </w:r>
        <w:r>
          <w:tab/>
        </w:r>
        <w:r>
          <w:fldChar w:fldCharType="begin"/>
        </w:r>
        <w:r>
          <w:instrText xml:space="preserve"> PAGEREF _Toc10485 \h </w:instrText>
        </w:r>
        <w:r>
          <w:fldChar w:fldCharType="separate"/>
        </w:r>
        <w:r>
          <w:t>69</w:t>
        </w:r>
        <w:r>
          <w:fldChar w:fldCharType="end"/>
        </w:r>
      </w:hyperlink>
    </w:p>
    <w:p>
      <w:pPr>
        <w:pStyle w:val="TOC2"/>
        <w:tabs>
          <w:tab w:val="right" w:leader="dot" w:pos="8306"/>
        </w:tabs>
      </w:pPr>
      <w:hyperlink w:anchor="_Toc25888" w:history="1">
        <w:r>
          <w:rPr>
            <w:rFonts w:ascii="仿宋" w:eastAsia="仿宋" w:hAnsi="仿宋" w:cs="仿宋" w:hint="eastAsia"/>
            <w:lang w:eastAsia="zh-CN"/>
          </w:rPr>
          <w:t>(一)、公司基本信息</w:t>
        </w:r>
        <w:r>
          <w:tab/>
        </w:r>
        <w:r>
          <w:fldChar w:fldCharType="begin"/>
        </w:r>
        <w:r>
          <w:instrText xml:space="preserve"> PAGEREF _Toc25888 \h </w:instrText>
        </w:r>
        <w:r>
          <w:fldChar w:fldCharType="separate"/>
        </w:r>
        <w:r>
          <w:t>69</w:t>
        </w:r>
        <w:r>
          <w:fldChar w:fldCharType="end"/>
        </w:r>
      </w:hyperlink>
    </w:p>
    <w:p>
      <w:pPr>
        <w:pStyle w:val="TOC2"/>
        <w:tabs>
          <w:tab w:val="right" w:leader="dot" w:pos="8306"/>
        </w:tabs>
      </w:pPr>
      <w:hyperlink w:anchor="_Toc26298" w:history="1">
        <w:r>
          <w:rPr>
            <w:rFonts w:ascii="仿宋" w:eastAsia="仿宋" w:hAnsi="仿宋" w:cs="仿宋" w:hint="eastAsia"/>
            <w:lang w:eastAsia="zh-CN"/>
          </w:rPr>
          <w:t>(二)、公司简介</w:t>
        </w:r>
        <w:r>
          <w:tab/>
        </w:r>
        <w:r>
          <w:fldChar w:fldCharType="begin"/>
        </w:r>
        <w:r>
          <w:instrText xml:space="preserve"> PAGEREF _Toc26298 \h </w:instrText>
        </w:r>
        <w:r>
          <w:fldChar w:fldCharType="separate"/>
        </w:r>
        <w:r>
          <w:t>69</w:t>
        </w:r>
        <w:r>
          <w:fldChar w:fldCharType="end"/>
        </w:r>
      </w:hyperlink>
    </w:p>
    <w:p>
      <w:pPr>
        <w:pStyle w:val="TOC2"/>
        <w:tabs>
          <w:tab w:val="right" w:leader="dot" w:pos="8306"/>
        </w:tabs>
      </w:pPr>
      <w:hyperlink w:anchor="_Toc3468" w:history="1">
        <w:r>
          <w:rPr>
            <w:rFonts w:ascii="仿宋" w:eastAsia="仿宋" w:hAnsi="仿宋" w:cs="仿宋" w:hint="eastAsia"/>
            <w:lang w:eastAsia="zh-CN"/>
          </w:rPr>
          <w:t>(三)、公司竞争优势</w:t>
        </w:r>
        <w:r>
          <w:tab/>
        </w:r>
        <w:r>
          <w:fldChar w:fldCharType="begin"/>
        </w:r>
        <w:r>
          <w:instrText xml:space="preserve"> PAGEREF _Toc3468 \h </w:instrText>
        </w:r>
        <w:r>
          <w:fldChar w:fldCharType="separate"/>
        </w:r>
        <w:r>
          <w:t>70</w:t>
        </w:r>
        <w:r>
          <w:fldChar w:fldCharType="end"/>
        </w:r>
      </w:hyperlink>
    </w:p>
    <w:p>
      <w:pPr>
        <w:pStyle w:val="TOC2"/>
        <w:tabs>
          <w:tab w:val="right" w:leader="dot" w:pos="8306"/>
        </w:tabs>
      </w:pPr>
      <w:hyperlink w:anchor="_Toc27750" w:history="1">
        <w:r>
          <w:rPr>
            <w:rFonts w:ascii="仿宋" w:eastAsia="仿宋" w:hAnsi="仿宋" w:cs="仿宋" w:hint="eastAsia"/>
            <w:lang w:eastAsia="zh-CN"/>
          </w:rPr>
          <w:t>(四)、核心人员介绍</w:t>
        </w:r>
        <w:r>
          <w:tab/>
        </w:r>
        <w:r>
          <w:fldChar w:fldCharType="begin"/>
        </w:r>
        <w:r>
          <w:instrText xml:space="preserve"> PAGEREF _Toc27750 \h </w:instrText>
        </w:r>
        <w:r>
          <w:fldChar w:fldCharType="separate"/>
        </w:r>
        <w:r>
          <w:t>72</w:t>
        </w:r>
        <w:r>
          <w:fldChar w:fldCharType="end"/>
        </w:r>
      </w:hyperlink>
    </w:p>
    <w:p>
      <w:pPr>
        <w:pStyle w:val="TOC2"/>
        <w:tabs>
          <w:tab w:val="right" w:leader="dot" w:pos="8306"/>
        </w:tabs>
      </w:pPr>
      <w:hyperlink w:anchor="_Toc4949" w:history="1">
        <w:r>
          <w:rPr>
            <w:rFonts w:ascii="仿宋" w:eastAsia="仿宋" w:hAnsi="仿宋" w:cs="仿宋" w:hint="eastAsia"/>
            <w:lang w:eastAsia="zh-CN"/>
          </w:rPr>
          <w:t>(五)、经营宗旨</w:t>
        </w:r>
        <w:r>
          <w:tab/>
        </w:r>
        <w:r>
          <w:fldChar w:fldCharType="begin"/>
        </w:r>
        <w:r>
          <w:instrText xml:space="preserve"> PAGEREF _Toc4949 \h </w:instrText>
        </w:r>
        <w:r>
          <w:fldChar w:fldCharType="separate"/>
        </w:r>
        <w:r>
          <w:t>74</w:t>
        </w:r>
        <w:r>
          <w:fldChar w:fldCharType="end"/>
        </w:r>
      </w:hyperlink>
    </w:p>
    <w:p>
      <w:pPr>
        <w:pStyle w:val="TOC2"/>
        <w:tabs>
          <w:tab w:val="right" w:leader="dot" w:pos="8306"/>
        </w:tabs>
      </w:pPr>
      <w:hyperlink w:anchor="_Toc23487" w:history="1">
        <w:r>
          <w:rPr>
            <w:rFonts w:ascii="仿宋" w:eastAsia="仿宋" w:hAnsi="仿宋" w:cs="仿宋" w:hint="eastAsia"/>
            <w:lang w:eastAsia="zh-CN"/>
          </w:rPr>
          <w:t>(六)、公司发展规划</w:t>
        </w:r>
        <w:r>
          <w:tab/>
        </w:r>
        <w:r>
          <w:fldChar w:fldCharType="begin"/>
        </w:r>
        <w:r>
          <w:instrText xml:space="preserve"> PAGEREF _Toc23487 \h </w:instrText>
        </w:r>
        <w:r>
          <w:fldChar w:fldCharType="separate"/>
        </w:r>
        <w:r>
          <w:t>75</w:t>
        </w:r>
        <w:r>
          <w:fldChar w:fldCharType="end"/>
        </w:r>
      </w:hyperlink>
    </w:p>
    <w:p>
      <w:pPr>
        <w:pStyle w:val="TOC1"/>
        <w:tabs>
          <w:tab w:val="right" w:leader="dot" w:pos="8306"/>
        </w:tabs>
      </w:pPr>
      <w:hyperlink w:anchor="_Toc29648" w:history="1">
        <w:r>
          <w:rPr>
            <w:rFonts w:ascii="仿宋" w:eastAsia="仿宋" w:hAnsi="仿宋" w:cs="仿宋" w:hint="eastAsia"/>
            <w:lang w:eastAsia="zh-CN"/>
          </w:rPr>
          <w:t>十一、环保分析</w:t>
        </w:r>
        <w:r>
          <w:tab/>
        </w:r>
        <w:r>
          <w:fldChar w:fldCharType="begin"/>
        </w:r>
        <w:r>
          <w:instrText xml:space="preserve"> PAGEREF _Toc29648 \h </w:instrText>
        </w:r>
        <w:r>
          <w:fldChar w:fldCharType="separate"/>
        </w:r>
        <w:r>
          <w:t>76</w:t>
        </w:r>
        <w:r>
          <w:fldChar w:fldCharType="end"/>
        </w:r>
      </w:hyperlink>
    </w:p>
    <w:p>
      <w:pPr>
        <w:pStyle w:val="TOC2"/>
        <w:tabs>
          <w:tab w:val="right" w:leader="dot" w:pos="8306"/>
        </w:tabs>
      </w:pPr>
      <w:hyperlink w:anchor="_Toc7390" w:history="1">
        <w:r>
          <w:rPr>
            <w:rFonts w:ascii="仿宋" w:eastAsia="仿宋" w:hAnsi="仿宋" w:cs="仿宋" w:hint="eastAsia"/>
            <w:lang w:eastAsia="zh-CN"/>
          </w:rPr>
          <w:t>(一)、编制依据</w:t>
        </w:r>
        <w:r>
          <w:tab/>
        </w:r>
        <w:r>
          <w:fldChar w:fldCharType="begin"/>
        </w:r>
        <w:r>
          <w:instrText xml:space="preserve"> PAGEREF _Toc7390 \h </w:instrText>
        </w:r>
        <w:r>
          <w:fldChar w:fldCharType="separate"/>
        </w:r>
        <w:r>
          <w:t>76</w:t>
        </w:r>
        <w:r>
          <w:fldChar w:fldCharType="end"/>
        </w:r>
      </w:hyperlink>
    </w:p>
    <w:p>
      <w:pPr>
        <w:pStyle w:val="TOC2"/>
        <w:tabs>
          <w:tab w:val="right" w:leader="dot" w:pos="8306"/>
        </w:tabs>
      </w:pPr>
      <w:hyperlink w:anchor="_Toc15969" w:history="1">
        <w:r>
          <w:rPr>
            <w:rFonts w:ascii="仿宋" w:eastAsia="仿宋" w:hAnsi="仿宋" w:cs="仿宋" w:hint="eastAsia"/>
            <w:lang w:eastAsia="zh-CN"/>
          </w:rPr>
          <w:t>(二)、环境影响合理性分析</w:t>
        </w:r>
        <w:r>
          <w:tab/>
        </w:r>
        <w:r>
          <w:fldChar w:fldCharType="begin"/>
        </w:r>
        <w:r>
          <w:instrText xml:space="preserve"> PAGEREF _Toc15969 \h </w:instrText>
        </w:r>
        <w:r>
          <w:fldChar w:fldCharType="separate"/>
        </w:r>
        <w:r>
          <w:t>76</w:t>
        </w:r>
        <w:r>
          <w:fldChar w:fldCharType="end"/>
        </w:r>
      </w:hyperlink>
    </w:p>
    <w:p>
      <w:pPr>
        <w:pStyle w:val="TOC2"/>
        <w:tabs>
          <w:tab w:val="right" w:leader="dot" w:pos="8306"/>
        </w:tabs>
      </w:pPr>
      <w:hyperlink w:anchor="_Toc29315" w:history="1">
        <w:r>
          <w:rPr>
            <w:rFonts w:ascii="仿宋" w:eastAsia="仿宋" w:hAnsi="仿宋" w:cs="仿宋" w:hint="eastAsia"/>
            <w:lang w:eastAsia="zh-CN"/>
          </w:rPr>
          <w:t>(三)、建设期大气环境影响分析</w:t>
        </w:r>
        <w:r>
          <w:tab/>
        </w:r>
        <w:r>
          <w:fldChar w:fldCharType="begin"/>
        </w:r>
        <w:r>
          <w:instrText xml:space="preserve"> PAGEREF _Toc29315 \h </w:instrText>
        </w:r>
        <w:r>
          <w:fldChar w:fldCharType="separate"/>
        </w:r>
        <w:r>
          <w:t>76</w:t>
        </w:r>
        <w:r>
          <w:fldChar w:fldCharType="end"/>
        </w:r>
      </w:hyperlink>
    </w:p>
    <w:p>
      <w:pPr>
        <w:pStyle w:val="TOC2"/>
        <w:tabs>
          <w:tab w:val="right" w:leader="dot" w:pos="8306"/>
        </w:tabs>
      </w:pPr>
      <w:hyperlink w:anchor="_Toc8" w:history="1">
        <w:r>
          <w:rPr>
            <w:rFonts w:ascii="仿宋" w:eastAsia="仿宋" w:hAnsi="仿宋" w:cs="仿宋" w:hint="eastAsia"/>
            <w:lang w:eastAsia="zh-CN"/>
          </w:rPr>
          <w:t>(四)、建设期水环境影响分析</w:t>
        </w:r>
        <w:r>
          <w:tab/>
        </w:r>
        <w:r>
          <w:fldChar w:fldCharType="begin"/>
        </w:r>
        <w:r>
          <w:instrText xml:space="preserve"> PAGEREF _Toc8 \h </w:instrText>
        </w:r>
        <w:r>
          <w:fldChar w:fldCharType="separate"/>
        </w:r>
        <w:r>
          <w:t>78</w:t>
        </w:r>
        <w:r>
          <w:fldChar w:fldCharType="end"/>
        </w:r>
      </w:hyperlink>
    </w:p>
    <w:p>
      <w:pPr>
        <w:pStyle w:val="TOC2"/>
        <w:tabs>
          <w:tab w:val="right" w:leader="dot" w:pos="8306"/>
        </w:tabs>
      </w:pPr>
      <w:hyperlink w:anchor="_Toc15847" w:history="1">
        <w:r>
          <w:rPr>
            <w:rFonts w:ascii="仿宋" w:eastAsia="仿宋" w:hAnsi="仿宋" w:cs="仿宋" w:hint="eastAsia"/>
            <w:lang w:eastAsia="zh-CN"/>
          </w:rPr>
          <w:t>(五)、建设期固体废弃物环境影响分析</w:t>
        </w:r>
        <w:r>
          <w:tab/>
        </w:r>
        <w:r>
          <w:fldChar w:fldCharType="begin"/>
        </w:r>
        <w:r>
          <w:instrText xml:space="preserve"> PAGEREF _Toc15847 \h </w:instrText>
        </w:r>
        <w:r>
          <w:fldChar w:fldCharType="separate"/>
        </w:r>
        <w:r>
          <w:t>79</w:t>
        </w:r>
        <w:r>
          <w:fldChar w:fldCharType="end"/>
        </w:r>
      </w:hyperlink>
    </w:p>
    <w:p>
      <w:pPr>
        <w:pStyle w:val="TOC2"/>
        <w:tabs>
          <w:tab w:val="right" w:leader="dot" w:pos="8306"/>
        </w:tabs>
      </w:pPr>
      <w:hyperlink w:anchor="_Toc25713" w:history="1">
        <w:r>
          <w:rPr>
            <w:rFonts w:ascii="仿宋" w:eastAsia="仿宋" w:hAnsi="仿宋" w:cs="仿宋" w:hint="eastAsia"/>
            <w:lang w:eastAsia="zh-CN"/>
          </w:rPr>
          <w:t>(六)、建设期声环境影响分析</w:t>
        </w:r>
        <w:r>
          <w:tab/>
        </w:r>
        <w:r>
          <w:fldChar w:fldCharType="begin"/>
        </w:r>
        <w:r>
          <w:instrText xml:space="preserve"> PAGEREF _Toc25713 \h </w:instrText>
        </w:r>
        <w:r>
          <w:fldChar w:fldCharType="separate"/>
        </w:r>
        <w:r>
          <w:t>79</w:t>
        </w:r>
        <w:r>
          <w:fldChar w:fldCharType="end"/>
        </w:r>
      </w:hyperlink>
    </w:p>
    <w:p>
      <w:pPr>
        <w:pStyle w:val="TOC2"/>
        <w:tabs>
          <w:tab w:val="right" w:leader="dot" w:pos="8306"/>
        </w:tabs>
      </w:pPr>
      <w:hyperlink w:anchor="_Toc22034" w:history="1">
        <w:r>
          <w:rPr>
            <w:rFonts w:ascii="仿宋" w:eastAsia="仿宋" w:hAnsi="仿宋" w:cs="仿宋" w:hint="eastAsia"/>
            <w:lang w:eastAsia="zh-CN"/>
          </w:rPr>
          <w:t>(七)、环境管理分析</w:t>
        </w:r>
        <w:r>
          <w:tab/>
        </w:r>
        <w:r>
          <w:fldChar w:fldCharType="begin"/>
        </w:r>
        <w:r>
          <w:instrText xml:space="preserve"> PAGEREF _Toc22034 \h </w:instrText>
        </w:r>
        <w:r>
          <w:fldChar w:fldCharType="separate"/>
        </w:r>
        <w:r>
          <w:t>80</w:t>
        </w:r>
        <w:r>
          <w:fldChar w:fldCharType="end"/>
        </w:r>
      </w:hyperlink>
    </w:p>
    <w:p>
      <w:pPr>
        <w:pStyle w:val="TOC2"/>
        <w:tabs>
          <w:tab w:val="right" w:leader="dot" w:pos="8306"/>
        </w:tabs>
      </w:pPr>
      <w:hyperlink w:anchor="_Toc98" w:history="1">
        <w:r>
          <w:rPr>
            <w:rFonts w:ascii="仿宋" w:eastAsia="仿宋" w:hAnsi="仿宋" w:cs="仿宋" w:hint="eastAsia"/>
            <w:lang w:eastAsia="zh-CN"/>
          </w:rPr>
          <w:t>(八)、结论及建议</w:t>
        </w:r>
        <w:r>
          <w:tab/>
        </w:r>
        <w:r>
          <w:fldChar w:fldCharType="begin"/>
        </w:r>
        <w:r>
          <w:instrText xml:space="preserve"> PAGEREF _Toc98 \h </w:instrText>
        </w:r>
        <w:r>
          <w:fldChar w:fldCharType="separate"/>
        </w:r>
        <w:r>
          <w:t>82</w:t>
        </w:r>
        <w:r>
          <w:fldChar w:fldCharType="end"/>
        </w:r>
      </w:hyperlink>
    </w:p>
    <w:p>
      <w:pPr>
        <w:pStyle w:val="TOC1"/>
        <w:tabs>
          <w:tab w:val="right" w:leader="dot" w:pos="8306"/>
        </w:tabs>
      </w:pPr>
      <w:hyperlink w:anchor="_Toc14090" w:history="1">
        <w:r>
          <w:rPr>
            <w:rFonts w:ascii="仿宋" w:eastAsia="仿宋" w:hAnsi="仿宋" w:cs="仿宋" w:hint="eastAsia"/>
            <w:lang w:eastAsia="zh-CN"/>
          </w:rPr>
          <w:t>十二、货舱漆行业背景分析</w:t>
        </w:r>
        <w:r>
          <w:tab/>
        </w:r>
        <w:r>
          <w:fldChar w:fldCharType="begin"/>
        </w:r>
        <w:r>
          <w:instrText xml:space="preserve"> PAGEREF _Toc14090 \h </w:instrText>
        </w:r>
        <w:r>
          <w:fldChar w:fldCharType="separate"/>
        </w:r>
        <w:r>
          <w:t>83</w:t>
        </w:r>
        <w:r>
          <w:fldChar w:fldCharType="end"/>
        </w:r>
      </w:hyperlink>
    </w:p>
    <w:p>
      <w:pPr>
        <w:pStyle w:val="TOC2"/>
        <w:tabs>
          <w:tab w:val="right" w:leader="dot" w:pos="8306"/>
        </w:tabs>
      </w:pPr>
      <w:hyperlink w:anchor="_Toc6332" w:history="1">
        <w:r>
          <w:rPr>
            <w:rFonts w:ascii="仿宋" w:eastAsia="仿宋" w:hAnsi="仿宋" w:cs="仿宋" w:hint="eastAsia"/>
            <w:lang w:eastAsia="zh-CN"/>
          </w:rPr>
          <w:t>(一)、货舱漆行业创新驱动</w:t>
        </w:r>
        <w:r>
          <w:tab/>
        </w:r>
        <w:r>
          <w:fldChar w:fldCharType="begin"/>
        </w:r>
        <w:r>
          <w:instrText xml:space="preserve"> PAGEREF _Toc6332 \h </w:instrText>
        </w:r>
        <w:r>
          <w:fldChar w:fldCharType="separate"/>
        </w:r>
        <w:r>
          <w:t>83</w:t>
        </w:r>
        <w:r>
          <w:fldChar w:fldCharType="end"/>
        </w:r>
      </w:hyperlink>
    </w:p>
    <w:p>
      <w:pPr>
        <w:pStyle w:val="TOC2"/>
        <w:tabs>
          <w:tab w:val="right" w:leader="dot" w:pos="8306"/>
        </w:tabs>
      </w:pPr>
      <w:hyperlink w:anchor="_Toc12118" w:history="1">
        <w:r>
          <w:rPr>
            <w:rFonts w:ascii="仿宋" w:eastAsia="仿宋" w:hAnsi="仿宋" w:cs="仿宋" w:hint="eastAsia"/>
            <w:lang w:eastAsia="zh-CN"/>
          </w:rPr>
          <w:t>(二)、货舱漆行业发展形势</w:t>
        </w:r>
        <w:r>
          <w:tab/>
        </w:r>
        <w:r>
          <w:fldChar w:fldCharType="begin"/>
        </w:r>
        <w:r>
          <w:instrText xml:space="preserve"> PAGEREF _Toc12118 \h </w:instrText>
        </w:r>
        <w:r>
          <w:fldChar w:fldCharType="separate"/>
        </w:r>
        <w:r>
          <w:t>84</w:t>
        </w:r>
        <w:r>
          <w:fldChar w:fldCharType="end"/>
        </w:r>
      </w:hyperlink>
    </w:p>
    <w:p>
      <w:pPr>
        <w:pStyle w:val="TOC2"/>
        <w:tabs>
          <w:tab w:val="right" w:leader="dot" w:pos="8306"/>
        </w:tabs>
      </w:pPr>
      <w:hyperlink w:anchor="_Toc4718" w:history="1">
        <w:r>
          <w:rPr>
            <w:rFonts w:ascii="仿宋" w:eastAsia="仿宋" w:hAnsi="仿宋" w:cs="仿宋" w:hint="eastAsia"/>
            <w:lang w:eastAsia="zh-CN"/>
          </w:rPr>
          <w:t>(三)、货舱漆行业特征</w:t>
        </w:r>
        <w:r>
          <w:tab/>
        </w:r>
        <w:r>
          <w:fldChar w:fldCharType="begin"/>
        </w:r>
        <w:r>
          <w:instrText xml:space="preserve"> PAGEREF _Toc4718 \h </w:instrText>
        </w:r>
        <w:r>
          <w:fldChar w:fldCharType="separate"/>
        </w:r>
        <w:r>
          <w:t>85</w:t>
        </w:r>
        <w:r>
          <w:fldChar w:fldCharType="end"/>
        </w:r>
      </w:hyperlink>
    </w:p>
    <w:p>
      <w:pPr>
        <w:pStyle w:val="TOC2"/>
        <w:tabs>
          <w:tab w:val="right" w:leader="dot" w:pos="8306"/>
        </w:tabs>
      </w:pPr>
      <w:hyperlink w:anchor="_Toc9888" w:history="1">
        <w:r>
          <w:rPr>
            <w:rFonts w:ascii="仿宋" w:eastAsia="仿宋" w:hAnsi="仿宋" w:cs="仿宋" w:hint="eastAsia"/>
            <w:lang w:eastAsia="zh-CN"/>
          </w:rPr>
          <w:t>(四)、货舱漆行业前景</w:t>
        </w:r>
        <w:r>
          <w:tab/>
        </w:r>
        <w:r>
          <w:fldChar w:fldCharType="begin"/>
        </w:r>
        <w:r>
          <w:instrText xml:space="preserve"> PAGEREF _Toc9888 \h </w:instrText>
        </w:r>
        <w:r>
          <w:fldChar w:fldCharType="separate"/>
        </w:r>
        <w:r>
          <w:t>87</w:t>
        </w:r>
        <w:r>
          <w:fldChar w:fldCharType="end"/>
        </w:r>
      </w:hyperlink>
    </w:p>
    <w:p>
      <w:pPr>
        <w:pStyle w:val="TOC1"/>
        <w:tabs>
          <w:tab w:val="right" w:leader="dot" w:pos="8306"/>
        </w:tabs>
      </w:pPr>
      <w:hyperlink w:anchor="_Toc23304" w:history="1">
        <w:r>
          <w:rPr>
            <w:rFonts w:ascii="仿宋" w:eastAsia="仿宋" w:hAnsi="仿宋" w:cs="仿宋" w:hint="eastAsia"/>
            <w:lang w:eastAsia="zh-CN"/>
          </w:rPr>
          <w:t>十三、货舱漆商业模式</w:t>
        </w:r>
        <w:r>
          <w:tab/>
        </w:r>
        <w:r>
          <w:fldChar w:fldCharType="begin"/>
        </w:r>
        <w:r>
          <w:instrText xml:space="preserve"> PAGEREF _Toc23304 \h </w:instrText>
        </w:r>
        <w:r>
          <w:fldChar w:fldCharType="separate"/>
        </w:r>
        <w:r>
          <w:t>88</w:t>
        </w:r>
        <w:r>
          <w:fldChar w:fldCharType="end"/>
        </w:r>
      </w:hyperlink>
    </w:p>
    <w:p>
      <w:pPr>
        <w:pStyle w:val="TOC2"/>
        <w:tabs>
          <w:tab w:val="right" w:leader="dot" w:pos="8306"/>
        </w:tabs>
      </w:pPr>
      <w:hyperlink w:anchor="_Toc11914" w:history="1">
        <w:r>
          <w:rPr>
            <w:rFonts w:ascii="仿宋" w:eastAsia="仿宋" w:hAnsi="仿宋" w:cs="仿宋" w:hint="eastAsia"/>
            <w:lang w:eastAsia="zh-CN"/>
          </w:rPr>
          <w:t>(一)、货舱漆新型运营方式</w:t>
        </w:r>
        <w:r>
          <w:tab/>
        </w:r>
        <w:r>
          <w:fldChar w:fldCharType="begin"/>
        </w:r>
        <w:r>
          <w:instrText xml:space="preserve"> PAGEREF _Toc11914 \h </w:instrText>
        </w:r>
        <w:r>
          <w:fldChar w:fldCharType="separate"/>
        </w:r>
        <w:r>
          <w:t>88</w:t>
        </w:r>
        <w:r>
          <w:fldChar w:fldCharType="end"/>
        </w:r>
      </w:hyperlink>
    </w:p>
    <w:p>
      <w:pPr>
        <w:pStyle w:val="TOC2"/>
        <w:tabs>
          <w:tab w:val="right" w:leader="dot" w:pos="8306"/>
        </w:tabs>
      </w:pPr>
      <w:hyperlink w:anchor="_Toc22218" w:history="1">
        <w:r>
          <w:rPr>
            <w:rFonts w:ascii="仿宋" w:eastAsia="仿宋" w:hAnsi="仿宋" w:cs="仿宋" w:hint="eastAsia"/>
            <w:lang w:eastAsia="zh-CN"/>
          </w:rPr>
          <w:t>(二)、货舱漆数字化发展方案</w:t>
        </w:r>
        <w:r>
          <w:tab/>
        </w:r>
        <w:r>
          <w:fldChar w:fldCharType="begin"/>
        </w:r>
        <w:r>
          <w:instrText xml:space="preserve"> PAGEREF _Toc22218 \h </w:instrText>
        </w:r>
        <w:r>
          <w:fldChar w:fldCharType="separate"/>
        </w:r>
        <w:r>
          <w:t>89</w:t>
        </w:r>
        <w:r>
          <w:fldChar w:fldCharType="end"/>
        </w:r>
      </w:hyperlink>
    </w:p>
    <w:p>
      <w:pPr>
        <w:pStyle w:val="TOC2"/>
        <w:tabs>
          <w:tab w:val="right" w:leader="dot" w:pos="8306"/>
        </w:tabs>
      </w:pPr>
      <w:hyperlink w:anchor="_Toc22245" w:history="1">
        <w:r>
          <w:rPr>
            <w:rFonts w:ascii="仿宋" w:eastAsia="仿宋" w:hAnsi="仿宋" w:cs="仿宋" w:hint="eastAsia"/>
            <w:lang w:eastAsia="zh-CN"/>
          </w:rPr>
          <w:t>(三)、货舱漆企业文化建设方案</w:t>
        </w:r>
        <w:r>
          <w:tab/>
        </w:r>
        <w:r>
          <w:fldChar w:fldCharType="begin"/>
        </w:r>
        <w:r>
          <w:instrText xml:space="preserve"> PAGEREF _Toc22245 \h </w:instrText>
        </w:r>
        <w:r>
          <w:fldChar w:fldCharType="separate"/>
        </w:r>
        <w:r>
          <w:t>90</w:t>
        </w:r>
        <w:r>
          <w:fldChar w:fldCharType="end"/>
        </w:r>
      </w:hyperlink>
    </w:p>
    <w:p>
      <w:pPr>
        <w:pStyle w:val="TOC2"/>
        <w:tabs>
          <w:tab w:val="right" w:leader="dot" w:pos="8306"/>
        </w:tabs>
      </w:pPr>
      <w:hyperlink w:anchor="_Toc2159" w:history="1">
        <w:r>
          <w:rPr>
            <w:rFonts w:ascii="仿宋" w:eastAsia="仿宋" w:hAnsi="仿宋" w:cs="仿宋" w:hint="eastAsia"/>
            <w:lang w:eastAsia="zh-CN"/>
          </w:rPr>
          <w:t>(四)、货舱漆供应链管理</w:t>
        </w:r>
        <w:r>
          <w:tab/>
        </w:r>
        <w:r>
          <w:fldChar w:fldCharType="begin"/>
        </w:r>
        <w:r>
          <w:instrText xml:space="preserve"> PAGEREF _Toc2159 \h </w:instrText>
        </w:r>
        <w:r>
          <w:fldChar w:fldCharType="separate"/>
        </w:r>
        <w:r>
          <w:t>91</w:t>
        </w:r>
        <w:r>
          <w:fldChar w:fldCharType="end"/>
        </w:r>
      </w:hyperlink>
    </w:p>
    <w:p>
      <w:pPr>
        <w:pStyle w:val="TOC1"/>
        <w:tabs>
          <w:tab w:val="right" w:leader="dot" w:pos="8306"/>
        </w:tabs>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hyperlink w:anchor="_Toc18672" w:history="1">
        <w:r>
          <w:rPr>
            <w:rFonts w:ascii="仿宋" w:eastAsia="仿宋" w:hAnsi="仿宋" w:cs="仿宋" w:hint="eastAsia"/>
            <w:lang w:eastAsia="zh-CN"/>
          </w:rPr>
          <w:t>十四、货舱漆质量管理方案</w:t>
        </w:r>
        <w:r>
          <w:tab/>
        </w:r>
        <w:r>
          <w:fldChar w:fldCharType="begin"/>
        </w:r>
        <w:r>
          <w:instrText xml:space="preserve"> PAGEREF _Toc18672 \h </w:instrText>
        </w:r>
        <w:r>
          <w:fldChar w:fldCharType="separate"/>
        </w:r>
        <w:r>
          <w:t>93</w:t>
        </w:r>
        <w:r>
          <w:fldChar w:fldCharType="end"/>
        </w:r>
      </w:hyperlink>
    </w:p>
    <w:p>
      <w:pPr>
        <w:pStyle w:val="TOC2"/>
        <w:tabs>
          <w:tab w:val="right" w:leader="dot" w:pos="8306"/>
        </w:tabs>
      </w:pPr>
      <w:hyperlink w:anchor="_Toc2046" w:history="1">
        <w:r>
          <w:rPr>
            <w:rFonts w:ascii="仿宋" w:eastAsia="仿宋" w:hAnsi="仿宋" w:cs="仿宋" w:hint="eastAsia"/>
            <w:lang w:eastAsia="zh-CN"/>
          </w:rPr>
          <w:t>(一)、货舱漆全面质量管理方案</w:t>
        </w:r>
        <w:r>
          <w:tab/>
        </w:r>
        <w:r>
          <w:fldChar w:fldCharType="begin"/>
        </w:r>
        <w:r>
          <w:instrText xml:space="preserve"> PAGEREF _Toc2046 \h </w:instrText>
        </w:r>
        <w:r>
          <w:fldChar w:fldCharType="separate"/>
        </w:r>
        <w:r>
          <w:t>93</w:t>
        </w:r>
        <w:r>
          <w:fldChar w:fldCharType="end"/>
        </w:r>
      </w:hyperlink>
    </w:p>
    <w:p>
      <w:pPr>
        <w:pStyle w:val="TOC2"/>
        <w:tabs>
          <w:tab w:val="right" w:leader="dot" w:pos="8306"/>
        </w:tabs>
      </w:pPr>
      <w:hyperlink w:anchor="_Toc2382" w:history="1">
        <w:r>
          <w:rPr>
            <w:rFonts w:ascii="仿宋" w:eastAsia="仿宋" w:hAnsi="仿宋" w:cs="仿宋" w:hint="eastAsia"/>
            <w:lang w:eastAsia="zh-CN"/>
          </w:rPr>
          <w:t>(二)、货舱漆质量管理要求</w:t>
        </w:r>
        <w:r>
          <w:tab/>
        </w:r>
        <w:r>
          <w:fldChar w:fldCharType="begin"/>
        </w:r>
        <w:r>
          <w:instrText xml:space="preserve"> PAGEREF _Toc2382 \h </w:instrText>
        </w:r>
        <w:r>
          <w:fldChar w:fldCharType="separate"/>
        </w:r>
        <w:r>
          <w:t>94</w:t>
        </w:r>
        <w:r>
          <w:fldChar w:fldCharType="end"/>
        </w:r>
      </w:hyperlink>
    </w:p>
    <w:p>
      <w:pPr>
        <w:pStyle w:val="TOC2"/>
        <w:tabs>
          <w:tab w:val="right" w:leader="dot" w:pos="8306"/>
        </w:tabs>
      </w:pPr>
      <w:hyperlink w:anchor="_Toc18787" w:history="1">
        <w:r>
          <w:rPr>
            <w:rFonts w:ascii="仿宋" w:eastAsia="仿宋" w:hAnsi="仿宋" w:cs="仿宋" w:hint="eastAsia"/>
            <w:lang w:eastAsia="zh-CN"/>
          </w:rPr>
          <w:t>(三)、货舱漆质量成本管理方案</w:t>
        </w:r>
        <w:r>
          <w:tab/>
        </w:r>
        <w:r>
          <w:fldChar w:fldCharType="begin"/>
        </w:r>
        <w:r>
          <w:instrText xml:space="preserve"> PAGEREF _Toc18787 \h </w:instrText>
        </w:r>
        <w:r>
          <w:fldChar w:fldCharType="separate"/>
        </w:r>
        <w:r>
          <w:t>96</w:t>
        </w:r>
        <w:r>
          <w:fldChar w:fldCharType="end"/>
        </w:r>
      </w:hyperlink>
    </w:p>
    <w:p>
      <w:pPr>
        <w:pStyle w:val="TOC2"/>
        <w:tabs>
          <w:tab w:val="right" w:leader="dot" w:pos="8306"/>
        </w:tabs>
      </w:pPr>
      <w:hyperlink w:anchor="_Toc32455" w:history="1">
        <w:r>
          <w:rPr>
            <w:rFonts w:ascii="仿宋" w:eastAsia="仿宋" w:hAnsi="仿宋" w:cs="仿宋" w:hint="eastAsia"/>
            <w:lang w:eastAsia="zh-CN"/>
          </w:rPr>
          <w:t>(四)、货舱漆顾客需求管理方案</w:t>
        </w:r>
        <w:r>
          <w:tab/>
        </w:r>
        <w:r>
          <w:fldChar w:fldCharType="begin"/>
        </w:r>
        <w:r>
          <w:instrText xml:space="preserve"> PAGEREF _Toc32455 \h </w:instrText>
        </w:r>
        <w:r>
          <w:fldChar w:fldCharType="separate"/>
        </w:r>
        <w:r>
          <w:t>98</w:t>
        </w:r>
        <w:r>
          <w:fldChar w:fldCharType="end"/>
        </w:r>
      </w:hyperlink>
    </w:p>
    <w:p>
      <w:p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7291"/>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1738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19612"/>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2761"/>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制定货舱漆项目实施方案，对公司经营目标进行详尽规划和落实，确保货舱漆项目的顺利进行和达成目标。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69"/>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https://d.book118.com/788124021063006023</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货舱漆相关行业创业项目建议书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715E2"/>
    <w:rsid w:val="5B3715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788124021063006023"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2023-10-21T08:17:00Z</dcterms:created>
  <dcterms:modified xsi:type="dcterms:W3CDTF">2023-10-21T08:18:14Z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9538BA21AD7445EEA5289A73DD4CD5B3_11</vt:lpwstr>
  </property>
  <property fmtid="{D5CDD505-2E9C-101B-9397-08002B2CF9AE}" pid="3" name="KSOProductBuildVer">
    <vt:lpwstr>2052-12.1.0.15712</vt:lpwstr>
  </property>
</Properties>
</file>