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诊断用品制造项目规划设计蓝图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163" w:history="1">
        <w:r>
          <w:rPr>
            <w:rFonts w:ascii="仿宋" w:eastAsia="仿宋" w:hAnsi="仿宋" w:cs="仿宋" w:hint="eastAsia"/>
            <w:lang w:eastAsia="zh-CN"/>
          </w:rPr>
          <w:t>概论</w:t>
        </w:r>
        <w:r>
          <w:tab/>
        </w:r>
        <w:r>
          <w:fldChar w:fldCharType="begin"/>
        </w:r>
        <w:r>
          <w:instrText xml:space="preserve"> PAGEREF _Toc13163 \h </w:instrText>
        </w:r>
        <w:r>
          <w:fldChar w:fldCharType="separate"/>
        </w:r>
        <w:r>
          <w:t>3</w:t>
        </w:r>
        <w:r>
          <w:fldChar w:fldCharType="end"/>
        </w:r>
      </w:hyperlink>
    </w:p>
    <w:p>
      <w:pPr>
        <w:pStyle w:val="TOC1"/>
        <w:tabs>
          <w:tab w:val="right" w:leader="dot" w:pos="8306"/>
        </w:tabs>
      </w:pPr>
      <w:hyperlink w:anchor="_Toc14915" w:history="1">
        <w:r>
          <w:rPr>
            <w:rFonts w:ascii="仿宋" w:eastAsia="仿宋" w:hAnsi="仿宋" w:cs="仿宋" w:hint="eastAsia"/>
            <w:lang w:eastAsia="zh-CN"/>
          </w:rPr>
          <w:t>一、诊断用品制造项目危机管理</w:t>
        </w:r>
        <w:r>
          <w:tab/>
        </w:r>
        <w:r>
          <w:fldChar w:fldCharType="begin"/>
        </w:r>
        <w:r>
          <w:instrText xml:space="preserve"> PAGEREF _Toc14915 \h </w:instrText>
        </w:r>
        <w:r>
          <w:fldChar w:fldCharType="separate"/>
        </w:r>
        <w:r>
          <w:t>3</w:t>
        </w:r>
        <w:r>
          <w:fldChar w:fldCharType="end"/>
        </w:r>
      </w:hyperlink>
    </w:p>
    <w:p>
      <w:pPr>
        <w:pStyle w:val="TOC2"/>
        <w:tabs>
          <w:tab w:val="right" w:leader="dot" w:pos="8306"/>
        </w:tabs>
      </w:pPr>
      <w:hyperlink w:anchor="_Toc30005" w:history="1">
        <w:r>
          <w:rPr>
            <w:rFonts w:ascii="仿宋" w:eastAsia="仿宋" w:hAnsi="仿宋" w:cs="仿宋" w:hint="eastAsia"/>
            <w:lang w:eastAsia="zh-CN"/>
          </w:rPr>
          <w:t>(一)、危机预警与识别</w:t>
        </w:r>
        <w:r>
          <w:tab/>
        </w:r>
        <w:r>
          <w:fldChar w:fldCharType="begin"/>
        </w:r>
        <w:r>
          <w:instrText xml:space="preserve"> PAGEREF _Toc30005 \h </w:instrText>
        </w:r>
        <w:r>
          <w:fldChar w:fldCharType="separate"/>
        </w:r>
        <w:r>
          <w:t>3</w:t>
        </w:r>
        <w:r>
          <w:fldChar w:fldCharType="end"/>
        </w:r>
      </w:hyperlink>
    </w:p>
    <w:p>
      <w:pPr>
        <w:pStyle w:val="TOC2"/>
        <w:tabs>
          <w:tab w:val="right" w:leader="dot" w:pos="8306"/>
        </w:tabs>
      </w:pPr>
      <w:hyperlink w:anchor="_Toc13856" w:history="1">
        <w:r>
          <w:rPr>
            <w:rFonts w:ascii="仿宋" w:eastAsia="仿宋" w:hAnsi="仿宋" w:cs="仿宋" w:hint="eastAsia"/>
            <w:lang w:eastAsia="zh-CN"/>
          </w:rPr>
          <w:t>(二)、危机应对与恢复</w:t>
        </w:r>
        <w:r>
          <w:tab/>
        </w:r>
        <w:r>
          <w:fldChar w:fldCharType="begin"/>
        </w:r>
        <w:r>
          <w:instrText xml:space="preserve"> PAGEREF _Toc13856 \h </w:instrText>
        </w:r>
        <w:r>
          <w:fldChar w:fldCharType="separate"/>
        </w:r>
        <w:r>
          <w:t>4</w:t>
        </w:r>
        <w:r>
          <w:fldChar w:fldCharType="end"/>
        </w:r>
      </w:hyperlink>
    </w:p>
    <w:p>
      <w:pPr>
        <w:pStyle w:val="TOC1"/>
        <w:tabs>
          <w:tab w:val="right" w:leader="dot" w:pos="8306"/>
        </w:tabs>
      </w:pPr>
      <w:hyperlink w:anchor="_Toc15755" w:history="1">
        <w:r>
          <w:rPr>
            <w:rFonts w:ascii="仿宋" w:eastAsia="仿宋" w:hAnsi="仿宋" w:cs="仿宋" w:hint="eastAsia"/>
            <w:lang w:eastAsia="zh-CN"/>
          </w:rPr>
          <w:t>二、诊断用品制造项目文档管理</w:t>
        </w:r>
        <w:r>
          <w:tab/>
        </w:r>
        <w:r>
          <w:fldChar w:fldCharType="begin"/>
        </w:r>
        <w:r>
          <w:instrText xml:space="preserve"> PAGEREF _Toc15755 \h </w:instrText>
        </w:r>
        <w:r>
          <w:fldChar w:fldCharType="separate"/>
        </w:r>
        <w:r>
          <w:t>5</w:t>
        </w:r>
        <w:r>
          <w:fldChar w:fldCharType="end"/>
        </w:r>
      </w:hyperlink>
    </w:p>
    <w:p>
      <w:pPr>
        <w:pStyle w:val="TOC2"/>
        <w:tabs>
          <w:tab w:val="right" w:leader="dot" w:pos="8306"/>
        </w:tabs>
      </w:pPr>
      <w:hyperlink w:anchor="_Toc10869" w:history="1">
        <w:r>
          <w:rPr>
            <w:rFonts w:ascii="仿宋" w:eastAsia="仿宋" w:hAnsi="仿宋" w:cs="仿宋" w:hint="eastAsia"/>
            <w:lang w:eastAsia="zh-CN"/>
          </w:rPr>
          <w:t>(一)、文档编制与审查</w:t>
        </w:r>
        <w:r>
          <w:tab/>
        </w:r>
        <w:r>
          <w:fldChar w:fldCharType="begin"/>
        </w:r>
        <w:r>
          <w:instrText xml:space="preserve"> PAGEREF _Toc10869 \h </w:instrText>
        </w:r>
        <w:r>
          <w:fldChar w:fldCharType="separate"/>
        </w:r>
        <w:r>
          <w:t>5</w:t>
        </w:r>
        <w:r>
          <w:fldChar w:fldCharType="end"/>
        </w:r>
      </w:hyperlink>
    </w:p>
    <w:p>
      <w:pPr>
        <w:pStyle w:val="TOC2"/>
        <w:tabs>
          <w:tab w:val="right" w:leader="dot" w:pos="8306"/>
        </w:tabs>
      </w:pPr>
      <w:hyperlink w:anchor="_Toc29991" w:history="1">
        <w:r>
          <w:rPr>
            <w:rFonts w:ascii="仿宋" w:eastAsia="仿宋" w:hAnsi="仿宋" w:cs="仿宋" w:hint="eastAsia"/>
            <w:lang w:eastAsia="zh-CN"/>
          </w:rPr>
          <w:t>(二)、文档发布与分发</w:t>
        </w:r>
        <w:r>
          <w:tab/>
        </w:r>
        <w:r>
          <w:fldChar w:fldCharType="begin"/>
        </w:r>
        <w:r>
          <w:instrText xml:space="preserve"> PAGEREF _Toc29991 \h </w:instrText>
        </w:r>
        <w:r>
          <w:fldChar w:fldCharType="separate"/>
        </w:r>
        <w:r>
          <w:t>7</w:t>
        </w:r>
        <w:r>
          <w:fldChar w:fldCharType="end"/>
        </w:r>
      </w:hyperlink>
    </w:p>
    <w:p>
      <w:pPr>
        <w:pStyle w:val="TOC2"/>
        <w:tabs>
          <w:tab w:val="right" w:leader="dot" w:pos="8306"/>
        </w:tabs>
      </w:pPr>
      <w:hyperlink w:anchor="_Toc20460" w:history="1">
        <w:r>
          <w:rPr>
            <w:rFonts w:ascii="仿宋" w:eastAsia="仿宋" w:hAnsi="仿宋" w:cs="仿宋" w:hint="eastAsia"/>
            <w:lang w:eastAsia="zh-CN"/>
          </w:rPr>
          <w:t>(三)、文档存档与归档</w:t>
        </w:r>
        <w:r>
          <w:tab/>
        </w:r>
        <w:r>
          <w:fldChar w:fldCharType="begin"/>
        </w:r>
        <w:r>
          <w:instrText xml:space="preserve"> PAGEREF _Toc20460 \h </w:instrText>
        </w:r>
        <w:r>
          <w:fldChar w:fldCharType="separate"/>
        </w:r>
        <w:r>
          <w:t>8</w:t>
        </w:r>
        <w:r>
          <w:fldChar w:fldCharType="end"/>
        </w:r>
      </w:hyperlink>
    </w:p>
    <w:p>
      <w:pPr>
        <w:pStyle w:val="TOC1"/>
        <w:tabs>
          <w:tab w:val="right" w:leader="dot" w:pos="8306"/>
        </w:tabs>
      </w:pPr>
      <w:hyperlink w:anchor="_Toc385" w:history="1">
        <w:r>
          <w:rPr>
            <w:rFonts w:ascii="仿宋" w:eastAsia="仿宋" w:hAnsi="仿宋" w:cs="仿宋" w:hint="eastAsia"/>
            <w:lang w:eastAsia="zh-CN"/>
          </w:rPr>
          <w:t>三、产品规划分析</w:t>
        </w:r>
        <w:r>
          <w:tab/>
        </w:r>
        <w:r>
          <w:fldChar w:fldCharType="begin"/>
        </w:r>
        <w:r>
          <w:instrText xml:space="preserve"> PAGEREF _Toc385 \h </w:instrText>
        </w:r>
        <w:r>
          <w:fldChar w:fldCharType="separate"/>
        </w:r>
        <w:r>
          <w:t>9</w:t>
        </w:r>
        <w:r>
          <w:fldChar w:fldCharType="end"/>
        </w:r>
      </w:hyperlink>
    </w:p>
    <w:p>
      <w:pPr>
        <w:pStyle w:val="TOC2"/>
        <w:tabs>
          <w:tab w:val="right" w:leader="dot" w:pos="8306"/>
        </w:tabs>
      </w:pPr>
      <w:hyperlink w:anchor="_Toc4042" w:history="1">
        <w:r>
          <w:rPr>
            <w:rFonts w:ascii="仿宋" w:eastAsia="仿宋" w:hAnsi="仿宋" w:cs="仿宋" w:hint="eastAsia"/>
            <w:lang w:eastAsia="zh-CN"/>
          </w:rPr>
          <w:t>(一)、产品规划</w:t>
        </w:r>
        <w:r>
          <w:tab/>
        </w:r>
        <w:r>
          <w:fldChar w:fldCharType="begin"/>
        </w:r>
        <w:r>
          <w:instrText xml:space="preserve"> PAGEREF _Toc4042 \h </w:instrText>
        </w:r>
        <w:r>
          <w:fldChar w:fldCharType="separate"/>
        </w:r>
        <w:r>
          <w:t>9</w:t>
        </w:r>
        <w:r>
          <w:fldChar w:fldCharType="end"/>
        </w:r>
      </w:hyperlink>
    </w:p>
    <w:p>
      <w:pPr>
        <w:pStyle w:val="TOC2"/>
        <w:tabs>
          <w:tab w:val="right" w:leader="dot" w:pos="8306"/>
        </w:tabs>
      </w:pPr>
      <w:hyperlink w:anchor="_Toc453" w:history="1">
        <w:r>
          <w:rPr>
            <w:rFonts w:ascii="仿宋" w:eastAsia="仿宋" w:hAnsi="仿宋" w:cs="仿宋" w:hint="eastAsia"/>
            <w:lang w:eastAsia="zh-CN"/>
          </w:rPr>
          <w:t>(二)、建设规模</w:t>
        </w:r>
        <w:r>
          <w:tab/>
        </w:r>
        <w:r>
          <w:fldChar w:fldCharType="begin"/>
        </w:r>
        <w:r>
          <w:instrText xml:space="preserve"> PAGEREF _Toc453 \h </w:instrText>
        </w:r>
        <w:r>
          <w:fldChar w:fldCharType="separate"/>
        </w:r>
        <w:r>
          <w:t>10</w:t>
        </w:r>
        <w:r>
          <w:fldChar w:fldCharType="end"/>
        </w:r>
      </w:hyperlink>
    </w:p>
    <w:p>
      <w:pPr>
        <w:pStyle w:val="TOC1"/>
        <w:tabs>
          <w:tab w:val="right" w:leader="dot" w:pos="8306"/>
        </w:tabs>
      </w:pPr>
      <w:hyperlink w:anchor="_Toc897" w:history="1">
        <w:r>
          <w:rPr>
            <w:rFonts w:ascii="仿宋" w:eastAsia="仿宋" w:hAnsi="仿宋" w:cs="仿宋" w:hint="eastAsia"/>
            <w:lang w:eastAsia="zh-CN"/>
          </w:rPr>
          <w:t>四、诊断用品制造项目可持续发展</w:t>
        </w:r>
        <w:r>
          <w:tab/>
        </w:r>
        <w:r>
          <w:fldChar w:fldCharType="begin"/>
        </w:r>
        <w:r>
          <w:instrText xml:space="preserve"> PAGEREF _Toc897 \h </w:instrText>
        </w:r>
        <w:r>
          <w:fldChar w:fldCharType="separate"/>
        </w:r>
        <w:r>
          <w:t>11</w:t>
        </w:r>
        <w:r>
          <w:fldChar w:fldCharType="end"/>
        </w:r>
      </w:hyperlink>
    </w:p>
    <w:p>
      <w:pPr>
        <w:pStyle w:val="TOC2"/>
        <w:tabs>
          <w:tab w:val="right" w:leader="dot" w:pos="8306"/>
        </w:tabs>
      </w:pPr>
      <w:hyperlink w:anchor="_Toc11441" w:history="1">
        <w:r>
          <w:rPr>
            <w:rFonts w:ascii="仿宋" w:eastAsia="仿宋" w:hAnsi="仿宋" w:cs="仿宋" w:hint="eastAsia"/>
            <w:lang w:eastAsia="zh-CN"/>
          </w:rPr>
          <w:t>(一)、可持续战略与实践</w:t>
        </w:r>
        <w:r>
          <w:tab/>
        </w:r>
        <w:r>
          <w:fldChar w:fldCharType="begin"/>
        </w:r>
        <w:r>
          <w:instrText xml:space="preserve"> PAGEREF _Toc11441 \h </w:instrText>
        </w:r>
        <w:r>
          <w:fldChar w:fldCharType="separate"/>
        </w:r>
        <w:r>
          <w:t>11</w:t>
        </w:r>
        <w:r>
          <w:fldChar w:fldCharType="end"/>
        </w:r>
      </w:hyperlink>
    </w:p>
    <w:p>
      <w:pPr>
        <w:pStyle w:val="TOC2"/>
        <w:tabs>
          <w:tab w:val="right" w:leader="dot" w:pos="8306"/>
        </w:tabs>
      </w:pPr>
      <w:hyperlink w:anchor="_Toc17829" w:history="1">
        <w:r>
          <w:rPr>
            <w:rFonts w:ascii="仿宋" w:eastAsia="仿宋" w:hAnsi="仿宋" w:cs="仿宋" w:hint="eastAsia"/>
            <w:lang w:eastAsia="zh-CN"/>
          </w:rPr>
          <w:t>(二)、环保与社会责任</w:t>
        </w:r>
        <w:r>
          <w:tab/>
        </w:r>
        <w:r>
          <w:fldChar w:fldCharType="begin"/>
        </w:r>
        <w:r>
          <w:instrText xml:space="preserve"> PAGEREF _Toc17829 \h </w:instrText>
        </w:r>
        <w:r>
          <w:fldChar w:fldCharType="separate"/>
        </w:r>
        <w:r>
          <w:t>11</w:t>
        </w:r>
        <w:r>
          <w:fldChar w:fldCharType="end"/>
        </w:r>
      </w:hyperlink>
    </w:p>
    <w:p>
      <w:pPr>
        <w:pStyle w:val="TOC1"/>
        <w:tabs>
          <w:tab w:val="right" w:leader="dot" w:pos="8306"/>
        </w:tabs>
      </w:pPr>
      <w:hyperlink w:anchor="_Toc7727" w:history="1">
        <w:r>
          <w:rPr>
            <w:rFonts w:ascii="仿宋" w:eastAsia="仿宋" w:hAnsi="仿宋" w:cs="仿宋" w:hint="eastAsia"/>
            <w:lang w:eastAsia="zh-CN"/>
          </w:rPr>
          <w:t>五、诊断用品制造项目选址可行性分析</w:t>
        </w:r>
        <w:r>
          <w:tab/>
        </w:r>
        <w:r>
          <w:fldChar w:fldCharType="begin"/>
        </w:r>
        <w:r>
          <w:instrText xml:space="preserve"> PAGEREF _Toc7727 \h </w:instrText>
        </w:r>
        <w:r>
          <w:fldChar w:fldCharType="separate"/>
        </w:r>
        <w:r>
          <w:t>12</w:t>
        </w:r>
        <w:r>
          <w:fldChar w:fldCharType="end"/>
        </w:r>
      </w:hyperlink>
    </w:p>
    <w:p>
      <w:pPr>
        <w:pStyle w:val="TOC2"/>
        <w:tabs>
          <w:tab w:val="right" w:leader="dot" w:pos="8306"/>
        </w:tabs>
      </w:pPr>
      <w:hyperlink w:anchor="_Toc18319" w:history="1">
        <w:r>
          <w:rPr>
            <w:rFonts w:ascii="仿宋" w:eastAsia="仿宋" w:hAnsi="仿宋" w:cs="仿宋" w:hint="eastAsia"/>
            <w:lang w:eastAsia="zh-CN"/>
          </w:rPr>
          <w:t>(一)、诊断用品制造项目选址</w:t>
        </w:r>
        <w:r>
          <w:tab/>
        </w:r>
        <w:r>
          <w:fldChar w:fldCharType="begin"/>
        </w:r>
        <w:r>
          <w:instrText xml:space="preserve"> PAGEREF _Toc18319 \h </w:instrText>
        </w:r>
        <w:r>
          <w:fldChar w:fldCharType="separate"/>
        </w:r>
        <w:r>
          <w:t>12</w:t>
        </w:r>
        <w:r>
          <w:fldChar w:fldCharType="end"/>
        </w:r>
      </w:hyperlink>
    </w:p>
    <w:p>
      <w:pPr>
        <w:pStyle w:val="TOC2"/>
        <w:tabs>
          <w:tab w:val="right" w:leader="dot" w:pos="8306"/>
        </w:tabs>
      </w:pPr>
      <w:hyperlink w:anchor="_Toc6882" w:history="1">
        <w:r>
          <w:rPr>
            <w:rFonts w:ascii="仿宋" w:eastAsia="仿宋" w:hAnsi="仿宋" w:cs="仿宋" w:hint="eastAsia"/>
            <w:lang w:eastAsia="zh-CN"/>
          </w:rPr>
          <w:t>(二)、用地控制指标</w:t>
        </w:r>
        <w:r>
          <w:tab/>
        </w:r>
        <w:r>
          <w:fldChar w:fldCharType="begin"/>
        </w:r>
        <w:r>
          <w:instrText xml:space="preserve"> PAGEREF _Toc6882 \h </w:instrText>
        </w:r>
        <w:r>
          <w:fldChar w:fldCharType="separate"/>
        </w:r>
        <w:r>
          <w:t>13</w:t>
        </w:r>
        <w:r>
          <w:fldChar w:fldCharType="end"/>
        </w:r>
      </w:hyperlink>
    </w:p>
    <w:p>
      <w:pPr>
        <w:pStyle w:val="TOC2"/>
        <w:tabs>
          <w:tab w:val="right" w:leader="dot" w:pos="8306"/>
        </w:tabs>
      </w:pPr>
      <w:hyperlink w:anchor="_Toc14658" w:history="1">
        <w:r>
          <w:rPr>
            <w:rFonts w:ascii="仿宋" w:eastAsia="仿宋" w:hAnsi="仿宋" w:cs="仿宋" w:hint="eastAsia"/>
            <w:lang w:eastAsia="zh-CN"/>
          </w:rPr>
          <w:t>(三)、节约用地措施</w:t>
        </w:r>
        <w:r>
          <w:tab/>
        </w:r>
        <w:r>
          <w:fldChar w:fldCharType="begin"/>
        </w:r>
        <w:r>
          <w:instrText xml:space="preserve"> PAGEREF _Toc14658 \h </w:instrText>
        </w:r>
        <w:r>
          <w:fldChar w:fldCharType="separate"/>
        </w:r>
        <w:r>
          <w:t>14</w:t>
        </w:r>
        <w:r>
          <w:fldChar w:fldCharType="end"/>
        </w:r>
      </w:hyperlink>
    </w:p>
    <w:p>
      <w:pPr>
        <w:pStyle w:val="TOC2"/>
        <w:tabs>
          <w:tab w:val="right" w:leader="dot" w:pos="8306"/>
        </w:tabs>
      </w:pPr>
      <w:hyperlink w:anchor="_Toc16644" w:history="1">
        <w:r>
          <w:rPr>
            <w:rFonts w:ascii="仿宋" w:eastAsia="仿宋" w:hAnsi="仿宋" w:cs="仿宋" w:hint="eastAsia"/>
            <w:lang w:eastAsia="zh-CN"/>
          </w:rPr>
          <w:t>(四)、总图布置方案</w:t>
        </w:r>
        <w:r>
          <w:tab/>
        </w:r>
        <w:r>
          <w:fldChar w:fldCharType="begin"/>
        </w:r>
        <w:r>
          <w:instrText xml:space="preserve"> PAGEREF _Toc16644 \h </w:instrText>
        </w:r>
        <w:r>
          <w:fldChar w:fldCharType="separate"/>
        </w:r>
        <w:r>
          <w:t>16</w:t>
        </w:r>
        <w:r>
          <w:fldChar w:fldCharType="end"/>
        </w:r>
      </w:hyperlink>
    </w:p>
    <w:p>
      <w:pPr>
        <w:pStyle w:val="TOC2"/>
        <w:tabs>
          <w:tab w:val="right" w:leader="dot" w:pos="8306"/>
        </w:tabs>
      </w:pPr>
      <w:hyperlink w:anchor="_Toc15691" w:history="1">
        <w:r>
          <w:rPr>
            <w:rFonts w:ascii="仿宋" w:eastAsia="仿宋" w:hAnsi="仿宋" w:cs="仿宋" w:hint="eastAsia"/>
            <w:lang w:eastAsia="zh-CN"/>
          </w:rPr>
          <w:t>(五)、选址综合评价</w:t>
        </w:r>
        <w:r>
          <w:tab/>
        </w:r>
        <w:r>
          <w:fldChar w:fldCharType="begin"/>
        </w:r>
        <w:r>
          <w:instrText xml:space="preserve"> PAGEREF _Toc15691 \h </w:instrText>
        </w:r>
        <w:r>
          <w:fldChar w:fldCharType="separate"/>
        </w:r>
        <w:r>
          <w:t>17</w:t>
        </w:r>
        <w:r>
          <w:fldChar w:fldCharType="end"/>
        </w:r>
      </w:hyperlink>
    </w:p>
    <w:p>
      <w:pPr>
        <w:pStyle w:val="TOC1"/>
        <w:tabs>
          <w:tab w:val="right" w:leader="dot" w:pos="8306"/>
        </w:tabs>
      </w:pPr>
      <w:hyperlink w:anchor="_Toc6467" w:history="1">
        <w:r>
          <w:rPr>
            <w:rFonts w:ascii="仿宋" w:eastAsia="仿宋" w:hAnsi="仿宋" w:cs="仿宋" w:hint="eastAsia"/>
            <w:lang w:eastAsia="zh-CN"/>
          </w:rPr>
          <w:t>六、工艺说明</w:t>
        </w:r>
        <w:r>
          <w:tab/>
        </w:r>
        <w:r>
          <w:fldChar w:fldCharType="begin"/>
        </w:r>
        <w:r>
          <w:instrText xml:space="preserve"> PAGEREF _Toc6467 \h </w:instrText>
        </w:r>
        <w:r>
          <w:fldChar w:fldCharType="separate"/>
        </w:r>
        <w:r>
          <w:t>18</w:t>
        </w:r>
        <w:r>
          <w:fldChar w:fldCharType="end"/>
        </w:r>
      </w:hyperlink>
    </w:p>
    <w:p>
      <w:pPr>
        <w:pStyle w:val="TOC2"/>
        <w:tabs>
          <w:tab w:val="right" w:leader="dot" w:pos="8306"/>
        </w:tabs>
      </w:pPr>
      <w:hyperlink w:anchor="_Toc12455" w:history="1">
        <w:r>
          <w:rPr>
            <w:rFonts w:ascii="仿宋" w:eastAsia="仿宋" w:hAnsi="仿宋" w:cs="仿宋" w:hint="eastAsia"/>
            <w:lang w:eastAsia="zh-CN"/>
          </w:rPr>
          <w:t>(一)、技术管理特点</w:t>
        </w:r>
        <w:r>
          <w:tab/>
        </w:r>
        <w:r>
          <w:fldChar w:fldCharType="begin"/>
        </w:r>
        <w:r>
          <w:instrText xml:space="preserve"> PAGEREF _Toc12455 \h </w:instrText>
        </w:r>
        <w:r>
          <w:fldChar w:fldCharType="separate"/>
        </w:r>
        <w:r>
          <w:t>18</w:t>
        </w:r>
        <w:r>
          <w:fldChar w:fldCharType="end"/>
        </w:r>
      </w:hyperlink>
    </w:p>
    <w:p>
      <w:pPr>
        <w:pStyle w:val="TOC2"/>
        <w:tabs>
          <w:tab w:val="right" w:leader="dot" w:pos="8306"/>
        </w:tabs>
      </w:pPr>
      <w:hyperlink w:anchor="_Toc20354" w:history="1">
        <w:r>
          <w:rPr>
            <w:rFonts w:ascii="仿宋" w:eastAsia="仿宋" w:hAnsi="仿宋" w:cs="仿宋" w:hint="eastAsia"/>
            <w:lang w:eastAsia="zh-CN"/>
          </w:rPr>
          <w:t>(二)、诊断用品制造项目工艺技术设计方案</w:t>
        </w:r>
        <w:r>
          <w:tab/>
        </w:r>
        <w:r>
          <w:fldChar w:fldCharType="begin"/>
        </w:r>
        <w:r>
          <w:instrText xml:space="preserve"> PAGEREF _Toc20354 \h </w:instrText>
        </w:r>
        <w:r>
          <w:fldChar w:fldCharType="separate"/>
        </w:r>
        <w:r>
          <w:t>19</w:t>
        </w:r>
        <w:r>
          <w:fldChar w:fldCharType="end"/>
        </w:r>
      </w:hyperlink>
    </w:p>
    <w:p>
      <w:pPr>
        <w:pStyle w:val="TOC2"/>
        <w:tabs>
          <w:tab w:val="right" w:leader="dot" w:pos="8306"/>
        </w:tabs>
      </w:pPr>
      <w:hyperlink w:anchor="_Toc20230" w:history="1">
        <w:r>
          <w:rPr>
            <w:rFonts w:ascii="仿宋" w:eastAsia="仿宋" w:hAnsi="仿宋" w:cs="仿宋" w:hint="eastAsia"/>
            <w:lang w:eastAsia="zh-CN"/>
          </w:rPr>
          <w:t>(三)、设备选型方案</w:t>
        </w:r>
        <w:r>
          <w:tab/>
        </w:r>
        <w:r>
          <w:fldChar w:fldCharType="begin"/>
        </w:r>
        <w:r>
          <w:instrText xml:space="preserve"> PAGEREF _Toc20230 \h </w:instrText>
        </w:r>
        <w:r>
          <w:fldChar w:fldCharType="separate"/>
        </w:r>
        <w:r>
          <w:t>20</w:t>
        </w:r>
        <w:r>
          <w:fldChar w:fldCharType="end"/>
        </w:r>
      </w:hyperlink>
    </w:p>
    <w:p>
      <w:pPr>
        <w:pStyle w:val="TOC1"/>
        <w:tabs>
          <w:tab w:val="right" w:leader="dot" w:pos="8306"/>
        </w:tabs>
      </w:pPr>
      <w:hyperlink w:anchor="_Toc23211" w:history="1">
        <w:r>
          <w:rPr>
            <w:rFonts w:ascii="仿宋" w:eastAsia="仿宋" w:hAnsi="仿宋" w:cs="仿宋" w:hint="eastAsia"/>
            <w:lang w:eastAsia="zh-CN"/>
          </w:rPr>
          <w:t>七、生产安全保护</w:t>
        </w:r>
        <w:r>
          <w:tab/>
        </w:r>
        <w:r>
          <w:fldChar w:fldCharType="begin"/>
        </w:r>
        <w:r>
          <w:instrText xml:space="preserve"> PAGEREF _Toc23211 \h </w:instrText>
        </w:r>
        <w:r>
          <w:fldChar w:fldCharType="separate"/>
        </w:r>
        <w:r>
          <w:t>22</w:t>
        </w:r>
        <w:r>
          <w:fldChar w:fldCharType="end"/>
        </w:r>
      </w:hyperlink>
    </w:p>
    <w:p>
      <w:pPr>
        <w:pStyle w:val="TOC2"/>
        <w:tabs>
          <w:tab w:val="right" w:leader="dot" w:pos="8306"/>
        </w:tabs>
      </w:pPr>
      <w:hyperlink w:anchor="_Toc32216" w:history="1">
        <w:r>
          <w:rPr>
            <w:rFonts w:ascii="仿宋" w:eastAsia="仿宋" w:hAnsi="仿宋" w:cs="仿宋" w:hint="eastAsia"/>
            <w:lang w:eastAsia="zh-CN"/>
          </w:rPr>
          <w:t>(一)、消防安全</w:t>
        </w:r>
        <w:r>
          <w:tab/>
        </w:r>
        <w:r>
          <w:fldChar w:fldCharType="begin"/>
        </w:r>
        <w:r>
          <w:instrText xml:space="preserve"> PAGEREF _Toc32216 \h </w:instrText>
        </w:r>
        <w:r>
          <w:fldChar w:fldCharType="separate"/>
        </w:r>
        <w:r>
          <w:t>22</w:t>
        </w:r>
        <w:r>
          <w:fldChar w:fldCharType="end"/>
        </w:r>
      </w:hyperlink>
    </w:p>
    <w:p>
      <w:pPr>
        <w:pStyle w:val="TOC2"/>
        <w:tabs>
          <w:tab w:val="right" w:leader="dot" w:pos="8306"/>
        </w:tabs>
      </w:pPr>
      <w:hyperlink w:anchor="_Toc21487" w:history="1">
        <w:r>
          <w:rPr>
            <w:rFonts w:ascii="仿宋" w:eastAsia="仿宋" w:hAnsi="仿宋" w:cs="仿宋" w:hint="eastAsia"/>
            <w:lang w:eastAsia="zh-CN"/>
          </w:rPr>
          <w:t>(二)、防火防爆总图布置措施</w:t>
        </w:r>
        <w:r>
          <w:tab/>
        </w:r>
        <w:r>
          <w:fldChar w:fldCharType="begin"/>
        </w:r>
        <w:r>
          <w:instrText xml:space="preserve"> PAGEREF _Toc21487 \h </w:instrText>
        </w:r>
        <w:r>
          <w:fldChar w:fldCharType="separate"/>
        </w:r>
        <w:r>
          <w:t>23</w:t>
        </w:r>
        <w:r>
          <w:fldChar w:fldCharType="end"/>
        </w:r>
      </w:hyperlink>
    </w:p>
    <w:p>
      <w:pPr>
        <w:pStyle w:val="TOC2"/>
        <w:tabs>
          <w:tab w:val="right" w:leader="dot" w:pos="8306"/>
        </w:tabs>
      </w:pPr>
      <w:hyperlink w:anchor="_Toc7429" w:history="1">
        <w:r>
          <w:rPr>
            <w:rFonts w:ascii="仿宋" w:eastAsia="仿宋" w:hAnsi="仿宋" w:cs="仿宋" w:hint="eastAsia"/>
            <w:lang w:eastAsia="zh-CN"/>
          </w:rPr>
          <w:t>(三)、自然灾害防范措施</w:t>
        </w:r>
        <w:r>
          <w:tab/>
        </w:r>
        <w:r>
          <w:fldChar w:fldCharType="begin"/>
        </w:r>
        <w:r>
          <w:instrText xml:space="preserve"> PAGEREF _Toc7429 \h </w:instrText>
        </w:r>
        <w:r>
          <w:fldChar w:fldCharType="separate"/>
        </w:r>
        <w:r>
          <w:t>24</w:t>
        </w:r>
        <w:r>
          <w:fldChar w:fldCharType="end"/>
        </w:r>
      </w:hyperlink>
    </w:p>
    <w:p>
      <w:pPr>
        <w:pStyle w:val="TOC2"/>
        <w:tabs>
          <w:tab w:val="right" w:leader="dot" w:pos="8306"/>
        </w:tabs>
      </w:pPr>
      <w:hyperlink w:anchor="_Toc293" w:history="1">
        <w:r>
          <w:rPr>
            <w:rFonts w:ascii="仿宋" w:eastAsia="仿宋" w:hAnsi="仿宋" w:cs="仿宋" w:hint="eastAsia"/>
            <w:lang w:eastAsia="zh-CN"/>
          </w:rPr>
          <w:t>(四)、安全色及安全标志使用要求</w:t>
        </w:r>
        <w:r>
          <w:tab/>
        </w:r>
        <w:r>
          <w:fldChar w:fldCharType="begin"/>
        </w:r>
        <w:r>
          <w:instrText xml:space="preserve"> PAGEREF _Toc293 \h </w:instrText>
        </w:r>
        <w:r>
          <w:fldChar w:fldCharType="separate"/>
        </w:r>
        <w:r>
          <w:t>25</w:t>
        </w:r>
        <w:r>
          <w:fldChar w:fldCharType="end"/>
        </w:r>
      </w:hyperlink>
    </w:p>
    <w:p>
      <w:pPr>
        <w:pStyle w:val="TOC2"/>
        <w:tabs>
          <w:tab w:val="right" w:leader="dot" w:pos="8306"/>
        </w:tabs>
      </w:pPr>
      <w:hyperlink w:anchor="_Toc29259" w:history="1">
        <w:r>
          <w:rPr>
            <w:rFonts w:ascii="仿宋" w:eastAsia="仿宋" w:hAnsi="仿宋" w:cs="仿宋" w:hint="eastAsia"/>
            <w:lang w:eastAsia="zh-CN"/>
          </w:rPr>
          <w:t>(五)、防尘防毒措施</w:t>
        </w:r>
        <w:r>
          <w:tab/>
        </w:r>
        <w:r>
          <w:fldChar w:fldCharType="begin"/>
        </w:r>
        <w:r>
          <w:instrText xml:space="preserve"> PAGEREF _Toc29259 \h </w:instrText>
        </w:r>
        <w:r>
          <w:fldChar w:fldCharType="separate"/>
        </w:r>
        <w:r>
          <w:t>26</w:t>
        </w:r>
        <w:r>
          <w:fldChar w:fldCharType="end"/>
        </w:r>
      </w:hyperlink>
    </w:p>
    <w:p>
      <w:pPr>
        <w:pStyle w:val="TOC2"/>
        <w:tabs>
          <w:tab w:val="right" w:leader="dot" w:pos="8306"/>
        </w:tabs>
      </w:pPr>
      <w:hyperlink w:anchor="_Toc29495" w:history="1">
        <w:r>
          <w:rPr>
            <w:rFonts w:ascii="仿宋" w:eastAsia="仿宋" w:hAnsi="仿宋" w:cs="仿宋" w:hint="eastAsia"/>
            <w:lang w:eastAsia="zh-CN"/>
          </w:rPr>
          <w:t>(六)、防静电、触电防护及防雷措施</w:t>
        </w:r>
        <w:r>
          <w:tab/>
        </w:r>
        <w:r>
          <w:fldChar w:fldCharType="begin"/>
        </w:r>
        <w:r>
          <w:instrText xml:space="preserve"> PAGEREF _Toc29495 \h </w:instrText>
        </w:r>
        <w:r>
          <w:fldChar w:fldCharType="separate"/>
        </w:r>
        <w:r>
          <w:t>27</w:t>
        </w:r>
        <w:r>
          <w:fldChar w:fldCharType="end"/>
        </w:r>
      </w:hyperlink>
    </w:p>
    <w:p>
      <w:pPr>
        <w:pStyle w:val="TOC2"/>
        <w:tabs>
          <w:tab w:val="right" w:leader="dot" w:pos="8306"/>
        </w:tabs>
      </w:pPr>
      <w:hyperlink w:anchor="_Toc11405" w:history="1">
        <w:r>
          <w:rPr>
            <w:rFonts w:ascii="仿宋" w:eastAsia="仿宋" w:hAnsi="仿宋" w:cs="仿宋" w:hint="eastAsia"/>
            <w:lang w:eastAsia="zh-CN"/>
          </w:rPr>
          <w:t>(七)、机械设备安全保障措施</w:t>
        </w:r>
        <w:r>
          <w:tab/>
        </w:r>
        <w:r>
          <w:fldChar w:fldCharType="begin"/>
        </w:r>
        <w:r>
          <w:instrText xml:space="preserve"> PAGEREF _Toc11405 \h </w:instrText>
        </w:r>
        <w:r>
          <w:fldChar w:fldCharType="separate"/>
        </w:r>
        <w:r>
          <w:t>28</w:t>
        </w:r>
        <w:r>
          <w:fldChar w:fldCharType="end"/>
        </w:r>
      </w:hyperlink>
    </w:p>
    <w:p>
      <w:pPr>
        <w:pStyle w:val="TOC1"/>
        <w:tabs>
          <w:tab w:val="right" w:leader="dot" w:pos="8306"/>
        </w:tabs>
      </w:pPr>
      <w:hyperlink w:anchor="_Toc24748" w:history="1">
        <w:r>
          <w:rPr>
            <w:rFonts w:ascii="仿宋" w:eastAsia="仿宋" w:hAnsi="仿宋" w:cs="仿宋" w:hint="eastAsia"/>
            <w:lang w:eastAsia="zh-CN"/>
          </w:rPr>
          <w:t>八、诊断用品制造项目风险管理</w:t>
        </w:r>
        <w:r>
          <w:tab/>
        </w:r>
        <w:r>
          <w:fldChar w:fldCharType="begin"/>
        </w:r>
        <w:r>
          <w:instrText xml:space="preserve"> PAGEREF _Toc24748 \h </w:instrText>
        </w:r>
        <w:r>
          <w:fldChar w:fldCharType="separate"/>
        </w:r>
        <w:r>
          <w:t>30</w:t>
        </w:r>
        <w:r>
          <w:fldChar w:fldCharType="end"/>
        </w:r>
      </w:hyperlink>
    </w:p>
    <w:p>
      <w:pPr>
        <w:pStyle w:val="TOC2"/>
        <w:tabs>
          <w:tab w:val="right" w:leader="dot" w:pos="8306"/>
        </w:tabs>
      </w:pPr>
      <w:hyperlink w:anchor="_Toc9883" w:history="1">
        <w:r>
          <w:rPr>
            <w:rFonts w:ascii="仿宋" w:eastAsia="仿宋" w:hAnsi="仿宋" w:cs="仿宋" w:hint="eastAsia"/>
            <w:lang w:eastAsia="zh-CN"/>
          </w:rPr>
          <w:t>(一)、风险识别与评估</w:t>
        </w:r>
        <w:r>
          <w:tab/>
        </w:r>
        <w:r>
          <w:fldChar w:fldCharType="begin"/>
        </w:r>
        <w:r>
          <w:instrText xml:space="preserve"> PAGEREF _Toc9883 \h </w:instrText>
        </w:r>
        <w:r>
          <w:fldChar w:fldCharType="separate"/>
        </w:r>
        <w:r>
          <w:t>30</w:t>
        </w:r>
        <w:r>
          <w:fldChar w:fldCharType="end"/>
        </w:r>
      </w:hyperlink>
    </w:p>
    <w:p>
      <w:pPr>
        <w:pStyle w:val="TOC2"/>
        <w:tabs>
          <w:tab w:val="right" w:leader="dot" w:pos="8306"/>
        </w:tabs>
      </w:pPr>
      <w:hyperlink w:anchor="_Toc26070" w:history="1">
        <w:r>
          <w:rPr>
            <w:rFonts w:ascii="仿宋" w:eastAsia="仿宋" w:hAnsi="仿宋" w:cs="仿宋" w:hint="eastAsia"/>
            <w:lang w:eastAsia="zh-CN"/>
          </w:rPr>
          <w:t>(二)、风险应对策略</w:t>
        </w:r>
        <w:r>
          <w:tab/>
        </w:r>
        <w:r>
          <w:fldChar w:fldCharType="begin"/>
        </w:r>
        <w:r>
          <w:instrText xml:space="preserve"> PAGEREF _Toc26070 \h </w:instrText>
        </w:r>
        <w:r>
          <w:fldChar w:fldCharType="separate"/>
        </w:r>
        <w:r>
          <w:t>31</w:t>
        </w:r>
        <w:r>
          <w:fldChar w:fldCharType="end"/>
        </w:r>
      </w:hyperlink>
    </w:p>
    <w:p>
      <w:pPr>
        <w:pStyle w:val="TOC2"/>
        <w:tabs>
          <w:tab w:val="right" w:leader="dot" w:pos="8306"/>
        </w:tabs>
      </w:pPr>
      <w:hyperlink w:anchor="_Toc3389" w:history="1">
        <w:r>
          <w:rPr>
            <w:rFonts w:ascii="仿宋" w:eastAsia="仿宋" w:hAnsi="仿宋" w:cs="仿宋" w:hint="eastAsia"/>
            <w:lang w:eastAsia="zh-CN"/>
          </w:rPr>
          <w:t>(三)、风险监控与控制</w:t>
        </w:r>
        <w:r>
          <w:tab/>
        </w:r>
        <w:r>
          <w:fldChar w:fldCharType="begin"/>
        </w:r>
        <w:r>
          <w:instrText xml:space="preserve"> PAGEREF _Toc3389 \h </w:instrText>
        </w:r>
        <w:r>
          <w:fldChar w:fldCharType="separate"/>
        </w:r>
        <w:r>
          <w:t>33</w:t>
        </w:r>
        <w:r>
          <w:fldChar w:fldCharType="end"/>
        </w:r>
      </w:hyperlink>
    </w:p>
    <w:p>
      <w:pPr>
        <w:pStyle w:val="TOC1"/>
        <w:tabs>
          <w:tab w:val="right" w:leader="dot" w:pos="8306"/>
        </w:tabs>
      </w:pPr>
      <w:hyperlink w:anchor="_Toc24371" w:history="1">
        <w:r>
          <w:rPr>
            <w:rFonts w:ascii="仿宋" w:eastAsia="仿宋" w:hAnsi="仿宋" w:cs="仿宋" w:hint="eastAsia"/>
            <w:lang w:eastAsia="zh-CN"/>
          </w:rPr>
          <w:t>九、诊断用品制造项目社会影响</w:t>
        </w:r>
        <w:r>
          <w:tab/>
        </w:r>
        <w:r>
          <w:fldChar w:fldCharType="begin"/>
        </w:r>
        <w:r>
          <w:instrText xml:space="preserve"> PAGEREF _Toc24371 \h </w:instrText>
        </w:r>
        <w:r>
          <w:fldChar w:fldCharType="separate"/>
        </w:r>
        <w:r>
          <w:t>34</w:t>
        </w:r>
        <w:r>
          <w:fldChar w:fldCharType="end"/>
        </w:r>
      </w:hyperlink>
    </w:p>
    <w:p>
      <w:pPr>
        <w:pStyle w:val="TOC2"/>
        <w:tabs>
          <w:tab w:val="right" w:leader="dot" w:pos="8306"/>
        </w:tabs>
      </w:pPr>
      <w:hyperlink w:anchor="_Toc27264" w:history="1">
        <w:r>
          <w:rPr>
            <w:rFonts w:ascii="仿宋" w:eastAsia="仿宋" w:hAnsi="仿宋" w:cs="仿宋" w:hint="eastAsia"/>
            <w:lang w:eastAsia="zh-CN"/>
          </w:rPr>
          <w:t>(一)、社会责任与义务</w:t>
        </w:r>
        <w:r>
          <w:tab/>
        </w:r>
        <w:r>
          <w:fldChar w:fldCharType="begin"/>
        </w:r>
        <w:r>
          <w:instrText xml:space="preserve"> PAGEREF _Toc27264 \h </w:instrText>
        </w:r>
        <w:r>
          <w:fldChar w:fldCharType="separate"/>
        </w:r>
        <w:r>
          <w:t>34</w:t>
        </w:r>
        <w:r>
          <w:fldChar w:fldCharType="end"/>
        </w:r>
      </w:hyperlink>
    </w:p>
    <w:p>
      <w:pPr>
        <w:pStyle w:val="TOC2"/>
        <w:tabs>
          <w:tab w:val="right" w:leader="dot" w:pos="8306"/>
        </w:tabs>
      </w:pPr>
      <w:hyperlink w:anchor="_Toc30712" w:history="1">
        <w:r>
          <w:rPr>
            <w:rFonts w:ascii="仿宋" w:eastAsia="仿宋" w:hAnsi="仿宋" w:cs="仿宋" w:hint="eastAsia"/>
            <w:lang w:eastAsia="zh-CN"/>
          </w:rPr>
          <w:t>(二)、社会参与与沟通</w:t>
        </w:r>
        <w:r>
          <w:tab/>
        </w:r>
        <w:r>
          <w:fldChar w:fldCharType="begin"/>
        </w:r>
        <w:r>
          <w:instrText xml:space="preserve"> PAGEREF _Toc30712 \h </w:instrText>
        </w:r>
        <w:r>
          <w:fldChar w:fldCharType="separate"/>
        </w:r>
        <w:r>
          <w:t>34</w:t>
        </w:r>
        <w:r>
          <w:fldChar w:fldCharType="end"/>
        </w:r>
      </w:hyperlink>
    </w:p>
    <w:p>
      <w:pPr>
        <w:pStyle w:val="TOC1"/>
        <w:tabs>
          <w:tab w:val="right" w:leader="dot" w:pos="8306"/>
        </w:tabs>
      </w:pPr>
      <w:hyperlink w:anchor="_Toc26785" w:history="1">
        <w:r>
          <w:rPr>
            <w:rFonts w:ascii="仿宋" w:eastAsia="仿宋" w:hAnsi="仿宋" w:cs="仿宋" w:hint="eastAsia"/>
            <w:lang w:eastAsia="zh-CN"/>
          </w:rPr>
          <w:t>十、诊断用品制造项目创新与研发</w:t>
        </w:r>
        <w:r>
          <w:tab/>
        </w:r>
        <w:r>
          <w:fldChar w:fldCharType="begin"/>
        </w:r>
        <w:r>
          <w:instrText xml:space="preserve"> PAGEREF _Toc26785 \h </w:instrText>
        </w:r>
        <w:r>
          <w:fldChar w:fldCharType="separate"/>
        </w:r>
        <w:r>
          <w:t>35</w:t>
        </w:r>
        <w:r>
          <w:fldChar w:fldCharType="end"/>
        </w:r>
      </w:hyperlink>
    </w:p>
    <w:p>
      <w:pPr>
        <w:pStyle w:val="TOC2"/>
        <w:tabs>
          <w:tab w:val="right" w:leader="dot" w:pos="8306"/>
        </w:tabs>
      </w:pPr>
      <w:hyperlink w:anchor="_Toc5609" w:history="1">
        <w:r>
          <w:rPr>
            <w:rFonts w:ascii="仿宋" w:eastAsia="仿宋" w:hAnsi="仿宋" w:cs="仿宋" w:hint="eastAsia"/>
            <w:lang w:eastAsia="zh-CN"/>
          </w:rPr>
          <w:t>(一)、创新策略与方向</w:t>
        </w:r>
        <w:r>
          <w:tab/>
        </w:r>
        <w:r>
          <w:fldChar w:fldCharType="begin"/>
        </w:r>
        <w:r>
          <w:instrText xml:space="preserve"> PAGEREF _Toc5609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927" w:history="1">
        <w:r>
          <w:rPr>
            <w:rFonts w:ascii="仿宋" w:eastAsia="仿宋" w:hAnsi="仿宋" w:cs="仿宋" w:hint="eastAsia"/>
            <w:lang w:eastAsia="zh-CN"/>
          </w:rPr>
          <w:t>(二)、研发规划与投入</w:t>
        </w:r>
        <w:r>
          <w:tab/>
        </w:r>
        <w:r>
          <w:fldChar w:fldCharType="begin"/>
        </w:r>
        <w:r>
          <w:instrText xml:space="preserve"> PAGEREF _Toc28927 \h </w:instrText>
        </w:r>
        <w:r>
          <w:fldChar w:fldCharType="separate"/>
        </w:r>
        <w:r>
          <w:t>37</w:t>
        </w:r>
        <w:r>
          <w:fldChar w:fldCharType="end"/>
        </w:r>
      </w:hyperlink>
    </w:p>
    <w:p>
      <w:pPr>
        <w:pStyle w:val="TOC1"/>
        <w:tabs>
          <w:tab w:val="right" w:leader="dot" w:pos="8306"/>
        </w:tabs>
      </w:pPr>
      <w:hyperlink w:anchor="_Toc21727" w:history="1">
        <w:r>
          <w:rPr>
            <w:rFonts w:ascii="仿宋" w:eastAsia="仿宋" w:hAnsi="仿宋" w:cs="仿宋" w:hint="eastAsia"/>
            <w:lang w:eastAsia="zh-CN"/>
          </w:rPr>
          <w:t>十一、诊断用品制造项目投资规划</w:t>
        </w:r>
        <w:r>
          <w:tab/>
        </w:r>
        <w:r>
          <w:fldChar w:fldCharType="begin"/>
        </w:r>
        <w:r>
          <w:instrText xml:space="preserve"> PAGEREF _Toc21727 \h </w:instrText>
        </w:r>
        <w:r>
          <w:fldChar w:fldCharType="separate"/>
        </w:r>
        <w:r>
          <w:t>39</w:t>
        </w:r>
        <w:r>
          <w:fldChar w:fldCharType="end"/>
        </w:r>
      </w:hyperlink>
    </w:p>
    <w:p>
      <w:pPr>
        <w:pStyle w:val="TOC2"/>
        <w:tabs>
          <w:tab w:val="right" w:leader="dot" w:pos="8306"/>
        </w:tabs>
      </w:pPr>
      <w:hyperlink w:anchor="_Toc12291" w:history="1">
        <w:r>
          <w:rPr>
            <w:rFonts w:ascii="仿宋" w:eastAsia="仿宋" w:hAnsi="仿宋" w:cs="仿宋" w:hint="eastAsia"/>
            <w:lang w:eastAsia="zh-CN"/>
          </w:rPr>
          <w:t>(一)、诊断用品制造项目总投资估算</w:t>
        </w:r>
        <w:r>
          <w:tab/>
        </w:r>
        <w:r>
          <w:fldChar w:fldCharType="begin"/>
        </w:r>
        <w:r>
          <w:instrText xml:space="preserve"> PAGEREF _Toc12291 \h </w:instrText>
        </w:r>
        <w:r>
          <w:fldChar w:fldCharType="separate"/>
        </w:r>
        <w:r>
          <w:t>39</w:t>
        </w:r>
        <w:r>
          <w:fldChar w:fldCharType="end"/>
        </w:r>
      </w:hyperlink>
    </w:p>
    <w:p>
      <w:pPr>
        <w:pStyle w:val="TOC2"/>
        <w:tabs>
          <w:tab w:val="right" w:leader="dot" w:pos="8306"/>
        </w:tabs>
      </w:pPr>
      <w:hyperlink w:anchor="_Toc6074" w:history="1">
        <w:r>
          <w:rPr>
            <w:rFonts w:ascii="仿宋" w:eastAsia="仿宋" w:hAnsi="仿宋" w:cs="仿宋" w:hint="eastAsia"/>
            <w:lang w:eastAsia="zh-CN"/>
          </w:rPr>
          <w:t>(二)、资金筹措</w:t>
        </w:r>
        <w:r>
          <w:tab/>
        </w:r>
        <w:r>
          <w:fldChar w:fldCharType="begin"/>
        </w:r>
        <w:r>
          <w:instrText xml:space="preserve"> PAGEREF _Toc6074 \h </w:instrText>
        </w:r>
        <w:r>
          <w:fldChar w:fldCharType="separate"/>
        </w:r>
        <w:r>
          <w:t>40</w:t>
        </w:r>
        <w:r>
          <w:fldChar w:fldCharType="end"/>
        </w:r>
      </w:hyperlink>
    </w:p>
    <w:p>
      <w:pPr>
        <w:pStyle w:val="TOC1"/>
        <w:tabs>
          <w:tab w:val="right" w:leader="dot" w:pos="8306"/>
        </w:tabs>
      </w:pPr>
      <w:hyperlink w:anchor="_Toc3294" w:history="1">
        <w:r>
          <w:rPr>
            <w:rFonts w:ascii="仿宋" w:eastAsia="仿宋" w:hAnsi="仿宋" w:cs="仿宋" w:hint="eastAsia"/>
            <w:lang w:eastAsia="zh-CN"/>
          </w:rPr>
          <w:t>十二、诊断用品制造项目环境影响分析</w:t>
        </w:r>
        <w:r>
          <w:tab/>
        </w:r>
        <w:r>
          <w:fldChar w:fldCharType="begin"/>
        </w:r>
        <w:r>
          <w:instrText xml:space="preserve"> PAGEREF _Toc3294 \h </w:instrText>
        </w:r>
        <w:r>
          <w:fldChar w:fldCharType="separate"/>
        </w:r>
        <w:r>
          <w:t>41</w:t>
        </w:r>
        <w:r>
          <w:fldChar w:fldCharType="end"/>
        </w:r>
      </w:hyperlink>
    </w:p>
    <w:p>
      <w:pPr>
        <w:pStyle w:val="TOC2"/>
        <w:tabs>
          <w:tab w:val="right" w:leader="dot" w:pos="8306"/>
        </w:tabs>
      </w:pPr>
      <w:hyperlink w:anchor="_Toc8582" w:history="1">
        <w:r>
          <w:rPr>
            <w:rFonts w:ascii="仿宋" w:eastAsia="仿宋" w:hAnsi="仿宋" w:cs="仿宋" w:hint="eastAsia"/>
            <w:lang w:eastAsia="zh-CN"/>
          </w:rPr>
          <w:t>(一)、建设区域环境质量现状</w:t>
        </w:r>
        <w:r>
          <w:tab/>
        </w:r>
        <w:r>
          <w:fldChar w:fldCharType="begin"/>
        </w:r>
        <w:r>
          <w:instrText xml:space="preserve"> PAGEREF _Toc8582 \h </w:instrText>
        </w:r>
        <w:r>
          <w:fldChar w:fldCharType="separate"/>
        </w:r>
        <w:r>
          <w:t>41</w:t>
        </w:r>
        <w:r>
          <w:fldChar w:fldCharType="end"/>
        </w:r>
      </w:hyperlink>
    </w:p>
    <w:p>
      <w:pPr>
        <w:pStyle w:val="TOC2"/>
        <w:tabs>
          <w:tab w:val="right" w:leader="dot" w:pos="8306"/>
        </w:tabs>
      </w:pPr>
      <w:hyperlink w:anchor="_Toc23684" w:history="1">
        <w:r>
          <w:rPr>
            <w:rFonts w:ascii="仿宋" w:eastAsia="仿宋" w:hAnsi="仿宋" w:cs="仿宋" w:hint="eastAsia"/>
            <w:lang w:eastAsia="zh-CN"/>
          </w:rPr>
          <w:t>(二)、建设期环境保护</w:t>
        </w:r>
        <w:r>
          <w:tab/>
        </w:r>
        <w:r>
          <w:fldChar w:fldCharType="begin"/>
        </w:r>
        <w:r>
          <w:instrText xml:space="preserve"> PAGEREF _Toc23684 \h </w:instrText>
        </w:r>
        <w:r>
          <w:fldChar w:fldCharType="separate"/>
        </w:r>
        <w:r>
          <w:t>42</w:t>
        </w:r>
        <w:r>
          <w:fldChar w:fldCharType="end"/>
        </w:r>
      </w:hyperlink>
    </w:p>
    <w:p>
      <w:pPr>
        <w:pStyle w:val="TOC2"/>
        <w:tabs>
          <w:tab w:val="right" w:leader="dot" w:pos="8306"/>
        </w:tabs>
      </w:pPr>
      <w:hyperlink w:anchor="_Toc281" w:history="1">
        <w:r>
          <w:rPr>
            <w:rFonts w:ascii="仿宋" w:eastAsia="仿宋" w:hAnsi="仿宋" w:cs="仿宋" w:hint="eastAsia"/>
            <w:lang w:eastAsia="zh-CN"/>
          </w:rPr>
          <w:t>(三)、运营期环境保护</w:t>
        </w:r>
        <w:r>
          <w:tab/>
        </w:r>
        <w:r>
          <w:fldChar w:fldCharType="begin"/>
        </w:r>
        <w:r>
          <w:instrText xml:space="preserve"> PAGEREF _Toc281 \h </w:instrText>
        </w:r>
        <w:r>
          <w:fldChar w:fldCharType="separate"/>
        </w:r>
        <w:r>
          <w:t>43</w:t>
        </w:r>
        <w:r>
          <w:fldChar w:fldCharType="end"/>
        </w:r>
      </w:hyperlink>
    </w:p>
    <w:p>
      <w:pPr>
        <w:pStyle w:val="TOC2"/>
        <w:tabs>
          <w:tab w:val="right" w:leader="dot" w:pos="8306"/>
        </w:tabs>
      </w:pPr>
      <w:hyperlink w:anchor="_Toc4443" w:history="1">
        <w:r>
          <w:rPr>
            <w:rFonts w:ascii="仿宋" w:eastAsia="仿宋" w:hAnsi="仿宋" w:cs="仿宋" w:hint="eastAsia"/>
            <w:lang w:eastAsia="zh-CN"/>
          </w:rPr>
          <w:t>(四)、诊断用品制造项目建设对区域经济的影响</w:t>
        </w:r>
        <w:r>
          <w:tab/>
        </w:r>
        <w:r>
          <w:fldChar w:fldCharType="begin"/>
        </w:r>
        <w:r>
          <w:instrText xml:space="preserve"> PAGEREF _Toc4443 \h </w:instrText>
        </w:r>
        <w:r>
          <w:fldChar w:fldCharType="separate"/>
        </w:r>
        <w:r>
          <w:t>45</w:t>
        </w:r>
        <w:r>
          <w:fldChar w:fldCharType="end"/>
        </w:r>
      </w:hyperlink>
    </w:p>
    <w:p>
      <w:pPr>
        <w:pStyle w:val="TOC2"/>
        <w:tabs>
          <w:tab w:val="right" w:leader="dot" w:pos="8306"/>
        </w:tabs>
      </w:pPr>
      <w:hyperlink w:anchor="_Toc10884" w:history="1">
        <w:r>
          <w:rPr>
            <w:rFonts w:ascii="仿宋" w:eastAsia="仿宋" w:hAnsi="仿宋" w:cs="仿宋" w:hint="eastAsia"/>
            <w:lang w:eastAsia="zh-CN"/>
          </w:rPr>
          <w:t>(五)、废弃物处理</w:t>
        </w:r>
        <w:r>
          <w:tab/>
        </w:r>
        <w:r>
          <w:fldChar w:fldCharType="begin"/>
        </w:r>
        <w:r>
          <w:instrText xml:space="preserve"> PAGEREF _Toc10884 \h </w:instrText>
        </w:r>
        <w:r>
          <w:fldChar w:fldCharType="separate"/>
        </w:r>
        <w:r>
          <w:t>47</w:t>
        </w:r>
        <w:r>
          <w:fldChar w:fldCharType="end"/>
        </w:r>
      </w:hyperlink>
    </w:p>
    <w:p>
      <w:pPr>
        <w:pStyle w:val="TOC2"/>
        <w:tabs>
          <w:tab w:val="right" w:leader="dot" w:pos="8306"/>
        </w:tabs>
      </w:pPr>
      <w:hyperlink w:anchor="_Toc30060" w:history="1">
        <w:r>
          <w:rPr>
            <w:rFonts w:ascii="仿宋" w:eastAsia="仿宋" w:hAnsi="仿宋" w:cs="仿宋" w:hint="eastAsia"/>
            <w:lang w:eastAsia="zh-CN"/>
          </w:rPr>
          <w:t>(六)、特殊环境影响分析</w:t>
        </w:r>
        <w:r>
          <w:tab/>
        </w:r>
        <w:r>
          <w:fldChar w:fldCharType="begin"/>
        </w:r>
        <w:r>
          <w:instrText xml:space="preserve"> PAGEREF _Toc30060 \h </w:instrText>
        </w:r>
        <w:r>
          <w:fldChar w:fldCharType="separate"/>
        </w:r>
        <w:r>
          <w:t>48</w:t>
        </w:r>
        <w:r>
          <w:fldChar w:fldCharType="end"/>
        </w:r>
      </w:hyperlink>
    </w:p>
    <w:p>
      <w:pPr>
        <w:pStyle w:val="TOC2"/>
        <w:tabs>
          <w:tab w:val="right" w:leader="dot" w:pos="8306"/>
        </w:tabs>
      </w:pPr>
      <w:hyperlink w:anchor="_Toc13565" w:history="1">
        <w:r>
          <w:rPr>
            <w:rFonts w:ascii="仿宋" w:eastAsia="仿宋" w:hAnsi="仿宋" w:cs="仿宋" w:hint="eastAsia"/>
            <w:lang w:eastAsia="zh-CN"/>
          </w:rPr>
          <w:t>(七)、清洁生产</w:t>
        </w:r>
        <w:r>
          <w:tab/>
        </w:r>
        <w:r>
          <w:fldChar w:fldCharType="begin"/>
        </w:r>
        <w:r>
          <w:instrText xml:space="preserve"> PAGEREF _Toc13565 \h </w:instrText>
        </w:r>
        <w:r>
          <w:fldChar w:fldCharType="separate"/>
        </w:r>
        <w:r>
          <w:t>49</w:t>
        </w:r>
        <w:r>
          <w:fldChar w:fldCharType="end"/>
        </w:r>
      </w:hyperlink>
    </w:p>
    <w:p>
      <w:pPr>
        <w:pStyle w:val="TOC2"/>
        <w:tabs>
          <w:tab w:val="right" w:leader="dot" w:pos="8306"/>
        </w:tabs>
      </w:pPr>
      <w:hyperlink w:anchor="_Toc11038" w:history="1">
        <w:r>
          <w:rPr>
            <w:rFonts w:ascii="仿宋" w:eastAsia="仿宋" w:hAnsi="仿宋" w:cs="仿宋" w:hint="eastAsia"/>
            <w:lang w:eastAsia="zh-CN"/>
          </w:rPr>
          <w:t>(八)、环境保护综合评价</w:t>
        </w:r>
        <w:r>
          <w:tab/>
        </w:r>
        <w:r>
          <w:fldChar w:fldCharType="begin"/>
        </w:r>
        <w:r>
          <w:instrText xml:space="preserve"> PAGEREF _Toc11038 \h </w:instrText>
        </w:r>
        <w:r>
          <w:fldChar w:fldCharType="separate"/>
        </w:r>
        <w:r>
          <w:t>50</w:t>
        </w:r>
        <w:r>
          <w:fldChar w:fldCharType="end"/>
        </w:r>
      </w:hyperlink>
    </w:p>
    <w:p>
      <w:pPr>
        <w:pStyle w:val="TOC1"/>
        <w:tabs>
          <w:tab w:val="right" w:leader="dot" w:pos="8306"/>
        </w:tabs>
      </w:pPr>
      <w:hyperlink w:anchor="_Toc10546" w:history="1">
        <w:r>
          <w:rPr>
            <w:rFonts w:ascii="仿宋" w:eastAsia="仿宋" w:hAnsi="仿宋" w:cs="仿宋" w:hint="eastAsia"/>
            <w:lang w:eastAsia="zh-CN"/>
          </w:rPr>
          <w:t>十三、利益相关者分析与沟通计划</w:t>
        </w:r>
        <w:r>
          <w:tab/>
        </w:r>
        <w:r>
          <w:fldChar w:fldCharType="begin"/>
        </w:r>
        <w:r>
          <w:instrText xml:space="preserve"> PAGEREF _Toc10546 \h </w:instrText>
        </w:r>
        <w:r>
          <w:fldChar w:fldCharType="separate"/>
        </w:r>
        <w:r>
          <w:t>51</w:t>
        </w:r>
        <w:r>
          <w:fldChar w:fldCharType="end"/>
        </w:r>
      </w:hyperlink>
    </w:p>
    <w:p>
      <w:pPr>
        <w:pStyle w:val="TOC2"/>
        <w:tabs>
          <w:tab w:val="right" w:leader="dot" w:pos="8306"/>
        </w:tabs>
      </w:pPr>
      <w:hyperlink w:anchor="_Toc20671" w:history="1">
        <w:r>
          <w:rPr>
            <w:rFonts w:ascii="仿宋" w:eastAsia="仿宋" w:hAnsi="仿宋" w:cs="仿宋" w:hint="eastAsia"/>
            <w:lang w:eastAsia="zh-CN"/>
          </w:rPr>
          <w:t>(一)、利益相关者分析</w:t>
        </w:r>
        <w:r>
          <w:tab/>
        </w:r>
        <w:r>
          <w:fldChar w:fldCharType="begin"/>
        </w:r>
        <w:r>
          <w:instrText xml:space="preserve"> PAGEREF _Toc20671 \h </w:instrText>
        </w:r>
        <w:r>
          <w:fldChar w:fldCharType="separate"/>
        </w:r>
        <w:r>
          <w:t>51</w:t>
        </w:r>
        <w:r>
          <w:fldChar w:fldCharType="end"/>
        </w:r>
      </w:hyperlink>
    </w:p>
    <w:p>
      <w:pPr>
        <w:pStyle w:val="TOC2"/>
        <w:tabs>
          <w:tab w:val="right" w:leader="dot" w:pos="8306"/>
        </w:tabs>
      </w:pPr>
      <w:hyperlink w:anchor="_Toc27433" w:history="1">
        <w:r>
          <w:rPr>
            <w:rFonts w:ascii="仿宋" w:eastAsia="仿宋" w:hAnsi="仿宋" w:cs="仿宋" w:hint="eastAsia"/>
            <w:lang w:eastAsia="zh-CN"/>
          </w:rPr>
          <w:t>(二)、沟通计划</w:t>
        </w:r>
        <w:r>
          <w:tab/>
        </w:r>
        <w:r>
          <w:fldChar w:fldCharType="begin"/>
        </w:r>
        <w:r>
          <w:instrText xml:space="preserve"> PAGEREF _Toc27433 \h </w:instrText>
        </w:r>
        <w:r>
          <w:fldChar w:fldCharType="separate"/>
        </w:r>
        <w:r>
          <w:t>53</w:t>
        </w:r>
        <w:r>
          <w:fldChar w:fldCharType="end"/>
        </w:r>
      </w:hyperlink>
    </w:p>
    <w:p>
      <w:pPr>
        <w:pStyle w:val="TOC1"/>
        <w:tabs>
          <w:tab w:val="right" w:leader="dot" w:pos="8306"/>
        </w:tabs>
      </w:pPr>
      <w:hyperlink w:anchor="_Toc17771" w:history="1">
        <w:r>
          <w:rPr>
            <w:rFonts w:ascii="仿宋" w:eastAsia="仿宋" w:hAnsi="仿宋" w:cs="仿宋" w:hint="eastAsia"/>
            <w:lang w:eastAsia="zh-CN"/>
          </w:rPr>
          <w:t>十四、诊断用品制造项目工程方案分析</w:t>
        </w:r>
        <w:r>
          <w:tab/>
        </w:r>
        <w:r>
          <w:fldChar w:fldCharType="begin"/>
        </w:r>
        <w:r>
          <w:instrText xml:space="preserve"> PAGEREF _Toc17771 \h </w:instrText>
        </w:r>
        <w:r>
          <w:fldChar w:fldCharType="separate"/>
        </w:r>
        <w:r>
          <w:t>54</w:t>
        </w:r>
        <w:r>
          <w:fldChar w:fldCharType="end"/>
        </w:r>
      </w:hyperlink>
    </w:p>
    <w:p>
      <w:pPr>
        <w:pStyle w:val="TOC2"/>
        <w:tabs>
          <w:tab w:val="right" w:leader="dot" w:pos="8306"/>
        </w:tabs>
      </w:pPr>
      <w:hyperlink w:anchor="_Toc25616" w:history="1">
        <w:r>
          <w:rPr>
            <w:rFonts w:ascii="仿宋" w:eastAsia="仿宋" w:hAnsi="仿宋" w:cs="仿宋" w:hint="eastAsia"/>
            <w:lang w:eastAsia="zh-CN"/>
          </w:rPr>
          <w:t>(一)、建筑工程设计原则</w:t>
        </w:r>
        <w:r>
          <w:tab/>
        </w:r>
        <w:r>
          <w:fldChar w:fldCharType="begin"/>
        </w:r>
        <w:r>
          <w:instrText xml:space="preserve"> PAGEREF _Toc25616 \h </w:instrText>
        </w:r>
        <w:r>
          <w:fldChar w:fldCharType="separate"/>
        </w:r>
        <w:r>
          <w:t>54</w:t>
        </w:r>
        <w:r>
          <w:fldChar w:fldCharType="end"/>
        </w:r>
      </w:hyperlink>
    </w:p>
    <w:p>
      <w:pPr>
        <w:pStyle w:val="TOC2"/>
        <w:tabs>
          <w:tab w:val="right" w:leader="dot" w:pos="8306"/>
        </w:tabs>
      </w:pPr>
      <w:hyperlink w:anchor="_Toc16913" w:history="1">
        <w:r>
          <w:rPr>
            <w:rFonts w:ascii="仿宋" w:eastAsia="仿宋" w:hAnsi="仿宋" w:cs="仿宋" w:hint="eastAsia"/>
            <w:lang w:eastAsia="zh-CN"/>
          </w:rPr>
          <w:t>(二)、土建工程建设指标</w:t>
        </w:r>
        <w:r>
          <w:tab/>
        </w:r>
        <w:r>
          <w:fldChar w:fldCharType="begin"/>
        </w:r>
        <w:r>
          <w:instrText xml:space="preserve"> PAGEREF _Toc16913 \h </w:instrText>
        </w:r>
        <w:r>
          <w:fldChar w:fldCharType="separate"/>
        </w:r>
        <w:r>
          <w:t>57</w:t>
        </w:r>
        <w:r>
          <w:fldChar w:fldCharType="end"/>
        </w:r>
      </w:hyperlink>
    </w:p>
    <w:p>
      <w:pPr>
        <w:pStyle w:val="TOC1"/>
        <w:tabs>
          <w:tab w:val="right" w:leader="dot" w:pos="8306"/>
        </w:tabs>
      </w:pPr>
      <w:hyperlink w:anchor="_Toc29617" w:history="1">
        <w:r>
          <w:rPr>
            <w:rFonts w:ascii="仿宋" w:eastAsia="仿宋" w:hAnsi="仿宋" w:cs="仿宋" w:hint="eastAsia"/>
            <w:lang w:eastAsia="zh-CN"/>
          </w:rPr>
          <w:t>十五、诊断用品制造项目实施时间节点</w:t>
        </w:r>
        <w:r>
          <w:tab/>
        </w:r>
        <w:r>
          <w:fldChar w:fldCharType="begin"/>
        </w:r>
        <w:r>
          <w:instrText xml:space="preserve"> PAGEREF _Toc29617 \h </w:instrText>
        </w:r>
        <w:r>
          <w:fldChar w:fldCharType="separate"/>
        </w:r>
        <w:r>
          <w:t>59</w:t>
        </w:r>
        <w:r>
          <w:fldChar w:fldCharType="end"/>
        </w:r>
      </w:hyperlink>
    </w:p>
    <w:p>
      <w:pPr>
        <w:pStyle w:val="TOC2"/>
        <w:tabs>
          <w:tab w:val="right" w:leader="dot" w:pos="8306"/>
        </w:tabs>
      </w:pPr>
      <w:hyperlink w:anchor="_Toc20380" w:history="1">
        <w:r>
          <w:rPr>
            <w:rFonts w:ascii="仿宋" w:eastAsia="仿宋" w:hAnsi="仿宋" w:cs="仿宋" w:hint="eastAsia"/>
            <w:lang w:eastAsia="zh-CN"/>
          </w:rPr>
          <w:t>(一)、诊断用品制造项目启动阶段时间节点</w:t>
        </w:r>
        <w:r>
          <w:tab/>
        </w:r>
        <w:r>
          <w:fldChar w:fldCharType="begin"/>
        </w:r>
        <w:r>
          <w:instrText xml:space="preserve"> PAGEREF _Toc20380 \h </w:instrText>
        </w:r>
        <w:r>
          <w:fldChar w:fldCharType="separate"/>
        </w:r>
        <w:r>
          <w:t>59</w:t>
        </w:r>
        <w:r>
          <w:fldChar w:fldCharType="end"/>
        </w:r>
      </w:hyperlink>
    </w:p>
    <w:p>
      <w:pPr>
        <w:pStyle w:val="TOC2"/>
        <w:tabs>
          <w:tab w:val="right" w:leader="dot" w:pos="8306"/>
        </w:tabs>
      </w:pPr>
      <w:hyperlink w:anchor="_Toc11877" w:history="1">
        <w:r>
          <w:rPr>
            <w:rFonts w:ascii="仿宋" w:eastAsia="仿宋" w:hAnsi="仿宋" w:cs="仿宋" w:hint="eastAsia"/>
            <w:lang w:eastAsia="zh-CN"/>
          </w:rPr>
          <w:t>(二)、诊断用品制造项目执行阶段时间节点</w:t>
        </w:r>
        <w:r>
          <w:tab/>
        </w:r>
        <w:r>
          <w:fldChar w:fldCharType="begin"/>
        </w:r>
        <w:r>
          <w:instrText xml:space="preserve"> PAGEREF _Toc11877 \h </w:instrText>
        </w:r>
        <w:r>
          <w:fldChar w:fldCharType="separate"/>
        </w:r>
        <w:r>
          <w:t>60</w:t>
        </w:r>
        <w:r>
          <w:fldChar w:fldCharType="end"/>
        </w:r>
      </w:hyperlink>
    </w:p>
    <w:p>
      <w:pPr>
        <w:pStyle w:val="TOC2"/>
        <w:tabs>
          <w:tab w:val="right" w:leader="dot" w:pos="8306"/>
        </w:tabs>
      </w:pPr>
      <w:hyperlink w:anchor="_Toc11162" w:history="1">
        <w:r>
          <w:rPr>
            <w:rFonts w:ascii="仿宋" w:eastAsia="仿宋" w:hAnsi="仿宋" w:cs="仿宋" w:hint="eastAsia"/>
            <w:lang w:eastAsia="zh-CN"/>
          </w:rPr>
          <w:t>(三)、诊断用品制造项目完成阶段时间节点</w:t>
        </w:r>
        <w:r>
          <w:tab/>
        </w:r>
        <w:r>
          <w:fldChar w:fldCharType="begin"/>
        </w:r>
        <w:r>
          <w:instrText xml:space="preserve"> PAGEREF _Toc11162 \h </w:instrText>
        </w:r>
        <w:r>
          <w:fldChar w:fldCharType="separate"/>
        </w:r>
        <w:r>
          <w:t>61</w:t>
        </w:r>
        <w:r>
          <w:fldChar w:fldCharType="end"/>
        </w:r>
      </w:hyperlink>
    </w:p>
    <w:p>
      <w:pPr>
        <w:pStyle w:val="TOC1"/>
        <w:tabs>
          <w:tab w:val="right" w:leader="dot" w:pos="8306"/>
        </w:tabs>
      </w:pPr>
      <w:hyperlink w:anchor="_Toc21434" w:history="1">
        <w:r>
          <w:rPr>
            <w:rFonts w:ascii="仿宋" w:eastAsia="仿宋" w:hAnsi="仿宋" w:cs="仿宋" w:hint="eastAsia"/>
            <w:lang w:eastAsia="zh-CN"/>
          </w:rPr>
          <w:t>十六、供应链管理</w:t>
        </w:r>
        <w:r>
          <w:tab/>
        </w:r>
        <w:r>
          <w:fldChar w:fldCharType="begin"/>
        </w:r>
        <w:r>
          <w:instrText xml:space="preserve"> PAGEREF _Toc21434 \h </w:instrText>
        </w:r>
        <w:r>
          <w:fldChar w:fldCharType="separate"/>
        </w:r>
        <w:r>
          <w:t>62</w:t>
        </w:r>
        <w:r>
          <w:fldChar w:fldCharType="end"/>
        </w:r>
      </w:hyperlink>
    </w:p>
    <w:p>
      <w:pPr>
        <w:pStyle w:val="TOC2"/>
        <w:tabs>
          <w:tab w:val="right" w:leader="dot" w:pos="8306"/>
        </w:tabs>
      </w:pPr>
      <w:hyperlink w:anchor="_Toc30415" w:history="1">
        <w:r>
          <w:rPr>
            <w:rFonts w:ascii="仿宋" w:eastAsia="仿宋" w:hAnsi="仿宋" w:cs="仿宋" w:hint="eastAsia"/>
            <w:lang w:eastAsia="zh-CN"/>
          </w:rPr>
          <w:t>(一)、供应链战略规划</w:t>
        </w:r>
        <w:r>
          <w:tab/>
        </w:r>
        <w:r>
          <w:fldChar w:fldCharType="begin"/>
        </w:r>
        <w:r>
          <w:instrText xml:space="preserve"> PAGEREF _Toc30415 \h </w:instrText>
        </w:r>
        <w:r>
          <w:fldChar w:fldCharType="separate"/>
        </w:r>
        <w:r>
          <w:t>62</w:t>
        </w:r>
        <w:r>
          <w:fldChar w:fldCharType="end"/>
        </w:r>
      </w:hyperlink>
    </w:p>
    <w:p>
      <w:pPr>
        <w:pStyle w:val="TOC2"/>
        <w:tabs>
          <w:tab w:val="right" w:leader="dot" w:pos="8306"/>
        </w:tabs>
      </w:pPr>
      <w:hyperlink w:anchor="_Toc2854" w:history="1">
        <w:r>
          <w:rPr>
            <w:rFonts w:ascii="仿宋" w:eastAsia="仿宋" w:hAnsi="仿宋" w:cs="仿宋" w:hint="eastAsia"/>
            <w:lang w:eastAsia="zh-CN"/>
          </w:rPr>
          <w:t>(二)、供应商选择与合作</w:t>
        </w:r>
        <w:r>
          <w:tab/>
        </w:r>
        <w:r>
          <w:fldChar w:fldCharType="begin"/>
        </w:r>
        <w:r>
          <w:instrText xml:space="preserve"> PAGEREF _Toc2854 \h </w:instrText>
        </w:r>
        <w:r>
          <w:fldChar w:fldCharType="separate"/>
        </w:r>
        <w:r>
          <w:t>64</w:t>
        </w:r>
        <w:r>
          <w:fldChar w:fldCharType="end"/>
        </w:r>
      </w:hyperlink>
    </w:p>
    <w:p>
      <w:pPr>
        <w:pStyle w:val="TOC2"/>
        <w:tabs>
          <w:tab w:val="right" w:leader="dot" w:pos="8306"/>
        </w:tabs>
      </w:pPr>
      <w:hyperlink w:anchor="_Toc9613" w:history="1">
        <w:r>
          <w:rPr>
            <w:rFonts w:ascii="仿宋" w:eastAsia="仿宋" w:hAnsi="仿宋" w:cs="仿宋" w:hint="eastAsia"/>
            <w:lang w:eastAsia="zh-CN"/>
          </w:rPr>
          <w:t>(三)、物流与库存管理</w:t>
        </w:r>
        <w:r>
          <w:tab/>
        </w:r>
        <w:r>
          <w:fldChar w:fldCharType="begin"/>
        </w:r>
        <w:r>
          <w:instrText xml:space="preserve"> PAGEREF _Toc9613 \h </w:instrText>
        </w:r>
        <w:r>
          <w:fldChar w:fldCharType="separate"/>
        </w:r>
        <w:r>
          <w:t>65</w:t>
        </w:r>
        <w:r>
          <w:fldChar w:fldCharType="end"/>
        </w:r>
      </w:hyperlink>
    </w:p>
    <w:p>
      <w:pPr>
        <w:pStyle w:val="TOC1"/>
        <w:tabs>
          <w:tab w:val="right" w:leader="dot" w:pos="8306"/>
        </w:tabs>
      </w:pPr>
      <w:hyperlink w:anchor="_Toc8065" w:history="1">
        <w:r>
          <w:rPr>
            <w:rFonts w:ascii="仿宋" w:eastAsia="仿宋" w:hAnsi="仿宋" w:cs="仿宋" w:hint="eastAsia"/>
            <w:lang w:eastAsia="zh-CN"/>
          </w:rPr>
          <w:t>十七、营销与推广策略</w:t>
        </w:r>
        <w:r>
          <w:tab/>
        </w:r>
        <w:r>
          <w:fldChar w:fldCharType="begin"/>
        </w:r>
        <w:r>
          <w:instrText xml:space="preserve"> PAGEREF _Toc8065 \h </w:instrText>
        </w:r>
        <w:r>
          <w:fldChar w:fldCharType="separate"/>
        </w:r>
        <w:r>
          <w:t>66</w:t>
        </w:r>
        <w:r>
          <w:fldChar w:fldCharType="end"/>
        </w:r>
      </w:hyperlink>
    </w:p>
    <w:p>
      <w:pPr>
        <w:pStyle w:val="TOC2"/>
        <w:tabs>
          <w:tab w:val="right" w:leader="dot" w:pos="8306"/>
        </w:tabs>
      </w:pPr>
      <w:hyperlink w:anchor="_Toc10204" w:history="1">
        <w:r>
          <w:rPr>
            <w:rFonts w:ascii="仿宋" w:eastAsia="仿宋" w:hAnsi="仿宋" w:cs="仿宋" w:hint="eastAsia"/>
            <w:lang w:eastAsia="zh-CN"/>
          </w:rPr>
          <w:t>(一)、产品/服务定位与特点</w:t>
        </w:r>
        <w:r>
          <w:tab/>
        </w:r>
        <w:r>
          <w:fldChar w:fldCharType="begin"/>
        </w:r>
        <w:r>
          <w:instrText xml:space="preserve"> PAGEREF _Toc10204 \h </w:instrText>
        </w:r>
        <w:r>
          <w:fldChar w:fldCharType="separate"/>
        </w:r>
        <w:r>
          <w:t>66</w:t>
        </w:r>
        <w:r>
          <w:fldChar w:fldCharType="end"/>
        </w:r>
      </w:hyperlink>
    </w:p>
    <w:p>
      <w:pPr>
        <w:pStyle w:val="TOC2"/>
        <w:tabs>
          <w:tab w:val="right" w:leader="dot" w:pos="8306"/>
        </w:tabs>
      </w:pPr>
      <w:hyperlink w:anchor="_Toc30489" w:history="1">
        <w:r>
          <w:rPr>
            <w:rFonts w:ascii="仿宋" w:eastAsia="仿宋" w:hAnsi="仿宋" w:cs="仿宋" w:hint="eastAsia"/>
            <w:lang w:eastAsia="zh-CN"/>
          </w:rPr>
          <w:t>(二)、市场定位与竞争分析</w:t>
        </w:r>
        <w:r>
          <w:tab/>
        </w:r>
        <w:r>
          <w:fldChar w:fldCharType="begin"/>
        </w:r>
        <w:r>
          <w:instrText xml:space="preserve"> PAGEREF _Toc30489 \h </w:instrText>
        </w:r>
        <w:r>
          <w:fldChar w:fldCharType="separate"/>
        </w:r>
        <w:r>
          <w:t>68</w:t>
        </w:r>
        <w:r>
          <w:fldChar w:fldCharType="end"/>
        </w:r>
      </w:hyperlink>
    </w:p>
    <w:p>
      <w:pPr>
        <w:pStyle w:val="TOC2"/>
        <w:tabs>
          <w:tab w:val="right" w:leader="dot" w:pos="8306"/>
        </w:tabs>
      </w:pPr>
      <w:hyperlink w:anchor="_Toc12198" w:history="1">
        <w:r>
          <w:rPr>
            <w:rFonts w:ascii="仿宋" w:eastAsia="仿宋" w:hAnsi="仿宋" w:cs="仿宋" w:hint="eastAsia"/>
            <w:lang w:eastAsia="zh-CN"/>
          </w:rPr>
          <w:t>(三)、营销渠道与策略</w:t>
        </w:r>
        <w:r>
          <w:tab/>
        </w:r>
        <w:r>
          <w:fldChar w:fldCharType="begin"/>
        </w:r>
        <w:r>
          <w:instrText xml:space="preserve"> PAGEREF _Toc12198 \h </w:instrText>
        </w:r>
        <w:r>
          <w:fldChar w:fldCharType="separate"/>
        </w:r>
        <w:r>
          <w:t>69</w:t>
        </w:r>
        <w:r>
          <w:fldChar w:fldCharType="end"/>
        </w:r>
      </w:hyperlink>
    </w:p>
    <w:p>
      <w:pPr>
        <w:pStyle w:val="TOC2"/>
        <w:tabs>
          <w:tab w:val="right" w:leader="dot" w:pos="8306"/>
        </w:tabs>
      </w:pPr>
      <w:hyperlink w:anchor="_Toc13727" w:history="1">
        <w:r>
          <w:rPr>
            <w:rFonts w:ascii="仿宋" w:eastAsia="仿宋" w:hAnsi="仿宋" w:cs="仿宋" w:hint="eastAsia"/>
            <w:lang w:eastAsia="zh-CN"/>
          </w:rPr>
          <w:t>(四)、推广与宣传活动</w:t>
        </w:r>
        <w:r>
          <w:tab/>
        </w:r>
        <w:r>
          <w:fldChar w:fldCharType="begin"/>
        </w:r>
        <w:r>
          <w:instrText xml:space="preserve"> PAGEREF _Toc13727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16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4915"/>
      <w:r>
        <w:rPr>
          <w:rFonts w:ascii="仿宋" w:eastAsia="仿宋" w:hAnsi="仿宋" w:cs="仿宋" w:hint="eastAsia"/>
          <w:sz w:val="28"/>
          <w:lang w:eastAsia="zh-CN"/>
        </w:rPr>
        <w:t>一、诊断用品制造项目危机管理</w:t>
      </w:r>
      <w:bookmarkEnd w:id="2"/>
    </w:p>
    <w:p>
      <w:pPr>
        <w:pStyle w:val="Heading2"/>
        <w:rPr>
          <w:rFonts w:ascii="仿宋" w:eastAsia="仿宋" w:hAnsi="仿宋" w:cs="仿宋" w:hint="eastAsia"/>
          <w:lang w:eastAsia="zh-CN"/>
        </w:rPr>
      </w:pPr>
      <w:bookmarkStart w:id="3" w:name="_Toc30005"/>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诊断用品制造项目危机管理中，危机预警与识别是确保诊断用品制造项目稳健运行的核心步骤。通过建立全面的监测机制，诊断用品制造项目团队旨在及时发现和理解潜在的风险和危机因素，以便采取及时的预防和应对措施，确保诊断用品制造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首先，通过深入的风险评估，诊断用品制造项目团队全面分析了整个诊断用品制造项目和各个阶段可能存在的威胁。这包括准确评估每个潜在风险的发生概率和可能影响的程度，为后续危机预警提供了有力支持。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诊断用品制造项目团队着重于明确定义诊断用品制造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诊断用品制造项目进展的持续监控，团队能够及时发现潜在问题并作出迅速反应。诊断用品制造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在这一阶段，团队的专业素养和反应速度将发挥至关重要的作用，以确保潜在危机能够在初期得到有效的处理，最大程度地减轻负面影响。通过危机预警与识别，诊断用品制造项目得以更有序、可控地推进。</w:t>
      </w:r>
    </w:p>
    <w:p>
      <w:pPr>
        <w:pStyle w:val="Heading2"/>
        <w:ind w:firstLine="560" w:firstLineChars="200"/>
        <w:rPr>
          <w:rFonts w:ascii="仿宋" w:eastAsia="仿宋" w:hAnsi="仿宋" w:cs="仿宋" w:hint="eastAsia"/>
          <w:sz w:val="28"/>
          <w:lang w:eastAsia="zh-CN"/>
        </w:rPr>
      </w:pPr>
      <w:bookmarkStart w:id="4" w:name="_Toc13856"/>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在危机发生时，诊断用品制造项目团队立即行动，成立了应急小组。该小组的任务是迅速制定并实施紧急应对措施，以最小化潜在损失。以下是采取的主要措施：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暂停诊断用品制造项目进度：为遏制危机蔓延，诊断用品制造项目暂时停止进行，以便全面评估当前状况。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资源重新分配：重新评估诊断用品制造项目资源的分配，确保最大限度地减小损失。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实时沟通：与关键利益相关者建立实时沟通机制，向他们传递诊断用品制造项目危机的实际状况，保障诊断用品制造项目核心利益。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在紧急应对的同时，诊断用品制造项目团队强调了团队协作和有效沟通的重要性。以下是团队协作的关键举措：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信息共享机制：建立了信息共享平台，确保团队成员能够及时获取诊断用品制造项目危机的实时信息。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领导者沟通：诊断用品制造项目领导者通过定期会议和即时沟通工具，指导团队应对危机，保持团队稳定运行。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随着危机得到初步控制，诊断用品制造项目团队转向制定恢复计划，以确保诊断用品制造项目能够从中迅速恢复。主要恢复计划包括：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修复受损的进度计划：重新评估诊断用品制造项目进度，制定修复计划，确保诊断用品制造项目尽快回归正常进程。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重新调整资源分配：优化资源分配，确保诊断用品制造项目在有限资源下高效运转。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风险管理机制加强：对诊断用品制造项目风险进行全面评估，制定更强化的风险管理策略，以预防未来可能的危机。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5755"/>
      <w:r>
        <w:rPr>
          <w:rFonts w:ascii="仿宋" w:eastAsia="仿宋" w:hAnsi="仿宋" w:cs="仿宋" w:hint="eastAsia"/>
          <w:sz w:val="28"/>
          <w:lang w:eastAsia="zh-CN"/>
        </w:rPr>
        <w:t>二、诊断用品制造项目文档管理</w:t>
      </w:r>
      <w:bookmarkEnd w:id="5"/>
    </w:p>
    <w:p>
      <w:pPr>
        <w:pStyle w:val="Heading2"/>
        <w:rPr>
          <w:rFonts w:ascii="仿宋" w:eastAsia="仿宋" w:hAnsi="仿宋" w:cs="仿宋" w:hint="eastAsia"/>
          <w:lang w:eastAsia="zh-CN"/>
        </w:rPr>
      </w:pPr>
      <w:bookmarkStart w:id="6" w:name="_Toc10869"/>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诊断用品制造项目高度重视文档的质量和准确性，以支持诊断用品制造项目的各项活动和决策。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诊断用品制造项目文档的编制始于诊断用品制造项目计划的初期，我们制定了详细的文档编制计划，明确了每个文档的内容、格式和编写责任人。在诊断用品制造项目启动阶段，我们首先编制了诊断用品制造项目章程，明确定义了诊断用品制造项目的目标、范围、风险等关键要素。随后，诊断用品制造项目团队根据计划陆续编制了需求文档、设计文档、测试文档等各类文档，确保诊断用品制造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诊断用品制造项目管理中的重要环节，旨在确保诊断用品制造项目文档符合质量标准和诊断用品制造项目需求。在诊断用品制造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除了内部审查，我们还进行了外部审查，邀请诊断用品制造项目相关利益方和专业领域的专家对文档进行独立审查。这有助于获取更全面、客观的反馈，确保诊断用品制造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诊断用品制造项目在文档编制与审查方面建立了严格的管理机制，通过规范的流程和多维度的审查，确保诊断用品制造项目文档的质量、准确性和可靠性，为诊断用品制造项目的顺利推进提供了有力支持。</w:t>
      </w:r>
    </w:p>
    <w:p>
      <w:pPr>
        <w:pStyle w:val="Heading2"/>
        <w:ind w:firstLine="560" w:firstLineChars="200"/>
        <w:rPr>
          <w:rFonts w:ascii="仿宋" w:eastAsia="仿宋" w:hAnsi="仿宋" w:cs="仿宋" w:hint="eastAsia"/>
          <w:sz w:val="28"/>
          <w:lang w:eastAsia="zh-CN"/>
        </w:rPr>
      </w:pPr>
      <w:bookmarkStart w:id="7" w:name="_Toc29991"/>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在诊断用品制造项目中，我们致力于优化文档发布与分发过程，以确保信息的高效传递和团队间协作的顺畅进行。以下是我们采取的关键优化策略：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我们通过多渠道发布文档，包括电子邮件、诊断用品制造项目管理平台、内部网站等，以满足不同团队成员的偏好和需求。多渠道发布确保了信息的全面覆盖。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我们采用了精细的权限控制，确保只有授权人员可以访问敏感信息。这种安全措施保护了诊断用品制造项目文档的机密性，防止了未经授权的信息泄露。</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20460"/>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诊断用品制造项目生命周期中一个至关重要的环节，直接关系到诊断用品制造项目信息的长期保存和历史记录的完整性。在诊断用品制造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合规与安全保障：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385"/>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4042"/>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诊断用品制造项目的主要产品是XXXX，预计年产值为XXX万元。这一产品在市场中占据着重要的地位，其广泛的应用范围使得该诊断用品制造项目的市场前景非常广阔。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诊断用品制造项目的xxx产品作为重要的原材料之一，将在多个领域发挥关键作用。其在建筑、交通、能源等方面的广泛应用将为整个产业链提供强大的支持，形成产业协同效应。诊断用品制造项目的年产值XXX万XXX万XXX万万元不仅反映了其在市场上的巨大潜力，更预示着它对国民经济的积极贡献。这种关联度高、涉及面广的产业关系，使得该诊断用品制造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453"/>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诊断用品制造项目总征地面积为XXXX平方米，相当于约XX.XX亩，其中净用地面积为XXXX平方米，红线范围内相当于约XX.XX亩。这一用地规模充分考虑了诊断用品制造项目的建设需求，保障了诊断用品制造项目在合适的空间内得以充分发展。诊断用品制造项目规划的总建筑面积为XXXX平方米，其中主体工程建设占XXXX平方米，计容建筑面积达XXXX平方米。预计建筑工程的投资将达到XXXX万元，为诊断用品制造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诊断用品制造项目计划购置的设备共计XXXX台（套），设备购置费用为XXXX万元。这一设备购置计划充分考虑到诊断用品制造项目的生产需求和技术要求，确保了诊断用品制造项目在生产运营中具备先进的技术装备和高效的生产能力。设备的合理配置将为诊断用品制造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诊断用品制造项目计划总投资为XXXX万元，预计年实现营业收入为XXXX万元。这一产能规模的设定旨在确保诊断用品制造项目能够在投资与回报之间取得平衡，实现长期可持续的发展。诊断用品制造项目的总投资充分考虑到各个方面的需求，包括用地建设、设备购置等多个环节，以确保诊断用品制造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897"/>
      <w:r>
        <w:rPr>
          <w:rFonts w:ascii="仿宋" w:eastAsia="仿宋" w:hAnsi="仿宋" w:cs="仿宋" w:hint="eastAsia"/>
          <w:sz w:val="28"/>
          <w:lang w:eastAsia="zh-CN"/>
        </w:rPr>
        <w:t>四、诊断用品制造项目可持续发展</w:t>
      </w:r>
      <w:bookmarkEnd w:id="12"/>
    </w:p>
    <w:p>
      <w:pPr>
        <w:pStyle w:val="Heading2"/>
        <w:rPr>
          <w:rFonts w:ascii="仿宋" w:eastAsia="仿宋" w:hAnsi="仿宋" w:cs="仿宋" w:hint="eastAsia"/>
          <w:lang w:eastAsia="zh-CN"/>
        </w:rPr>
      </w:pPr>
      <w:bookmarkStart w:id="13" w:name="_Toc11441"/>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诊断用品制造项目中，诊断用品制造项目团队着眼于未来，明确了可持续发展的战略方向。制定的具体可持续发展目标包括降低资源使用、采用环保技术、最大化社会效益等。这一步骤不仅有助于诊断用品制造项目在环保和社会责任方面达到最高标准，也为未来提供了明确的指引，确保诊断用品制造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可持续实践的融入诊断用品制造项目管理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诊断用品制造项目管理周期。从诊断用品制造项目规划开始，诊断用品制造项目团队就考虑了环境和社会的因素。在执行阶段，诊断用品制造项目团队积极推动绿色技术的应用，优化资源利用。此外，关注员工的社会责任，通过培训和沟通活动提高员工对可持续发展的认知，使他们能够在日常工作中践行可持续实践。这些举措不仅为诊断用品制造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17829"/>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扎根于诊断用品制造项目的可持续发展理念，我们深信环保与社会责任是诊断用品制造项目成功的关键支柱。在诊断用品制造项目的每一步，我们都致力于通过创新和实践，履行对环境和社会的坚定责任。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诊断用品制造项目团队通过引入先进的环保技术、建立高效的废物处理系统以及推动能源节约措施，积极履行环保责任。定期的环保监测和评估确保诊断用品制造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诊断用品制造项目不仅致力于自身可持续发展，还注重对社会的回馈。通过支持社区诊断用品制造项目、参与慈善事业、提供培训机会等方式，诊断用品制造项目积极履行社会责任。与当地社区建立积极互动，关注员工的工作与生活平衡，以及员工的身心健康，是诊断用品制造项目在社会责任层面的关键举措。这样的实践不仅增强了诊断用品制造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7727"/>
      <w:r>
        <w:rPr>
          <w:rFonts w:ascii="仿宋" w:eastAsia="仿宋" w:hAnsi="仿宋" w:cs="仿宋" w:hint="eastAsia"/>
          <w:sz w:val="28"/>
          <w:lang w:eastAsia="zh-CN"/>
        </w:rPr>
        <w:t>五、诊断用品制造项目选址可行性分析</w:t>
      </w:r>
      <w:bookmarkEnd w:id="15"/>
    </w:p>
    <w:p>
      <w:pPr>
        <w:pStyle w:val="Heading2"/>
        <w:rPr>
          <w:rFonts w:ascii="仿宋" w:eastAsia="仿宋" w:hAnsi="仿宋" w:cs="仿宋" w:hint="eastAsia"/>
          <w:lang w:eastAsia="zh-CN"/>
        </w:rPr>
      </w:pPr>
      <w:bookmarkStart w:id="16" w:name="_Toc18319"/>
      <w:r>
        <w:rPr>
          <w:rFonts w:ascii="仿宋" w:eastAsia="仿宋" w:hAnsi="仿宋" w:cs="仿宋" w:hint="eastAsia"/>
          <w:lang w:eastAsia="zh-CN"/>
        </w:rPr>
        <w:t>(一)、诊断用品制造项目选址</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该诊断用品制造项目选址位于XX省XX市XX区XXX街道</w:t>
      </w:r>
    </w:p>
    <w:p>
      <w:pPr>
        <w:pStyle w:val="Heading2"/>
        <w:ind w:firstLine="560" w:firstLineChars="200"/>
        <w:rPr>
          <w:rFonts w:ascii="仿宋" w:eastAsia="仿宋" w:hAnsi="仿宋" w:cs="仿宋" w:hint="eastAsia"/>
          <w:sz w:val="28"/>
          <w:lang w:eastAsia="zh-CN"/>
        </w:rPr>
      </w:pPr>
      <w:bookmarkStart w:id="17" w:name="_Toc6882"/>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诊断用品制造项目的征地面积将根据诊断用品制造项目的实际规模和需求进行精确规划。具体面积XXX平方米，旨在确保诊断用品制造项目不仅能够满足当前的发展需求，还能够预留空间以适应未来的扩展。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净用地面积是在征地面积基础上去除不可利用面积后的实际可开发用地。具体面积XXX平方米，考虑到环保、交通、安全等多方面因素，以确保诊断用品制造项目在整体利用效率上达到最优。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诊断用品制造项目计划建设的建筑总规模具体面积XXX平方米。这一规模的确定综合考虑了诊断用品制造项目的性质、规模，以及城市规划的相关要求，确保建筑布局与周边环境协调一致。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绿地率是诊断用品制造项目用地中被规划为绿地的比例。具体面积XXX平方米，旨在通过合理规划绿地，改善诊断用品制造项目周边环境，提升居民生活质量，并符合城市整体绿化规划。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容积率是用地上可以建设的建筑总体积与用地面积之比。具体面积XXX，通过合理的容积率规划，确保诊断用品制造项目建筑规模与周边环境和谐共生。</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6. 城市规划一致性： 确保诊断用品制造项目选址与当地城市规划相一致，具体面积XXX平方米。通过与城市规划部门深入沟通，确保诊断用品制造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诊断用品制造项目选址符合当地产业政策，具体面积XXX平方米。这包括诊断用品制造项目对当地经济的促进作用，以及对相关产业的带动效应，确保诊断用品制造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用地总体要求必须符合环保和可持续发展的原则，具体面积XXX平方米。通过采用绿色建筑设计、节能减排等措施，确保诊断用品制造项目在建设和运营过程中对环境的影响最小化，达到可持续发展的要求。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确保诊断用品制造项目选址具备必要的公共设施配套，具体面积XXX平方米。这包括交通便利性、教育、医疗等基础设施，以提高居民生活品质，使得诊断用品制造项目选址更具吸引力。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考虑用地总体要求对当地社会稳定性的影响，具体面积XXX平方米。通过深入了解当地社区反馈，确保诊断用品制造项目的选址和建设过程对当地社会和谐稳定产生积极作用。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诊断用品制造项目选址不仅符合法规和规划，还在实际操作中具有可行性。这一全面规划将为诊断用品制造项目的成功实施提供坚实的基础，确保诊断用品制造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14658"/>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诊断用品制造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诊断用品制造项目的设备规划和空间设计中，我们将采取灵活设备布局的措施。设备布局将根据实际需求进行灵活设计，避免不必要的浪费。通过合理规划设备摆放位置，我们将提高设备的利用率，减少设备间距，以确保诊断用品制造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进一步，我们计划在诊断用品制造项目内部引入共享设施的概念，例如共享会议室、办公区等。通过这种方式，我们可以减少对资源的重复建设，提高资源共享效率，从而减小诊断用品制造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9" w:name="_Toc16644"/>
      <w:r>
        <w:rPr>
          <w:rFonts w:ascii="仿宋" w:eastAsia="仿宋" w:hAnsi="仿宋" w:cs="仿宋" w:hint="eastAsia"/>
          <w:sz w:val="28"/>
          <w:lang w:eastAsia="zh-CN"/>
        </w:rPr>
        <w:t>(四)、总图布置方案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诊断用品制造项目的总图布置中，我们将不同功能区域进行明确的规划，以最大程度满足诊断用品制造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https://d.book118.com/788124065042006031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诊断用品制造项目规划设计蓝图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诊断用品制造项目规划设计蓝图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诊断用品制造项目规划设计蓝图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诊断用品制造项目规划设计蓝图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诊断用品制造项目规划设计蓝图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诊断用品制造项目规划设计蓝图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诊断用品制造项目规划设计蓝图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诊断用品制造项目规划设计蓝图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诊断用品制造项目规划设计蓝图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诊断用品制造项目规划设计蓝图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诊断用品制造项目规划设计蓝图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诊断用品制造项目规划设计蓝图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诊断用品制造项目规划设计蓝图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诊断用品制造项目规划设计蓝图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诊断用品制造项目规划设计蓝图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诊断用品制造项目规划设计蓝图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诊断用品制造项目规划设计蓝图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0934321"/>
    <w:rsid w:val="5093432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88124065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2024-01-16T08:30:00Z</dcterms:created>
  <dcterms:modified xsi:type="dcterms:W3CDTF">2024-01-16T08:30:17Z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69C11B5CC62646C9A89275EEFC8B8F39_11</vt:lpwstr>
  </property>
  <property fmtid="{D5CDD505-2E9C-101B-9397-08002B2CF9AE}" pid="3" name="KSOProductBuildVer">
    <vt:lpwstr>2052-12.1.0.16120</vt:lpwstr>
  </property>
</Properties>
</file>