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电力计量仪表相关行业公司成立报告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18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_Toc26189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4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_Toc2794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_Toc17208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_Toc6287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_Toc2996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_Toc20221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6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_Toc3176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_Toc26115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_Toc27786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5" w:history="1">
        <w:r>
          <w:rPr>
            <w:rFonts w:ascii="仿宋" w:eastAsia="仿宋" w:hAnsi="仿宋" w:cs="仿宋" w:hint="eastAsia"/>
            <w:lang w:eastAsia="zh-CN"/>
          </w:rPr>
          <w:t>三、电力计量仪表筹建公司基本信息</w:t>
        </w:r>
        <w:r>
          <w:tab/>
        </w:r>
        <w:r>
          <w:fldChar w:fldCharType="begin"/>
        </w:r>
        <w:r>
          <w:instrText xml:space="preserve"> PAGEREF _Toc1055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_Toc19539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_Toc21900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_Toc10323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_Toc26837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_Toc12348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_Toc25838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73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_Toc29973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_Toc3359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_Toc12788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_Toc26953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_Toc19385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_Toc23884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_Toc18265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_Toc4243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37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_Toc13237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_Toc20242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_Toc11037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_Toc5956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_Toc29160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_Toc25822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_Toc8905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" w:history="1">
        <w:r>
          <w:rPr>
            <w:rFonts w:ascii="仿宋" w:eastAsia="仿宋" w:hAnsi="仿宋" w:cs="仿宋" w:hint="eastAsia"/>
            <w:lang w:eastAsia="zh-CN"/>
          </w:rPr>
          <w:t>(七)、电力计量仪表项目建设必要性分析</w:t>
        </w:r>
        <w:r>
          <w:tab/>
        </w:r>
        <w:r>
          <w:fldChar w:fldCharType="begin"/>
        </w:r>
        <w:r>
          <w:instrText xml:space="preserve"> PAGEREF _Toc1619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77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_Toc7877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3" w:history="1">
        <w:r>
          <w:rPr>
            <w:rFonts w:ascii="仿宋" w:eastAsia="仿宋" w:hAnsi="仿宋" w:cs="仿宋" w:hint="eastAsia"/>
            <w:lang w:eastAsia="zh-CN"/>
          </w:rPr>
          <w:t>(一)、电力计量仪表项目背景分析</w:t>
        </w:r>
        <w:r>
          <w:tab/>
        </w:r>
        <w:r>
          <w:fldChar w:fldCharType="begin"/>
        </w:r>
        <w:r>
          <w:instrText xml:space="preserve"> PAGEREF _Toc31593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3" w:history="1">
        <w:r>
          <w:rPr>
            <w:rFonts w:ascii="仿宋" w:eastAsia="仿宋" w:hAnsi="仿宋" w:cs="仿宋" w:hint="eastAsia"/>
            <w:lang w:eastAsia="zh-CN"/>
          </w:rPr>
          <w:t>(二)、电力计量仪表项目建设必要性分析</w:t>
        </w:r>
        <w:r>
          <w:tab/>
        </w:r>
        <w:r>
          <w:fldChar w:fldCharType="begin"/>
        </w:r>
        <w:r>
          <w:instrText xml:space="preserve"> PAGEREF _Toc26113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_Toc3426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_Toc26548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16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_Toc5516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_Toc2825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_Toc19766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_Toc32693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74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_Toc6741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4" w:history="1">
        <w:r>
          <w:rPr>
            <w:rFonts w:ascii="仿宋" w:eastAsia="仿宋" w:hAnsi="仿宋" w:cs="仿宋" w:hint="eastAsia"/>
            <w:lang w:eastAsia="zh-CN"/>
          </w:rPr>
          <w:t>(五)、电力计量仪表项目总投资</w:t>
        </w:r>
        <w:r>
          <w:tab/>
        </w:r>
        <w:r>
          <w:fldChar w:fldCharType="begin"/>
        </w:r>
        <w:r>
          <w:instrText xml:space="preserve"> PAGEREF _Toc7304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_Toc9833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9" w:history="1">
        <w:r>
          <w:rPr>
            <w:rFonts w:ascii="仿宋" w:eastAsia="仿宋" w:hAnsi="仿宋" w:cs="仿宋" w:hint="eastAsia"/>
            <w:lang w:eastAsia="zh-CN"/>
          </w:rPr>
          <w:t>八、电力计量仪表项目经济效益</w:t>
        </w:r>
        <w:r>
          <w:tab/>
        </w:r>
        <w:r>
          <w:fldChar w:fldCharType="begin"/>
        </w:r>
        <w:r>
          <w:instrText xml:space="preserve"> PAGEREF _Toc839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_Toc14682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_Toc15500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5" w:history="1">
        <w:r>
          <w:rPr>
            <w:rFonts w:ascii="仿宋" w:eastAsia="仿宋" w:hAnsi="仿宋" w:cs="仿宋" w:hint="eastAsia"/>
            <w:lang w:eastAsia="zh-CN"/>
          </w:rPr>
          <w:t>(三)、电力计量仪表项目盈利能力分析</w:t>
        </w:r>
        <w:r>
          <w:tab/>
        </w:r>
        <w:r>
          <w:fldChar w:fldCharType="begin"/>
        </w:r>
        <w:r>
          <w:instrText xml:space="preserve"> PAGEREF _Toc24675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_Toc21384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_Toc26957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_Toc30927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94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_Toc15494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_Toc11421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_Toc13521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_Toc13369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_Toc18857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72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_Toc31572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_Toc18828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_Toc18853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_Toc3016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_Toc13832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26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_Toc32126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_Toc19432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9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_Toc19449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_Toc15558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_Toc16017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7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_Toc1807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_Toc9378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_Toc1197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_Toc8305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_Toc9961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58" w:history="1">
        <w:r>
          <w:rPr>
            <w:rFonts w:ascii="仿宋" w:eastAsia="仿宋" w:hAnsi="仿宋" w:cs="仿宋" w:hint="eastAsia"/>
            <w:lang w:eastAsia="zh-CN"/>
          </w:rPr>
          <w:t>十三、电力计量仪表项目总结分析</w:t>
        </w:r>
        <w:r>
          <w:tab/>
        </w:r>
        <w:r>
          <w:fldChar w:fldCharType="begin"/>
        </w:r>
        <w:r>
          <w:instrText xml:space="preserve"> PAGEREF _Toc7658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63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_Toc4763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1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_Toc31901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_Toc9926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_Toc28269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18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94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208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https://d.book118.com/795000301030011100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电力计量仪表相关行业公司成立报告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电力计量仪表相关行业公司成立报告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电力计量仪表相关行业公司成立报告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电力计量仪表相关行业公司成立报告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电力计量仪表相关行业公司成立报告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95000301030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2024-01-03T20:34:00Z</dcterms:created>
  <dcterms:modified xsi:type="dcterms:W3CDTF">2024-01-03T20:34:58Z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C92281E68C884132AFFD4B6D52DC87D3_11</vt:lpwstr>
  </property>
  <property fmtid="{D5CDD505-2E9C-101B-9397-08002B2CF9AE}" pid="3" name="KSOProductBuildVer">
    <vt:lpwstr>2052-12.1.0.16120</vt:lpwstr>
  </property>
</Properties>
</file>