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负极材料项目计划设计方案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79" w:history="1">
        <w:r>
          <w:rPr>
            <w:rFonts w:ascii="仿宋" w:eastAsia="仿宋" w:hAnsi="仿宋" w:cs="仿宋" w:hint="eastAsia"/>
            <w:lang w:eastAsia="zh-CN"/>
          </w:rPr>
          <w:t>概论</w:t>
        </w:r>
        <w:r>
          <w:tab/>
        </w:r>
        <w:r>
          <w:fldChar w:fldCharType="begin"/>
        </w:r>
        <w:r>
          <w:instrText xml:space="preserve"> PAGEREF _Toc27679 \h </w:instrText>
        </w:r>
        <w:r>
          <w:fldChar w:fldCharType="separate"/>
        </w:r>
        <w:r>
          <w:t>3</w:t>
        </w:r>
        <w:r>
          <w:fldChar w:fldCharType="end"/>
        </w:r>
      </w:hyperlink>
    </w:p>
    <w:p>
      <w:pPr>
        <w:pStyle w:val="TOC1"/>
        <w:tabs>
          <w:tab w:val="right" w:leader="dot" w:pos="8306"/>
        </w:tabs>
      </w:pPr>
      <w:hyperlink w:anchor="_Toc26044" w:history="1">
        <w:r>
          <w:rPr>
            <w:rFonts w:ascii="仿宋" w:eastAsia="仿宋" w:hAnsi="仿宋" w:cs="仿宋" w:hint="eastAsia"/>
            <w:lang w:eastAsia="zh-CN"/>
          </w:rPr>
          <w:t>一、产品规划分析</w:t>
        </w:r>
        <w:r>
          <w:tab/>
        </w:r>
        <w:r>
          <w:fldChar w:fldCharType="begin"/>
        </w:r>
        <w:r>
          <w:instrText xml:space="preserve"> PAGEREF _Toc26044 \h </w:instrText>
        </w:r>
        <w:r>
          <w:fldChar w:fldCharType="separate"/>
        </w:r>
        <w:r>
          <w:t>3</w:t>
        </w:r>
        <w:r>
          <w:fldChar w:fldCharType="end"/>
        </w:r>
      </w:hyperlink>
    </w:p>
    <w:p>
      <w:pPr>
        <w:pStyle w:val="TOC2"/>
        <w:tabs>
          <w:tab w:val="right" w:leader="dot" w:pos="8306"/>
        </w:tabs>
      </w:pPr>
      <w:hyperlink w:anchor="_Toc12278" w:history="1">
        <w:r>
          <w:rPr>
            <w:rFonts w:ascii="仿宋" w:eastAsia="仿宋" w:hAnsi="仿宋" w:cs="仿宋" w:hint="eastAsia"/>
            <w:lang w:eastAsia="zh-CN"/>
          </w:rPr>
          <w:t>(一)、产品规划</w:t>
        </w:r>
        <w:r>
          <w:tab/>
        </w:r>
        <w:r>
          <w:fldChar w:fldCharType="begin"/>
        </w:r>
        <w:r>
          <w:instrText xml:space="preserve"> PAGEREF _Toc12278 \h </w:instrText>
        </w:r>
        <w:r>
          <w:fldChar w:fldCharType="separate"/>
        </w:r>
        <w:r>
          <w:t>3</w:t>
        </w:r>
        <w:r>
          <w:fldChar w:fldCharType="end"/>
        </w:r>
      </w:hyperlink>
    </w:p>
    <w:p>
      <w:pPr>
        <w:pStyle w:val="TOC2"/>
        <w:tabs>
          <w:tab w:val="right" w:leader="dot" w:pos="8306"/>
        </w:tabs>
      </w:pPr>
      <w:hyperlink w:anchor="_Toc21641" w:history="1">
        <w:r>
          <w:rPr>
            <w:rFonts w:ascii="仿宋" w:eastAsia="仿宋" w:hAnsi="仿宋" w:cs="仿宋" w:hint="eastAsia"/>
            <w:lang w:eastAsia="zh-CN"/>
          </w:rPr>
          <w:t>(二)、建设规模</w:t>
        </w:r>
        <w:r>
          <w:tab/>
        </w:r>
        <w:r>
          <w:fldChar w:fldCharType="begin"/>
        </w:r>
        <w:r>
          <w:instrText xml:space="preserve"> PAGEREF _Toc21641 \h </w:instrText>
        </w:r>
        <w:r>
          <w:fldChar w:fldCharType="separate"/>
        </w:r>
        <w:r>
          <w:t>4</w:t>
        </w:r>
        <w:r>
          <w:fldChar w:fldCharType="end"/>
        </w:r>
      </w:hyperlink>
    </w:p>
    <w:p>
      <w:pPr>
        <w:pStyle w:val="TOC1"/>
        <w:tabs>
          <w:tab w:val="right" w:leader="dot" w:pos="8306"/>
        </w:tabs>
      </w:pPr>
      <w:hyperlink w:anchor="_Toc9145" w:history="1">
        <w:r>
          <w:rPr>
            <w:rFonts w:ascii="仿宋" w:eastAsia="仿宋" w:hAnsi="仿宋" w:cs="仿宋" w:hint="eastAsia"/>
            <w:lang w:eastAsia="zh-CN"/>
          </w:rPr>
          <w:t>二、负极材料项目土建工程</w:t>
        </w:r>
        <w:r>
          <w:tab/>
        </w:r>
        <w:r>
          <w:fldChar w:fldCharType="begin"/>
        </w:r>
        <w:r>
          <w:instrText xml:space="preserve"> PAGEREF _Toc9145 \h </w:instrText>
        </w:r>
        <w:r>
          <w:fldChar w:fldCharType="separate"/>
        </w:r>
        <w:r>
          <w:t>5</w:t>
        </w:r>
        <w:r>
          <w:fldChar w:fldCharType="end"/>
        </w:r>
      </w:hyperlink>
    </w:p>
    <w:p>
      <w:pPr>
        <w:pStyle w:val="TOC2"/>
        <w:tabs>
          <w:tab w:val="right" w:leader="dot" w:pos="8306"/>
        </w:tabs>
      </w:pPr>
      <w:hyperlink w:anchor="_Toc27482" w:history="1">
        <w:r>
          <w:rPr>
            <w:rFonts w:ascii="仿宋" w:eastAsia="仿宋" w:hAnsi="仿宋" w:cs="仿宋" w:hint="eastAsia"/>
            <w:lang w:eastAsia="zh-CN"/>
          </w:rPr>
          <w:t>(一)、建筑工程设计原则</w:t>
        </w:r>
        <w:r>
          <w:tab/>
        </w:r>
        <w:r>
          <w:fldChar w:fldCharType="begin"/>
        </w:r>
        <w:r>
          <w:instrText xml:space="preserve"> PAGEREF _Toc27482 \h </w:instrText>
        </w:r>
        <w:r>
          <w:fldChar w:fldCharType="separate"/>
        </w:r>
        <w:r>
          <w:t>5</w:t>
        </w:r>
        <w:r>
          <w:fldChar w:fldCharType="end"/>
        </w:r>
      </w:hyperlink>
    </w:p>
    <w:p>
      <w:pPr>
        <w:pStyle w:val="TOC2"/>
        <w:tabs>
          <w:tab w:val="right" w:leader="dot" w:pos="8306"/>
        </w:tabs>
      </w:pPr>
      <w:hyperlink w:anchor="_Toc28948" w:history="1">
        <w:r>
          <w:rPr>
            <w:rFonts w:ascii="仿宋" w:eastAsia="仿宋" w:hAnsi="仿宋" w:cs="仿宋" w:hint="eastAsia"/>
            <w:lang w:eastAsia="zh-CN"/>
          </w:rPr>
          <w:t>(二)、土建工程设计年限及安全等级</w:t>
        </w:r>
        <w:r>
          <w:tab/>
        </w:r>
        <w:r>
          <w:fldChar w:fldCharType="begin"/>
        </w:r>
        <w:r>
          <w:instrText xml:space="preserve"> PAGEREF _Toc28948 \h </w:instrText>
        </w:r>
        <w:r>
          <w:fldChar w:fldCharType="separate"/>
        </w:r>
        <w:r>
          <w:t>6</w:t>
        </w:r>
        <w:r>
          <w:fldChar w:fldCharType="end"/>
        </w:r>
      </w:hyperlink>
    </w:p>
    <w:p>
      <w:pPr>
        <w:pStyle w:val="TOC2"/>
        <w:tabs>
          <w:tab w:val="right" w:leader="dot" w:pos="8306"/>
        </w:tabs>
      </w:pPr>
      <w:hyperlink w:anchor="_Toc5507" w:history="1">
        <w:r>
          <w:rPr>
            <w:rFonts w:ascii="仿宋" w:eastAsia="仿宋" w:hAnsi="仿宋" w:cs="仿宋" w:hint="eastAsia"/>
            <w:lang w:eastAsia="zh-CN"/>
          </w:rPr>
          <w:t>(三)、建筑工程设计总体要求</w:t>
        </w:r>
        <w:r>
          <w:tab/>
        </w:r>
        <w:r>
          <w:fldChar w:fldCharType="begin"/>
        </w:r>
        <w:r>
          <w:instrText xml:space="preserve"> PAGEREF _Toc5507 \h </w:instrText>
        </w:r>
        <w:r>
          <w:fldChar w:fldCharType="separate"/>
        </w:r>
        <w:r>
          <w:t>7</w:t>
        </w:r>
        <w:r>
          <w:fldChar w:fldCharType="end"/>
        </w:r>
      </w:hyperlink>
    </w:p>
    <w:p>
      <w:pPr>
        <w:pStyle w:val="TOC2"/>
        <w:tabs>
          <w:tab w:val="right" w:leader="dot" w:pos="8306"/>
        </w:tabs>
      </w:pPr>
      <w:hyperlink w:anchor="_Toc25874" w:history="1">
        <w:r>
          <w:rPr>
            <w:rFonts w:ascii="仿宋" w:eastAsia="仿宋" w:hAnsi="仿宋" w:cs="仿宋" w:hint="eastAsia"/>
            <w:lang w:eastAsia="zh-CN"/>
          </w:rPr>
          <w:t>(四)、土建工程建设指标</w:t>
        </w:r>
        <w:r>
          <w:tab/>
        </w:r>
        <w:r>
          <w:fldChar w:fldCharType="begin"/>
        </w:r>
        <w:r>
          <w:instrText xml:space="preserve"> PAGEREF _Toc25874 \h </w:instrText>
        </w:r>
        <w:r>
          <w:fldChar w:fldCharType="separate"/>
        </w:r>
        <w:r>
          <w:t>8</w:t>
        </w:r>
        <w:r>
          <w:fldChar w:fldCharType="end"/>
        </w:r>
      </w:hyperlink>
    </w:p>
    <w:p>
      <w:pPr>
        <w:pStyle w:val="TOC1"/>
        <w:tabs>
          <w:tab w:val="right" w:leader="dot" w:pos="8306"/>
        </w:tabs>
      </w:pPr>
      <w:hyperlink w:anchor="_Toc26302" w:history="1">
        <w:r>
          <w:rPr>
            <w:rFonts w:ascii="仿宋" w:eastAsia="仿宋" w:hAnsi="仿宋" w:cs="仿宋" w:hint="eastAsia"/>
            <w:lang w:eastAsia="zh-CN"/>
          </w:rPr>
          <w:t>三、负极材料项目选址可行性分析</w:t>
        </w:r>
        <w:r>
          <w:tab/>
        </w:r>
        <w:r>
          <w:fldChar w:fldCharType="begin"/>
        </w:r>
        <w:r>
          <w:instrText xml:space="preserve"> PAGEREF _Toc26302 \h </w:instrText>
        </w:r>
        <w:r>
          <w:fldChar w:fldCharType="separate"/>
        </w:r>
        <w:r>
          <w:t>8</w:t>
        </w:r>
        <w:r>
          <w:fldChar w:fldCharType="end"/>
        </w:r>
      </w:hyperlink>
    </w:p>
    <w:p>
      <w:pPr>
        <w:pStyle w:val="TOC2"/>
        <w:tabs>
          <w:tab w:val="right" w:leader="dot" w:pos="8306"/>
        </w:tabs>
      </w:pPr>
      <w:hyperlink w:anchor="_Toc23521" w:history="1">
        <w:r>
          <w:rPr>
            <w:rFonts w:ascii="仿宋" w:eastAsia="仿宋" w:hAnsi="仿宋" w:cs="仿宋" w:hint="eastAsia"/>
            <w:lang w:eastAsia="zh-CN"/>
          </w:rPr>
          <w:t>(一)、负极材料项目选址</w:t>
        </w:r>
        <w:r>
          <w:tab/>
        </w:r>
        <w:r>
          <w:fldChar w:fldCharType="begin"/>
        </w:r>
        <w:r>
          <w:instrText xml:space="preserve"> PAGEREF _Toc23521 \h </w:instrText>
        </w:r>
        <w:r>
          <w:fldChar w:fldCharType="separate"/>
        </w:r>
        <w:r>
          <w:t>8</w:t>
        </w:r>
        <w:r>
          <w:fldChar w:fldCharType="end"/>
        </w:r>
      </w:hyperlink>
    </w:p>
    <w:p>
      <w:pPr>
        <w:pStyle w:val="TOC2"/>
        <w:tabs>
          <w:tab w:val="right" w:leader="dot" w:pos="8306"/>
        </w:tabs>
      </w:pPr>
      <w:hyperlink w:anchor="_Toc27768" w:history="1">
        <w:r>
          <w:rPr>
            <w:rFonts w:ascii="仿宋" w:eastAsia="仿宋" w:hAnsi="仿宋" w:cs="仿宋" w:hint="eastAsia"/>
            <w:lang w:eastAsia="zh-CN"/>
          </w:rPr>
          <w:t>(二)、用地控制指标</w:t>
        </w:r>
        <w:r>
          <w:tab/>
        </w:r>
        <w:r>
          <w:fldChar w:fldCharType="begin"/>
        </w:r>
        <w:r>
          <w:instrText xml:space="preserve"> PAGEREF _Toc27768 \h </w:instrText>
        </w:r>
        <w:r>
          <w:fldChar w:fldCharType="separate"/>
        </w:r>
        <w:r>
          <w:t>8</w:t>
        </w:r>
        <w:r>
          <w:fldChar w:fldCharType="end"/>
        </w:r>
      </w:hyperlink>
    </w:p>
    <w:p>
      <w:pPr>
        <w:pStyle w:val="TOC2"/>
        <w:tabs>
          <w:tab w:val="right" w:leader="dot" w:pos="8306"/>
        </w:tabs>
      </w:pPr>
      <w:hyperlink w:anchor="_Toc3934" w:history="1">
        <w:r>
          <w:rPr>
            <w:rFonts w:ascii="仿宋" w:eastAsia="仿宋" w:hAnsi="仿宋" w:cs="仿宋" w:hint="eastAsia"/>
            <w:lang w:eastAsia="zh-CN"/>
          </w:rPr>
          <w:t>(三)、节约用地措施</w:t>
        </w:r>
        <w:r>
          <w:tab/>
        </w:r>
        <w:r>
          <w:fldChar w:fldCharType="begin"/>
        </w:r>
        <w:r>
          <w:instrText xml:space="preserve"> PAGEREF _Toc3934 \h </w:instrText>
        </w:r>
        <w:r>
          <w:fldChar w:fldCharType="separate"/>
        </w:r>
        <w:r>
          <w:t>10</w:t>
        </w:r>
        <w:r>
          <w:fldChar w:fldCharType="end"/>
        </w:r>
      </w:hyperlink>
    </w:p>
    <w:p>
      <w:pPr>
        <w:pStyle w:val="TOC2"/>
        <w:tabs>
          <w:tab w:val="right" w:leader="dot" w:pos="8306"/>
        </w:tabs>
      </w:pPr>
      <w:hyperlink w:anchor="_Toc31386" w:history="1">
        <w:r>
          <w:rPr>
            <w:rFonts w:ascii="仿宋" w:eastAsia="仿宋" w:hAnsi="仿宋" w:cs="仿宋" w:hint="eastAsia"/>
            <w:lang w:eastAsia="zh-CN"/>
          </w:rPr>
          <w:t>(四)、总图布置方案</w:t>
        </w:r>
        <w:r>
          <w:tab/>
        </w:r>
        <w:r>
          <w:fldChar w:fldCharType="begin"/>
        </w:r>
        <w:r>
          <w:instrText xml:space="preserve"> PAGEREF _Toc31386 \h </w:instrText>
        </w:r>
        <w:r>
          <w:fldChar w:fldCharType="separate"/>
        </w:r>
        <w:r>
          <w:t>11</w:t>
        </w:r>
        <w:r>
          <w:fldChar w:fldCharType="end"/>
        </w:r>
      </w:hyperlink>
    </w:p>
    <w:p>
      <w:pPr>
        <w:pStyle w:val="TOC2"/>
        <w:tabs>
          <w:tab w:val="right" w:leader="dot" w:pos="8306"/>
        </w:tabs>
      </w:pPr>
      <w:hyperlink w:anchor="_Toc1872" w:history="1">
        <w:r>
          <w:rPr>
            <w:rFonts w:ascii="仿宋" w:eastAsia="仿宋" w:hAnsi="仿宋" w:cs="仿宋" w:hint="eastAsia"/>
            <w:lang w:eastAsia="zh-CN"/>
          </w:rPr>
          <w:t>(五)、选址综合评价</w:t>
        </w:r>
        <w:r>
          <w:tab/>
        </w:r>
        <w:r>
          <w:fldChar w:fldCharType="begin"/>
        </w:r>
        <w:r>
          <w:instrText xml:space="preserve"> PAGEREF _Toc1872 \h </w:instrText>
        </w:r>
        <w:r>
          <w:fldChar w:fldCharType="separate"/>
        </w:r>
        <w:r>
          <w:t>12</w:t>
        </w:r>
        <w:r>
          <w:fldChar w:fldCharType="end"/>
        </w:r>
      </w:hyperlink>
    </w:p>
    <w:p>
      <w:pPr>
        <w:pStyle w:val="TOC1"/>
        <w:tabs>
          <w:tab w:val="right" w:leader="dot" w:pos="8306"/>
        </w:tabs>
      </w:pPr>
      <w:hyperlink w:anchor="_Toc22370" w:history="1">
        <w:r>
          <w:rPr>
            <w:rFonts w:ascii="仿宋" w:eastAsia="仿宋" w:hAnsi="仿宋" w:cs="仿宋" w:hint="eastAsia"/>
            <w:lang w:eastAsia="zh-CN"/>
          </w:rPr>
          <w:t>四、负极材料项目概论</w:t>
        </w:r>
        <w:r>
          <w:tab/>
        </w:r>
        <w:r>
          <w:fldChar w:fldCharType="begin"/>
        </w:r>
        <w:r>
          <w:instrText xml:space="preserve"> PAGEREF _Toc22370 \h </w:instrText>
        </w:r>
        <w:r>
          <w:fldChar w:fldCharType="separate"/>
        </w:r>
        <w:r>
          <w:t>13</w:t>
        </w:r>
        <w:r>
          <w:fldChar w:fldCharType="end"/>
        </w:r>
      </w:hyperlink>
    </w:p>
    <w:p>
      <w:pPr>
        <w:pStyle w:val="TOC2"/>
        <w:tabs>
          <w:tab w:val="right" w:leader="dot" w:pos="8306"/>
        </w:tabs>
      </w:pPr>
      <w:hyperlink w:anchor="_Toc8258" w:history="1">
        <w:r>
          <w:rPr>
            <w:rFonts w:ascii="仿宋" w:eastAsia="仿宋" w:hAnsi="仿宋" w:cs="仿宋" w:hint="eastAsia"/>
            <w:lang w:eastAsia="zh-CN"/>
          </w:rPr>
          <w:t>(一)、负极材料项目概况</w:t>
        </w:r>
        <w:r>
          <w:tab/>
        </w:r>
        <w:r>
          <w:fldChar w:fldCharType="begin"/>
        </w:r>
        <w:r>
          <w:instrText xml:space="preserve"> PAGEREF _Toc8258 \h </w:instrText>
        </w:r>
        <w:r>
          <w:fldChar w:fldCharType="separate"/>
        </w:r>
        <w:r>
          <w:t>13</w:t>
        </w:r>
        <w:r>
          <w:fldChar w:fldCharType="end"/>
        </w:r>
      </w:hyperlink>
    </w:p>
    <w:p>
      <w:pPr>
        <w:pStyle w:val="TOC2"/>
        <w:tabs>
          <w:tab w:val="right" w:leader="dot" w:pos="8306"/>
        </w:tabs>
      </w:pPr>
      <w:hyperlink w:anchor="_Toc1869" w:history="1">
        <w:r>
          <w:rPr>
            <w:rFonts w:ascii="仿宋" w:eastAsia="仿宋" w:hAnsi="仿宋" w:cs="仿宋" w:hint="eastAsia"/>
            <w:lang w:eastAsia="zh-CN"/>
          </w:rPr>
          <w:t>(二)、负极材料项目目标</w:t>
        </w:r>
        <w:r>
          <w:tab/>
        </w:r>
        <w:r>
          <w:fldChar w:fldCharType="begin"/>
        </w:r>
        <w:r>
          <w:instrText xml:space="preserve"> PAGEREF _Toc1869 \h </w:instrText>
        </w:r>
        <w:r>
          <w:fldChar w:fldCharType="separate"/>
        </w:r>
        <w:r>
          <w:t>16</w:t>
        </w:r>
        <w:r>
          <w:fldChar w:fldCharType="end"/>
        </w:r>
      </w:hyperlink>
    </w:p>
    <w:p>
      <w:pPr>
        <w:pStyle w:val="TOC2"/>
        <w:tabs>
          <w:tab w:val="right" w:leader="dot" w:pos="8306"/>
        </w:tabs>
      </w:pPr>
      <w:hyperlink w:anchor="_Toc1623" w:history="1">
        <w:r>
          <w:rPr>
            <w:rFonts w:ascii="仿宋" w:eastAsia="仿宋" w:hAnsi="仿宋" w:cs="仿宋" w:hint="eastAsia"/>
            <w:lang w:eastAsia="zh-CN"/>
          </w:rPr>
          <w:t>(三)、负极材料项目提出的理由</w:t>
        </w:r>
        <w:r>
          <w:tab/>
        </w:r>
        <w:r>
          <w:fldChar w:fldCharType="begin"/>
        </w:r>
        <w:r>
          <w:instrText xml:space="preserve"> PAGEREF _Toc1623 \h </w:instrText>
        </w:r>
        <w:r>
          <w:fldChar w:fldCharType="separate"/>
        </w:r>
        <w:r>
          <w:t>16</w:t>
        </w:r>
        <w:r>
          <w:fldChar w:fldCharType="end"/>
        </w:r>
      </w:hyperlink>
    </w:p>
    <w:p>
      <w:pPr>
        <w:pStyle w:val="TOC2"/>
        <w:tabs>
          <w:tab w:val="right" w:leader="dot" w:pos="8306"/>
        </w:tabs>
      </w:pPr>
      <w:hyperlink w:anchor="_Toc16683" w:history="1">
        <w:r>
          <w:rPr>
            <w:rFonts w:ascii="仿宋" w:eastAsia="仿宋" w:hAnsi="仿宋" w:cs="仿宋" w:hint="eastAsia"/>
            <w:lang w:eastAsia="zh-CN"/>
          </w:rPr>
          <w:t>(四)、负极材料项目意义</w:t>
        </w:r>
        <w:r>
          <w:tab/>
        </w:r>
        <w:r>
          <w:fldChar w:fldCharType="begin"/>
        </w:r>
        <w:r>
          <w:instrText xml:space="preserve"> PAGEREF _Toc16683 \h </w:instrText>
        </w:r>
        <w:r>
          <w:fldChar w:fldCharType="separate"/>
        </w:r>
        <w:r>
          <w:t>18</w:t>
        </w:r>
        <w:r>
          <w:fldChar w:fldCharType="end"/>
        </w:r>
      </w:hyperlink>
    </w:p>
    <w:p>
      <w:pPr>
        <w:pStyle w:val="TOC2"/>
        <w:tabs>
          <w:tab w:val="right" w:leader="dot" w:pos="8306"/>
        </w:tabs>
      </w:pPr>
      <w:hyperlink w:anchor="_Toc11147" w:history="1">
        <w:r>
          <w:rPr>
            <w:rFonts w:ascii="仿宋" w:eastAsia="仿宋" w:hAnsi="仿宋" w:cs="仿宋" w:hint="eastAsia"/>
            <w:lang w:eastAsia="zh-CN"/>
          </w:rPr>
          <w:t>(五)、负极材料项目背景</w:t>
        </w:r>
        <w:r>
          <w:tab/>
        </w:r>
        <w:r>
          <w:fldChar w:fldCharType="begin"/>
        </w:r>
        <w:r>
          <w:instrText xml:space="preserve"> PAGEREF _Toc11147 \h </w:instrText>
        </w:r>
        <w:r>
          <w:fldChar w:fldCharType="separate"/>
        </w:r>
        <w:r>
          <w:t>19</w:t>
        </w:r>
        <w:r>
          <w:fldChar w:fldCharType="end"/>
        </w:r>
      </w:hyperlink>
    </w:p>
    <w:p>
      <w:pPr>
        <w:pStyle w:val="TOC1"/>
        <w:tabs>
          <w:tab w:val="right" w:leader="dot" w:pos="8306"/>
        </w:tabs>
      </w:pPr>
      <w:hyperlink w:anchor="_Toc5058" w:history="1">
        <w:r>
          <w:rPr>
            <w:rFonts w:ascii="仿宋" w:eastAsia="仿宋" w:hAnsi="仿宋" w:cs="仿宋" w:hint="eastAsia"/>
            <w:lang w:eastAsia="zh-CN"/>
          </w:rPr>
          <w:t>五、负极材料项目建设单位说明</w:t>
        </w:r>
        <w:r>
          <w:tab/>
        </w:r>
        <w:r>
          <w:fldChar w:fldCharType="begin"/>
        </w:r>
        <w:r>
          <w:instrText xml:space="preserve"> PAGEREF _Toc5058 \h </w:instrText>
        </w:r>
        <w:r>
          <w:fldChar w:fldCharType="separate"/>
        </w:r>
        <w:r>
          <w:t>20</w:t>
        </w:r>
        <w:r>
          <w:fldChar w:fldCharType="end"/>
        </w:r>
      </w:hyperlink>
    </w:p>
    <w:p>
      <w:pPr>
        <w:pStyle w:val="TOC2"/>
        <w:tabs>
          <w:tab w:val="right" w:leader="dot" w:pos="8306"/>
        </w:tabs>
      </w:pPr>
      <w:hyperlink w:anchor="_Toc15685" w:history="1">
        <w:r>
          <w:rPr>
            <w:rFonts w:ascii="仿宋" w:eastAsia="仿宋" w:hAnsi="仿宋" w:cs="仿宋" w:hint="eastAsia"/>
            <w:lang w:eastAsia="zh-CN"/>
          </w:rPr>
          <w:t>(一)、负极材料项目承办单位基本情况</w:t>
        </w:r>
        <w:r>
          <w:tab/>
        </w:r>
        <w:r>
          <w:fldChar w:fldCharType="begin"/>
        </w:r>
        <w:r>
          <w:instrText xml:space="preserve"> PAGEREF _Toc15685 \h </w:instrText>
        </w:r>
        <w:r>
          <w:fldChar w:fldCharType="separate"/>
        </w:r>
        <w:r>
          <w:t>20</w:t>
        </w:r>
        <w:r>
          <w:fldChar w:fldCharType="end"/>
        </w:r>
      </w:hyperlink>
    </w:p>
    <w:p>
      <w:pPr>
        <w:pStyle w:val="TOC2"/>
        <w:tabs>
          <w:tab w:val="right" w:leader="dot" w:pos="8306"/>
        </w:tabs>
      </w:pPr>
      <w:hyperlink w:anchor="_Toc20919" w:history="1">
        <w:r>
          <w:rPr>
            <w:rFonts w:ascii="仿宋" w:eastAsia="仿宋" w:hAnsi="仿宋" w:cs="仿宋" w:hint="eastAsia"/>
            <w:lang w:eastAsia="zh-CN"/>
          </w:rPr>
          <w:t>(二)、公司经济效益分析</w:t>
        </w:r>
        <w:r>
          <w:tab/>
        </w:r>
        <w:r>
          <w:fldChar w:fldCharType="begin"/>
        </w:r>
        <w:r>
          <w:instrText xml:space="preserve"> PAGEREF _Toc20919 \h </w:instrText>
        </w:r>
        <w:r>
          <w:fldChar w:fldCharType="separate"/>
        </w:r>
        <w:r>
          <w:t>20</w:t>
        </w:r>
        <w:r>
          <w:fldChar w:fldCharType="end"/>
        </w:r>
      </w:hyperlink>
    </w:p>
    <w:p>
      <w:pPr>
        <w:pStyle w:val="TOC1"/>
        <w:tabs>
          <w:tab w:val="right" w:leader="dot" w:pos="8306"/>
        </w:tabs>
      </w:pPr>
      <w:hyperlink w:anchor="_Toc31520" w:history="1">
        <w:r>
          <w:rPr>
            <w:rFonts w:ascii="仿宋" w:eastAsia="仿宋" w:hAnsi="仿宋" w:cs="仿宋" w:hint="eastAsia"/>
            <w:lang w:eastAsia="zh-CN"/>
          </w:rPr>
          <w:t>六、市场分析、调研</w:t>
        </w:r>
        <w:r>
          <w:tab/>
        </w:r>
        <w:r>
          <w:fldChar w:fldCharType="begin"/>
        </w:r>
        <w:r>
          <w:instrText xml:space="preserve"> PAGEREF _Toc31520 \h </w:instrText>
        </w:r>
        <w:r>
          <w:fldChar w:fldCharType="separate"/>
        </w:r>
        <w:r>
          <w:t>21</w:t>
        </w:r>
        <w:r>
          <w:fldChar w:fldCharType="end"/>
        </w:r>
      </w:hyperlink>
    </w:p>
    <w:p>
      <w:pPr>
        <w:pStyle w:val="TOC2"/>
        <w:tabs>
          <w:tab w:val="right" w:leader="dot" w:pos="8306"/>
        </w:tabs>
      </w:pPr>
      <w:hyperlink w:anchor="_Toc15765" w:history="1">
        <w:r>
          <w:rPr>
            <w:rFonts w:ascii="仿宋" w:eastAsia="仿宋" w:hAnsi="仿宋" w:cs="仿宋" w:hint="eastAsia"/>
            <w:lang w:eastAsia="zh-CN"/>
          </w:rPr>
          <w:t>(一)、负极材料行业分析</w:t>
        </w:r>
        <w:r>
          <w:tab/>
        </w:r>
        <w:r>
          <w:fldChar w:fldCharType="begin"/>
        </w:r>
        <w:r>
          <w:instrText xml:space="preserve"> PAGEREF _Toc15765 \h </w:instrText>
        </w:r>
        <w:r>
          <w:fldChar w:fldCharType="separate"/>
        </w:r>
        <w:r>
          <w:t>21</w:t>
        </w:r>
        <w:r>
          <w:fldChar w:fldCharType="end"/>
        </w:r>
      </w:hyperlink>
    </w:p>
    <w:p>
      <w:pPr>
        <w:pStyle w:val="TOC2"/>
        <w:tabs>
          <w:tab w:val="right" w:leader="dot" w:pos="8306"/>
        </w:tabs>
      </w:pPr>
      <w:hyperlink w:anchor="_Toc8534" w:history="1">
        <w:r>
          <w:rPr>
            <w:rFonts w:ascii="仿宋" w:eastAsia="仿宋" w:hAnsi="仿宋" w:cs="仿宋" w:hint="eastAsia"/>
            <w:lang w:eastAsia="zh-CN"/>
          </w:rPr>
          <w:t>(二)、负极材料市场分析预测</w:t>
        </w:r>
        <w:r>
          <w:tab/>
        </w:r>
        <w:r>
          <w:fldChar w:fldCharType="begin"/>
        </w:r>
        <w:r>
          <w:instrText xml:space="preserve"> PAGEREF _Toc8534 \h </w:instrText>
        </w:r>
        <w:r>
          <w:fldChar w:fldCharType="separate"/>
        </w:r>
        <w:r>
          <w:t>22</w:t>
        </w:r>
        <w:r>
          <w:fldChar w:fldCharType="end"/>
        </w:r>
      </w:hyperlink>
    </w:p>
    <w:p>
      <w:pPr>
        <w:pStyle w:val="TOC1"/>
        <w:tabs>
          <w:tab w:val="right" w:leader="dot" w:pos="8306"/>
        </w:tabs>
      </w:pPr>
      <w:hyperlink w:anchor="_Toc32549" w:history="1">
        <w:r>
          <w:rPr>
            <w:rFonts w:ascii="仿宋" w:eastAsia="仿宋" w:hAnsi="仿宋" w:cs="仿宋" w:hint="eastAsia"/>
            <w:lang w:eastAsia="zh-CN"/>
          </w:rPr>
          <w:t>七、负极材料项目财务管理</w:t>
        </w:r>
        <w:r>
          <w:tab/>
        </w:r>
        <w:r>
          <w:fldChar w:fldCharType="begin"/>
        </w:r>
        <w:r>
          <w:instrText xml:space="preserve"> PAGEREF _Toc32549 \h </w:instrText>
        </w:r>
        <w:r>
          <w:fldChar w:fldCharType="separate"/>
        </w:r>
        <w:r>
          <w:t>23</w:t>
        </w:r>
        <w:r>
          <w:fldChar w:fldCharType="end"/>
        </w:r>
      </w:hyperlink>
    </w:p>
    <w:p>
      <w:pPr>
        <w:pStyle w:val="TOC2"/>
        <w:tabs>
          <w:tab w:val="right" w:leader="dot" w:pos="8306"/>
        </w:tabs>
      </w:pPr>
      <w:hyperlink w:anchor="_Toc27445" w:history="1">
        <w:r>
          <w:rPr>
            <w:rFonts w:ascii="仿宋" w:eastAsia="仿宋" w:hAnsi="仿宋" w:cs="仿宋" w:hint="eastAsia"/>
            <w:lang w:eastAsia="zh-CN"/>
          </w:rPr>
          <w:t>(一)、资金需求大</w:t>
        </w:r>
        <w:r>
          <w:tab/>
        </w:r>
        <w:r>
          <w:fldChar w:fldCharType="begin"/>
        </w:r>
        <w:r>
          <w:instrText xml:space="preserve"> PAGEREF _Toc27445 \h </w:instrText>
        </w:r>
        <w:r>
          <w:fldChar w:fldCharType="separate"/>
        </w:r>
        <w:r>
          <w:t>23</w:t>
        </w:r>
        <w:r>
          <w:fldChar w:fldCharType="end"/>
        </w:r>
      </w:hyperlink>
    </w:p>
    <w:p>
      <w:pPr>
        <w:pStyle w:val="TOC2"/>
        <w:tabs>
          <w:tab w:val="right" w:leader="dot" w:pos="8306"/>
        </w:tabs>
      </w:pPr>
      <w:hyperlink w:anchor="_Toc29816" w:history="1">
        <w:r>
          <w:rPr>
            <w:rFonts w:ascii="仿宋" w:eastAsia="仿宋" w:hAnsi="仿宋" w:cs="仿宋" w:hint="eastAsia"/>
            <w:lang w:eastAsia="zh-CN"/>
          </w:rPr>
          <w:t>(二)、研发周期长</w:t>
        </w:r>
        <w:r>
          <w:tab/>
        </w:r>
        <w:r>
          <w:fldChar w:fldCharType="begin"/>
        </w:r>
        <w:r>
          <w:instrText xml:space="preserve"> PAGEREF _Toc29816 \h </w:instrText>
        </w:r>
        <w:r>
          <w:fldChar w:fldCharType="separate"/>
        </w:r>
        <w:r>
          <w:t>24</w:t>
        </w:r>
        <w:r>
          <w:fldChar w:fldCharType="end"/>
        </w:r>
      </w:hyperlink>
    </w:p>
    <w:p>
      <w:pPr>
        <w:pStyle w:val="TOC2"/>
        <w:tabs>
          <w:tab w:val="right" w:leader="dot" w:pos="8306"/>
        </w:tabs>
      </w:pPr>
      <w:hyperlink w:anchor="_Toc5764" w:history="1">
        <w:r>
          <w:rPr>
            <w:rFonts w:ascii="仿宋" w:eastAsia="仿宋" w:hAnsi="仿宋" w:cs="仿宋" w:hint="eastAsia"/>
            <w:lang w:eastAsia="zh-CN"/>
          </w:rPr>
          <w:t>(三)、市场风险大</w:t>
        </w:r>
        <w:r>
          <w:tab/>
        </w:r>
        <w:r>
          <w:fldChar w:fldCharType="begin"/>
        </w:r>
        <w:r>
          <w:instrText xml:space="preserve"> PAGEREF _Toc5764 \h </w:instrText>
        </w:r>
        <w:r>
          <w:fldChar w:fldCharType="separate"/>
        </w:r>
        <w:r>
          <w:t>25</w:t>
        </w:r>
        <w:r>
          <w:fldChar w:fldCharType="end"/>
        </w:r>
      </w:hyperlink>
    </w:p>
    <w:p>
      <w:pPr>
        <w:pStyle w:val="TOC2"/>
        <w:tabs>
          <w:tab w:val="right" w:leader="dot" w:pos="8306"/>
        </w:tabs>
      </w:pPr>
      <w:hyperlink w:anchor="_Toc17490" w:history="1">
        <w:r>
          <w:rPr>
            <w:rFonts w:ascii="仿宋" w:eastAsia="仿宋" w:hAnsi="仿宋" w:cs="仿宋" w:hint="eastAsia"/>
            <w:lang w:eastAsia="zh-CN"/>
          </w:rPr>
          <w:t>(四)、利润率高</w:t>
        </w:r>
        <w:r>
          <w:tab/>
        </w:r>
        <w:r>
          <w:fldChar w:fldCharType="begin"/>
        </w:r>
        <w:r>
          <w:instrText xml:space="preserve"> PAGEREF _Toc17490 \h </w:instrText>
        </w:r>
        <w:r>
          <w:fldChar w:fldCharType="separate"/>
        </w:r>
        <w:r>
          <w:t>28</w:t>
        </w:r>
        <w:r>
          <w:fldChar w:fldCharType="end"/>
        </w:r>
      </w:hyperlink>
    </w:p>
    <w:p>
      <w:pPr>
        <w:pStyle w:val="TOC1"/>
        <w:tabs>
          <w:tab w:val="right" w:leader="dot" w:pos="8306"/>
        </w:tabs>
      </w:pPr>
      <w:hyperlink w:anchor="_Toc22210" w:history="1">
        <w:r>
          <w:rPr>
            <w:rFonts w:ascii="仿宋" w:eastAsia="仿宋" w:hAnsi="仿宋" w:cs="仿宋" w:hint="eastAsia"/>
            <w:lang w:eastAsia="zh-CN"/>
          </w:rPr>
          <w:t>八、负极材料项目人力资源管理</w:t>
        </w:r>
        <w:r>
          <w:tab/>
        </w:r>
        <w:r>
          <w:fldChar w:fldCharType="begin"/>
        </w:r>
        <w:r>
          <w:instrText xml:space="preserve"> PAGEREF _Toc22210 \h </w:instrText>
        </w:r>
        <w:r>
          <w:fldChar w:fldCharType="separate"/>
        </w:r>
        <w:r>
          <w:t>30</w:t>
        </w:r>
        <w:r>
          <w:fldChar w:fldCharType="end"/>
        </w:r>
      </w:hyperlink>
    </w:p>
    <w:p>
      <w:pPr>
        <w:pStyle w:val="TOC2"/>
        <w:tabs>
          <w:tab w:val="right" w:leader="dot" w:pos="8306"/>
        </w:tabs>
      </w:pPr>
      <w:hyperlink w:anchor="_Toc1238" w:history="1">
        <w:r>
          <w:rPr>
            <w:rFonts w:ascii="仿宋" w:eastAsia="仿宋" w:hAnsi="仿宋" w:cs="仿宋" w:hint="eastAsia"/>
            <w:lang w:eastAsia="zh-CN"/>
          </w:rPr>
          <w:t>(一)、建立健全的预算管理制度</w:t>
        </w:r>
        <w:r>
          <w:tab/>
        </w:r>
        <w:r>
          <w:fldChar w:fldCharType="begin"/>
        </w:r>
        <w:r>
          <w:instrText xml:space="preserve"> PAGEREF _Toc1238 \h </w:instrText>
        </w:r>
        <w:r>
          <w:fldChar w:fldCharType="separate"/>
        </w:r>
        <w:r>
          <w:t>30</w:t>
        </w:r>
        <w:r>
          <w:fldChar w:fldCharType="end"/>
        </w:r>
      </w:hyperlink>
    </w:p>
    <w:p>
      <w:pPr>
        <w:pStyle w:val="TOC2"/>
        <w:tabs>
          <w:tab w:val="right" w:leader="dot" w:pos="8306"/>
        </w:tabs>
      </w:pPr>
      <w:hyperlink w:anchor="_Toc24481" w:history="1">
        <w:r>
          <w:rPr>
            <w:rFonts w:ascii="仿宋" w:eastAsia="仿宋" w:hAnsi="仿宋" w:cs="仿宋" w:hint="eastAsia"/>
            <w:lang w:eastAsia="zh-CN"/>
          </w:rPr>
          <w:t>(二)、加强资金流动监控</w:t>
        </w:r>
        <w:r>
          <w:tab/>
        </w:r>
        <w:r>
          <w:fldChar w:fldCharType="begin"/>
        </w:r>
        <w:r>
          <w:instrText xml:space="preserve"> PAGEREF _Toc24481 \h </w:instrText>
        </w:r>
        <w:r>
          <w:fldChar w:fldCharType="separate"/>
        </w:r>
        <w:r>
          <w:t>32</w:t>
        </w:r>
        <w:r>
          <w:fldChar w:fldCharType="end"/>
        </w:r>
      </w:hyperlink>
    </w:p>
    <w:p>
      <w:pPr>
        <w:pStyle w:val="TOC2"/>
        <w:tabs>
          <w:tab w:val="right" w:leader="dot" w:pos="8306"/>
        </w:tabs>
      </w:pPr>
      <w:hyperlink w:anchor="_Toc8351" w:history="1">
        <w:r>
          <w:rPr>
            <w:rFonts w:ascii="仿宋" w:eastAsia="仿宋" w:hAnsi="仿宋" w:cs="仿宋" w:hint="eastAsia"/>
            <w:lang w:eastAsia="zh-CN"/>
          </w:rPr>
          <w:t>(三)、制定完善的风险控制机制</w:t>
        </w:r>
        <w:r>
          <w:tab/>
        </w:r>
        <w:r>
          <w:fldChar w:fldCharType="begin"/>
        </w:r>
        <w:r>
          <w:instrText xml:space="preserve"> PAGEREF _Toc8351 \h </w:instrText>
        </w:r>
        <w:r>
          <w:fldChar w:fldCharType="separate"/>
        </w:r>
        <w:r>
          <w:t>33</w:t>
        </w:r>
        <w:r>
          <w:fldChar w:fldCharType="end"/>
        </w:r>
      </w:hyperlink>
    </w:p>
    <w:p>
      <w:pPr>
        <w:pStyle w:val="TOC2"/>
        <w:tabs>
          <w:tab w:val="right" w:leader="dot" w:pos="8306"/>
        </w:tabs>
      </w:pPr>
      <w:hyperlink w:anchor="_Toc10292" w:history="1">
        <w:r>
          <w:rPr>
            <w:rFonts w:ascii="仿宋" w:eastAsia="仿宋" w:hAnsi="仿宋" w:cs="仿宋" w:hint="eastAsia"/>
            <w:lang w:eastAsia="zh-CN"/>
          </w:rPr>
          <w:t>(四)、优化成本管理</w:t>
        </w:r>
        <w:r>
          <w:tab/>
        </w:r>
        <w:r>
          <w:fldChar w:fldCharType="begin"/>
        </w:r>
        <w:r>
          <w:instrText xml:space="preserve"> PAGEREF _Toc10292 \h </w:instrText>
        </w:r>
        <w:r>
          <w:fldChar w:fldCharType="separate"/>
        </w:r>
        <w:r>
          <w:t>34</w:t>
        </w:r>
        <w:r>
          <w:fldChar w:fldCharType="end"/>
        </w:r>
      </w:hyperlink>
    </w:p>
    <w:p>
      <w:pPr>
        <w:pStyle w:val="TOC1"/>
        <w:tabs>
          <w:tab w:val="right" w:leader="dot" w:pos="8306"/>
        </w:tabs>
      </w:pPr>
      <w:hyperlink w:anchor="_Toc13750" w:history="1">
        <w:r>
          <w:rPr>
            <w:rFonts w:ascii="仿宋" w:eastAsia="仿宋" w:hAnsi="仿宋" w:cs="仿宋" w:hint="eastAsia"/>
            <w:lang w:eastAsia="zh-CN"/>
          </w:rPr>
          <w:t>九、负极材料项目投资规划</w:t>
        </w:r>
        <w:r>
          <w:tab/>
        </w:r>
        <w:r>
          <w:fldChar w:fldCharType="begin"/>
        </w:r>
        <w:r>
          <w:instrText xml:space="preserve"> PAGEREF _Toc13750 \h </w:instrText>
        </w:r>
        <w:r>
          <w:fldChar w:fldCharType="separate"/>
        </w:r>
        <w:r>
          <w:t>35</w:t>
        </w:r>
        <w:r>
          <w:fldChar w:fldCharType="end"/>
        </w:r>
      </w:hyperlink>
    </w:p>
    <w:p>
      <w:pPr>
        <w:pStyle w:val="TOC2"/>
        <w:tabs>
          <w:tab w:val="right" w:leader="dot" w:pos="8306"/>
        </w:tabs>
      </w:pPr>
      <w:hyperlink w:anchor="_Toc21667" w:history="1">
        <w:r>
          <w:rPr>
            <w:rFonts w:ascii="仿宋" w:eastAsia="仿宋" w:hAnsi="仿宋" w:cs="仿宋" w:hint="eastAsia"/>
            <w:lang w:eastAsia="zh-CN"/>
          </w:rPr>
          <w:t>(一)、负极材料项目总投资估算</w:t>
        </w:r>
        <w:r>
          <w:tab/>
        </w:r>
        <w:r>
          <w:fldChar w:fldCharType="begin"/>
        </w:r>
        <w:r>
          <w:instrText xml:space="preserve"> PAGEREF _Toc21667 \h </w:instrText>
        </w:r>
        <w:r>
          <w:fldChar w:fldCharType="separate"/>
        </w:r>
        <w:r>
          <w:t>35</w:t>
        </w:r>
        <w:r>
          <w:fldChar w:fldCharType="end"/>
        </w:r>
      </w:hyperlink>
    </w:p>
    <w:p>
      <w:pPr>
        <w:pStyle w:val="TOC2"/>
        <w:tabs>
          <w:tab w:val="right" w:leader="dot" w:pos="8306"/>
        </w:tabs>
      </w:pPr>
      <w:hyperlink w:anchor="_Toc17653" w:history="1">
        <w:r>
          <w:rPr>
            <w:rFonts w:ascii="仿宋" w:eastAsia="仿宋" w:hAnsi="仿宋" w:cs="仿宋" w:hint="eastAsia"/>
            <w:lang w:eastAsia="zh-CN"/>
          </w:rPr>
          <w:t>(二)、资金筹措</w:t>
        </w:r>
        <w:r>
          <w:tab/>
        </w:r>
        <w:r>
          <w:fldChar w:fldCharType="begin"/>
        </w:r>
        <w:r>
          <w:instrText xml:space="preserve"> PAGEREF _Toc17653 \h </w:instrText>
        </w:r>
        <w:r>
          <w:fldChar w:fldCharType="separate"/>
        </w:r>
        <w:r>
          <w:t>36</w:t>
        </w:r>
        <w:r>
          <w:fldChar w:fldCharType="end"/>
        </w:r>
      </w:hyperlink>
    </w:p>
    <w:p>
      <w:pPr>
        <w:pStyle w:val="TOC1"/>
        <w:tabs>
          <w:tab w:val="right" w:leader="dot" w:pos="8306"/>
        </w:tabs>
      </w:pPr>
      <w:hyperlink w:anchor="_Toc25186" w:history="1">
        <w:r>
          <w:rPr>
            <w:rFonts w:ascii="仿宋" w:eastAsia="仿宋" w:hAnsi="仿宋" w:cs="仿宋" w:hint="eastAsia"/>
            <w:lang w:eastAsia="zh-CN"/>
          </w:rPr>
          <w:t>十、负极材料项目计划安排</w:t>
        </w:r>
        <w:r>
          <w:tab/>
        </w:r>
        <w:r>
          <w:fldChar w:fldCharType="begin"/>
        </w:r>
        <w:r>
          <w:instrText xml:space="preserve"> PAGEREF _Toc25186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25" w:history="1">
        <w:r>
          <w:rPr>
            <w:rFonts w:ascii="仿宋" w:eastAsia="仿宋" w:hAnsi="仿宋" w:cs="仿宋" w:hint="eastAsia"/>
            <w:lang w:eastAsia="zh-CN"/>
          </w:rPr>
          <w:t>(一)、建设周期</w:t>
        </w:r>
        <w:r>
          <w:tab/>
        </w:r>
        <w:r>
          <w:fldChar w:fldCharType="begin"/>
        </w:r>
        <w:r>
          <w:instrText xml:space="preserve"> PAGEREF _Toc32225 \h </w:instrText>
        </w:r>
        <w:r>
          <w:fldChar w:fldCharType="separate"/>
        </w:r>
        <w:r>
          <w:t>37</w:t>
        </w:r>
        <w:r>
          <w:fldChar w:fldCharType="end"/>
        </w:r>
      </w:hyperlink>
    </w:p>
    <w:p>
      <w:pPr>
        <w:pStyle w:val="TOC2"/>
        <w:tabs>
          <w:tab w:val="right" w:leader="dot" w:pos="8306"/>
        </w:tabs>
      </w:pPr>
      <w:hyperlink w:anchor="_Toc21311" w:history="1">
        <w:r>
          <w:rPr>
            <w:rFonts w:ascii="仿宋" w:eastAsia="仿宋" w:hAnsi="仿宋" w:cs="仿宋" w:hint="eastAsia"/>
            <w:lang w:eastAsia="zh-CN"/>
          </w:rPr>
          <w:t>(二)、建设进度</w:t>
        </w:r>
        <w:r>
          <w:tab/>
        </w:r>
        <w:r>
          <w:fldChar w:fldCharType="begin"/>
        </w:r>
        <w:r>
          <w:instrText xml:space="preserve"> PAGEREF _Toc21311 \h </w:instrText>
        </w:r>
        <w:r>
          <w:fldChar w:fldCharType="separate"/>
        </w:r>
        <w:r>
          <w:t>38</w:t>
        </w:r>
        <w:r>
          <w:fldChar w:fldCharType="end"/>
        </w:r>
      </w:hyperlink>
    </w:p>
    <w:p>
      <w:pPr>
        <w:pStyle w:val="TOC2"/>
        <w:tabs>
          <w:tab w:val="right" w:leader="dot" w:pos="8306"/>
        </w:tabs>
      </w:pPr>
      <w:hyperlink w:anchor="_Toc4614" w:history="1">
        <w:r>
          <w:rPr>
            <w:rFonts w:ascii="仿宋" w:eastAsia="仿宋" w:hAnsi="仿宋" w:cs="仿宋" w:hint="eastAsia"/>
            <w:lang w:eastAsia="zh-CN"/>
          </w:rPr>
          <w:t>(三)、进度安排注意事项</w:t>
        </w:r>
        <w:r>
          <w:tab/>
        </w:r>
        <w:r>
          <w:fldChar w:fldCharType="begin"/>
        </w:r>
        <w:r>
          <w:instrText xml:space="preserve"> PAGEREF _Toc4614 \h </w:instrText>
        </w:r>
        <w:r>
          <w:fldChar w:fldCharType="separate"/>
        </w:r>
        <w:r>
          <w:t>39</w:t>
        </w:r>
        <w:r>
          <w:fldChar w:fldCharType="end"/>
        </w:r>
      </w:hyperlink>
    </w:p>
    <w:p>
      <w:pPr>
        <w:pStyle w:val="TOC2"/>
        <w:tabs>
          <w:tab w:val="right" w:leader="dot" w:pos="8306"/>
        </w:tabs>
      </w:pPr>
      <w:hyperlink w:anchor="_Toc13762" w:history="1">
        <w:r>
          <w:rPr>
            <w:rFonts w:ascii="仿宋" w:eastAsia="仿宋" w:hAnsi="仿宋" w:cs="仿宋" w:hint="eastAsia"/>
            <w:lang w:eastAsia="zh-CN"/>
          </w:rPr>
          <w:t>(四)、人力资源配置</w:t>
        </w:r>
        <w:r>
          <w:tab/>
        </w:r>
        <w:r>
          <w:fldChar w:fldCharType="begin"/>
        </w:r>
        <w:r>
          <w:instrText xml:space="preserve"> PAGEREF _Toc13762 \h </w:instrText>
        </w:r>
        <w:r>
          <w:fldChar w:fldCharType="separate"/>
        </w:r>
        <w:r>
          <w:t>41</w:t>
        </w:r>
        <w:r>
          <w:fldChar w:fldCharType="end"/>
        </w:r>
      </w:hyperlink>
    </w:p>
    <w:p>
      <w:pPr>
        <w:pStyle w:val="TOC1"/>
        <w:tabs>
          <w:tab w:val="right" w:leader="dot" w:pos="8306"/>
        </w:tabs>
      </w:pPr>
      <w:hyperlink w:anchor="_Toc5191" w:history="1">
        <w:r>
          <w:rPr>
            <w:rFonts w:ascii="仿宋" w:eastAsia="仿宋" w:hAnsi="仿宋" w:cs="仿宋" w:hint="eastAsia"/>
            <w:lang w:eastAsia="zh-CN"/>
          </w:rPr>
          <w:t>十一、负极材料项目社会影响</w:t>
        </w:r>
        <w:r>
          <w:tab/>
        </w:r>
        <w:r>
          <w:fldChar w:fldCharType="begin"/>
        </w:r>
        <w:r>
          <w:instrText xml:space="preserve"> PAGEREF _Toc5191 \h </w:instrText>
        </w:r>
        <w:r>
          <w:fldChar w:fldCharType="separate"/>
        </w:r>
        <w:r>
          <w:t>41</w:t>
        </w:r>
        <w:r>
          <w:fldChar w:fldCharType="end"/>
        </w:r>
      </w:hyperlink>
    </w:p>
    <w:p>
      <w:pPr>
        <w:pStyle w:val="TOC2"/>
        <w:tabs>
          <w:tab w:val="right" w:leader="dot" w:pos="8306"/>
        </w:tabs>
      </w:pPr>
      <w:hyperlink w:anchor="_Toc7609" w:history="1">
        <w:r>
          <w:rPr>
            <w:rFonts w:ascii="仿宋" w:eastAsia="仿宋" w:hAnsi="仿宋" w:cs="仿宋" w:hint="eastAsia"/>
            <w:lang w:eastAsia="zh-CN"/>
          </w:rPr>
          <w:t>(一)、社会责任与义务</w:t>
        </w:r>
        <w:r>
          <w:tab/>
        </w:r>
        <w:r>
          <w:fldChar w:fldCharType="begin"/>
        </w:r>
        <w:r>
          <w:instrText xml:space="preserve"> PAGEREF _Toc7609 \h </w:instrText>
        </w:r>
        <w:r>
          <w:fldChar w:fldCharType="separate"/>
        </w:r>
        <w:r>
          <w:t>41</w:t>
        </w:r>
        <w:r>
          <w:fldChar w:fldCharType="end"/>
        </w:r>
      </w:hyperlink>
    </w:p>
    <w:p>
      <w:pPr>
        <w:pStyle w:val="TOC2"/>
        <w:tabs>
          <w:tab w:val="right" w:leader="dot" w:pos="8306"/>
        </w:tabs>
      </w:pPr>
      <w:hyperlink w:anchor="_Toc19413" w:history="1">
        <w:r>
          <w:rPr>
            <w:rFonts w:ascii="仿宋" w:eastAsia="仿宋" w:hAnsi="仿宋" w:cs="仿宋" w:hint="eastAsia"/>
            <w:lang w:eastAsia="zh-CN"/>
          </w:rPr>
          <w:t>(二)、社会参与与沟通</w:t>
        </w:r>
        <w:r>
          <w:tab/>
        </w:r>
        <w:r>
          <w:fldChar w:fldCharType="begin"/>
        </w:r>
        <w:r>
          <w:instrText xml:space="preserve"> PAGEREF _Toc19413 \h </w:instrText>
        </w:r>
        <w:r>
          <w:fldChar w:fldCharType="separate"/>
        </w:r>
        <w:r>
          <w:t>42</w:t>
        </w:r>
        <w:r>
          <w:fldChar w:fldCharType="end"/>
        </w:r>
      </w:hyperlink>
    </w:p>
    <w:p>
      <w:pPr>
        <w:pStyle w:val="TOC1"/>
        <w:tabs>
          <w:tab w:val="right" w:leader="dot" w:pos="8306"/>
        </w:tabs>
      </w:pPr>
      <w:hyperlink w:anchor="_Toc30173" w:history="1">
        <w:r>
          <w:rPr>
            <w:rFonts w:ascii="仿宋" w:eastAsia="仿宋" w:hAnsi="仿宋" w:cs="仿宋" w:hint="eastAsia"/>
            <w:lang w:eastAsia="zh-CN"/>
          </w:rPr>
          <w:t>十二、负极材料项目技术管理</w:t>
        </w:r>
        <w:r>
          <w:tab/>
        </w:r>
        <w:r>
          <w:fldChar w:fldCharType="begin"/>
        </w:r>
        <w:r>
          <w:instrText xml:space="preserve"> PAGEREF _Toc30173 \h </w:instrText>
        </w:r>
        <w:r>
          <w:fldChar w:fldCharType="separate"/>
        </w:r>
        <w:r>
          <w:t>43</w:t>
        </w:r>
        <w:r>
          <w:fldChar w:fldCharType="end"/>
        </w:r>
      </w:hyperlink>
    </w:p>
    <w:p>
      <w:pPr>
        <w:pStyle w:val="TOC2"/>
        <w:tabs>
          <w:tab w:val="right" w:leader="dot" w:pos="8306"/>
        </w:tabs>
      </w:pPr>
      <w:hyperlink w:anchor="_Toc24479" w:history="1">
        <w:r>
          <w:rPr>
            <w:rFonts w:ascii="仿宋" w:eastAsia="仿宋" w:hAnsi="仿宋" w:cs="仿宋" w:hint="eastAsia"/>
            <w:lang w:eastAsia="zh-CN"/>
          </w:rPr>
          <w:t>(一)、技术方案选用方向</w:t>
        </w:r>
        <w:r>
          <w:tab/>
        </w:r>
        <w:r>
          <w:fldChar w:fldCharType="begin"/>
        </w:r>
        <w:r>
          <w:instrText xml:space="preserve"> PAGEREF _Toc24479 \h </w:instrText>
        </w:r>
        <w:r>
          <w:fldChar w:fldCharType="separate"/>
        </w:r>
        <w:r>
          <w:t>43</w:t>
        </w:r>
        <w:r>
          <w:fldChar w:fldCharType="end"/>
        </w:r>
      </w:hyperlink>
    </w:p>
    <w:p>
      <w:pPr>
        <w:pStyle w:val="TOC2"/>
        <w:tabs>
          <w:tab w:val="right" w:leader="dot" w:pos="8306"/>
        </w:tabs>
      </w:pPr>
      <w:hyperlink w:anchor="_Toc7162" w:history="1">
        <w:r>
          <w:rPr>
            <w:rFonts w:ascii="仿宋" w:eastAsia="仿宋" w:hAnsi="仿宋" w:cs="仿宋" w:hint="eastAsia"/>
            <w:lang w:eastAsia="zh-CN"/>
          </w:rPr>
          <w:t>(二)、工艺技术方案选用原则</w:t>
        </w:r>
        <w:r>
          <w:tab/>
        </w:r>
        <w:r>
          <w:fldChar w:fldCharType="begin"/>
        </w:r>
        <w:r>
          <w:instrText xml:space="preserve"> PAGEREF _Toc7162 \h </w:instrText>
        </w:r>
        <w:r>
          <w:fldChar w:fldCharType="separate"/>
        </w:r>
        <w:r>
          <w:t>45</w:t>
        </w:r>
        <w:r>
          <w:fldChar w:fldCharType="end"/>
        </w:r>
      </w:hyperlink>
    </w:p>
    <w:p>
      <w:pPr>
        <w:pStyle w:val="TOC2"/>
        <w:tabs>
          <w:tab w:val="right" w:leader="dot" w:pos="8306"/>
        </w:tabs>
      </w:pPr>
      <w:hyperlink w:anchor="_Toc9848" w:history="1">
        <w:r>
          <w:rPr>
            <w:rFonts w:ascii="仿宋" w:eastAsia="仿宋" w:hAnsi="仿宋" w:cs="仿宋" w:hint="eastAsia"/>
            <w:lang w:eastAsia="zh-CN"/>
          </w:rPr>
          <w:t>(三)、工艺技术方案要求</w:t>
        </w:r>
        <w:r>
          <w:tab/>
        </w:r>
        <w:r>
          <w:fldChar w:fldCharType="begin"/>
        </w:r>
        <w:r>
          <w:instrText xml:space="preserve"> PAGEREF _Toc9848 \h </w:instrText>
        </w:r>
        <w:r>
          <w:fldChar w:fldCharType="separate"/>
        </w:r>
        <w:r>
          <w:t>47</w:t>
        </w:r>
        <w:r>
          <w:fldChar w:fldCharType="end"/>
        </w:r>
      </w:hyperlink>
    </w:p>
    <w:p>
      <w:pPr>
        <w:pStyle w:val="TOC1"/>
        <w:tabs>
          <w:tab w:val="right" w:leader="dot" w:pos="8306"/>
        </w:tabs>
      </w:pPr>
      <w:hyperlink w:anchor="_Toc768" w:history="1">
        <w:r>
          <w:rPr>
            <w:rFonts w:ascii="仿宋" w:eastAsia="仿宋" w:hAnsi="仿宋" w:cs="仿宋" w:hint="eastAsia"/>
            <w:lang w:eastAsia="zh-CN"/>
          </w:rPr>
          <w:t>十三、供应链管理</w:t>
        </w:r>
        <w:r>
          <w:tab/>
        </w:r>
        <w:r>
          <w:fldChar w:fldCharType="begin"/>
        </w:r>
        <w:r>
          <w:instrText xml:space="preserve"> PAGEREF _Toc768 \h </w:instrText>
        </w:r>
        <w:r>
          <w:fldChar w:fldCharType="separate"/>
        </w:r>
        <w:r>
          <w:t>49</w:t>
        </w:r>
        <w:r>
          <w:fldChar w:fldCharType="end"/>
        </w:r>
      </w:hyperlink>
    </w:p>
    <w:p>
      <w:pPr>
        <w:pStyle w:val="TOC2"/>
        <w:tabs>
          <w:tab w:val="right" w:leader="dot" w:pos="8306"/>
        </w:tabs>
      </w:pPr>
      <w:hyperlink w:anchor="_Toc2382" w:history="1">
        <w:r>
          <w:rPr>
            <w:rFonts w:ascii="仿宋" w:eastAsia="仿宋" w:hAnsi="仿宋" w:cs="仿宋" w:hint="eastAsia"/>
            <w:lang w:eastAsia="zh-CN"/>
          </w:rPr>
          <w:t>(一)、供应链战略规划</w:t>
        </w:r>
        <w:r>
          <w:tab/>
        </w:r>
        <w:r>
          <w:fldChar w:fldCharType="begin"/>
        </w:r>
        <w:r>
          <w:instrText xml:space="preserve"> PAGEREF _Toc2382 \h </w:instrText>
        </w:r>
        <w:r>
          <w:fldChar w:fldCharType="separate"/>
        </w:r>
        <w:r>
          <w:t>49</w:t>
        </w:r>
        <w:r>
          <w:fldChar w:fldCharType="end"/>
        </w:r>
      </w:hyperlink>
    </w:p>
    <w:p>
      <w:pPr>
        <w:pStyle w:val="TOC2"/>
        <w:tabs>
          <w:tab w:val="right" w:leader="dot" w:pos="8306"/>
        </w:tabs>
      </w:pPr>
      <w:hyperlink w:anchor="_Toc13027" w:history="1">
        <w:r>
          <w:rPr>
            <w:rFonts w:ascii="仿宋" w:eastAsia="仿宋" w:hAnsi="仿宋" w:cs="仿宋" w:hint="eastAsia"/>
            <w:lang w:eastAsia="zh-CN"/>
          </w:rPr>
          <w:t>(二)、供应商选择与合作</w:t>
        </w:r>
        <w:r>
          <w:tab/>
        </w:r>
        <w:r>
          <w:fldChar w:fldCharType="begin"/>
        </w:r>
        <w:r>
          <w:instrText xml:space="preserve"> PAGEREF _Toc13027 \h </w:instrText>
        </w:r>
        <w:r>
          <w:fldChar w:fldCharType="separate"/>
        </w:r>
        <w:r>
          <w:t>51</w:t>
        </w:r>
        <w:r>
          <w:fldChar w:fldCharType="end"/>
        </w:r>
      </w:hyperlink>
    </w:p>
    <w:p>
      <w:pPr>
        <w:pStyle w:val="TOC2"/>
        <w:tabs>
          <w:tab w:val="right" w:leader="dot" w:pos="8306"/>
        </w:tabs>
      </w:pPr>
      <w:hyperlink w:anchor="_Toc4124" w:history="1">
        <w:r>
          <w:rPr>
            <w:rFonts w:ascii="仿宋" w:eastAsia="仿宋" w:hAnsi="仿宋" w:cs="仿宋" w:hint="eastAsia"/>
            <w:lang w:eastAsia="zh-CN"/>
          </w:rPr>
          <w:t>(三)、物流与库存管理</w:t>
        </w:r>
        <w:r>
          <w:tab/>
        </w:r>
        <w:r>
          <w:fldChar w:fldCharType="begin"/>
        </w:r>
        <w:r>
          <w:instrText xml:space="preserve"> PAGEREF _Toc4124 \h </w:instrText>
        </w:r>
        <w:r>
          <w:fldChar w:fldCharType="separate"/>
        </w:r>
        <w:r>
          <w:t>52</w:t>
        </w:r>
        <w:r>
          <w:fldChar w:fldCharType="end"/>
        </w:r>
      </w:hyperlink>
    </w:p>
    <w:p>
      <w:pPr>
        <w:pStyle w:val="TOC1"/>
        <w:tabs>
          <w:tab w:val="right" w:leader="dot" w:pos="8306"/>
        </w:tabs>
      </w:pPr>
      <w:hyperlink w:anchor="_Toc31797" w:history="1">
        <w:r>
          <w:rPr>
            <w:rFonts w:ascii="仿宋" w:eastAsia="仿宋" w:hAnsi="仿宋" w:cs="仿宋" w:hint="eastAsia"/>
            <w:lang w:eastAsia="zh-CN"/>
          </w:rPr>
          <w:t>十四、风险识别与分类</w:t>
        </w:r>
        <w:r>
          <w:tab/>
        </w:r>
        <w:r>
          <w:fldChar w:fldCharType="begin"/>
        </w:r>
        <w:r>
          <w:instrText xml:space="preserve"> PAGEREF _Toc31797 \h </w:instrText>
        </w:r>
        <w:r>
          <w:fldChar w:fldCharType="separate"/>
        </w:r>
        <w:r>
          <w:t>53</w:t>
        </w:r>
        <w:r>
          <w:fldChar w:fldCharType="end"/>
        </w:r>
      </w:hyperlink>
    </w:p>
    <w:p>
      <w:pPr>
        <w:pStyle w:val="TOC2"/>
        <w:tabs>
          <w:tab w:val="right" w:leader="dot" w:pos="8306"/>
        </w:tabs>
      </w:pPr>
      <w:hyperlink w:anchor="_Toc14218" w:history="1">
        <w:r>
          <w:rPr>
            <w:rFonts w:ascii="仿宋" w:eastAsia="仿宋" w:hAnsi="仿宋" w:cs="仿宋" w:hint="eastAsia"/>
            <w:lang w:eastAsia="zh-CN"/>
          </w:rPr>
          <w:t>(一)、风险识别</w:t>
        </w:r>
        <w:r>
          <w:tab/>
        </w:r>
        <w:r>
          <w:fldChar w:fldCharType="begin"/>
        </w:r>
        <w:r>
          <w:instrText xml:space="preserve"> PAGEREF _Toc14218 \h </w:instrText>
        </w:r>
        <w:r>
          <w:fldChar w:fldCharType="separate"/>
        </w:r>
        <w:r>
          <w:t>53</w:t>
        </w:r>
        <w:r>
          <w:fldChar w:fldCharType="end"/>
        </w:r>
      </w:hyperlink>
    </w:p>
    <w:p>
      <w:pPr>
        <w:pStyle w:val="TOC2"/>
        <w:tabs>
          <w:tab w:val="right" w:leader="dot" w:pos="8306"/>
        </w:tabs>
      </w:pPr>
      <w:hyperlink w:anchor="_Toc9697" w:history="1">
        <w:r>
          <w:rPr>
            <w:rFonts w:ascii="仿宋" w:eastAsia="仿宋" w:hAnsi="仿宋" w:cs="仿宋" w:hint="eastAsia"/>
            <w:lang w:eastAsia="zh-CN"/>
          </w:rPr>
          <w:t>(二)、风险分类</w:t>
        </w:r>
        <w:r>
          <w:tab/>
        </w:r>
        <w:r>
          <w:fldChar w:fldCharType="begin"/>
        </w:r>
        <w:r>
          <w:instrText xml:space="preserve"> PAGEREF _Toc9697 \h </w:instrText>
        </w:r>
        <w:r>
          <w:fldChar w:fldCharType="separate"/>
        </w:r>
        <w:r>
          <w:t>54</w:t>
        </w:r>
        <w:r>
          <w:fldChar w:fldCharType="end"/>
        </w:r>
      </w:hyperlink>
    </w:p>
    <w:p>
      <w:pPr>
        <w:pStyle w:val="TOC1"/>
        <w:tabs>
          <w:tab w:val="right" w:leader="dot" w:pos="8306"/>
        </w:tabs>
      </w:pPr>
      <w:hyperlink w:anchor="_Toc23627" w:history="1">
        <w:r>
          <w:rPr>
            <w:rFonts w:ascii="仿宋" w:eastAsia="仿宋" w:hAnsi="仿宋" w:cs="仿宋" w:hint="eastAsia"/>
            <w:lang w:eastAsia="zh-CN"/>
          </w:rPr>
          <w:t>十五、负极材料项目实施保障措施</w:t>
        </w:r>
        <w:r>
          <w:tab/>
        </w:r>
        <w:r>
          <w:fldChar w:fldCharType="begin"/>
        </w:r>
        <w:r>
          <w:instrText xml:space="preserve"> PAGEREF _Toc23627 \h </w:instrText>
        </w:r>
        <w:r>
          <w:fldChar w:fldCharType="separate"/>
        </w:r>
        <w:r>
          <w:t>56</w:t>
        </w:r>
        <w:r>
          <w:fldChar w:fldCharType="end"/>
        </w:r>
      </w:hyperlink>
    </w:p>
    <w:p>
      <w:pPr>
        <w:pStyle w:val="TOC2"/>
        <w:tabs>
          <w:tab w:val="right" w:leader="dot" w:pos="8306"/>
        </w:tabs>
      </w:pPr>
      <w:hyperlink w:anchor="_Toc19825" w:history="1">
        <w:r>
          <w:rPr>
            <w:rFonts w:ascii="仿宋" w:eastAsia="仿宋" w:hAnsi="仿宋" w:cs="仿宋" w:hint="eastAsia"/>
            <w:lang w:eastAsia="zh-CN"/>
          </w:rPr>
          <w:t>(一)、负极材料项目实施保障机制</w:t>
        </w:r>
        <w:r>
          <w:tab/>
        </w:r>
        <w:r>
          <w:fldChar w:fldCharType="begin"/>
        </w:r>
        <w:r>
          <w:instrText xml:space="preserve"> PAGEREF _Toc19825 \h </w:instrText>
        </w:r>
        <w:r>
          <w:fldChar w:fldCharType="separate"/>
        </w:r>
        <w:r>
          <w:t>56</w:t>
        </w:r>
        <w:r>
          <w:fldChar w:fldCharType="end"/>
        </w:r>
      </w:hyperlink>
    </w:p>
    <w:p>
      <w:pPr>
        <w:pStyle w:val="TOC2"/>
        <w:tabs>
          <w:tab w:val="right" w:leader="dot" w:pos="8306"/>
        </w:tabs>
      </w:pPr>
      <w:hyperlink w:anchor="_Toc12991" w:history="1">
        <w:r>
          <w:rPr>
            <w:rFonts w:ascii="仿宋" w:eastAsia="仿宋" w:hAnsi="仿宋" w:cs="仿宋" w:hint="eastAsia"/>
            <w:lang w:eastAsia="zh-CN"/>
          </w:rPr>
          <w:t>(二)、负极材料项目法律合规要求</w:t>
        </w:r>
        <w:r>
          <w:tab/>
        </w:r>
        <w:r>
          <w:fldChar w:fldCharType="begin"/>
        </w:r>
        <w:r>
          <w:instrText xml:space="preserve"> PAGEREF _Toc12991 \h </w:instrText>
        </w:r>
        <w:r>
          <w:fldChar w:fldCharType="separate"/>
        </w:r>
        <w:r>
          <w:t>60</w:t>
        </w:r>
        <w:r>
          <w:fldChar w:fldCharType="end"/>
        </w:r>
      </w:hyperlink>
    </w:p>
    <w:p>
      <w:pPr>
        <w:pStyle w:val="TOC2"/>
        <w:tabs>
          <w:tab w:val="right" w:leader="dot" w:pos="8306"/>
        </w:tabs>
      </w:pPr>
      <w:hyperlink w:anchor="_Toc14017" w:history="1">
        <w:r>
          <w:rPr>
            <w:rFonts w:ascii="仿宋" w:eastAsia="仿宋" w:hAnsi="仿宋" w:cs="仿宋" w:hint="eastAsia"/>
            <w:lang w:eastAsia="zh-CN"/>
          </w:rPr>
          <w:t>(三)、负极材料项目合同管理与法律事务</w:t>
        </w:r>
        <w:r>
          <w:tab/>
        </w:r>
        <w:r>
          <w:fldChar w:fldCharType="begin"/>
        </w:r>
        <w:r>
          <w:instrText xml:space="preserve"> PAGEREF _Toc14017 \h </w:instrText>
        </w:r>
        <w:r>
          <w:fldChar w:fldCharType="separate"/>
        </w:r>
        <w:r>
          <w:t>64</w:t>
        </w:r>
        <w:r>
          <w:fldChar w:fldCharType="end"/>
        </w:r>
      </w:hyperlink>
    </w:p>
    <w:p>
      <w:pPr>
        <w:pStyle w:val="TOC2"/>
        <w:tabs>
          <w:tab w:val="right" w:leader="dot" w:pos="8306"/>
        </w:tabs>
      </w:pPr>
      <w:hyperlink w:anchor="_Toc13418" w:history="1">
        <w:r>
          <w:rPr>
            <w:rFonts w:ascii="仿宋" w:eastAsia="仿宋" w:hAnsi="仿宋" w:cs="仿宋" w:hint="eastAsia"/>
            <w:lang w:eastAsia="zh-CN"/>
          </w:rPr>
          <w:t>(四)、负极材料项目知识产权保护策略</w:t>
        </w:r>
        <w:r>
          <w:tab/>
        </w:r>
        <w:r>
          <w:fldChar w:fldCharType="begin"/>
        </w:r>
        <w:r>
          <w:instrText xml:space="preserve"> PAGEREF _Toc13418 \h </w:instrText>
        </w:r>
        <w:r>
          <w:fldChar w:fldCharType="separate"/>
        </w:r>
        <w:r>
          <w:t>70</w:t>
        </w:r>
        <w:r>
          <w:fldChar w:fldCharType="end"/>
        </w:r>
      </w:hyperlink>
    </w:p>
    <w:p>
      <w:pPr>
        <w:pStyle w:val="TOC1"/>
        <w:tabs>
          <w:tab w:val="right" w:leader="dot" w:pos="8306"/>
        </w:tabs>
      </w:pPr>
      <w:hyperlink w:anchor="_Toc28175" w:history="1">
        <w:r>
          <w:rPr>
            <w:rFonts w:ascii="仿宋" w:eastAsia="仿宋" w:hAnsi="仿宋" w:cs="仿宋" w:hint="eastAsia"/>
            <w:lang w:eastAsia="zh-CN"/>
          </w:rPr>
          <w:t>十六、负极材料项目工程方案分析</w:t>
        </w:r>
        <w:r>
          <w:tab/>
        </w:r>
        <w:r>
          <w:fldChar w:fldCharType="begin"/>
        </w:r>
        <w:r>
          <w:instrText xml:space="preserve"> PAGEREF _Toc28175 \h </w:instrText>
        </w:r>
        <w:r>
          <w:fldChar w:fldCharType="separate"/>
        </w:r>
        <w:r>
          <w:t>73</w:t>
        </w:r>
        <w:r>
          <w:fldChar w:fldCharType="end"/>
        </w:r>
      </w:hyperlink>
    </w:p>
    <w:p>
      <w:pPr>
        <w:pStyle w:val="TOC2"/>
        <w:tabs>
          <w:tab w:val="right" w:leader="dot" w:pos="8306"/>
        </w:tabs>
      </w:pPr>
      <w:hyperlink w:anchor="_Toc31281" w:history="1">
        <w:r>
          <w:rPr>
            <w:rFonts w:ascii="仿宋" w:eastAsia="仿宋" w:hAnsi="仿宋" w:cs="仿宋" w:hint="eastAsia"/>
            <w:lang w:eastAsia="zh-CN"/>
          </w:rPr>
          <w:t>(一)、建筑工程设计原则</w:t>
        </w:r>
        <w:r>
          <w:tab/>
        </w:r>
        <w:r>
          <w:fldChar w:fldCharType="begin"/>
        </w:r>
        <w:r>
          <w:instrText xml:space="preserve"> PAGEREF _Toc31281 \h </w:instrText>
        </w:r>
        <w:r>
          <w:fldChar w:fldCharType="separate"/>
        </w:r>
        <w:r>
          <w:t>73</w:t>
        </w:r>
        <w:r>
          <w:fldChar w:fldCharType="end"/>
        </w:r>
      </w:hyperlink>
    </w:p>
    <w:p>
      <w:pPr>
        <w:pStyle w:val="TOC2"/>
        <w:tabs>
          <w:tab w:val="right" w:leader="dot" w:pos="8306"/>
        </w:tabs>
      </w:pPr>
      <w:hyperlink w:anchor="_Toc30662" w:history="1">
        <w:r>
          <w:rPr>
            <w:rFonts w:ascii="仿宋" w:eastAsia="仿宋" w:hAnsi="仿宋" w:cs="仿宋" w:hint="eastAsia"/>
            <w:lang w:eastAsia="zh-CN"/>
          </w:rPr>
          <w:t>(二)、土建工程建设指标</w:t>
        </w:r>
        <w:r>
          <w:tab/>
        </w:r>
        <w:r>
          <w:fldChar w:fldCharType="begin"/>
        </w:r>
        <w:r>
          <w:instrText xml:space="preserve"> PAGEREF _Toc30662 \h </w:instrText>
        </w:r>
        <w:r>
          <w:fldChar w:fldCharType="separate"/>
        </w:r>
        <w:r>
          <w:t>76</w:t>
        </w:r>
        <w:r>
          <w:fldChar w:fldCharType="end"/>
        </w:r>
      </w:hyperlink>
    </w:p>
    <w:p>
      <w:pPr>
        <w:pStyle w:val="TOC1"/>
        <w:tabs>
          <w:tab w:val="right" w:leader="dot" w:pos="8306"/>
        </w:tabs>
      </w:pPr>
      <w:hyperlink w:anchor="_Toc29062" w:history="1">
        <w:r>
          <w:rPr>
            <w:rFonts w:ascii="仿宋" w:eastAsia="仿宋" w:hAnsi="仿宋" w:cs="仿宋" w:hint="eastAsia"/>
            <w:lang w:eastAsia="zh-CN"/>
          </w:rPr>
          <w:t>十七、质量管理体系</w:t>
        </w:r>
        <w:r>
          <w:tab/>
        </w:r>
        <w:r>
          <w:fldChar w:fldCharType="begin"/>
        </w:r>
        <w:r>
          <w:instrText xml:space="preserve"> PAGEREF _Toc29062 \h </w:instrText>
        </w:r>
        <w:r>
          <w:fldChar w:fldCharType="separate"/>
        </w:r>
        <w:r>
          <w:t>78</w:t>
        </w:r>
        <w:r>
          <w:fldChar w:fldCharType="end"/>
        </w:r>
      </w:hyperlink>
    </w:p>
    <w:p>
      <w:pPr>
        <w:pStyle w:val="TOC2"/>
        <w:tabs>
          <w:tab w:val="right" w:leader="dot" w:pos="8306"/>
        </w:tabs>
      </w:pPr>
      <w:hyperlink w:anchor="_Toc25469" w:history="1">
        <w:r>
          <w:rPr>
            <w:rFonts w:ascii="仿宋" w:eastAsia="仿宋" w:hAnsi="仿宋" w:cs="仿宋" w:hint="eastAsia"/>
            <w:lang w:eastAsia="zh-CN"/>
          </w:rPr>
          <w:t>(一)、质量目标与方针</w:t>
        </w:r>
        <w:r>
          <w:tab/>
        </w:r>
        <w:r>
          <w:fldChar w:fldCharType="begin"/>
        </w:r>
        <w:r>
          <w:instrText xml:space="preserve"> PAGEREF _Toc25469 \h </w:instrText>
        </w:r>
        <w:r>
          <w:fldChar w:fldCharType="separate"/>
        </w:r>
        <w:r>
          <w:t>78</w:t>
        </w:r>
        <w:r>
          <w:fldChar w:fldCharType="end"/>
        </w:r>
      </w:hyperlink>
    </w:p>
    <w:p>
      <w:pPr>
        <w:pStyle w:val="TOC2"/>
        <w:tabs>
          <w:tab w:val="right" w:leader="dot" w:pos="8306"/>
        </w:tabs>
      </w:pPr>
      <w:hyperlink w:anchor="_Toc3044" w:history="1">
        <w:r>
          <w:rPr>
            <w:rFonts w:ascii="仿宋" w:eastAsia="仿宋" w:hAnsi="仿宋" w:cs="仿宋" w:hint="eastAsia"/>
            <w:lang w:eastAsia="zh-CN"/>
          </w:rPr>
          <w:t>(二)、质量管理责任</w:t>
        </w:r>
        <w:r>
          <w:tab/>
        </w:r>
        <w:r>
          <w:fldChar w:fldCharType="begin"/>
        </w:r>
        <w:r>
          <w:instrText xml:space="preserve"> PAGEREF _Toc3044 \h </w:instrText>
        </w:r>
        <w:r>
          <w:fldChar w:fldCharType="separate"/>
        </w:r>
        <w:r>
          <w:t>79</w:t>
        </w:r>
        <w:r>
          <w:fldChar w:fldCharType="end"/>
        </w:r>
      </w:hyperlink>
    </w:p>
    <w:p>
      <w:pPr>
        <w:pStyle w:val="TOC2"/>
        <w:tabs>
          <w:tab w:val="right" w:leader="dot" w:pos="8306"/>
        </w:tabs>
      </w:pPr>
      <w:hyperlink w:anchor="_Toc1017" w:history="1">
        <w:r>
          <w:rPr>
            <w:rFonts w:ascii="仿宋" w:eastAsia="仿宋" w:hAnsi="仿宋" w:cs="仿宋" w:hint="eastAsia"/>
            <w:lang w:eastAsia="zh-CN"/>
          </w:rPr>
          <w:t>(三)、质量管理体系文件</w:t>
        </w:r>
        <w:r>
          <w:tab/>
        </w:r>
        <w:r>
          <w:fldChar w:fldCharType="begin"/>
        </w:r>
        <w:r>
          <w:instrText xml:space="preserve"> PAGEREF _Toc1017 \h </w:instrText>
        </w:r>
        <w:r>
          <w:fldChar w:fldCharType="separate"/>
        </w:r>
        <w:r>
          <w:t>80</w:t>
        </w:r>
        <w:r>
          <w:fldChar w:fldCharType="end"/>
        </w:r>
      </w:hyperlink>
    </w:p>
    <w:p>
      <w:pPr>
        <w:pStyle w:val="TOC2"/>
        <w:tabs>
          <w:tab w:val="right" w:leader="dot" w:pos="8306"/>
        </w:tabs>
      </w:pPr>
      <w:hyperlink w:anchor="_Toc17232" w:history="1">
        <w:r>
          <w:rPr>
            <w:rFonts w:ascii="仿宋" w:eastAsia="仿宋" w:hAnsi="仿宋" w:cs="仿宋" w:hint="eastAsia"/>
            <w:lang w:eastAsia="zh-CN"/>
          </w:rPr>
          <w:t>(四)、质量培训与教育</w:t>
        </w:r>
        <w:r>
          <w:tab/>
        </w:r>
        <w:r>
          <w:fldChar w:fldCharType="begin"/>
        </w:r>
        <w:r>
          <w:instrText xml:space="preserve"> PAGEREF _Toc17232 \h </w:instrText>
        </w:r>
        <w:r>
          <w:fldChar w:fldCharType="separate"/>
        </w:r>
        <w:r>
          <w:t>82</w:t>
        </w:r>
        <w:r>
          <w:fldChar w:fldCharType="end"/>
        </w:r>
      </w:hyperlink>
    </w:p>
    <w:p>
      <w:pPr>
        <w:pStyle w:val="TOC2"/>
        <w:tabs>
          <w:tab w:val="right" w:leader="dot" w:pos="8306"/>
        </w:tabs>
      </w:pPr>
      <w:hyperlink w:anchor="_Toc23606" w:history="1">
        <w:r>
          <w:rPr>
            <w:rFonts w:ascii="仿宋" w:eastAsia="仿宋" w:hAnsi="仿宋" w:cs="仿宋" w:hint="eastAsia"/>
            <w:lang w:eastAsia="zh-CN"/>
          </w:rPr>
          <w:t>(五)、质量审核与评价</w:t>
        </w:r>
        <w:r>
          <w:tab/>
        </w:r>
        <w:r>
          <w:fldChar w:fldCharType="begin"/>
        </w:r>
        <w:r>
          <w:instrText xml:space="preserve"> PAGEREF _Toc23606 \h </w:instrText>
        </w:r>
        <w:r>
          <w:fldChar w:fldCharType="separate"/>
        </w:r>
        <w:r>
          <w:t>83</w:t>
        </w:r>
        <w:r>
          <w:fldChar w:fldCharType="end"/>
        </w:r>
      </w:hyperlink>
    </w:p>
    <w:p>
      <w:pPr>
        <w:pStyle w:val="TOC2"/>
        <w:tabs>
          <w:tab w:val="right" w:leader="dot" w:pos="8306"/>
        </w:tabs>
      </w:pPr>
      <w:hyperlink w:anchor="_Toc25529" w:history="1">
        <w:r>
          <w:rPr>
            <w:rFonts w:ascii="仿宋" w:eastAsia="仿宋" w:hAnsi="仿宋" w:cs="仿宋" w:hint="eastAsia"/>
            <w:lang w:eastAsia="zh-CN"/>
          </w:rPr>
          <w:t>(六)、不符合与纠正措施</w:t>
        </w:r>
        <w:r>
          <w:tab/>
        </w:r>
        <w:r>
          <w:fldChar w:fldCharType="begin"/>
        </w:r>
        <w:r>
          <w:instrText xml:space="preserve"> PAGEREF _Toc25529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0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27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负极材料项目的主要产品是XXXX，预计年产值为XXX万元。这一产品在市场中占据着重要的地位，其广泛的应用范围使得该负极材料项目的市场前景非常广阔。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负极材料项目的xxx产品作为重要的原材料之一，将在多个领域发挥关键作用。其在建筑、交通、能源等方面的广泛应用将为整个产业链提供强大的支持，形成产业协同效应。负极材料项目的年产值XXX万XXX万XXX万万元不仅反映了其在市场上的巨大潜力，更预示着它对国民经济的积极贡献。这种关联度高、涉及面广的产业关系，使得该负极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64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总征地面积为XXXX平方米，相当于约XX.XX亩，其中净用地面积为XXXX平方米，红线范围内相当于约XX.XX亩。这一用地规模充分考虑了负极材料项目的建设需求，保障了负极材料项目在合适的空间内得以充分发展。负极材料项目规划的总建筑面积为XXXX平方米，其中主体工程建设占XXXX平方米，计容建筑面积达XXXX平方米。预计建筑工程的投资将达到XXXX万元，为负极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计划购置的设备共计XXXX台（套），设备购置费用为XXXX万元。这一设备购置计划充分考虑到负极材料项目的生产需求和技术要求，确保了负极材料项目在生产运营中具备先进的技术装备和高效的生产能力。设备的合理配置将为负极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计划总投资为XXXX万元，预计年实现营业收入为XXXX万元。这一产能规模的设定旨在确保负极材料项目能够在投资与回报之间取得平衡，实现长期可持续的发展。负极材料项目的总投资充分考虑到各个方面的需求，包括用地建设、设备购置等多个环节，以确保负极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145"/>
      <w:r>
        <w:rPr>
          <w:rFonts w:ascii="仿宋" w:eastAsia="仿宋" w:hAnsi="仿宋" w:cs="仿宋" w:hint="eastAsia"/>
          <w:sz w:val="28"/>
          <w:lang w:eastAsia="zh-CN"/>
        </w:rPr>
        <w:t>二、负极材料项目土建工程</w:t>
      </w:r>
      <w:bookmarkEnd w:id="5"/>
    </w:p>
    <w:p>
      <w:pPr>
        <w:pStyle w:val="Heading2"/>
        <w:rPr>
          <w:rFonts w:ascii="仿宋" w:eastAsia="仿宋" w:hAnsi="仿宋" w:cs="仿宋" w:hint="eastAsia"/>
          <w:lang w:eastAsia="zh-CN"/>
        </w:rPr>
      </w:pPr>
      <w:bookmarkStart w:id="6" w:name="_Toc2748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在负极材料项目的建筑工程设计中，我们将秉承一系列重要的设计原则，以确保负极材料项目建筑在功能、美观、可持续性等方面达到最佳效果。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首要原则是确保建筑的功能性得到最大化的发挥。我们将充分理解负极材料项目的实际需求，合理布局各个功能区域，保证建筑在满足业务需求的同时，提供高效的工作环境。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在建筑设计中，我们将综合考虑建设和运营成本。通过精细的经济效益分析，确保设计方案在高效利用资源的同时，对负极材料项目的长期盈利能力有积极的贡献。</w:t>
      </w:r>
    </w:p>
    <w:p>
      <w:pPr>
        <w:pStyle w:val="Heading2"/>
        <w:ind w:firstLine="560" w:firstLineChars="200"/>
        <w:rPr>
          <w:rFonts w:ascii="仿宋" w:eastAsia="仿宋" w:hAnsi="仿宋" w:cs="仿宋" w:hint="eastAsia"/>
          <w:sz w:val="28"/>
          <w:lang w:eastAsia="zh-CN"/>
        </w:rPr>
      </w:pPr>
      <w:bookmarkStart w:id="7" w:name="_Toc2894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负极材料项目的土建工程设计中，我们将精准设定设计年限，结合负极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负极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50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负极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负极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负极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87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本期工程负极材料项目预计总建筑面积XXX平方米，其中：计容建筑面积XXX平方米，计划建筑工程投资XX万元，占负极材料项目总投资的XX%。</w:t>
      </w:r>
    </w:p>
    <w:p>
      <w:pPr>
        <w:pStyle w:val="Heading1"/>
        <w:ind w:firstLine="560" w:firstLineChars="200"/>
        <w:rPr>
          <w:rFonts w:ascii="仿宋" w:eastAsia="仿宋" w:hAnsi="仿宋" w:cs="仿宋" w:hint="eastAsia"/>
          <w:sz w:val="28"/>
          <w:lang w:eastAsia="zh-CN"/>
        </w:rPr>
      </w:pPr>
      <w:bookmarkStart w:id="10" w:name="_Toc26302"/>
      <w:r>
        <w:rPr>
          <w:rFonts w:ascii="仿宋" w:eastAsia="仿宋" w:hAnsi="仿宋" w:cs="仿宋" w:hint="eastAsia"/>
          <w:sz w:val="28"/>
          <w:lang w:eastAsia="zh-CN"/>
        </w:rPr>
        <w:t>三、负极材料项目选址可行性分析</w:t>
      </w:r>
      <w:bookmarkEnd w:id="10"/>
    </w:p>
    <w:p>
      <w:pPr>
        <w:pStyle w:val="Heading2"/>
        <w:rPr>
          <w:rFonts w:ascii="仿宋" w:eastAsia="仿宋" w:hAnsi="仿宋" w:cs="仿宋" w:hint="eastAsia"/>
          <w:lang w:eastAsia="zh-CN"/>
        </w:rPr>
      </w:pPr>
      <w:bookmarkStart w:id="11" w:name="_Toc23521"/>
      <w:r>
        <w:rPr>
          <w:rFonts w:ascii="仿宋" w:eastAsia="仿宋" w:hAnsi="仿宋" w:cs="仿宋" w:hint="eastAsia"/>
          <w:lang w:eastAsia="zh-CN"/>
        </w:rPr>
        <w:t>(一)、负极材料项目选址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该负极材料项目选址位于XX省XX市XX区XXX街道</w:t>
      </w:r>
    </w:p>
    <w:p>
      <w:pPr>
        <w:pStyle w:val="Heading2"/>
        <w:ind w:firstLine="560" w:firstLineChars="200"/>
        <w:rPr>
          <w:rFonts w:ascii="仿宋" w:eastAsia="仿宋" w:hAnsi="仿宋" w:cs="仿宋" w:hint="eastAsia"/>
          <w:sz w:val="28"/>
          <w:lang w:eastAsia="zh-CN"/>
        </w:rPr>
      </w:pPr>
      <w:bookmarkStart w:id="12" w:name="_Toc2776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负极材料项目的征地面积将根据负极材料项目的实际规模和需求进行精确规划。具体面积XXX平方米，旨在确保负极材料项目不仅能够满足当前的发展需求，还能够预留空间以适应未来的扩展。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净用地面积是在征地面积基础上去除不可利用面积后的实际可开发用地。具体面积XXX平方米，考虑到环保、交通、安全等多方面因素，以确保负极材料项目在整体利用效率上达到最优。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负极材料项目计划建设的建筑总规模具体面积XXX平方米。这一规模的确定综合考虑了负极材料项目的性质、规模，以及城市规划的相关要求，确保建筑布局与周边环境协调一致。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绿地率是负极材料项目用地中被规划为绿地的比例。具体面积XXX平方米，旨在通过合理规划绿地，改善负极材料项目周边环境，提升居民生活质量，并符合城市整体绿化规划。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容积率是用地上可以建设的建筑总体积与用地面积之比。具体面积XXX，通过合理的容积率规划，确保负极材料项目建筑规模与周边环境和谐共生。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确保负极材料项目选址与当地城市规划相一致，具体面积XXX平方米。通过与城市规划部门深入沟通，确保负极材料项目不仅符合城市的整体发展方向，还能够融入城市的发展布局，为城市的长远发展贡献力量。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负极材料项目选址符合当地产业政策，具体面积XXX平方米。这包括负极材料项目对当地经济的促进作用，以及对相关产业的带动效应，确保负极材料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用地总体要求必须符合环保和可持续发展的原则，具体面积XXX平方米。通过采用绿色建筑设计、节能减排等措施，确保负极材料项目在建设和运营过程中对环境的影响最小化，达到可持续发展的要求。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确保负极材料项目选址具备必要的公共设施配套，具体面积XXX平方米。这包括交通便利性、教育、医疗等基础设施，以提高居民生活品质，使得负极材料项目选址更具吸引力。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考虑用地总体要求对当地社会稳定性的影响，具体面积XXX平方米。通过深入了解当地社区反馈，确保负极材料项目的选址和建设过程对当地社会和谐稳定产生积极作用。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负极材料项目选址不仅符合法规和规划，还在实际操作中具有可行性。这一全面规划将为负极材料项目的成功实施提供坚实的基础，确保负极材料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934"/>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负极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负极材料项目的设备规划和空间设计中，我们将采取灵活设备布局的措施。设备布局将根据实际需求进行灵活设计，避免不必要的浪费。通过合理规划设备摆放位置，我们将提高设备的利用率，减少设备间距，以确保负极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负极材料项目内部引入共享设施的概念，例如共享会议室、办公区等。通过这种方式，我们可以减少对资源的重复建设，提高资源共享效率，从而减小负极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138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负极材料项目的总图布置中，我们将不同功能区域进行明确的规划，以最大程度满足负极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87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负极材料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负极材料项目对环境的影响是综合评价的重要因素之一。我们将详细考虑选址周边的自然环境、生态保护区、水源地等情况，确保负极材料项目的建设和运营对环境影响最小化，并符合当地的环保法规标准。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对选址的评价还需充分考虑当地政府的产业政策和法规。我们将详细了解负极材料项目所在地的相关政策，确保负极材料项目的规划和运营与当地法规相符，降低不必要的法律风险。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考虑到社会稳定性对企业运营的重要性，我们将评估选址地区的社会安全情况、劳工关系、社区反馈等方面，以确保负极材料项目的建设和运营不会受到社会稳定性的负面影响。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最后，我们将综合考虑用地成本，包括土地购置费用、土地开发成本等。通过对用地成本的详细评估，我们能够做出更为精确的经济效益分析，为负极材料项目的投资决策提供有力支持。</w:t>
      </w:r>
    </w:p>
    <w:p>
      <w:pPr>
        <w:pStyle w:val="Heading1"/>
        <w:ind w:firstLine="560" w:firstLineChars="200"/>
        <w:rPr>
          <w:rFonts w:ascii="仿宋" w:eastAsia="仿宋" w:hAnsi="仿宋" w:cs="仿宋" w:hint="eastAsia"/>
          <w:sz w:val="28"/>
          <w:lang w:eastAsia="zh-CN"/>
        </w:rPr>
      </w:pPr>
      <w:bookmarkStart w:id="16" w:name="_Toc22370"/>
      <w:r>
        <w:rPr>
          <w:rFonts w:ascii="仿宋" w:eastAsia="仿宋" w:hAnsi="仿宋" w:cs="仿宋" w:hint="eastAsia"/>
          <w:sz w:val="28"/>
          <w:lang w:eastAsia="zh-CN"/>
        </w:rPr>
        <w:t>四、负极材料项目概论</w:t>
      </w:r>
      <w:bookmarkEnd w:id="16"/>
    </w:p>
    <w:p>
      <w:pPr>
        <w:pStyle w:val="Heading2"/>
        <w:rPr>
          <w:rFonts w:ascii="仿宋" w:eastAsia="仿宋" w:hAnsi="仿宋" w:cs="仿宋" w:hint="eastAsia"/>
          <w:lang w:eastAsia="zh-CN"/>
        </w:rPr>
      </w:pPr>
      <w:bookmarkStart w:id="17" w:name="_Toc8258"/>
      <w:r>
        <w:rPr>
          <w:rFonts w:ascii="仿宋" w:eastAsia="仿宋" w:hAnsi="仿宋" w:cs="仿宋" w:hint="eastAsia"/>
          <w:lang w:eastAsia="zh-CN"/>
        </w:rPr>
        <w:t>(一)、负极材料项目概况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的起源追溯至对市场的深入洞察。市场的不断演变与变革为负极材料项目提供了难得的机遇。当前市场存在的需求缺口和变革的大环境共同构成了负极材料项目的背景。这个负极材料项目旨在充分利用市场机遇，填补行业中尚未满足的需求，为客户提供全新的解决方案。市场的变革和需求的增长使得这个负极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负极材料项目名称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正式命名为负极材料。这个名称不仅仅是一个标识，更代表了负极材料项目的核心理念和愿景。它蕴含着负极材料项目所要解决问题的关键字，具有强烈的表达和辨识度，为负极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负极材料项目目标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的核心目标是提供一种全新、高效的解决方案，满足客户日益增长的需求。负极材料项目追求的不仅仅是满足市场需求，更是在市场中获得卓越的竞争优势。通过不断提升产品或服务的质量和创新水平，负极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负极材料项目范围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全面涵盖了产品研发、制造、市场推广和售后服务，确保从产品设计到最终用户体验的全方位关注。这一全面的负极材料项目范围是为了确保负极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负极材料项目时间表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负极材料项目计划在未来18个月内完成，包括研发、测试、市场试点和正式推出等不同阶段。这个时间表的合理设计是为了确保负极材料项目各个阶段的顺利推进，以便按时交付高质量的成果。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负极材料项目预算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负极材料项目总预算估算为XX百万美元，主要分配在研发、市场推广、人员培训和运营等方面。这一充足的预算为负极材料项目提供了充足的资源，确保负极材料项目在各个方面都能取得优异的表现。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负极材料项目风险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负极材料项目可能面临的风险包括市场接受度低、技术难题、竞争激烈等。负极材料项目团队已经制定了相应的风险应对计划，通过前瞻性的风险管理，确保负极材料项目在面对不确定性时能够迅速做出应对。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负极材料项目团队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负极材料项目汇聚了一支经验丰富、多领域专业素养的核心团队，确保负极材料项目在各个方面都能拥有高水平的执行力。团队的协同作战是负极材料项目成功的关键因素之一。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负极材料项目背景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负极材料项目的背景根植于市场对更高效、创新产品的渴望，同时也受到科技发展对行业格局的深刻改变的影响。这为负极材料项目提供了广阔的发展空间和市场需求。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负极材料项目现状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截至目前，负极材料项目已完成市场调研和技术验证，取得了初步的成功。这为负极材料项目在未来的发展奠定了坚实的基础，为更远大的目标打下了坚实的基石。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869"/>
      <w:r>
        <w:rPr>
          <w:rFonts w:ascii="仿宋" w:eastAsia="仿宋" w:hAnsi="仿宋" w:cs="仿宋" w:hint="eastAsia"/>
          <w:sz w:val="28"/>
          <w:lang w:eastAsia="zh-CN"/>
        </w:rPr>
        <w:t>(二)、负极材料项目目标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keyword》负极材料项目首要业务目标是在市场中占据有利地位，实现产品/服务的成功推广和销售。通过不断提升产品质量、创新性，负极材料项目追求成为行业中的领导者，赢得更多客户的青睐。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在科技迅速发展的时代，负极材料项目着眼于技术创新。通过持续的研发和技术升级，负极材料项目旨在推出更具创新性的产品或服务，以满足市场对新鲜、先进解决方案的需求。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为了建立可持续的客户关系，负极材料项目设定了客户满意度目标。通过提供卓越的产品质量和优质的客户服务，负极材料项目追求赢得客户的信任和忠诚度，确保他们的满意度达到行业领先水平。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负极材料项目注重社会责任和可持续发展。通过实施环保、社会责任负极材料项目，负极材料项目致力于在经济发展的同时保护环境，促进社会公平，实现可持续经营。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负极材料项目的团队是实现目标的核心驱动力。因此，负极材料项目设定了团队发展目标，包括提升团队成员的专业技能、培养领导力，以及搭建协同高效的团队工作氛围。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623"/>
      <w:r>
        <w:rPr>
          <w:rFonts w:ascii="仿宋" w:eastAsia="仿宋" w:hAnsi="仿宋" w:cs="仿宋" w:hint="eastAsia"/>
          <w:sz w:val="28"/>
          <w:lang w:eastAsia="zh-CN"/>
        </w:rPr>
        <w:t>(三)、负极材料项目提出的理由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负极材料项目提出的理由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https://d.book118.com/795014232333011103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CD7C48"/>
    <w:rsid w:val="1ACD7C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01423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2024-02-06T13:01:00Z</dcterms:created>
  <dcterms:modified xsi:type="dcterms:W3CDTF">2024-02-06T13:02:02Z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023FA4CF670447C788A134B85559C36E_11</vt:lpwstr>
  </property>
  <property fmtid="{D5CDD505-2E9C-101B-9397-08002B2CF9AE}" pid="3" name="KSOProductBuildVer">
    <vt:lpwstr>2052-12.1.0.16250</vt:lpwstr>
  </property>
</Properties>
</file>