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5" w:history="1">
        <w:r>
          <w:rPr>
            <w:rFonts w:ascii="仿宋" w:eastAsia="仿宋" w:hAnsi="仿宋" w:cs="仿宋" w:hint="eastAsia"/>
            <w:lang w:eastAsia="zh-CN"/>
          </w:rPr>
          <w:t>概论</w:t>
        </w:r>
        <w:r>
          <w:tab/>
        </w:r>
        <w:r>
          <w:fldChar w:fldCharType="begin"/>
        </w:r>
        <w:r>
          <w:instrText xml:space="preserve"> PAGEREF _Toc27265 \h </w:instrText>
        </w:r>
        <w:r>
          <w:fldChar w:fldCharType="separate"/>
        </w:r>
        <w:r>
          <w:t>3</w:t>
        </w:r>
        <w:r>
          <w:fldChar w:fldCharType="end"/>
        </w:r>
      </w:hyperlink>
    </w:p>
    <w:p>
      <w:pPr>
        <w:pStyle w:val="TOC1"/>
        <w:tabs>
          <w:tab w:val="right" w:leader="dot" w:pos="8306"/>
        </w:tabs>
      </w:pPr>
      <w:hyperlink w:anchor="_Toc15049" w:history="1">
        <w:r>
          <w:rPr>
            <w:rFonts w:ascii="仿宋" w:eastAsia="仿宋" w:hAnsi="仿宋" w:cs="仿宋" w:hint="eastAsia"/>
            <w:lang w:eastAsia="zh-CN"/>
          </w:rPr>
          <w:t>一、建设风险评估分析</w:t>
        </w:r>
        <w:r>
          <w:tab/>
        </w:r>
        <w:r>
          <w:fldChar w:fldCharType="begin"/>
        </w:r>
        <w:r>
          <w:instrText xml:space="preserve"> PAGEREF _Toc15049 \h </w:instrText>
        </w:r>
        <w:r>
          <w:fldChar w:fldCharType="separate"/>
        </w:r>
        <w:r>
          <w:t>3</w:t>
        </w:r>
        <w:r>
          <w:fldChar w:fldCharType="end"/>
        </w:r>
      </w:hyperlink>
    </w:p>
    <w:p>
      <w:pPr>
        <w:pStyle w:val="TOC2"/>
        <w:tabs>
          <w:tab w:val="right" w:leader="dot" w:pos="8306"/>
        </w:tabs>
      </w:pPr>
      <w:hyperlink w:anchor="_Toc6791" w:history="1">
        <w:r>
          <w:rPr>
            <w:rFonts w:ascii="仿宋" w:eastAsia="仿宋" w:hAnsi="仿宋" w:cs="仿宋" w:hint="eastAsia"/>
            <w:lang w:eastAsia="zh-CN"/>
          </w:rPr>
          <w:t>(一)、政策风险分析</w:t>
        </w:r>
        <w:r>
          <w:tab/>
        </w:r>
        <w:r>
          <w:fldChar w:fldCharType="begin"/>
        </w:r>
        <w:r>
          <w:instrText xml:space="preserve"> PAGEREF _Toc6791 \h </w:instrText>
        </w:r>
        <w:r>
          <w:fldChar w:fldCharType="separate"/>
        </w:r>
        <w:r>
          <w:t>3</w:t>
        </w:r>
        <w:r>
          <w:fldChar w:fldCharType="end"/>
        </w:r>
      </w:hyperlink>
    </w:p>
    <w:p>
      <w:pPr>
        <w:pStyle w:val="TOC2"/>
        <w:tabs>
          <w:tab w:val="right" w:leader="dot" w:pos="8306"/>
        </w:tabs>
      </w:pPr>
      <w:hyperlink w:anchor="_Toc2236" w:history="1">
        <w:r>
          <w:rPr>
            <w:rFonts w:ascii="仿宋" w:eastAsia="仿宋" w:hAnsi="仿宋" w:cs="仿宋" w:hint="eastAsia"/>
            <w:lang w:eastAsia="zh-CN"/>
          </w:rPr>
          <w:t>(二)、社会风险分析</w:t>
        </w:r>
        <w:r>
          <w:tab/>
        </w:r>
        <w:r>
          <w:fldChar w:fldCharType="begin"/>
        </w:r>
        <w:r>
          <w:instrText xml:space="preserve"> PAGEREF _Toc2236 \h </w:instrText>
        </w:r>
        <w:r>
          <w:fldChar w:fldCharType="separate"/>
        </w:r>
        <w:r>
          <w:t>4</w:t>
        </w:r>
        <w:r>
          <w:fldChar w:fldCharType="end"/>
        </w:r>
      </w:hyperlink>
    </w:p>
    <w:p>
      <w:pPr>
        <w:pStyle w:val="TOC2"/>
        <w:tabs>
          <w:tab w:val="right" w:leader="dot" w:pos="8306"/>
        </w:tabs>
      </w:pPr>
      <w:hyperlink w:anchor="_Toc22594" w:history="1">
        <w:r>
          <w:rPr>
            <w:rFonts w:ascii="仿宋" w:eastAsia="仿宋" w:hAnsi="仿宋" w:cs="仿宋" w:hint="eastAsia"/>
            <w:lang w:eastAsia="zh-CN"/>
          </w:rPr>
          <w:t>(三)、市场风险分析</w:t>
        </w:r>
        <w:r>
          <w:tab/>
        </w:r>
        <w:r>
          <w:fldChar w:fldCharType="begin"/>
        </w:r>
        <w:r>
          <w:instrText xml:space="preserve"> PAGEREF _Toc22594 \h </w:instrText>
        </w:r>
        <w:r>
          <w:fldChar w:fldCharType="separate"/>
        </w:r>
        <w:r>
          <w:t>6</w:t>
        </w:r>
        <w:r>
          <w:fldChar w:fldCharType="end"/>
        </w:r>
      </w:hyperlink>
    </w:p>
    <w:p>
      <w:pPr>
        <w:pStyle w:val="TOC2"/>
        <w:tabs>
          <w:tab w:val="right" w:leader="dot" w:pos="8306"/>
        </w:tabs>
      </w:pPr>
      <w:hyperlink w:anchor="_Toc5102" w:history="1">
        <w:r>
          <w:rPr>
            <w:rFonts w:ascii="仿宋" w:eastAsia="仿宋" w:hAnsi="仿宋" w:cs="仿宋" w:hint="eastAsia"/>
            <w:lang w:eastAsia="zh-CN"/>
          </w:rPr>
          <w:t>(四)、资金风险分析</w:t>
        </w:r>
        <w:r>
          <w:tab/>
        </w:r>
        <w:r>
          <w:fldChar w:fldCharType="begin"/>
        </w:r>
        <w:r>
          <w:instrText xml:space="preserve"> PAGEREF _Toc5102 \h </w:instrText>
        </w:r>
        <w:r>
          <w:fldChar w:fldCharType="separate"/>
        </w:r>
        <w:r>
          <w:t>6</w:t>
        </w:r>
        <w:r>
          <w:fldChar w:fldCharType="end"/>
        </w:r>
      </w:hyperlink>
    </w:p>
    <w:p>
      <w:pPr>
        <w:pStyle w:val="TOC2"/>
        <w:tabs>
          <w:tab w:val="right" w:leader="dot" w:pos="8306"/>
        </w:tabs>
      </w:pPr>
      <w:hyperlink w:anchor="_Toc14372" w:history="1">
        <w:r>
          <w:rPr>
            <w:rFonts w:ascii="仿宋" w:eastAsia="仿宋" w:hAnsi="仿宋" w:cs="仿宋" w:hint="eastAsia"/>
            <w:lang w:eastAsia="zh-CN"/>
          </w:rPr>
          <w:t>(五)、技术风险分析</w:t>
        </w:r>
        <w:r>
          <w:tab/>
        </w:r>
        <w:r>
          <w:fldChar w:fldCharType="begin"/>
        </w:r>
        <w:r>
          <w:instrText xml:space="preserve"> PAGEREF _Toc14372 \h </w:instrText>
        </w:r>
        <w:r>
          <w:fldChar w:fldCharType="separate"/>
        </w:r>
        <w:r>
          <w:t>8</w:t>
        </w:r>
        <w:r>
          <w:fldChar w:fldCharType="end"/>
        </w:r>
      </w:hyperlink>
    </w:p>
    <w:p>
      <w:pPr>
        <w:pStyle w:val="TOC2"/>
        <w:tabs>
          <w:tab w:val="right" w:leader="dot" w:pos="8306"/>
        </w:tabs>
      </w:pPr>
      <w:hyperlink w:anchor="_Toc1029" w:history="1">
        <w:r>
          <w:rPr>
            <w:rFonts w:ascii="仿宋" w:eastAsia="仿宋" w:hAnsi="仿宋" w:cs="仿宋" w:hint="eastAsia"/>
            <w:lang w:eastAsia="zh-CN"/>
          </w:rPr>
          <w:t>(六)、财务风险分析</w:t>
        </w:r>
        <w:r>
          <w:tab/>
        </w:r>
        <w:r>
          <w:fldChar w:fldCharType="begin"/>
        </w:r>
        <w:r>
          <w:instrText xml:space="preserve"> PAGEREF _Toc1029 \h </w:instrText>
        </w:r>
        <w:r>
          <w:fldChar w:fldCharType="separate"/>
        </w:r>
        <w:r>
          <w:t>9</w:t>
        </w:r>
        <w:r>
          <w:fldChar w:fldCharType="end"/>
        </w:r>
      </w:hyperlink>
    </w:p>
    <w:p>
      <w:pPr>
        <w:pStyle w:val="TOC2"/>
        <w:tabs>
          <w:tab w:val="right" w:leader="dot" w:pos="8306"/>
        </w:tabs>
      </w:pPr>
      <w:hyperlink w:anchor="_Toc31816" w:history="1">
        <w:r>
          <w:rPr>
            <w:rFonts w:ascii="仿宋" w:eastAsia="仿宋" w:hAnsi="仿宋" w:cs="仿宋" w:hint="eastAsia"/>
            <w:lang w:eastAsia="zh-CN"/>
          </w:rPr>
          <w:t>(七)、管理风险分析</w:t>
        </w:r>
        <w:r>
          <w:tab/>
        </w:r>
        <w:r>
          <w:fldChar w:fldCharType="begin"/>
        </w:r>
        <w:r>
          <w:instrText xml:space="preserve"> PAGEREF _Toc31816 \h </w:instrText>
        </w:r>
        <w:r>
          <w:fldChar w:fldCharType="separate"/>
        </w:r>
        <w:r>
          <w:t>11</w:t>
        </w:r>
        <w:r>
          <w:fldChar w:fldCharType="end"/>
        </w:r>
      </w:hyperlink>
    </w:p>
    <w:p>
      <w:pPr>
        <w:pStyle w:val="TOC2"/>
        <w:tabs>
          <w:tab w:val="right" w:leader="dot" w:pos="8306"/>
        </w:tabs>
      </w:pPr>
      <w:hyperlink w:anchor="_Toc12150" w:history="1">
        <w:r>
          <w:rPr>
            <w:rFonts w:ascii="仿宋" w:eastAsia="仿宋" w:hAnsi="仿宋" w:cs="仿宋" w:hint="eastAsia"/>
            <w:lang w:eastAsia="zh-CN"/>
          </w:rPr>
          <w:t>(八)、其它风险分析</w:t>
        </w:r>
        <w:r>
          <w:tab/>
        </w:r>
        <w:r>
          <w:fldChar w:fldCharType="begin"/>
        </w:r>
        <w:r>
          <w:instrText xml:space="preserve"> PAGEREF _Toc12150 \h </w:instrText>
        </w:r>
        <w:r>
          <w:fldChar w:fldCharType="separate"/>
        </w:r>
        <w:r>
          <w:t>12</w:t>
        </w:r>
        <w:r>
          <w:fldChar w:fldCharType="end"/>
        </w:r>
      </w:hyperlink>
    </w:p>
    <w:p>
      <w:pPr>
        <w:pStyle w:val="TOC2"/>
        <w:tabs>
          <w:tab w:val="right" w:leader="dot" w:pos="8306"/>
        </w:tabs>
      </w:pPr>
      <w:hyperlink w:anchor="_Toc29430" w:history="1">
        <w:r>
          <w:rPr>
            <w:rFonts w:ascii="仿宋" w:eastAsia="仿宋" w:hAnsi="仿宋" w:cs="仿宋" w:hint="eastAsia"/>
            <w:lang w:eastAsia="zh-CN"/>
          </w:rPr>
          <w:t>(九)、社会影响评估</w:t>
        </w:r>
        <w:r>
          <w:tab/>
        </w:r>
        <w:r>
          <w:fldChar w:fldCharType="begin"/>
        </w:r>
        <w:r>
          <w:instrText xml:space="preserve"> PAGEREF _Toc29430 \h </w:instrText>
        </w:r>
        <w:r>
          <w:fldChar w:fldCharType="separate"/>
        </w:r>
        <w:r>
          <w:t>13</w:t>
        </w:r>
        <w:r>
          <w:fldChar w:fldCharType="end"/>
        </w:r>
      </w:hyperlink>
    </w:p>
    <w:p>
      <w:pPr>
        <w:pStyle w:val="TOC1"/>
        <w:tabs>
          <w:tab w:val="right" w:leader="dot" w:pos="8306"/>
        </w:tabs>
      </w:pPr>
      <w:hyperlink w:anchor="_Toc16009" w:history="1">
        <w:r>
          <w:rPr>
            <w:rFonts w:ascii="仿宋" w:eastAsia="仿宋" w:hAnsi="仿宋" w:cs="仿宋" w:hint="eastAsia"/>
            <w:lang w:eastAsia="zh-CN"/>
          </w:rPr>
          <w:t>二、背景、必要性分析</w:t>
        </w:r>
        <w:r>
          <w:tab/>
        </w:r>
        <w:r>
          <w:fldChar w:fldCharType="begin"/>
        </w:r>
        <w:r>
          <w:instrText xml:space="preserve"> PAGEREF _Toc16009 \h </w:instrText>
        </w:r>
        <w:r>
          <w:fldChar w:fldCharType="separate"/>
        </w:r>
        <w:r>
          <w:t>15</w:t>
        </w:r>
        <w:r>
          <w:fldChar w:fldCharType="end"/>
        </w:r>
      </w:hyperlink>
    </w:p>
    <w:p>
      <w:pPr>
        <w:pStyle w:val="TOC2"/>
        <w:tabs>
          <w:tab w:val="right" w:leader="dot" w:pos="8306"/>
        </w:tabs>
      </w:pPr>
      <w:hyperlink w:anchor="_Toc21000" w:history="1">
        <w:r>
          <w:rPr>
            <w:rFonts w:ascii="仿宋" w:eastAsia="仿宋" w:hAnsi="仿宋" w:cs="仿宋" w:hint="eastAsia"/>
            <w:lang w:eastAsia="zh-CN"/>
          </w:rPr>
          <w:t>(一)、项目建设背景</w:t>
        </w:r>
        <w:r>
          <w:tab/>
        </w:r>
        <w:r>
          <w:fldChar w:fldCharType="begin"/>
        </w:r>
        <w:r>
          <w:instrText xml:space="preserve"> PAGEREF _Toc21000 \h </w:instrText>
        </w:r>
        <w:r>
          <w:fldChar w:fldCharType="separate"/>
        </w:r>
        <w:r>
          <w:t>15</w:t>
        </w:r>
        <w:r>
          <w:fldChar w:fldCharType="end"/>
        </w:r>
      </w:hyperlink>
    </w:p>
    <w:p>
      <w:pPr>
        <w:pStyle w:val="TOC2"/>
        <w:tabs>
          <w:tab w:val="right" w:leader="dot" w:pos="8306"/>
        </w:tabs>
      </w:pPr>
      <w:hyperlink w:anchor="_Toc19353" w:history="1">
        <w:r>
          <w:rPr>
            <w:rFonts w:ascii="仿宋" w:eastAsia="仿宋" w:hAnsi="仿宋" w:cs="仿宋" w:hint="eastAsia"/>
            <w:lang w:eastAsia="zh-CN"/>
          </w:rPr>
          <w:t>(二)、必要性分析</w:t>
        </w:r>
        <w:r>
          <w:tab/>
        </w:r>
        <w:r>
          <w:fldChar w:fldCharType="begin"/>
        </w:r>
        <w:r>
          <w:instrText xml:space="preserve"> PAGEREF _Toc19353 \h </w:instrText>
        </w:r>
        <w:r>
          <w:fldChar w:fldCharType="separate"/>
        </w:r>
        <w:r>
          <w:t>16</w:t>
        </w:r>
        <w:r>
          <w:fldChar w:fldCharType="end"/>
        </w:r>
      </w:hyperlink>
    </w:p>
    <w:p>
      <w:pPr>
        <w:pStyle w:val="TOC2"/>
        <w:tabs>
          <w:tab w:val="right" w:leader="dot" w:pos="8306"/>
        </w:tabs>
      </w:pPr>
      <w:hyperlink w:anchor="_Toc16042" w:history="1">
        <w:r>
          <w:rPr>
            <w:rFonts w:ascii="仿宋" w:eastAsia="仿宋" w:hAnsi="仿宋" w:cs="仿宋" w:hint="eastAsia"/>
            <w:lang w:eastAsia="zh-CN"/>
          </w:rPr>
          <w:t>(三)、项目建设有利条件</w:t>
        </w:r>
        <w:r>
          <w:tab/>
        </w:r>
        <w:r>
          <w:fldChar w:fldCharType="begin"/>
        </w:r>
        <w:r>
          <w:instrText xml:space="preserve"> PAGEREF _Toc16042 \h </w:instrText>
        </w:r>
        <w:r>
          <w:fldChar w:fldCharType="separate"/>
        </w:r>
        <w:r>
          <w:t>18</w:t>
        </w:r>
        <w:r>
          <w:fldChar w:fldCharType="end"/>
        </w:r>
      </w:hyperlink>
    </w:p>
    <w:p>
      <w:pPr>
        <w:pStyle w:val="TOC1"/>
        <w:tabs>
          <w:tab w:val="right" w:leader="dot" w:pos="8306"/>
        </w:tabs>
      </w:pPr>
      <w:hyperlink w:anchor="_Toc4697" w:history="1">
        <w:r>
          <w:rPr>
            <w:rFonts w:ascii="仿宋" w:eastAsia="仿宋" w:hAnsi="仿宋" w:cs="仿宋" w:hint="eastAsia"/>
            <w:lang w:eastAsia="zh-CN"/>
          </w:rPr>
          <w:t>三、财务管理与成本控制</w:t>
        </w:r>
        <w:r>
          <w:tab/>
        </w:r>
        <w:r>
          <w:fldChar w:fldCharType="begin"/>
        </w:r>
        <w:r>
          <w:instrText xml:space="preserve"> PAGEREF _Toc4697 \h </w:instrText>
        </w:r>
        <w:r>
          <w:fldChar w:fldCharType="separate"/>
        </w:r>
        <w:r>
          <w:t>20</w:t>
        </w:r>
        <w:r>
          <w:fldChar w:fldCharType="end"/>
        </w:r>
      </w:hyperlink>
    </w:p>
    <w:p>
      <w:pPr>
        <w:pStyle w:val="TOC2"/>
        <w:tabs>
          <w:tab w:val="right" w:leader="dot" w:pos="8306"/>
        </w:tabs>
      </w:pPr>
      <w:hyperlink w:anchor="_Toc27674" w:history="1">
        <w:r>
          <w:rPr>
            <w:rFonts w:ascii="仿宋" w:eastAsia="仿宋" w:hAnsi="仿宋" w:cs="仿宋" w:hint="eastAsia"/>
            <w:lang w:eastAsia="zh-CN"/>
          </w:rPr>
          <w:t>(一)、财务管理体系建设</w:t>
        </w:r>
        <w:r>
          <w:tab/>
        </w:r>
        <w:r>
          <w:fldChar w:fldCharType="begin"/>
        </w:r>
        <w:r>
          <w:instrText xml:space="preserve"> PAGEREF _Toc27674 \h </w:instrText>
        </w:r>
        <w:r>
          <w:fldChar w:fldCharType="separate"/>
        </w:r>
        <w:r>
          <w:t>20</w:t>
        </w:r>
        <w:r>
          <w:fldChar w:fldCharType="end"/>
        </w:r>
      </w:hyperlink>
    </w:p>
    <w:p>
      <w:pPr>
        <w:pStyle w:val="TOC2"/>
        <w:tabs>
          <w:tab w:val="right" w:leader="dot" w:pos="8306"/>
        </w:tabs>
      </w:pPr>
      <w:hyperlink w:anchor="_Toc3609" w:history="1">
        <w:r>
          <w:rPr>
            <w:rFonts w:ascii="仿宋" w:eastAsia="仿宋" w:hAnsi="仿宋" w:cs="仿宋" w:hint="eastAsia"/>
            <w:lang w:eastAsia="zh-CN"/>
          </w:rPr>
          <w:t>(二)、成本控制措施</w:t>
        </w:r>
        <w:r>
          <w:tab/>
        </w:r>
        <w:r>
          <w:fldChar w:fldCharType="begin"/>
        </w:r>
        <w:r>
          <w:instrText xml:space="preserve"> PAGEREF _Toc3609 \h </w:instrText>
        </w:r>
        <w:r>
          <w:fldChar w:fldCharType="separate"/>
        </w:r>
        <w:r>
          <w:t>21</w:t>
        </w:r>
        <w:r>
          <w:fldChar w:fldCharType="end"/>
        </w:r>
      </w:hyperlink>
    </w:p>
    <w:p>
      <w:pPr>
        <w:pStyle w:val="TOC1"/>
        <w:tabs>
          <w:tab w:val="right" w:leader="dot" w:pos="8306"/>
        </w:tabs>
      </w:pPr>
      <w:hyperlink w:anchor="_Toc20808" w:history="1">
        <w:r>
          <w:rPr>
            <w:rFonts w:ascii="仿宋" w:eastAsia="仿宋" w:hAnsi="仿宋" w:cs="仿宋" w:hint="eastAsia"/>
            <w:lang w:eastAsia="zh-CN"/>
          </w:rPr>
          <w:t>四、项目监理与质量保证</w:t>
        </w:r>
        <w:r>
          <w:tab/>
        </w:r>
        <w:r>
          <w:fldChar w:fldCharType="begin"/>
        </w:r>
        <w:r>
          <w:instrText xml:space="preserve"> PAGEREF _Toc20808 \h </w:instrText>
        </w:r>
        <w:r>
          <w:fldChar w:fldCharType="separate"/>
        </w:r>
        <w:r>
          <w:t>22</w:t>
        </w:r>
        <w:r>
          <w:fldChar w:fldCharType="end"/>
        </w:r>
      </w:hyperlink>
    </w:p>
    <w:p>
      <w:pPr>
        <w:pStyle w:val="TOC2"/>
        <w:tabs>
          <w:tab w:val="right" w:leader="dot" w:pos="8306"/>
        </w:tabs>
      </w:pPr>
      <w:hyperlink w:anchor="_Toc10085" w:history="1">
        <w:r>
          <w:rPr>
            <w:rFonts w:ascii="仿宋" w:eastAsia="仿宋" w:hAnsi="仿宋" w:cs="仿宋" w:hint="eastAsia"/>
            <w:lang w:eastAsia="zh-CN"/>
          </w:rPr>
          <w:t>(一)、监理体系构建</w:t>
        </w:r>
        <w:r>
          <w:tab/>
        </w:r>
        <w:r>
          <w:fldChar w:fldCharType="begin"/>
        </w:r>
        <w:r>
          <w:instrText xml:space="preserve"> PAGEREF _Toc10085 \h </w:instrText>
        </w:r>
        <w:r>
          <w:fldChar w:fldCharType="separate"/>
        </w:r>
        <w:r>
          <w:t>22</w:t>
        </w:r>
        <w:r>
          <w:fldChar w:fldCharType="end"/>
        </w:r>
      </w:hyperlink>
    </w:p>
    <w:p>
      <w:pPr>
        <w:pStyle w:val="TOC2"/>
        <w:tabs>
          <w:tab w:val="right" w:leader="dot" w:pos="8306"/>
        </w:tabs>
      </w:pPr>
      <w:hyperlink w:anchor="_Toc13444" w:history="1">
        <w:r>
          <w:rPr>
            <w:rFonts w:ascii="仿宋" w:eastAsia="仿宋" w:hAnsi="仿宋" w:cs="仿宋" w:hint="eastAsia"/>
            <w:lang w:eastAsia="zh-CN"/>
          </w:rPr>
          <w:t>(二)、质量保证体系实施</w:t>
        </w:r>
        <w:r>
          <w:tab/>
        </w:r>
        <w:r>
          <w:fldChar w:fldCharType="begin"/>
        </w:r>
        <w:r>
          <w:instrText xml:space="preserve"> PAGEREF _Toc13444 \h </w:instrText>
        </w:r>
        <w:r>
          <w:fldChar w:fldCharType="separate"/>
        </w:r>
        <w:r>
          <w:t>23</w:t>
        </w:r>
        <w:r>
          <w:fldChar w:fldCharType="end"/>
        </w:r>
      </w:hyperlink>
    </w:p>
    <w:p>
      <w:pPr>
        <w:pStyle w:val="TOC2"/>
        <w:tabs>
          <w:tab w:val="right" w:leader="dot" w:pos="8306"/>
        </w:tabs>
      </w:pPr>
      <w:hyperlink w:anchor="_Toc21365" w:history="1">
        <w:r>
          <w:rPr>
            <w:rFonts w:ascii="仿宋" w:eastAsia="仿宋" w:hAnsi="仿宋" w:cs="仿宋" w:hint="eastAsia"/>
            <w:lang w:eastAsia="zh-CN"/>
          </w:rPr>
          <w:t>(三)、监理与质量控制流程</w:t>
        </w:r>
        <w:r>
          <w:tab/>
        </w:r>
        <w:r>
          <w:fldChar w:fldCharType="begin"/>
        </w:r>
        <w:r>
          <w:instrText xml:space="preserve"> PAGEREF _Toc21365 \h </w:instrText>
        </w:r>
        <w:r>
          <w:fldChar w:fldCharType="separate"/>
        </w:r>
        <w:r>
          <w:t>24</w:t>
        </w:r>
        <w:r>
          <w:fldChar w:fldCharType="end"/>
        </w:r>
      </w:hyperlink>
    </w:p>
    <w:p>
      <w:pPr>
        <w:pStyle w:val="TOC1"/>
        <w:tabs>
          <w:tab w:val="right" w:leader="dot" w:pos="8306"/>
        </w:tabs>
      </w:pPr>
      <w:hyperlink w:anchor="_Toc1442" w:history="1">
        <w:r>
          <w:rPr>
            <w:rFonts w:ascii="仿宋" w:eastAsia="仿宋" w:hAnsi="仿宋" w:cs="仿宋" w:hint="eastAsia"/>
            <w:lang w:eastAsia="zh-CN"/>
          </w:rPr>
          <w:t>五、资源开发及综合利用分析</w:t>
        </w:r>
        <w:r>
          <w:tab/>
        </w:r>
        <w:r>
          <w:fldChar w:fldCharType="begin"/>
        </w:r>
        <w:r>
          <w:instrText xml:space="preserve"> PAGEREF _Toc1442 \h </w:instrText>
        </w:r>
        <w:r>
          <w:fldChar w:fldCharType="separate"/>
        </w:r>
        <w:r>
          <w:t>24</w:t>
        </w:r>
        <w:r>
          <w:fldChar w:fldCharType="end"/>
        </w:r>
      </w:hyperlink>
    </w:p>
    <w:p>
      <w:pPr>
        <w:pStyle w:val="TOC2"/>
        <w:tabs>
          <w:tab w:val="right" w:leader="dot" w:pos="8306"/>
        </w:tabs>
      </w:pPr>
      <w:hyperlink w:anchor="_Toc23625" w:history="1">
        <w:r>
          <w:rPr>
            <w:rFonts w:ascii="仿宋" w:eastAsia="仿宋" w:hAnsi="仿宋" w:cs="仿宋" w:hint="eastAsia"/>
            <w:lang w:eastAsia="zh-CN"/>
          </w:rPr>
          <w:t>(一)、资源开发方案</w:t>
        </w:r>
        <w:r>
          <w:tab/>
        </w:r>
        <w:r>
          <w:fldChar w:fldCharType="begin"/>
        </w:r>
        <w:r>
          <w:instrText xml:space="preserve"> PAGEREF _Toc23625 \h </w:instrText>
        </w:r>
        <w:r>
          <w:fldChar w:fldCharType="separate"/>
        </w:r>
        <w:r>
          <w:t>24</w:t>
        </w:r>
        <w:r>
          <w:fldChar w:fldCharType="end"/>
        </w:r>
      </w:hyperlink>
    </w:p>
    <w:p>
      <w:pPr>
        <w:pStyle w:val="TOC2"/>
        <w:tabs>
          <w:tab w:val="right" w:leader="dot" w:pos="8306"/>
        </w:tabs>
      </w:pPr>
      <w:hyperlink w:anchor="_Toc571" w:history="1">
        <w:r>
          <w:rPr>
            <w:rFonts w:ascii="仿宋" w:eastAsia="仿宋" w:hAnsi="仿宋" w:cs="仿宋" w:hint="eastAsia"/>
            <w:lang w:eastAsia="zh-CN"/>
          </w:rPr>
          <w:t>(二)、资源利用方案</w:t>
        </w:r>
        <w:r>
          <w:tab/>
        </w:r>
        <w:r>
          <w:fldChar w:fldCharType="begin"/>
        </w:r>
        <w:r>
          <w:instrText xml:space="preserve"> PAGEREF _Toc571 \h </w:instrText>
        </w:r>
        <w:r>
          <w:fldChar w:fldCharType="separate"/>
        </w:r>
        <w:r>
          <w:t>25</w:t>
        </w:r>
        <w:r>
          <w:fldChar w:fldCharType="end"/>
        </w:r>
      </w:hyperlink>
    </w:p>
    <w:p>
      <w:pPr>
        <w:pStyle w:val="TOC2"/>
        <w:tabs>
          <w:tab w:val="right" w:leader="dot" w:pos="8306"/>
        </w:tabs>
      </w:pPr>
      <w:hyperlink w:anchor="_Toc32352" w:history="1">
        <w:r>
          <w:rPr>
            <w:rFonts w:ascii="仿宋" w:eastAsia="仿宋" w:hAnsi="仿宋" w:cs="仿宋" w:hint="eastAsia"/>
            <w:lang w:eastAsia="zh-CN"/>
          </w:rPr>
          <w:t>(三)、资源节约措施</w:t>
        </w:r>
        <w:r>
          <w:tab/>
        </w:r>
        <w:r>
          <w:fldChar w:fldCharType="begin"/>
        </w:r>
        <w:r>
          <w:instrText xml:space="preserve"> PAGEREF _Toc32352 \h </w:instrText>
        </w:r>
        <w:r>
          <w:fldChar w:fldCharType="separate"/>
        </w:r>
        <w:r>
          <w:t>26</w:t>
        </w:r>
        <w:r>
          <w:fldChar w:fldCharType="end"/>
        </w:r>
      </w:hyperlink>
    </w:p>
    <w:p>
      <w:pPr>
        <w:pStyle w:val="TOC1"/>
        <w:tabs>
          <w:tab w:val="right" w:leader="dot" w:pos="8306"/>
        </w:tabs>
      </w:pPr>
      <w:hyperlink w:anchor="_Toc15602" w:history="1">
        <w:r>
          <w:rPr>
            <w:rFonts w:ascii="仿宋" w:eastAsia="仿宋" w:hAnsi="仿宋" w:cs="仿宋" w:hint="eastAsia"/>
            <w:lang w:eastAsia="zh-CN"/>
          </w:rPr>
          <w:t>六、工厂化育苗精量播种生产设备项目概论</w:t>
        </w:r>
        <w:r>
          <w:tab/>
        </w:r>
        <w:r>
          <w:fldChar w:fldCharType="begin"/>
        </w:r>
        <w:r>
          <w:instrText xml:space="preserve"> PAGEREF _Toc15602 \h </w:instrText>
        </w:r>
        <w:r>
          <w:fldChar w:fldCharType="separate"/>
        </w:r>
        <w:r>
          <w:t>28</w:t>
        </w:r>
        <w:r>
          <w:fldChar w:fldCharType="end"/>
        </w:r>
      </w:hyperlink>
    </w:p>
    <w:p>
      <w:pPr>
        <w:pStyle w:val="TOC2"/>
        <w:tabs>
          <w:tab w:val="right" w:leader="dot" w:pos="8306"/>
        </w:tabs>
      </w:pPr>
      <w:hyperlink w:anchor="_Toc12650" w:history="1">
        <w:r>
          <w:rPr>
            <w:rFonts w:ascii="仿宋" w:eastAsia="仿宋" w:hAnsi="仿宋" w:cs="仿宋" w:hint="eastAsia"/>
            <w:lang w:eastAsia="zh-CN"/>
          </w:rPr>
          <w:t>(一)、项目申报单位概况</w:t>
        </w:r>
        <w:r>
          <w:tab/>
        </w:r>
        <w:r>
          <w:fldChar w:fldCharType="begin"/>
        </w:r>
        <w:r>
          <w:instrText xml:space="preserve"> PAGEREF _Toc12650 \h </w:instrText>
        </w:r>
        <w:r>
          <w:fldChar w:fldCharType="separate"/>
        </w:r>
        <w:r>
          <w:t>28</w:t>
        </w:r>
        <w:r>
          <w:fldChar w:fldCharType="end"/>
        </w:r>
      </w:hyperlink>
    </w:p>
    <w:p>
      <w:pPr>
        <w:pStyle w:val="TOC2"/>
        <w:tabs>
          <w:tab w:val="right" w:leader="dot" w:pos="8306"/>
        </w:tabs>
      </w:pPr>
      <w:hyperlink w:anchor="_Toc10215" w:history="1">
        <w:r>
          <w:rPr>
            <w:rFonts w:ascii="仿宋" w:eastAsia="仿宋" w:hAnsi="仿宋" w:cs="仿宋" w:hint="eastAsia"/>
            <w:lang w:eastAsia="zh-CN"/>
          </w:rPr>
          <w:t>(二)、项目概况</w:t>
        </w:r>
        <w:r>
          <w:tab/>
        </w:r>
        <w:r>
          <w:fldChar w:fldCharType="begin"/>
        </w:r>
        <w:r>
          <w:instrText xml:space="preserve"> PAGEREF _Toc10215 \h </w:instrText>
        </w:r>
        <w:r>
          <w:fldChar w:fldCharType="separate"/>
        </w:r>
        <w:r>
          <w:t>29</w:t>
        </w:r>
        <w:r>
          <w:fldChar w:fldCharType="end"/>
        </w:r>
      </w:hyperlink>
    </w:p>
    <w:p>
      <w:pPr>
        <w:pStyle w:val="TOC1"/>
        <w:tabs>
          <w:tab w:val="right" w:leader="dot" w:pos="8306"/>
        </w:tabs>
      </w:pPr>
      <w:hyperlink w:anchor="_Toc23409" w:history="1">
        <w:r>
          <w:rPr>
            <w:rFonts w:ascii="仿宋" w:eastAsia="仿宋" w:hAnsi="仿宋" w:cs="仿宋" w:hint="eastAsia"/>
            <w:lang w:eastAsia="zh-CN"/>
          </w:rPr>
          <w:t>七、项目变更管理</w:t>
        </w:r>
        <w:r>
          <w:tab/>
        </w:r>
        <w:r>
          <w:fldChar w:fldCharType="begin"/>
        </w:r>
        <w:r>
          <w:instrText xml:space="preserve"> PAGEREF _Toc23409 \h </w:instrText>
        </w:r>
        <w:r>
          <w:fldChar w:fldCharType="separate"/>
        </w:r>
        <w:r>
          <w:t>32</w:t>
        </w:r>
        <w:r>
          <w:fldChar w:fldCharType="end"/>
        </w:r>
      </w:hyperlink>
    </w:p>
    <w:p>
      <w:pPr>
        <w:pStyle w:val="TOC2"/>
        <w:tabs>
          <w:tab w:val="right" w:leader="dot" w:pos="8306"/>
        </w:tabs>
      </w:pPr>
      <w:hyperlink w:anchor="_Toc959" w:history="1">
        <w:r>
          <w:rPr>
            <w:rFonts w:ascii="仿宋" w:eastAsia="仿宋" w:hAnsi="仿宋" w:cs="仿宋" w:hint="eastAsia"/>
            <w:lang w:eastAsia="zh-CN"/>
          </w:rPr>
          <w:t>(一)、变更控制流程</w:t>
        </w:r>
        <w:r>
          <w:tab/>
        </w:r>
        <w:r>
          <w:fldChar w:fldCharType="begin"/>
        </w:r>
        <w:r>
          <w:instrText xml:space="preserve"> PAGEREF _Toc959 \h </w:instrText>
        </w:r>
        <w:r>
          <w:fldChar w:fldCharType="separate"/>
        </w:r>
        <w:r>
          <w:t>32</w:t>
        </w:r>
        <w:r>
          <w:fldChar w:fldCharType="end"/>
        </w:r>
      </w:hyperlink>
    </w:p>
    <w:p>
      <w:pPr>
        <w:pStyle w:val="TOC2"/>
        <w:tabs>
          <w:tab w:val="right" w:leader="dot" w:pos="8306"/>
        </w:tabs>
      </w:pPr>
      <w:hyperlink w:anchor="_Toc27202" w:history="1">
        <w:r>
          <w:rPr>
            <w:rFonts w:ascii="仿宋" w:eastAsia="仿宋" w:hAnsi="仿宋" w:cs="仿宋" w:hint="eastAsia"/>
            <w:lang w:eastAsia="zh-CN"/>
          </w:rPr>
          <w:t>(二)、影响评估与处理</w:t>
        </w:r>
        <w:r>
          <w:tab/>
        </w:r>
        <w:r>
          <w:fldChar w:fldCharType="begin"/>
        </w:r>
        <w:r>
          <w:instrText xml:space="preserve"> PAGEREF _Toc27202 \h </w:instrText>
        </w:r>
        <w:r>
          <w:fldChar w:fldCharType="separate"/>
        </w:r>
        <w:r>
          <w:t>33</w:t>
        </w:r>
        <w:r>
          <w:fldChar w:fldCharType="end"/>
        </w:r>
      </w:hyperlink>
    </w:p>
    <w:p>
      <w:pPr>
        <w:pStyle w:val="TOC2"/>
        <w:tabs>
          <w:tab w:val="right" w:leader="dot" w:pos="8306"/>
        </w:tabs>
      </w:pPr>
      <w:hyperlink w:anchor="_Toc24551" w:history="1">
        <w:r>
          <w:rPr>
            <w:rFonts w:ascii="仿宋" w:eastAsia="仿宋" w:hAnsi="仿宋" w:cs="仿宋" w:hint="eastAsia"/>
            <w:lang w:eastAsia="zh-CN"/>
          </w:rPr>
          <w:t>(三)、变更记录与追踪</w:t>
        </w:r>
        <w:r>
          <w:tab/>
        </w:r>
        <w:r>
          <w:fldChar w:fldCharType="begin"/>
        </w:r>
        <w:r>
          <w:instrText xml:space="preserve"> PAGEREF _Toc24551 \h </w:instrText>
        </w:r>
        <w:r>
          <w:fldChar w:fldCharType="separate"/>
        </w:r>
        <w:r>
          <w:t>34</w:t>
        </w:r>
        <w:r>
          <w:fldChar w:fldCharType="end"/>
        </w:r>
      </w:hyperlink>
    </w:p>
    <w:p>
      <w:pPr>
        <w:pStyle w:val="TOC2"/>
        <w:tabs>
          <w:tab w:val="right" w:leader="dot" w:pos="8306"/>
        </w:tabs>
      </w:pPr>
      <w:hyperlink w:anchor="_Toc27932" w:history="1">
        <w:r>
          <w:rPr>
            <w:rFonts w:ascii="仿宋" w:eastAsia="仿宋" w:hAnsi="仿宋" w:cs="仿宋" w:hint="eastAsia"/>
            <w:lang w:eastAsia="zh-CN"/>
          </w:rPr>
          <w:t>(四)、变更管理策略</w:t>
        </w:r>
        <w:r>
          <w:tab/>
        </w:r>
        <w:r>
          <w:fldChar w:fldCharType="begin"/>
        </w:r>
        <w:r>
          <w:instrText xml:space="preserve"> PAGEREF _Toc27932 \h </w:instrText>
        </w:r>
        <w:r>
          <w:fldChar w:fldCharType="separate"/>
        </w:r>
        <w:r>
          <w:t>36</w:t>
        </w:r>
        <w:r>
          <w:fldChar w:fldCharType="end"/>
        </w:r>
      </w:hyperlink>
    </w:p>
    <w:p>
      <w:pPr>
        <w:pStyle w:val="TOC1"/>
        <w:tabs>
          <w:tab w:val="right" w:leader="dot" w:pos="8306"/>
        </w:tabs>
      </w:pPr>
      <w:hyperlink w:anchor="_Toc32256" w:history="1">
        <w:r>
          <w:rPr>
            <w:rFonts w:ascii="仿宋" w:eastAsia="仿宋" w:hAnsi="仿宋" w:cs="仿宋" w:hint="eastAsia"/>
            <w:lang w:eastAsia="zh-CN"/>
          </w:rPr>
          <w:t>八、环境保护与绿色发展</w:t>
        </w:r>
        <w:r>
          <w:tab/>
        </w:r>
        <w:r>
          <w:fldChar w:fldCharType="begin"/>
        </w:r>
        <w:r>
          <w:instrText xml:space="preserve"> PAGEREF _Toc32256 \h </w:instrText>
        </w:r>
        <w:r>
          <w:fldChar w:fldCharType="separate"/>
        </w:r>
        <w:r>
          <w:t>38</w:t>
        </w:r>
        <w:r>
          <w:fldChar w:fldCharType="end"/>
        </w:r>
      </w:hyperlink>
    </w:p>
    <w:p>
      <w:pPr>
        <w:pStyle w:val="TOC2"/>
        <w:tabs>
          <w:tab w:val="right" w:leader="dot" w:pos="8306"/>
        </w:tabs>
      </w:pPr>
      <w:hyperlink w:anchor="_Toc22776" w:history="1">
        <w:r>
          <w:rPr>
            <w:rFonts w:ascii="仿宋" w:eastAsia="仿宋" w:hAnsi="仿宋" w:cs="仿宋" w:hint="eastAsia"/>
            <w:lang w:eastAsia="zh-CN"/>
          </w:rPr>
          <w:t>(一)、环境保护措施</w:t>
        </w:r>
        <w:r>
          <w:tab/>
        </w:r>
        <w:r>
          <w:fldChar w:fldCharType="begin"/>
        </w:r>
        <w:r>
          <w:instrText xml:space="preserve"> PAGEREF _Toc22776 \h </w:instrText>
        </w:r>
        <w:r>
          <w:fldChar w:fldCharType="separate"/>
        </w:r>
        <w:r>
          <w:t>38</w:t>
        </w:r>
        <w:r>
          <w:fldChar w:fldCharType="end"/>
        </w:r>
      </w:hyperlink>
    </w:p>
    <w:p>
      <w:pPr>
        <w:pStyle w:val="TOC2"/>
        <w:tabs>
          <w:tab w:val="right" w:leader="dot" w:pos="8306"/>
        </w:tabs>
      </w:pPr>
      <w:hyperlink w:anchor="_Toc14741" w:history="1">
        <w:r>
          <w:rPr>
            <w:rFonts w:ascii="仿宋" w:eastAsia="仿宋" w:hAnsi="仿宋" w:cs="仿宋" w:hint="eastAsia"/>
            <w:lang w:eastAsia="zh-CN"/>
          </w:rPr>
          <w:t>(二)、绿色发展与可持续发展策略</w:t>
        </w:r>
        <w:r>
          <w:tab/>
        </w:r>
        <w:r>
          <w:fldChar w:fldCharType="begin"/>
        </w:r>
        <w:r>
          <w:instrText xml:space="preserve"> PAGEREF _Toc14741 \h </w:instrText>
        </w:r>
        <w:r>
          <w:fldChar w:fldCharType="separate"/>
        </w:r>
        <w:r>
          <w:t>39</w:t>
        </w:r>
        <w:r>
          <w:fldChar w:fldCharType="end"/>
        </w:r>
      </w:hyperlink>
    </w:p>
    <w:p>
      <w:pPr>
        <w:pStyle w:val="TOC1"/>
        <w:tabs>
          <w:tab w:val="right" w:leader="dot" w:pos="8306"/>
        </w:tabs>
      </w:pPr>
      <w:hyperlink w:anchor="_Toc13281" w:history="1">
        <w:r>
          <w:rPr>
            <w:rFonts w:ascii="仿宋" w:eastAsia="仿宋" w:hAnsi="仿宋" w:cs="仿宋" w:hint="eastAsia"/>
            <w:lang w:eastAsia="zh-CN"/>
          </w:rPr>
          <w:t>九、项目质量与标准</w:t>
        </w:r>
        <w:r>
          <w:tab/>
        </w:r>
        <w:r>
          <w:fldChar w:fldCharType="begin"/>
        </w:r>
        <w:r>
          <w:instrText xml:space="preserve"> PAGEREF _Toc13281 \h </w:instrText>
        </w:r>
        <w:r>
          <w:fldChar w:fldCharType="separate"/>
        </w:r>
        <w:r>
          <w:t>41</w:t>
        </w:r>
        <w:r>
          <w:fldChar w:fldCharType="end"/>
        </w:r>
      </w:hyperlink>
    </w:p>
    <w:p>
      <w:pPr>
        <w:pStyle w:val="TOC2"/>
        <w:tabs>
          <w:tab w:val="right" w:leader="dot" w:pos="8306"/>
        </w:tabs>
      </w:pPr>
      <w:hyperlink w:anchor="_Toc24196" w:history="1">
        <w:r>
          <w:rPr>
            <w:rFonts w:ascii="仿宋" w:eastAsia="仿宋" w:hAnsi="仿宋" w:cs="仿宋" w:hint="eastAsia"/>
            <w:lang w:eastAsia="zh-CN"/>
          </w:rPr>
          <w:t>(一)、质量保障体系</w:t>
        </w:r>
        <w:r>
          <w:tab/>
        </w:r>
        <w:r>
          <w:fldChar w:fldCharType="begin"/>
        </w:r>
        <w:r>
          <w:instrText xml:space="preserve"> PAGEREF _Toc24196 \h </w:instrText>
        </w:r>
        <w:r>
          <w:fldChar w:fldCharType="separate"/>
        </w:r>
        <w:r>
          <w:t>41</w:t>
        </w:r>
        <w:r>
          <w:fldChar w:fldCharType="end"/>
        </w:r>
      </w:hyperlink>
    </w:p>
    <w:p>
      <w:pPr>
        <w:pStyle w:val="TOC2"/>
        <w:tabs>
          <w:tab w:val="right" w:leader="dot" w:pos="8306"/>
        </w:tabs>
      </w:pPr>
      <w:hyperlink w:anchor="_Toc2100" w:history="1">
        <w:r>
          <w:rPr>
            <w:rFonts w:ascii="仿宋" w:eastAsia="仿宋" w:hAnsi="仿宋" w:cs="仿宋" w:hint="eastAsia"/>
            <w:lang w:eastAsia="zh-CN"/>
          </w:rPr>
          <w:t>(二)、标准化作业流程</w:t>
        </w:r>
        <w:r>
          <w:tab/>
        </w:r>
        <w:r>
          <w:fldChar w:fldCharType="begin"/>
        </w:r>
        <w:r>
          <w:instrText xml:space="preserve"> PAGEREF _Toc2100 \h </w:instrText>
        </w:r>
        <w:r>
          <w:fldChar w:fldCharType="separate"/>
        </w:r>
        <w:r>
          <w:t>42</w:t>
        </w:r>
        <w:r>
          <w:fldChar w:fldCharType="end"/>
        </w:r>
      </w:hyperlink>
    </w:p>
    <w:p>
      <w:pPr>
        <w:pStyle w:val="TOC2"/>
        <w:tabs>
          <w:tab w:val="right" w:leader="dot" w:pos="8306"/>
        </w:tabs>
      </w:pPr>
      <w:hyperlink w:anchor="_Toc27595" w:history="1">
        <w:r>
          <w:rPr>
            <w:rFonts w:ascii="仿宋" w:eastAsia="仿宋" w:hAnsi="仿宋" w:cs="仿宋" w:hint="eastAsia"/>
            <w:lang w:eastAsia="zh-CN"/>
          </w:rPr>
          <w:t>(三)、质量监控与评估</w:t>
        </w:r>
        <w:r>
          <w:tab/>
        </w:r>
        <w:r>
          <w:fldChar w:fldCharType="begin"/>
        </w:r>
        <w:r>
          <w:instrText xml:space="preserve"> PAGEREF _Toc27595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5" w:history="1">
        <w:r>
          <w:rPr>
            <w:rFonts w:ascii="仿宋" w:eastAsia="仿宋" w:hAnsi="仿宋" w:cs="仿宋" w:hint="eastAsia"/>
            <w:lang w:eastAsia="zh-CN"/>
          </w:rPr>
          <w:t>(四)、质量改进计划</w:t>
        </w:r>
        <w:r>
          <w:tab/>
        </w:r>
        <w:r>
          <w:fldChar w:fldCharType="begin"/>
        </w:r>
        <w:r>
          <w:instrText xml:space="preserve"> PAGEREF _Toc18115 \h </w:instrText>
        </w:r>
        <w:r>
          <w:fldChar w:fldCharType="separate"/>
        </w:r>
        <w:r>
          <w:t>45</w:t>
        </w:r>
        <w:r>
          <w:fldChar w:fldCharType="end"/>
        </w:r>
      </w:hyperlink>
    </w:p>
    <w:p>
      <w:pPr>
        <w:pStyle w:val="TOC1"/>
        <w:tabs>
          <w:tab w:val="right" w:leader="dot" w:pos="8306"/>
        </w:tabs>
      </w:pPr>
      <w:hyperlink w:anchor="_Toc28049" w:history="1">
        <w:r>
          <w:rPr>
            <w:rFonts w:ascii="仿宋" w:eastAsia="仿宋" w:hAnsi="仿宋" w:cs="仿宋" w:hint="eastAsia"/>
            <w:lang w:eastAsia="zh-CN"/>
          </w:rPr>
          <w:t>十、资金管理与财务规划</w:t>
        </w:r>
        <w:r>
          <w:tab/>
        </w:r>
        <w:r>
          <w:fldChar w:fldCharType="begin"/>
        </w:r>
        <w:r>
          <w:instrText xml:space="preserve"> PAGEREF _Toc28049 \h </w:instrText>
        </w:r>
        <w:r>
          <w:fldChar w:fldCharType="separate"/>
        </w:r>
        <w:r>
          <w:t>46</w:t>
        </w:r>
        <w:r>
          <w:fldChar w:fldCharType="end"/>
        </w:r>
      </w:hyperlink>
    </w:p>
    <w:p>
      <w:pPr>
        <w:pStyle w:val="TOC2"/>
        <w:tabs>
          <w:tab w:val="right" w:leader="dot" w:pos="8306"/>
        </w:tabs>
      </w:pPr>
      <w:hyperlink w:anchor="_Toc14129" w:history="1">
        <w:r>
          <w:rPr>
            <w:rFonts w:ascii="仿宋" w:eastAsia="仿宋" w:hAnsi="仿宋" w:cs="仿宋" w:hint="eastAsia"/>
            <w:lang w:eastAsia="zh-CN"/>
          </w:rPr>
          <w:t>(一)、项目资金来源与筹措</w:t>
        </w:r>
        <w:r>
          <w:tab/>
        </w:r>
        <w:r>
          <w:fldChar w:fldCharType="begin"/>
        </w:r>
        <w:r>
          <w:instrText xml:space="preserve"> PAGEREF _Toc14129 \h </w:instrText>
        </w:r>
        <w:r>
          <w:fldChar w:fldCharType="separate"/>
        </w:r>
        <w:r>
          <w:t>46</w:t>
        </w:r>
        <w:r>
          <w:fldChar w:fldCharType="end"/>
        </w:r>
      </w:hyperlink>
    </w:p>
    <w:p>
      <w:pPr>
        <w:pStyle w:val="TOC2"/>
        <w:tabs>
          <w:tab w:val="right" w:leader="dot" w:pos="8306"/>
        </w:tabs>
      </w:pPr>
      <w:hyperlink w:anchor="_Toc12454" w:history="1">
        <w:r>
          <w:rPr>
            <w:rFonts w:ascii="仿宋" w:eastAsia="仿宋" w:hAnsi="仿宋" w:cs="仿宋" w:hint="eastAsia"/>
            <w:lang w:eastAsia="zh-CN"/>
          </w:rPr>
          <w:t>(二)、资金使用与监管</w:t>
        </w:r>
        <w:r>
          <w:tab/>
        </w:r>
        <w:r>
          <w:fldChar w:fldCharType="begin"/>
        </w:r>
        <w:r>
          <w:instrText xml:space="preserve"> PAGEREF _Toc12454 \h </w:instrText>
        </w:r>
        <w:r>
          <w:fldChar w:fldCharType="separate"/>
        </w:r>
        <w:r>
          <w:t>48</w:t>
        </w:r>
        <w:r>
          <w:fldChar w:fldCharType="end"/>
        </w:r>
      </w:hyperlink>
    </w:p>
    <w:p>
      <w:pPr>
        <w:pStyle w:val="TOC2"/>
        <w:tabs>
          <w:tab w:val="right" w:leader="dot" w:pos="8306"/>
        </w:tabs>
      </w:pPr>
      <w:hyperlink w:anchor="_Toc20476" w:history="1">
        <w:r>
          <w:rPr>
            <w:rFonts w:ascii="仿宋" w:eastAsia="仿宋" w:hAnsi="仿宋" w:cs="仿宋" w:hint="eastAsia"/>
            <w:lang w:eastAsia="zh-CN"/>
          </w:rPr>
          <w:t>(三)、财务规划与预测</w:t>
        </w:r>
        <w:r>
          <w:tab/>
        </w:r>
        <w:r>
          <w:fldChar w:fldCharType="begin"/>
        </w:r>
        <w:r>
          <w:instrText xml:space="preserve"> PAGEREF _Toc20476 \h </w:instrText>
        </w:r>
        <w:r>
          <w:fldChar w:fldCharType="separate"/>
        </w:r>
        <w:r>
          <w:t>49</w:t>
        </w:r>
        <w:r>
          <w:fldChar w:fldCharType="end"/>
        </w:r>
      </w:hyperlink>
    </w:p>
    <w:p>
      <w:pPr>
        <w:pStyle w:val="TOC1"/>
        <w:tabs>
          <w:tab w:val="right" w:leader="dot" w:pos="8306"/>
        </w:tabs>
      </w:pPr>
      <w:hyperlink w:anchor="_Toc25292" w:history="1">
        <w:r>
          <w:rPr>
            <w:rFonts w:ascii="仿宋" w:eastAsia="仿宋" w:hAnsi="仿宋" w:cs="仿宋" w:hint="eastAsia"/>
            <w:lang w:eastAsia="zh-CN"/>
          </w:rPr>
          <w:t>十一、环境保护与治理方案</w:t>
        </w:r>
        <w:r>
          <w:tab/>
        </w:r>
        <w:r>
          <w:fldChar w:fldCharType="begin"/>
        </w:r>
        <w:r>
          <w:instrText xml:space="preserve"> PAGEREF _Toc25292 \h </w:instrText>
        </w:r>
        <w:r>
          <w:fldChar w:fldCharType="separate"/>
        </w:r>
        <w:r>
          <w:t>50</w:t>
        </w:r>
        <w:r>
          <w:fldChar w:fldCharType="end"/>
        </w:r>
      </w:hyperlink>
    </w:p>
    <w:p>
      <w:pPr>
        <w:pStyle w:val="TOC2"/>
        <w:tabs>
          <w:tab w:val="right" w:leader="dot" w:pos="8306"/>
        </w:tabs>
      </w:pPr>
      <w:hyperlink w:anchor="_Toc23572" w:history="1">
        <w:r>
          <w:rPr>
            <w:rFonts w:ascii="仿宋" w:eastAsia="仿宋" w:hAnsi="仿宋" w:cs="仿宋" w:hint="eastAsia"/>
            <w:lang w:eastAsia="zh-CN"/>
          </w:rPr>
          <w:t>(一)、项目环境影响评估</w:t>
        </w:r>
        <w:r>
          <w:tab/>
        </w:r>
        <w:r>
          <w:fldChar w:fldCharType="begin"/>
        </w:r>
        <w:r>
          <w:instrText xml:space="preserve"> PAGEREF _Toc23572 \h </w:instrText>
        </w:r>
        <w:r>
          <w:fldChar w:fldCharType="separate"/>
        </w:r>
        <w:r>
          <w:t>50</w:t>
        </w:r>
        <w:r>
          <w:fldChar w:fldCharType="end"/>
        </w:r>
      </w:hyperlink>
    </w:p>
    <w:p>
      <w:pPr>
        <w:pStyle w:val="TOC2"/>
        <w:tabs>
          <w:tab w:val="right" w:leader="dot" w:pos="8306"/>
        </w:tabs>
      </w:pPr>
      <w:hyperlink w:anchor="_Toc3721" w:history="1">
        <w:r>
          <w:rPr>
            <w:rFonts w:ascii="仿宋" w:eastAsia="仿宋" w:hAnsi="仿宋" w:cs="仿宋" w:hint="eastAsia"/>
            <w:lang w:eastAsia="zh-CN"/>
          </w:rPr>
          <w:t>(二)、环境保护措施与治理方案</w:t>
        </w:r>
        <w:r>
          <w:tab/>
        </w:r>
        <w:r>
          <w:fldChar w:fldCharType="begin"/>
        </w:r>
        <w:r>
          <w:instrText xml:space="preserve"> PAGEREF _Toc3721 \h </w:instrText>
        </w:r>
        <w:r>
          <w:fldChar w:fldCharType="separate"/>
        </w:r>
        <w:r>
          <w:t>50</w:t>
        </w:r>
        <w:r>
          <w:fldChar w:fldCharType="end"/>
        </w:r>
      </w:hyperlink>
    </w:p>
    <w:p>
      <w:pPr>
        <w:pStyle w:val="TOC1"/>
        <w:tabs>
          <w:tab w:val="right" w:leader="dot" w:pos="8306"/>
        </w:tabs>
      </w:pPr>
      <w:hyperlink w:anchor="_Toc16879" w:history="1">
        <w:r>
          <w:rPr>
            <w:rFonts w:ascii="仿宋" w:eastAsia="仿宋" w:hAnsi="仿宋" w:cs="仿宋" w:hint="eastAsia"/>
            <w:lang w:eastAsia="zh-CN"/>
          </w:rPr>
          <w:t>十二、土地利用与规划方案</w:t>
        </w:r>
        <w:r>
          <w:tab/>
        </w:r>
        <w:r>
          <w:fldChar w:fldCharType="begin"/>
        </w:r>
        <w:r>
          <w:instrText xml:space="preserve"> PAGEREF _Toc16879 \h </w:instrText>
        </w:r>
        <w:r>
          <w:fldChar w:fldCharType="separate"/>
        </w:r>
        <w:r>
          <w:t>51</w:t>
        </w:r>
        <w:r>
          <w:fldChar w:fldCharType="end"/>
        </w:r>
      </w:hyperlink>
    </w:p>
    <w:p>
      <w:pPr>
        <w:pStyle w:val="TOC2"/>
        <w:tabs>
          <w:tab w:val="right" w:leader="dot" w:pos="8306"/>
        </w:tabs>
      </w:pPr>
      <w:hyperlink w:anchor="_Toc5720" w:history="1">
        <w:r>
          <w:rPr>
            <w:rFonts w:ascii="仿宋" w:eastAsia="仿宋" w:hAnsi="仿宋" w:cs="仿宋" w:hint="eastAsia"/>
            <w:lang w:eastAsia="zh-CN"/>
          </w:rPr>
          <w:t>(一)、项目用地情况分析</w:t>
        </w:r>
        <w:r>
          <w:tab/>
        </w:r>
        <w:r>
          <w:fldChar w:fldCharType="begin"/>
        </w:r>
        <w:r>
          <w:instrText xml:space="preserve"> PAGEREF _Toc5720 \h </w:instrText>
        </w:r>
        <w:r>
          <w:fldChar w:fldCharType="separate"/>
        </w:r>
        <w:r>
          <w:t>51</w:t>
        </w:r>
        <w:r>
          <w:fldChar w:fldCharType="end"/>
        </w:r>
      </w:hyperlink>
    </w:p>
    <w:p>
      <w:pPr>
        <w:pStyle w:val="TOC2"/>
        <w:tabs>
          <w:tab w:val="right" w:leader="dot" w:pos="8306"/>
        </w:tabs>
      </w:pPr>
      <w:hyperlink w:anchor="_Toc8316" w:history="1">
        <w:r>
          <w:rPr>
            <w:rFonts w:ascii="仿宋" w:eastAsia="仿宋" w:hAnsi="仿宋" w:cs="仿宋" w:hint="eastAsia"/>
            <w:lang w:eastAsia="zh-CN"/>
          </w:rPr>
          <w:t>(二)、土地利用规划方案</w:t>
        </w:r>
        <w:r>
          <w:tab/>
        </w:r>
        <w:r>
          <w:fldChar w:fldCharType="begin"/>
        </w:r>
        <w:r>
          <w:instrText xml:space="preserve"> PAGEREF _Toc8316 \h </w:instrText>
        </w:r>
        <w:r>
          <w:fldChar w:fldCharType="separate"/>
        </w:r>
        <w:r>
          <w:t>52</w:t>
        </w:r>
        <w:r>
          <w:fldChar w:fldCharType="end"/>
        </w:r>
      </w:hyperlink>
    </w:p>
    <w:p>
      <w:pPr>
        <w:pStyle w:val="TOC1"/>
        <w:tabs>
          <w:tab w:val="right" w:leader="dot" w:pos="8306"/>
        </w:tabs>
      </w:pPr>
      <w:hyperlink w:anchor="_Toc12901" w:history="1">
        <w:r>
          <w:rPr>
            <w:rFonts w:ascii="仿宋" w:eastAsia="仿宋" w:hAnsi="仿宋" w:cs="仿宋" w:hint="eastAsia"/>
            <w:lang w:eastAsia="zh-CN"/>
          </w:rPr>
          <w:t>十三、人力资源管理与开发</w:t>
        </w:r>
        <w:r>
          <w:tab/>
        </w:r>
        <w:r>
          <w:fldChar w:fldCharType="begin"/>
        </w:r>
        <w:r>
          <w:instrText xml:space="preserve"> PAGEREF _Toc12901 \h </w:instrText>
        </w:r>
        <w:r>
          <w:fldChar w:fldCharType="separate"/>
        </w:r>
        <w:r>
          <w:t>53</w:t>
        </w:r>
        <w:r>
          <w:fldChar w:fldCharType="end"/>
        </w:r>
      </w:hyperlink>
    </w:p>
    <w:p>
      <w:pPr>
        <w:pStyle w:val="TOC2"/>
        <w:tabs>
          <w:tab w:val="right" w:leader="dot" w:pos="8306"/>
        </w:tabs>
      </w:pPr>
      <w:hyperlink w:anchor="_Toc22622" w:history="1">
        <w:r>
          <w:rPr>
            <w:rFonts w:ascii="仿宋" w:eastAsia="仿宋" w:hAnsi="仿宋" w:cs="仿宋" w:hint="eastAsia"/>
            <w:lang w:eastAsia="zh-CN"/>
          </w:rPr>
          <w:t>(一)、人力资源规划</w:t>
        </w:r>
        <w:r>
          <w:tab/>
        </w:r>
        <w:r>
          <w:fldChar w:fldCharType="begin"/>
        </w:r>
        <w:r>
          <w:instrText xml:space="preserve"> PAGEREF _Toc22622 \h </w:instrText>
        </w:r>
        <w:r>
          <w:fldChar w:fldCharType="separate"/>
        </w:r>
        <w:r>
          <w:t>53</w:t>
        </w:r>
        <w:r>
          <w:fldChar w:fldCharType="end"/>
        </w:r>
      </w:hyperlink>
    </w:p>
    <w:p>
      <w:pPr>
        <w:pStyle w:val="TOC2"/>
        <w:tabs>
          <w:tab w:val="right" w:leader="dot" w:pos="8306"/>
        </w:tabs>
      </w:pPr>
      <w:hyperlink w:anchor="_Toc19778" w:history="1">
        <w:r>
          <w:rPr>
            <w:rFonts w:ascii="仿宋" w:eastAsia="仿宋" w:hAnsi="仿宋" w:cs="仿宋" w:hint="eastAsia"/>
            <w:lang w:eastAsia="zh-CN"/>
          </w:rPr>
          <w:t>(二)、人力资源开发与培训</w:t>
        </w:r>
        <w:r>
          <w:tab/>
        </w:r>
        <w:r>
          <w:fldChar w:fldCharType="begin"/>
        </w:r>
        <w:r>
          <w:instrText xml:space="preserve"> PAGEREF _Toc19778 \h </w:instrText>
        </w:r>
        <w:r>
          <w:fldChar w:fldCharType="separate"/>
        </w:r>
        <w:r>
          <w:t>55</w:t>
        </w:r>
        <w:r>
          <w:fldChar w:fldCharType="end"/>
        </w:r>
      </w:hyperlink>
    </w:p>
    <w:p>
      <w:pPr>
        <w:pStyle w:val="TOC1"/>
        <w:tabs>
          <w:tab w:val="right" w:leader="dot" w:pos="8306"/>
        </w:tabs>
      </w:pPr>
      <w:hyperlink w:anchor="_Toc3162" w:history="1">
        <w:r>
          <w:rPr>
            <w:rFonts w:ascii="仿宋" w:eastAsia="仿宋" w:hAnsi="仿宋" w:cs="仿宋" w:hint="eastAsia"/>
            <w:lang w:eastAsia="zh-CN"/>
          </w:rPr>
          <w:t>十四、成果转化与推广应用</w:t>
        </w:r>
        <w:r>
          <w:tab/>
        </w:r>
        <w:r>
          <w:fldChar w:fldCharType="begin"/>
        </w:r>
        <w:r>
          <w:instrText xml:space="preserve"> PAGEREF _Toc3162 \h </w:instrText>
        </w:r>
        <w:r>
          <w:fldChar w:fldCharType="separate"/>
        </w:r>
        <w:r>
          <w:t>57</w:t>
        </w:r>
        <w:r>
          <w:fldChar w:fldCharType="end"/>
        </w:r>
      </w:hyperlink>
    </w:p>
    <w:p>
      <w:pPr>
        <w:pStyle w:val="TOC2"/>
        <w:tabs>
          <w:tab w:val="right" w:leader="dot" w:pos="8306"/>
        </w:tabs>
      </w:pPr>
      <w:hyperlink w:anchor="_Toc16184" w:history="1">
        <w:r>
          <w:rPr>
            <w:rFonts w:ascii="仿宋" w:eastAsia="仿宋" w:hAnsi="仿宋" w:cs="仿宋" w:hint="eastAsia"/>
            <w:lang w:eastAsia="zh-CN"/>
          </w:rPr>
          <w:t>(一)、成果转化策略制定</w:t>
        </w:r>
        <w:r>
          <w:tab/>
        </w:r>
        <w:r>
          <w:fldChar w:fldCharType="begin"/>
        </w:r>
        <w:r>
          <w:instrText xml:space="preserve"> PAGEREF _Toc16184 \h </w:instrText>
        </w:r>
        <w:r>
          <w:fldChar w:fldCharType="separate"/>
        </w:r>
        <w:r>
          <w:t>57</w:t>
        </w:r>
        <w:r>
          <w:fldChar w:fldCharType="end"/>
        </w:r>
      </w:hyperlink>
    </w:p>
    <w:p>
      <w:pPr>
        <w:pStyle w:val="TOC2"/>
        <w:tabs>
          <w:tab w:val="right" w:leader="dot" w:pos="8306"/>
        </w:tabs>
      </w:pPr>
      <w:hyperlink w:anchor="_Toc14813" w:history="1">
        <w:r>
          <w:rPr>
            <w:rFonts w:ascii="仿宋" w:eastAsia="仿宋" w:hAnsi="仿宋" w:cs="仿宋" w:hint="eastAsia"/>
            <w:lang w:eastAsia="zh-CN"/>
          </w:rPr>
          <w:t>(二)、成果推广应用方案</w:t>
        </w:r>
        <w:r>
          <w:tab/>
        </w:r>
        <w:r>
          <w:fldChar w:fldCharType="begin"/>
        </w:r>
        <w:r>
          <w:instrText xml:space="preserve"> PAGEREF _Toc14813 \h </w:instrText>
        </w:r>
        <w:r>
          <w:fldChar w:fldCharType="separate"/>
        </w:r>
        <w:r>
          <w:t>59</w:t>
        </w:r>
        <w:r>
          <w:fldChar w:fldCharType="end"/>
        </w:r>
      </w:hyperlink>
    </w:p>
    <w:p>
      <w:pPr>
        <w:pStyle w:val="TOC1"/>
        <w:tabs>
          <w:tab w:val="right" w:leader="dot" w:pos="8306"/>
        </w:tabs>
      </w:pPr>
      <w:hyperlink w:anchor="_Toc9501" w:history="1">
        <w:r>
          <w:rPr>
            <w:rFonts w:ascii="仿宋" w:eastAsia="仿宋" w:hAnsi="仿宋" w:cs="仿宋" w:hint="eastAsia"/>
            <w:lang w:eastAsia="zh-CN"/>
          </w:rPr>
          <w:t>十五、企业合规与伦理</w:t>
        </w:r>
        <w:r>
          <w:tab/>
        </w:r>
        <w:r>
          <w:fldChar w:fldCharType="begin"/>
        </w:r>
        <w:r>
          <w:instrText xml:space="preserve"> PAGEREF _Toc9501 \h </w:instrText>
        </w:r>
        <w:r>
          <w:fldChar w:fldCharType="separate"/>
        </w:r>
        <w:r>
          <w:t>60</w:t>
        </w:r>
        <w:r>
          <w:fldChar w:fldCharType="end"/>
        </w:r>
      </w:hyperlink>
    </w:p>
    <w:p>
      <w:pPr>
        <w:pStyle w:val="TOC2"/>
        <w:tabs>
          <w:tab w:val="right" w:leader="dot" w:pos="8306"/>
        </w:tabs>
      </w:pPr>
      <w:hyperlink w:anchor="_Toc21251" w:history="1">
        <w:r>
          <w:rPr>
            <w:rFonts w:ascii="仿宋" w:eastAsia="仿宋" w:hAnsi="仿宋" w:cs="仿宋" w:hint="eastAsia"/>
            <w:lang w:eastAsia="zh-CN"/>
          </w:rPr>
          <w:t>(一)、合规政策与程序</w:t>
        </w:r>
        <w:r>
          <w:tab/>
        </w:r>
        <w:r>
          <w:fldChar w:fldCharType="begin"/>
        </w:r>
        <w:r>
          <w:instrText xml:space="preserve"> PAGEREF _Toc21251 \h </w:instrText>
        </w:r>
        <w:r>
          <w:fldChar w:fldCharType="separate"/>
        </w:r>
        <w:r>
          <w:t>60</w:t>
        </w:r>
        <w:r>
          <w:fldChar w:fldCharType="end"/>
        </w:r>
      </w:hyperlink>
    </w:p>
    <w:p>
      <w:pPr>
        <w:pStyle w:val="TOC2"/>
        <w:tabs>
          <w:tab w:val="right" w:leader="dot" w:pos="8306"/>
        </w:tabs>
      </w:pPr>
      <w:hyperlink w:anchor="_Toc14036" w:history="1">
        <w:r>
          <w:rPr>
            <w:rFonts w:ascii="仿宋" w:eastAsia="仿宋" w:hAnsi="仿宋" w:cs="仿宋" w:hint="eastAsia"/>
            <w:lang w:eastAsia="zh-CN"/>
          </w:rPr>
          <w:t>(二)、伦理规范与培训</w:t>
        </w:r>
        <w:r>
          <w:tab/>
        </w:r>
        <w:r>
          <w:fldChar w:fldCharType="begin"/>
        </w:r>
        <w:r>
          <w:instrText xml:space="preserve"> PAGEREF _Toc14036 \h </w:instrText>
        </w:r>
        <w:r>
          <w:fldChar w:fldCharType="separate"/>
        </w:r>
        <w:r>
          <w:t>61</w:t>
        </w:r>
        <w:r>
          <w:fldChar w:fldCharType="end"/>
        </w:r>
      </w:hyperlink>
    </w:p>
    <w:p>
      <w:pPr>
        <w:pStyle w:val="TOC2"/>
        <w:tabs>
          <w:tab w:val="right" w:leader="dot" w:pos="8306"/>
        </w:tabs>
      </w:pPr>
      <w:hyperlink w:anchor="_Toc19847" w:history="1">
        <w:r>
          <w:rPr>
            <w:rFonts w:ascii="仿宋" w:eastAsia="仿宋" w:hAnsi="仿宋" w:cs="仿宋" w:hint="eastAsia"/>
            <w:lang w:eastAsia="zh-CN"/>
          </w:rPr>
          <w:t>(三)、合规风险评估</w:t>
        </w:r>
        <w:r>
          <w:tab/>
        </w:r>
        <w:r>
          <w:fldChar w:fldCharType="begin"/>
        </w:r>
        <w:r>
          <w:instrText xml:space="preserve"> PAGEREF _Toc19847 \h </w:instrText>
        </w:r>
        <w:r>
          <w:fldChar w:fldCharType="separate"/>
        </w:r>
        <w:r>
          <w:t>62</w:t>
        </w:r>
        <w:r>
          <w:fldChar w:fldCharType="end"/>
        </w:r>
      </w:hyperlink>
    </w:p>
    <w:p>
      <w:pPr>
        <w:pStyle w:val="TOC2"/>
        <w:tabs>
          <w:tab w:val="right" w:leader="dot" w:pos="8306"/>
        </w:tabs>
      </w:pPr>
      <w:hyperlink w:anchor="_Toc25321" w:history="1">
        <w:r>
          <w:rPr>
            <w:rFonts w:ascii="仿宋" w:eastAsia="仿宋" w:hAnsi="仿宋" w:cs="仿宋" w:hint="eastAsia"/>
            <w:lang w:eastAsia="zh-CN"/>
          </w:rPr>
          <w:t>(四)、合规监督与执行</w:t>
        </w:r>
        <w:r>
          <w:tab/>
        </w:r>
        <w:r>
          <w:fldChar w:fldCharType="begin"/>
        </w:r>
        <w:r>
          <w:instrText xml:space="preserve"> PAGEREF _Toc25321 \h </w:instrText>
        </w:r>
        <w:r>
          <w:fldChar w:fldCharType="separate"/>
        </w:r>
        <w:r>
          <w:t>63</w:t>
        </w:r>
        <w:r>
          <w:fldChar w:fldCharType="end"/>
        </w:r>
      </w:hyperlink>
    </w:p>
    <w:p>
      <w:pPr>
        <w:pStyle w:val="TOC1"/>
        <w:tabs>
          <w:tab w:val="right" w:leader="dot" w:pos="8306"/>
        </w:tabs>
      </w:pPr>
      <w:hyperlink w:anchor="_Toc30339" w:history="1">
        <w:r>
          <w:rPr>
            <w:rFonts w:ascii="仿宋" w:eastAsia="仿宋" w:hAnsi="仿宋" w:cs="仿宋" w:hint="eastAsia"/>
            <w:lang w:eastAsia="zh-CN"/>
          </w:rPr>
          <w:t>十六、质量管理与控制</w:t>
        </w:r>
        <w:r>
          <w:tab/>
        </w:r>
        <w:r>
          <w:fldChar w:fldCharType="begin"/>
        </w:r>
        <w:r>
          <w:instrText xml:space="preserve"> PAGEREF _Toc30339 \h </w:instrText>
        </w:r>
        <w:r>
          <w:fldChar w:fldCharType="separate"/>
        </w:r>
        <w:r>
          <w:t>64</w:t>
        </w:r>
        <w:r>
          <w:fldChar w:fldCharType="end"/>
        </w:r>
      </w:hyperlink>
    </w:p>
    <w:p>
      <w:pPr>
        <w:pStyle w:val="TOC2"/>
        <w:tabs>
          <w:tab w:val="right" w:leader="dot" w:pos="8306"/>
        </w:tabs>
      </w:pPr>
      <w:hyperlink w:anchor="_Toc24546" w:history="1">
        <w:r>
          <w:rPr>
            <w:rFonts w:ascii="仿宋" w:eastAsia="仿宋" w:hAnsi="仿宋" w:cs="仿宋" w:hint="eastAsia"/>
            <w:lang w:eastAsia="zh-CN"/>
          </w:rPr>
          <w:t>(一)、质量管理体系建设</w:t>
        </w:r>
        <w:r>
          <w:tab/>
        </w:r>
        <w:r>
          <w:fldChar w:fldCharType="begin"/>
        </w:r>
        <w:r>
          <w:instrText xml:space="preserve"> PAGEREF _Toc24546 \h </w:instrText>
        </w:r>
        <w:r>
          <w:fldChar w:fldCharType="separate"/>
        </w:r>
        <w:r>
          <w:t>64</w:t>
        </w:r>
        <w:r>
          <w:fldChar w:fldCharType="end"/>
        </w:r>
      </w:hyperlink>
    </w:p>
    <w:p>
      <w:pPr>
        <w:pStyle w:val="TOC2"/>
        <w:tabs>
          <w:tab w:val="right" w:leader="dot" w:pos="8306"/>
        </w:tabs>
      </w:pPr>
      <w:hyperlink w:anchor="_Toc6383" w:history="1">
        <w:r>
          <w:rPr>
            <w:rFonts w:ascii="仿宋" w:eastAsia="仿宋" w:hAnsi="仿宋" w:cs="仿宋" w:hint="eastAsia"/>
            <w:lang w:eastAsia="zh-CN"/>
          </w:rPr>
          <w:t>(二)、质量控制措施</w:t>
        </w:r>
        <w:r>
          <w:tab/>
        </w:r>
        <w:r>
          <w:fldChar w:fldCharType="begin"/>
        </w:r>
        <w:r>
          <w:instrText xml:space="preserve"> PAGEREF _Toc6383 \h </w:instrText>
        </w:r>
        <w:r>
          <w:fldChar w:fldCharType="separate"/>
        </w:r>
        <w:r>
          <w:t>66</w:t>
        </w:r>
        <w:r>
          <w:fldChar w:fldCharType="end"/>
        </w:r>
      </w:hyperlink>
    </w:p>
    <w:p>
      <w:pPr>
        <w:pStyle w:val="TOC1"/>
        <w:tabs>
          <w:tab w:val="right" w:leader="dot" w:pos="8306"/>
        </w:tabs>
      </w:pPr>
      <w:hyperlink w:anchor="_Toc10554" w:history="1">
        <w:r>
          <w:rPr>
            <w:rFonts w:ascii="仿宋" w:eastAsia="仿宋" w:hAnsi="仿宋" w:cs="仿宋" w:hint="eastAsia"/>
            <w:lang w:eastAsia="zh-CN"/>
          </w:rPr>
          <w:t>十七、项目施工方案</w:t>
        </w:r>
        <w:r>
          <w:tab/>
        </w:r>
        <w:r>
          <w:fldChar w:fldCharType="begin"/>
        </w:r>
        <w:r>
          <w:instrText xml:space="preserve"> PAGEREF _Toc10554 \h </w:instrText>
        </w:r>
        <w:r>
          <w:fldChar w:fldCharType="separate"/>
        </w:r>
        <w:r>
          <w:t>67</w:t>
        </w:r>
        <w:r>
          <w:fldChar w:fldCharType="end"/>
        </w:r>
      </w:hyperlink>
    </w:p>
    <w:p>
      <w:pPr>
        <w:pStyle w:val="TOC2"/>
        <w:tabs>
          <w:tab w:val="right" w:leader="dot" w:pos="8306"/>
        </w:tabs>
      </w:pPr>
      <w:hyperlink w:anchor="_Toc13620" w:history="1">
        <w:r>
          <w:rPr>
            <w:rFonts w:ascii="仿宋" w:eastAsia="仿宋" w:hAnsi="仿宋" w:cs="仿宋" w:hint="eastAsia"/>
            <w:lang w:eastAsia="zh-CN"/>
          </w:rPr>
          <w:t>(一)、施工组织设计</w:t>
        </w:r>
        <w:r>
          <w:tab/>
        </w:r>
        <w:r>
          <w:fldChar w:fldCharType="begin"/>
        </w:r>
        <w:r>
          <w:instrText xml:space="preserve"> PAGEREF _Toc13620 \h </w:instrText>
        </w:r>
        <w:r>
          <w:fldChar w:fldCharType="separate"/>
        </w:r>
        <w:r>
          <w:t>67</w:t>
        </w:r>
        <w:r>
          <w:fldChar w:fldCharType="end"/>
        </w:r>
      </w:hyperlink>
    </w:p>
    <w:p>
      <w:pPr>
        <w:pStyle w:val="TOC2"/>
        <w:tabs>
          <w:tab w:val="right" w:leader="dot" w:pos="8306"/>
        </w:tabs>
      </w:pPr>
      <w:hyperlink w:anchor="_Toc19750" w:history="1">
        <w:r>
          <w:rPr>
            <w:rFonts w:ascii="仿宋" w:eastAsia="仿宋" w:hAnsi="仿宋" w:cs="仿宋" w:hint="eastAsia"/>
            <w:lang w:eastAsia="zh-CN"/>
          </w:rPr>
          <w:t>(二)、施工工艺与技术路线</w:t>
        </w:r>
        <w:r>
          <w:tab/>
        </w:r>
        <w:r>
          <w:fldChar w:fldCharType="begin"/>
        </w:r>
        <w:r>
          <w:instrText xml:space="preserve"> PAGEREF _Toc19750 \h </w:instrText>
        </w:r>
        <w:r>
          <w:fldChar w:fldCharType="separate"/>
        </w:r>
        <w:r>
          <w:t>68</w:t>
        </w:r>
        <w:r>
          <w:fldChar w:fldCharType="end"/>
        </w:r>
      </w:hyperlink>
    </w:p>
    <w:p>
      <w:pPr>
        <w:pStyle w:val="TOC2"/>
        <w:tabs>
          <w:tab w:val="right" w:leader="dot" w:pos="8306"/>
        </w:tabs>
      </w:pPr>
      <w:hyperlink w:anchor="_Toc14938" w:history="1">
        <w:r>
          <w:rPr>
            <w:rFonts w:ascii="仿宋" w:eastAsia="仿宋" w:hAnsi="仿宋" w:cs="仿宋" w:hint="eastAsia"/>
            <w:lang w:eastAsia="zh-CN"/>
          </w:rPr>
          <w:t>(三)、关键节点施工计划</w:t>
        </w:r>
        <w:r>
          <w:tab/>
        </w:r>
        <w:r>
          <w:fldChar w:fldCharType="begin"/>
        </w:r>
        <w:r>
          <w:instrText xml:space="preserve"> PAGEREF _Toc14938 \h </w:instrText>
        </w:r>
        <w:r>
          <w:fldChar w:fldCharType="separate"/>
        </w:r>
        <w:r>
          <w:t>70</w:t>
        </w:r>
        <w:r>
          <w:fldChar w:fldCharType="end"/>
        </w:r>
      </w:hyperlink>
    </w:p>
    <w:p>
      <w:pPr>
        <w:pStyle w:val="TOC2"/>
        <w:tabs>
          <w:tab w:val="right" w:leader="dot" w:pos="8306"/>
        </w:tabs>
      </w:pPr>
      <w:hyperlink w:anchor="_Toc22934" w:history="1">
        <w:r>
          <w:rPr>
            <w:rFonts w:ascii="仿宋" w:eastAsia="仿宋" w:hAnsi="仿宋" w:cs="仿宋" w:hint="eastAsia"/>
            <w:lang w:eastAsia="zh-CN"/>
          </w:rPr>
          <w:t>(四)、施工现场管理</w:t>
        </w:r>
        <w:r>
          <w:tab/>
        </w:r>
        <w:r>
          <w:fldChar w:fldCharType="begin"/>
        </w:r>
        <w:r>
          <w:instrText xml:space="preserve"> PAGEREF _Toc22934 \h </w:instrText>
        </w:r>
        <w:r>
          <w:fldChar w:fldCharType="separate"/>
        </w:r>
        <w:r>
          <w:t>71</w:t>
        </w:r>
        <w:r>
          <w:fldChar w:fldCharType="end"/>
        </w:r>
      </w:hyperlink>
    </w:p>
    <w:p>
      <w:pPr>
        <w:pStyle w:val="TOC1"/>
        <w:tabs>
          <w:tab w:val="right" w:leader="dot" w:pos="8306"/>
        </w:tabs>
      </w:pPr>
      <w:hyperlink w:anchor="_Toc30096" w:history="1">
        <w:r>
          <w:rPr>
            <w:rFonts w:ascii="仿宋" w:eastAsia="仿宋" w:hAnsi="仿宋" w:cs="仿宋" w:hint="eastAsia"/>
            <w:lang w:eastAsia="zh-CN"/>
          </w:rPr>
          <w:t>十八、产业协同与集群发展</w:t>
        </w:r>
        <w:r>
          <w:tab/>
        </w:r>
        <w:r>
          <w:fldChar w:fldCharType="begin"/>
        </w:r>
        <w:r>
          <w:instrText xml:space="preserve"> PAGEREF _Toc30096 \h </w:instrText>
        </w:r>
        <w:r>
          <w:fldChar w:fldCharType="separate"/>
        </w:r>
        <w:r>
          <w:t>73</w:t>
        </w:r>
        <w:r>
          <w:fldChar w:fldCharType="end"/>
        </w:r>
      </w:hyperlink>
    </w:p>
    <w:p>
      <w:pPr>
        <w:pStyle w:val="TOC2"/>
        <w:tabs>
          <w:tab w:val="right" w:leader="dot" w:pos="8306"/>
        </w:tabs>
      </w:pPr>
      <w:hyperlink w:anchor="_Toc27141" w:history="1">
        <w:r>
          <w:rPr>
            <w:rFonts w:ascii="仿宋" w:eastAsia="仿宋" w:hAnsi="仿宋" w:cs="仿宋" w:hint="eastAsia"/>
            <w:lang w:eastAsia="zh-CN"/>
          </w:rPr>
          <w:t>(一)、产业协同机制建设</w:t>
        </w:r>
        <w:r>
          <w:tab/>
        </w:r>
        <w:r>
          <w:fldChar w:fldCharType="begin"/>
        </w:r>
        <w:r>
          <w:instrText xml:space="preserve"> PAGEREF _Toc27141 \h </w:instrText>
        </w:r>
        <w:r>
          <w:fldChar w:fldCharType="separate"/>
        </w:r>
        <w:r>
          <w:t>73</w:t>
        </w:r>
        <w:r>
          <w:fldChar w:fldCharType="end"/>
        </w:r>
      </w:hyperlink>
    </w:p>
    <w:p>
      <w:pPr>
        <w:pStyle w:val="TOC2"/>
        <w:tabs>
          <w:tab w:val="right" w:leader="dot" w:pos="8306"/>
        </w:tabs>
      </w:pPr>
      <w:hyperlink w:anchor="_Toc21291" w:history="1">
        <w:r>
          <w:rPr>
            <w:rFonts w:ascii="仿宋" w:eastAsia="仿宋" w:hAnsi="仿宋" w:cs="仿宋" w:hint="eastAsia"/>
            <w:lang w:eastAsia="zh-CN"/>
          </w:rPr>
          <w:t>(二)、产业集群培育与发展</w:t>
        </w:r>
        <w:r>
          <w:tab/>
        </w:r>
        <w:r>
          <w:fldChar w:fldCharType="begin"/>
        </w:r>
        <w:r>
          <w:instrText xml:space="preserve"> PAGEREF _Toc21291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7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5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10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3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2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81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https://d.book118.com/795023334202011123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126963"/>
    <w:rsid w:val="7F126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02333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2024-03-03T21:42:00Z</dcterms:created>
  <dcterms:modified xsi:type="dcterms:W3CDTF">2024-03-03T21:43:39Z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DE5FC13D3158448DA51625D0A98227C5_11</vt:lpwstr>
  </property>
  <property fmtid="{D5CDD505-2E9C-101B-9397-08002B2CF9AE}" pid="3" name="KSOProductBuildVer">
    <vt:lpwstr>2052-12.1.0.16250</vt:lpwstr>
  </property>
</Properties>
</file>