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50" w:history="1">
        <w:r>
          <w:rPr>
            <w:rFonts w:ascii="仿宋" w:eastAsia="仿宋" w:hAnsi="仿宋" w:cs="仿宋" w:hint="eastAsia"/>
            <w:lang w:eastAsia="zh-CN"/>
          </w:rPr>
          <w:t>概论</w:t>
        </w:r>
        <w:r>
          <w:tab/>
        </w:r>
        <w:r>
          <w:fldChar w:fldCharType="begin"/>
        </w:r>
        <w:r>
          <w:instrText xml:space="preserve"> PAGEREF _Toc26250 \h </w:instrText>
        </w:r>
        <w:r>
          <w:fldChar w:fldCharType="separate"/>
        </w:r>
        <w:r>
          <w:t>3</w:t>
        </w:r>
        <w:r>
          <w:fldChar w:fldCharType="end"/>
        </w:r>
      </w:hyperlink>
    </w:p>
    <w:p>
      <w:pPr>
        <w:pStyle w:val="TOC1"/>
        <w:tabs>
          <w:tab w:val="right" w:leader="dot" w:pos="8306"/>
        </w:tabs>
      </w:pPr>
      <w:hyperlink w:anchor="_Toc3707" w:history="1">
        <w:r>
          <w:rPr>
            <w:rFonts w:ascii="仿宋" w:eastAsia="仿宋" w:hAnsi="仿宋" w:cs="仿宋" w:hint="eastAsia"/>
            <w:lang w:eastAsia="zh-CN"/>
          </w:rPr>
          <w:t>一、项目监理与质量保证</w:t>
        </w:r>
        <w:r>
          <w:tab/>
        </w:r>
        <w:r>
          <w:fldChar w:fldCharType="begin"/>
        </w:r>
        <w:r>
          <w:instrText xml:space="preserve"> PAGEREF _Toc3707 \h </w:instrText>
        </w:r>
        <w:r>
          <w:fldChar w:fldCharType="separate"/>
        </w:r>
        <w:r>
          <w:t>3</w:t>
        </w:r>
        <w:r>
          <w:fldChar w:fldCharType="end"/>
        </w:r>
      </w:hyperlink>
    </w:p>
    <w:p>
      <w:pPr>
        <w:pStyle w:val="TOC2"/>
        <w:tabs>
          <w:tab w:val="right" w:leader="dot" w:pos="8306"/>
        </w:tabs>
      </w:pPr>
      <w:hyperlink w:anchor="_Toc22715" w:history="1">
        <w:r>
          <w:rPr>
            <w:rFonts w:ascii="仿宋" w:eastAsia="仿宋" w:hAnsi="仿宋" w:cs="仿宋" w:hint="eastAsia"/>
            <w:lang w:eastAsia="zh-CN"/>
          </w:rPr>
          <w:t>(一)、监理体系构建</w:t>
        </w:r>
        <w:r>
          <w:tab/>
        </w:r>
        <w:r>
          <w:fldChar w:fldCharType="begin"/>
        </w:r>
        <w:r>
          <w:instrText xml:space="preserve"> PAGEREF _Toc22715 \h </w:instrText>
        </w:r>
        <w:r>
          <w:fldChar w:fldCharType="separate"/>
        </w:r>
        <w:r>
          <w:t>3</w:t>
        </w:r>
        <w:r>
          <w:fldChar w:fldCharType="end"/>
        </w:r>
      </w:hyperlink>
    </w:p>
    <w:p>
      <w:pPr>
        <w:pStyle w:val="TOC2"/>
        <w:tabs>
          <w:tab w:val="right" w:leader="dot" w:pos="8306"/>
        </w:tabs>
      </w:pPr>
      <w:hyperlink w:anchor="_Toc12334" w:history="1">
        <w:r>
          <w:rPr>
            <w:rFonts w:ascii="仿宋" w:eastAsia="仿宋" w:hAnsi="仿宋" w:cs="仿宋" w:hint="eastAsia"/>
            <w:lang w:eastAsia="zh-CN"/>
          </w:rPr>
          <w:t>(二)、质量保证体系实施</w:t>
        </w:r>
        <w:r>
          <w:tab/>
        </w:r>
        <w:r>
          <w:fldChar w:fldCharType="begin"/>
        </w:r>
        <w:r>
          <w:instrText xml:space="preserve"> PAGEREF _Toc12334 \h </w:instrText>
        </w:r>
        <w:r>
          <w:fldChar w:fldCharType="separate"/>
        </w:r>
        <w:r>
          <w:t>4</w:t>
        </w:r>
        <w:r>
          <w:fldChar w:fldCharType="end"/>
        </w:r>
      </w:hyperlink>
    </w:p>
    <w:p>
      <w:pPr>
        <w:pStyle w:val="TOC2"/>
        <w:tabs>
          <w:tab w:val="right" w:leader="dot" w:pos="8306"/>
        </w:tabs>
      </w:pPr>
      <w:hyperlink w:anchor="_Toc20974" w:history="1">
        <w:r>
          <w:rPr>
            <w:rFonts w:ascii="仿宋" w:eastAsia="仿宋" w:hAnsi="仿宋" w:cs="仿宋" w:hint="eastAsia"/>
            <w:lang w:eastAsia="zh-CN"/>
          </w:rPr>
          <w:t>(三)、监理与质量控制流程</w:t>
        </w:r>
        <w:r>
          <w:tab/>
        </w:r>
        <w:r>
          <w:fldChar w:fldCharType="begin"/>
        </w:r>
        <w:r>
          <w:instrText xml:space="preserve"> PAGEREF _Toc20974 \h </w:instrText>
        </w:r>
        <w:r>
          <w:fldChar w:fldCharType="separate"/>
        </w:r>
        <w:r>
          <w:t>4</w:t>
        </w:r>
        <w:r>
          <w:fldChar w:fldCharType="end"/>
        </w:r>
      </w:hyperlink>
    </w:p>
    <w:p>
      <w:pPr>
        <w:pStyle w:val="TOC1"/>
        <w:tabs>
          <w:tab w:val="right" w:leader="dot" w:pos="8306"/>
        </w:tabs>
      </w:pPr>
      <w:hyperlink w:anchor="_Toc21591" w:history="1">
        <w:r>
          <w:rPr>
            <w:rFonts w:ascii="仿宋" w:eastAsia="仿宋" w:hAnsi="仿宋" w:cs="仿宋" w:hint="eastAsia"/>
            <w:lang w:eastAsia="zh-CN"/>
          </w:rPr>
          <w:t>二、项目选址研究</w:t>
        </w:r>
        <w:r>
          <w:tab/>
        </w:r>
        <w:r>
          <w:fldChar w:fldCharType="begin"/>
        </w:r>
        <w:r>
          <w:instrText xml:space="preserve"> PAGEREF _Toc21591 \h </w:instrText>
        </w:r>
        <w:r>
          <w:fldChar w:fldCharType="separate"/>
        </w:r>
        <w:r>
          <w:t>5</w:t>
        </w:r>
        <w:r>
          <w:fldChar w:fldCharType="end"/>
        </w:r>
      </w:hyperlink>
    </w:p>
    <w:p>
      <w:pPr>
        <w:pStyle w:val="TOC2"/>
        <w:tabs>
          <w:tab w:val="right" w:leader="dot" w:pos="8306"/>
        </w:tabs>
      </w:pPr>
      <w:hyperlink w:anchor="_Toc13901" w:history="1">
        <w:r>
          <w:rPr>
            <w:rFonts w:ascii="仿宋" w:eastAsia="仿宋" w:hAnsi="仿宋" w:cs="仿宋" w:hint="eastAsia"/>
            <w:lang w:eastAsia="zh-CN"/>
          </w:rPr>
          <w:t>(一)、项目选址原则</w:t>
        </w:r>
        <w:r>
          <w:tab/>
        </w:r>
        <w:r>
          <w:fldChar w:fldCharType="begin"/>
        </w:r>
        <w:r>
          <w:instrText xml:space="preserve"> PAGEREF _Toc13901 \h </w:instrText>
        </w:r>
        <w:r>
          <w:fldChar w:fldCharType="separate"/>
        </w:r>
        <w:r>
          <w:t>5</w:t>
        </w:r>
        <w:r>
          <w:fldChar w:fldCharType="end"/>
        </w:r>
      </w:hyperlink>
    </w:p>
    <w:p>
      <w:pPr>
        <w:pStyle w:val="TOC2"/>
        <w:tabs>
          <w:tab w:val="right" w:leader="dot" w:pos="8306"/>
        </w:tabs>
      </w:pPr>
      <w:hyperlink w:anchor="_Toc13384" w:history="1">
        <w:r>
          <w:rPr>
            <w:rFonts w:ascii="仿宋" w:eastAsia="仿宋" w:hAnsi="仿宋" w:cs="仿宋" w:hint="eastAsia"/>
            <w:lang w:eastAsia="zh-CN"/>
          </w:rPr>
          <w:t>(二)、项目选址</w:t>
        </w:r>
        <w:r>
          <w:tab/>
        </w:r>
        <w:r>
          <w:fldChar w:fldCharType="begin"/>
        </w:r>
        <w:r>
          <w:instrText xml:space="preserve"> PAGEREF _Toc13384 \h </w:instrText>
        </w:r>
        <w:r>
          <w:fldChar w:fldCharType="separate"/>
        </w:r>
        <w:r>
          <w:t>8</w:t>
        </w:r>
        <w:r>
          <w:fldChar w:fldCharType="end"/>
        </w:r>
      </w:hyperlink>
    </w:p>
    <w:p>
      <w:pPr>
        <w:pStyle w:val="TOC2"/>
        <w:tabs>
          <w:tab w:val="right" w:leader="dot" w:pos="8306"/>
        </w:tabs>
      </w:pPr>
      <w:hyperlink w:anchor="_Toc28786" w:history="1">
        <w:r>
          <w:rPr>
            <w:rFonts w:ascii="仿宋" w:eastAsia="仿宋" w:hAnsi="仿宋" w:cs="仿宋" w:hint="eastAsia"/>
            <w:lang w:eastAsia="zh-CN"/>
          </w:rPr>
          <w:t>(三)、建设条件分析</w:t>
        </w:r>
        <w:r>
          <w:tab/>
        </w:r>
        <w:r>
          <w:fldChar w:fldCharType="begin"/>
        </w:r>
        <w:r>
          <w:instrText xml:space="preserve"> PAGEREF _Toc28786 \h </w:instrText>
        </w:r>
        <w:r>
          <w:fldChar w:fldCharType="separate"/>
        </w:r>
        <w:r>
          <w:t>10</w:t>
        </w:r>
        <w:r>
          <w:fldChar w:fldCharType="end"/>
        </w:r>
      </w:hyperlink>
    </w:p>
    <w:p>
      <w:pPr>
        <w:pStyle w:val="TOC2"/>
        <w:tabs>
          <w:tab w:val="right" w:leader="dot" w:pos="8306"/>
        </w:tabs>
      </w:pPr>
      <w:hyperlink w:anchor="_Toc29844" w:history="1">
        <w:r>
          <w:rPr>
            <w:rFonts w:ascii="仿宋" w:eastAsia="仿宋" w:hAnsi="仿宋" w:cs="仿宋" w:hint="eastAsia"/>
            <w:lang w:eastAsia="zh-CN"/>
          </w:rPr>
          <w:t>(四)、用地控制指标</w:t>
        </w:r>
        <w:r>
          <w:tab/>
        </w:r>
        <w:r>
          <w:fldChar w:fldCharType="begin"/>
        </w:r>
        <w:r>
          <w:instrText xml:space="preserve"> PAGEREF _Toc29844 \h </w:instrText>
        </w:r>
        <w:r>
          <w:fldChar w:fldCharType="separate"/>
        </w:r>
        <w:r>
          <w:t>12</w:t>
        </w:r>
        <w:r>
          <w:fldChar w:fldCharType="end"/>
        </w:r>
      </w:hyperlink>
    </w:p>
    <w:p>
      <w:pPr>
        <w:pStyle w:val="TOC2"/>
        <w:tabs>
          <w:tab w:val="right" w:leader="dot" w:pos="8306"/>
        </w:tabs>
      </w:pPr>
      <w:hyperlink w:anchor="_Toc28025" w:history="1">
        <w:r>
          <w:rPr>
            <w:rFonts w:ascii="仿宋" w:eastAsia="仿宋" w:hAnsi="仿宋" w:cs="仿宋" w:hint="eastAsia"/>
            <w:lang w:eastAsia="zh-CN"/>
          </w:rPr>
          <w:t>(五)、地总体要求</w:t>
        </w:r>
        <w:r>
          <w:tab/>
        </w:r>
        <w:r>
          <w:fldChar w:fldCharType="begin"/>
        </w:r>
        <w:r>
          <w:instrText xml:space="preserve"> PAGEREF _Toc28025 \h </w:instrText>
        </w:r>
        <w:r>
          <w:fldChar w:fldCharType="separate"/>
        </w:r>
        <w:r>
          <w:t>13</w:t>
        </w:r>
        <w:r>
          <w:fldChar w:fldCharType="end"/>
        </w:r>
      </w:hyperlink>
    </w:p>
    <w:p>
      <w:pPr>
        <w:pStyle w:val="TOC2"/>
        <w:tabs>
          <w:tab w:val="right" w:leader="dot" w:pos="8306"/>
        </w:tabs>
      </w:pPr>
      <w:hyperlink w:anchor="_Toc9565" w:history="1">
        <w:r>
          <w:rPr>
            <w:rFonts w:ascii="仿宋" w:eastAsia="仿宋" w:hAnsi="仿宋" w:cs="仿宋" w:hint="eastAsia"/>
            <w:lang w:eastAsia="zh-CN"/>
          </w:rPr>
          <w:t>(六)、节约用地措施</w:t>
        </w:r>
        <w:r>
          <w:tab/>
        </w:r>
        <w:r>
          <w:fldChar w:fldCharType="begin"/>
        </w:r>
        <w:r>
          <w:instrText xml:space="preserve"> PAGEREF _Toc9565 \h </w:instrText>
        </w:r>
        <w:r>
          <w:fldChar w:fldCharType="separate"/>
        </w:r>
        <w:r>
          <w:t>14</w:t>
        </w:r>
        <w:r>
          <w:fldChar w:fldCharType="end"/>
        </w:r>
      </w:hyperlink>
    </w:p>
    <w:p>
      <w:pPr>
        <w:pStyle w:val="TOC2"/>
        <w:tabs>
          <w:tab w:val="right" w:leader="dot" w:pos="8306"/>
        </w:tabs>
      </w:pPr>
      <w:hyperlink w:anchor="_Toc16042" w:history="1">
        <w:r>
          <w:rPr>
            <w:rFonts w:ascii="仿宋" w:eastAsia="仿宋" w:hAnsi="仿宋" w:cs="仿宋" w:hint="eastAsia"/>
            <w:lang w:eastAsia="zh-CN"/>
          </w:rPr>
          <w:t>(七)、选址综合评价</w:t>
        </w:r>
        <w:r>
          <w:tab/>
        </w:r>
        <w:r>
          <w:fldChar w:fldCharType="begin"/>
        </w:r>
        <w:r>
          <w:instrText xml:space="preserve"> PAGEREF _Toc16042 \h </w:instrText>
        </w:r>
        <w:r>
          <w:fldChar w:fldCharType="separate"/>
        </w:r>
        <w:r>
          <w:t>16</w:t>
        </w:r>
        <w:r>
          <w:fldChar w:fldCharType="end"/>
        </w:r>
      </w:hyperlink>
    </w:p>
    <w:p>
      <w:pPr>
        <w:pStyle w:val="TOC1"/>
        <w:tabs>
          <w:tab w:val="right" w:leader="dot" w:pos="8306"/>
        </w:tabs>
      </w:pPr>
      <w:hyperlink w:anchor="_Toc30154" w:history="1">
        <w:r>
          <w:rPr>
            <w:rFonts w:ascii="仿宋" w:eastAsia="仿宋" w:hAnsi="仿宋" w:cs="仿宋" w:hint="eastAsia"/>
            <w:lang w:eastAsia="zh-CN"/>
          </w:rPr>
          <w:t>三、资源开发及综合利用分析</w:t>
        </w:r>
        <w:r>
          <w:tab/>
        </w:r>
        <w:r>
          <w:fldChar w:fldCharType="begin"/>
        </w:r>
        <w:r>
          <w:instrText xml:space="preserve"> PAGEREF _Toc30154 \h </w:instrText>
        </w:r>
        <w:r>
          <w:fldChar w:fldCharType="separate"/>
        </w:r>
        <w:r>
          <w:t>17</w:t>
        </w:r>
        <w:r>
          <w:fldChar w:fldCharType="end"/>
        </w:r>
      </w:hyperlink>
    </w:p>
    <w:p>
      <w:pPr>
        <w:pStyle w:val="TOC2"/>
        <w:tabs>
          <w:tab w:val="right" w:leader="dot" w:pos="8306"/>
        </w:tabs>
      </w:pPr>
      <w:hyperlink w:anchor="_Toc13704" w:history="1">
        <w:r>
          <w:rPr>
            <w:rFonts w:ascii="仿宋" w:eastAsia="仿宋" w:hAnsi="仿宋" w:cs="仿宋" w:hint="eastAsia"/>
            <w:lang w:eastAsia="zh-CN"/>
          </w:rPr>
          <w:t>(一)、资源开发方案</w:t>
        </w:r>
        <w:r>
          <w:tab/>
        </w:r>
        <w:r>
          <w:fldChar w:fldCharType="begin"/>
        </w:r>
        <w:r>
          <w:instrText xml:space="preserve"> PAGEREF _Toc13704 \h </w:instrText>
        </w:r>
        <w:r>
          <w:fldChar w:fldCharType="separate"/>
        </w:r>
        <w:r>
          <w:t>17</w:t>
        </w:r>
        <w:r>
          <w:fldChar w:fldCharType="end"/>
        </w:r>
      </w:hyperlink>
    </w:p>
    <w:p>
      <w:pPr>
        <w:pStyle w:val="TOC2"/>
        <w:tabs>
          <w:tab w:val="right" w:leader="dot" w:pos="8306"/>
        </w:tabs>
      </w:pPr>
      <w:hyperlink w:anchor="_Toc15457" w:history="1">
        <w:r>
          <w:rPr>
            <w:rFonts w:ascii="仿宋" w:eastAsia="仿宋" w:hAnsi="仿宋" w:cs="仿宋" w:hint="eastAsia"/>
            <w:lang w:eastAsia="zh-CN"/>
          </w:rPr>
          <w:t>(二)、资源利用方案</w:t>
        </w:r>
        <w:r>
          <w:tab/>
        </w:r>
        <w:r>
          <w:fldChar w:fldCharType="begin"/>
        </w:r>
        <w:r>
          <w:instrText xml:space="preserve"> PAGEREF _Toc15457 \h </w:instrText>
        </w:r>
        <w:r>
          <w:fldChar w:fldCharType="separate"/>
        </w:r>
        <w:r>
          <w:t>18</w:t>
        </w:r>
        <w:r>
          <w:fldChar w:fldCharType="end"/>
        </w:r>
      </w:hyperlink>
    </w:p>
    <w:p>
      <w:pPr>
        <w:pStyle w:val="TOC2"/>
        <w:tabs>
          <w:tab w:val="right" w:leader="dot" w:pos="8306"/>
        </w:tabs>
      </w:pPr>
      <w:hyperlink w:anchor="_Toc13640" w:history="1">
        <w:r>
          <w:rPr>
            <w:rFonts w:ascii="仿宋" w:eastAsia="仿宋" w:hAnsi="仿宋" w:cs="仿宋" w:hint="eastAsia"/>
            <w:lang w:eastAsia="zh-CN"/>
          </w:rPr>
          <w:t>(三)、资源节约措施</w:t>
        </w:r>
        <w:r>
          <w:tab/>
        </w:r>
        <w:r>
          <w:fldChar w:fldCharType="begin"/>
        </w:r>
        <w:r>
          <w:instrText xml:space="preserve"> PAGEREF _Toc13640 \h </w:instrText>
        </w:r>
        <w:r>
          <w:fldChar w:fldCharType="separate"/>
        </w:r>
        <w:r>
          <w:t>19</w:t>
        </w:r>
        <w:r>
          <w:fldChar w:fldCharType="end"/>
        </w:r>
      </w:hyperlink>
    </w:p>
    <w:p>
      <w:pPr>
        <w:pStyle w:val="TOC1"/>
        <w:tabs>
          <w:tab w:val="right" w:leader="dot" w:pos="8306"/>
        </w:tabs>
      </w:pPr>
      <w:hyperlink w:anchor="_Toc17192" w:history="1">
        <w:r>
          <w:rPr>
            <w:rFonts w:ascii="仿宋" w:eastAsia="仿宋" w:hAnsi="仿宋" w:cs="仿宋" w:hint="eastAsia"/>
            <w:lang w:eastAsia="zh-CN"/>
          </w:rPr>
          <w:t>四、财务管理与成本控制</w:t>
        </w:r>
        <w:r>
          <w:tab/>
        </w:r>
        <w:r>
          <w:fldChar w:fldCharType="begin"/>
        </w:r>
        <w:r>
          <w:instrText xml:space="preserve"> PAGEREF _Toc17192 \h </w:instrText>
        </w:r>
        <w:r>
          <w:fldChar w:fldCharType="separate"/>
        </w:r>
        <w:r>
          <w:t>20</w:t>
        </w:r>
        <w:r>
          <w:fldChar w:fldCharType="end"/>
        </w:r>
      </w:hyperlink>
    </w:p>
    <w:p>
      <w:pPr>
        <w:pStyle w:val="TOC2"/>
        <w:tabs>
          <w:tab w:val="right" w:leader="dot" w:pos="8306"/>
        </w:tabs>
      </w:pPr>
      <w:hyperlink w:anchor="_Toc3320" w:history="1">
        <w:r>
          <w:rPr>
            <w:rFonts w:ascii="仿宋" w:eastAsia="仿宋" w:hAnsi="仿宋" w:cs="仿宋" w:hint="eastAsia"/>
            <w:lang w:eastAsia="zh-CN"/>
          </w:rPr>
          <w:t>(一)、财务管理体系建设</w:t>
        </w:r>
        <w:r>
          <w:tab/>
        </w:r>
        <w:r>
          <w:fldChar w:fldCharType="begin"/>
        </w:r>
        <w:r>
          <w:instrText xml:space="preserve"> PAGEREF _Toc3320 \h </w:instrText>
        </w:r>
        <w:r>
          <w:fldChar w:fldCharType="separate"/>
        </w:r>
        <w:r>
          <w:t>20</w:t>
        </w:r>
        <w:r>
          <w:fldChar w:fldCharType="end"/>
        </w:r>
      </w:hyperlink>
    </w:p>
    <w:p>
      <w:pPr>
        <w:pStyle w:val="TOC2"/>
        <w:tabs>
          <w:tab w:val="right" w:leader="dot" w:pos="8306"/>
        </w:tabs>
      </w:pPr>
      <w:hyperlink w:anchor="_Toc32172" w:history="1">
        <w:r>
          <w:rPr>
            <w:rFonts w:ascii="仿宋" w:eastAsia="仿宋" w:hAnsi="仿宋" w:cs="仿宋" w:hint="eastAsia"/>
            <w:lang w:eastAsia="zh-CN"/>
          </w:rPr>
          <w:t>(二)、成本控制措施</w:t>
        </w:r>
        <w:r>
          <w:tab/>
        </w:r>
        <w:r>
          <w:fldChar w:fldCharType="begin"/>
        </w:r>
        <w:r>
          <w:instrText xml:space="preserve"> PAGEREF _Toc32172 \h </w:instrText>
        </w:r>
        <w:r>
          <w:fldChar w:fldCharType="separate"/>
        </w:r>
        <w:r>
          <w:t>21</w:t>
        </w:r>
        <w:r>
          <w:fldChar w:fldCharType="end"/>
        </w:r>
      </w:hyperlink>
    </w:p>
    <w:p>
      <w:pPr>
        <w:pStyle w:val="TOC1"/>
        <w:tabs>
          <w:tab w:val="right" w:leader="dot" w:pos="8306"/>
        </w:tabs>
      </w:pPr>
      <w:hyperlink w:anchor="_Toc2011" w:history="1">
        <w:r>
          <w:rPr>
            <w:rFonts w:ascii="仿宋" w:eastAsia="仿宋" w:hAnsi="仿宋" w:cs="仿宋" w:hint="eastAsia"/>
            <w:lang w:eastAsia="zh-CN"/>
          </w:rPr>
          <w:t>五、发展规划、产业政策和行业准入分析</w:t>
        </w:r>
        <w:r>
          <w:tab/>
        </w:r>
        <w:r>
          <w:fldChar w:fldCharType="begin"/>
        </w:r>
        <w:r>
          <w:instrText xml:space="preserve"> PAGEREF _Toc2011 \h </w:instrText>
        </w:r>
        <w:r>
          <w:fldChar w:fldCharType="separate"/>
        </w:r>
        <w:r>
          <w:t>23</w:t>
        </w:r>
        <w:r>
          <w:fldChar w:fldCharType="end"/>
        </w:r>
      </w:hyperlink>
    </w:p>
    <w:p>
      <w:pPr>
        <w:pStyle w:val="TOC2"/>
        <w:tabs>
          <w:tab w:val="right" w:leader="dot" w:pos="8306"/>
        </w:tabs>
      </w:pPr>
      <w:hyperlink w:anchor="_Toc16479" w:history="1">
        <w:r>
          <w:rPr>
            <w:rFonts w:ascii="仿宋" w:eastAsia="仿宋" w:hAnsi="仿宋" w:cs="仿宋" w:hint="eastAsia"/>
            <w:lang w:eastAsia="zh-CN"/>
          </w:rPr>
          <w:t>(一)、发展规划分析</w:t>
        </w:r>
        <w:r>
          <w:tab/>
        </w:r>
        <w:r>
          <w:fldChar w:fldCharType="begin"/>
        </w:r>
        <w:r>
          <w:instrText xml:space="preserve"> PAGEREF _Toc16479 \h </w:instrText>
        </w:r>
        <w:r>
          <w:fldChar w:fldCharType="separate"/>
        </w:r>
        <w:r>
          <w:t>23</w:t>
        </w:r>
        <w:r>
          <w:fldChar w:fldCharType="end"/>
        </w:r>
      </w:hyperlink>
    </w:p>
    <w:p>
      <w:pPr>
        <w:pStyle w:val="TOC2"/>
        <w:tabs>
          <w:tab w:val="right" w:leader="dot" w:pos="8306"/>
        </w:tabs>
      </w:pPr>
      <w:hyperlink w:anchor="_Toc3535" w:history="1">
        <w:r>
          <w:rPr>
            <w:rFonts w:ascii="仿宋" w:eastAsia="仿宋" w:hAnsi="仿宋" w:cs="仿宋" w:hint="eastAsia"/>
            <w:lang w:eastAsia="zh-CN"/>
          </w:rPr>
          <w:t>(二)、产业政策分析</w:t>
        </w:r>
        <w:r>
          <w:tab/>
        </w:r>
        <w:r>
          <w:fldChar w:fldCharType="begin"/>
        </w:r>
        <w:r>
          <w:instrText xml:space="preserve"> PAGEREF _Toc3535 \h </w:instrText>
        </w:r>
        <w:r>
          <w:fldChar w:fldCharType="separate"/>
        </w:r>
        <w:r>
          <w:t>24</w:t>
        </w:r>
        <w:r>
          <w:fldChar w:fldCharType="end"/>
        </w:r>
      </w:hyperlink>
    </w:p>
    <w:p>
      <w:pPr>
        <w:pStyle w:val="TOC2"/>
        <w:tabs>
          <w:tab w:val="right" w:leader="dot" w:pos="8306"/>
        </w:tabs>
      </w:pPr>
      <w:hyperlink w:anchor="_Toc3066" w:history="1">
        <w:r>
          <w:rPr>
            <w:rFonts w:ascii="仿宋" w:eastAsia="仿宋" w:hAnsi="仿宋" w:cs="仿宋" w:hint="eastAsia"/>
            <w:lang w:eastAsia="zh-CN"/>
          </w:rPr>
          <w:t>(三)、行业准入分析</w:t>
        </w:r>
        <w:r>
          <w:tab/>
        </w:r>
        <w:r>
          <w:fldChar w:fldCharType="begin"/>
        </w:r>
        <w:r>
          <w:instrText xml:space="preserve"> PAGEREF _Toc3066 \h </w:instrText>
        </w:r>
        <w:r>
          <w:fldChar w:fldCharType="separate"/>
        </w:r>
        <w:r>
          <w:t>26</w:t>
        </w:r>
        <w:r>
          <w:fldChar w:fldCharType="end"/>
        </w:r>
      </w:hyperlink>
    </w:p>
    <w:p>
      <w:pPr>
        <w:pStyle w:val="TOC1"/>
        <w:tabs>
          <w:tab w:val="right" w:leader="dot" w:pos="8306"/>
        </w:tabs>
      </w:pPr>
      <w:hyperlink w:anchor="_Toc15286" w:history="1">
        <w:r>
          <w:rPr>
            <w:rFonts w:ascii="仿宋" w:eastAsia="仿宋" w:hAnsi="仿宋" w:cs="仿宋" w:hint="eastAsia"/>
            <w:lang w:eastAsia="zh-CN"/>
          </w:rPr>
          <w:t>六、社会影响分析</w:t>
        </w:r>
        <w:r>
          <w:tab/>
        </w:r>
        <w:r>
          <w:fldChar w:fldCharType="begin"/>
        </w:r>
        <w:r>
          <w:instrText xml:space="preserve"> PAGEREF _Toc15286 \h </w:instrText>
        </w:r>
        <w:r>
          <w:fldChar w:fldCharType="separate"/>
        </w:r>
        <w:r>
          <w:t>27</w:t>
        </w:r>
        <w:r>
          <w:fldChar w:fldCharType="end"/>
        </w:r>
      </w:hyperlink>
    </w:p>
    <w:p>
      <w:pPr>
        <w:pStyle w:val="TOC2"/>
        <w:tabs>
          <w:tab w:val="right" w:leader="dot" w:pos="8306"/>
        </w:tabs>
      </w:pPr>
      <w:hyperlink w:anchor="_Toc21691" w:history="1">
        <w:r>
          <w:rPr>
            <w:rFonts w:ascii="仿宋" w:eastAsia="仿宋" w:hAnsi="仿宋" w:cs="仿宋" w:hint="eastAsia"/>
            <w:lang w:eastAsia="zh-CN"/>
          </w:rPr>
          <w:t>(一)、社会影响效果分析</w:t>
        </w:r>
        <w:r>
          <w:tab/>
        </w:r>
        <w:r>
          <w:fldChar w:fldCharType="begin"/>
        </w:r>
        <w:r>
          <w:instrText xml:space="preserve"> PAGEREF _Toc21691 \h </w:instrText>
        </w:r>
        <w:r>
          <w:fldChar w:fldCharType="separate"/>
        </w:r>
        <w:r>
          <w:t>27</w:t>
        </w:r>
        <w:r>
          <w:fldChar w:fldCharType="end"/>
        </w:r>
      </w:hyperlink>
    </w:p>
    <w:p>
      <w:pPr>
        <w:pStyle w:val="TOC2"/>
        <w:tabs>
          <w:tab w:val="right" w:leader="dot" w:pos="8306"/>
        </w:tabs>
      </w:pPr>
      <w:hyperlink w:anchor="_Toc23599" w:history="1">
        <w:r>
          <w:rPr>
            <w:rFonts w:ascii="仿宋" w:eastAsia="仿宋" w:hAnsi="仿宋" w:cs="仿宋" w:hint="eastAsia"/>
            <w:lang w:eastAsia="zh-CN"/>
          </w:rPr>
          <w:t>(二)、社会适应性分析</w:t>
        </w:r>
        <w:r>
          <w:tab/>
        </w:r>
        <w:r>
          <w:fldChar w:fldCharType="begin"/>
        </w:r>
        <w:r>
          <w:instrText xml:space="preserve"> PAGEREF _Toc23599 \h </w:instrText>
        </w:r>
        <w:r>
          <w:fldChar w:fldCharType="separate"/>
        </w:r>
        <w:r>
          <w:t>30</w:t>
        </w:r>
        <w:r>
          <w:fldChar w:fldCharType="end"/>
        </w:r>
      </w:hyperlink>
    </w:p>
    <w:p>
      <w:pPr>
        <w:pStyle w:val="TOC2"/>
        <w:tabs>
          <w:tab w:val="right" w:leader="dot" w:pos="8306"/>
        </w:tabs>
      </w:pPr>
      <w:hyperlink w:anchor="_Toc11446" w:history="1">
        <w:r>
          <w:rPr>
            <w:rFonts w:ascii="仿宋" w:eastAsia="仿宋" w:hAnsi="仿宋" w:cs="仿宋" w:hint="eastAsia"/>
            <w:lang w:eastAsia="zh-CN"/>
          </w:rPr>
          <w:t>(三)、社会风险及对策分析</w:t>
        </w:r>
        <w:r>
          <w:tab/>
        </w:r>
        <w:r>
          <w:fldChar w:fldCharType="begin"/>
        </w:r>
        <w:r>
          <w:instrText xml:space="preserve"> PAGEREF _Toc11446 \h </w:instrText>
        </w:r>
        <w:r>
          <w:fldChar w:fldCharType="separate"/>
        </w:r>
        <w:r>
          <w:t>31</w:t>
        </w:r>
        <w:r>
          <w:fldChar w:fldCharType="end"/>
        </w:r>
      </w:hyperlink>
    </w:p>
    <w:p>
      <w:pPr>
        <w:pStyle w:val="TOC1"/>
        <w:tabs>
          <w:tab w:val="right" w:leader="dot" w:pos="8306"/>
        </w:tabs>
      </w:pPr>
      <w:hyperlink w:anchor="_Toc11053" w:history="1">
        <w:r>
          <w:rPr>
            <w:rFonts w:ascii="仿宋" w:eastAsia="仿宋" w:hAnsi="仿宋" w:cs="仿宋" w:hint="eastAsia"/>
            <w:lang w:eastAsia="zh-CN"/>
          </w:rPr>
          <w:t>七、客户关系管理与市场拓展</w:t>
        </w:r>
        <w:r>
          <w:tab/>
        </w:r>
        <w:r>
          <w:fldChar w:fldCharType="begin"/>
        </w:r>
        <w:r>
          <w:instrText xml:space="preserve"> PAGEREF _Toc11053 \h </w:instrText>
        </w:r>
        <w:r>
          <w:fldChar w:fldCharType="separate"/>
        </w:r>
        <w:r>
          <w:t>35</w:t>
        </w:r>
        <w:r>
          <w:fldChar w:fldCharType="end"/>
        </w:r>
      </w:hyperlink>
    </w:p>
    <w:p>
      <w:pPr>
        <w:pStyle w:val="TOC2"/>
        <w:tabs>
          <w:tab w:val="right" w:leader="dot" w:pos="8306"/>
        </w:tabs>
      </w:pPr>
      <w:hyperlink w:anchor="_Toc12691" w:history="1">
        <w:r>
          <w:rPr>
            <w:rFonts w:ascii="仿宋" w:eastAsia="仿宋" w:hAnsi="仿宋" w:cs="仿宋" w:hint="eastAsia"/>
            <w:lang w:eastAsia="zh-CN"/>
          </w:rPr>
          <w:t>(一)、客户关系管理策略</w:t>
        </w:r>
        <w:r>
          <w:tab/>
        </w:r>
        <w:r>
          <w:fldChar w:fldCharType="begin"/>
        </w:r>
        <w:r>
          <w:instrText xml:space="preserve"> PAGEREF _Toc12691 \h </w:instrText>
        </w:r>
        <w:r>
          <w:fldChar w:fldCharType="separate"/>
        </w:r>
        <w:r>
          <w:t>35</w:t>
        </w:r>
        <w:r>
          <w:fldChar w:fldCharType="end"/>
        </w:r>
      </w:hyperlink>
    </w:p>
    <w:p>
      <w:pPr>
        <w:pStyle w:val="TOC2"/>
        <w:tabs>
          <w:tab w:val="right" w:leader="dot" w:pos="8306"/>
        </w:tabs>
      </w:pPr>
      <w:hyperlink w:anchor="_Toc25387" w:history="1">
        <w:r>
          <w:rPr>
            <w:rFonts w:ascii="仿宋" w:eastAsia="仿宋" w:hAnsi="仿宋" w:cs="仿宋" w:hint="eastAsia"/>
            <w:lang w:eastAsia="zh-CN"/>
          </w:rPr>
          <w:t>(二)、市场拓展方案</w:t>
        </w:r>
        <w:r>
          <w:tab/>
        </w:r>
        <w:r>
          <w:fldChar w:fldCharType="begin"/>
        </w:r>
        <w:r>
          <w:instrText xml:space="preserve"> PAGEREF _Toc25387 \h </w:instrText>
        </w:r>
        <w:r>
          <w:fldChar w:fldCharType="separate"/>
        </w:r>
        <w:r>
          <w:t>36</w:t>
        </w:r>
        <w:r>
          <w:fldChar w:fldCharType="end"/>
        </w:r>
      </w:hyperlink>
    </w:p>
    <w:p>
      <w:pPr>
        <w:pStyle w:val="TOC1"/>
        <w:tabs>
          <w:tab w:val="right" w:leader="dot" w:pos="8306"/>
        </w:tabs>
      </w:pPr>
      <w:hyperlink w:anchor="_Toc24952" w:history="1">
        <w:r>
          <w:rPr>
            <w:rFonts w:ascii="仿宋" w:eastAsia="仿宋" w:hAnsi="仿宋" w:cs="仿宋" w:hint="eastAsia"/>
            <w:lang w:eastAsia="zh-CN"/>
          </w:rPr>
          <w:t>八、经济效益与社会效益优化</w:t>
        </w:r>
        <w:r>
          <w:tab/>
        </w:r>
        <w:r>
          <w:fldChar w:fldCharType="begin"/>
        </w:r>
        <w:r>
          <w:instrText xml:space="preserve"> PAGEREF _Toc24952 \h </w:instrText>
        </w:r>
        <w:r>
          <w:fldChar w:fldCharType="separate"/>
        </w:r>
        <w:r>
          <w:t>37</w:t>
        </w:r>
        <w:r>
          <w:fldChar w:fldCharType="end"/>
        </w:r>
      </w:hyperlink>
    </w:p>
    <w:p>
      <w:pPr>
        <w:pStyle w:val="TOC2"/>
        <w:tabs>
          <w:tab w:val="right" w:leader="dot" w:pos="8306"/>
        </w:tabs>
      </w:pPr>
      <w:hyperlink w:anchor="_Toc18696" w:history="1">
        <w:r>
          <w:rPr>
            <w:rFonts w:ascii="仿宋" w:eastAsia="仿宋" w:hAnsi="仿宋" w:cs="仿宋" w:hint="eastAsia"/>
            <w:lang w:eastAsia="zh-CN"/>
          </w:rPr>
          <w:t>(一)、经济效益提升策略</w:t>
        </w:r>
        <w:r>
          <w:tab/>
        </w:r>
        <w:r>
          <w:fldChar w:fldCharType="begin"/>
        </w:r>
        <w:r>
          <w:instrText xml:space="preserve"> PAGEREF _Toc18696 \h </w:instrText>
        </w:r>
        <w:r>
          <w:fldChar w:fldCharType="separate"/>
        </w:r>
        <w:r>
          <w:t>37</w:t>
        </w:r>
        <w:r>
          <w:fldChar w:fldCharType="end"/>
        </w:r>
      </w:hyperlink>
    </w:p>
    <w:p>
      <w:pPr>
        <w:pStyle w:val="TOC2"/>
        <w:tabs>
          <w:tab w:val="right" w:leader="dot" w:pos="8306"/>
        </w:tabs>
      </w:pPr>
      <w:hyperlink w:anchor="_Toc22500" w:history="1">
        <w:r>
          <w:rPr>
            <w:rFonts w:ascii="仿宋" w:eastAsia="仿宋" w:hAnsi="仿宋" w:cs="仿宋" w:hint="eastAsia"/>
            <w:lang w:eastAsia="zh-CN"/>
          </w:rPr>
          <w:t>(二)、社会效益增强方案</w:t>
        </w:r>
        <w:r>
          <w:tab/>
        </w:r>
        <w:r>
          <w:fldChar w:fldCharType="begin"/>
        </w:r>
        <w:r>
          <w:instrText xml:space="preserve"> PAGEREF _Toc22500 \h </w:instrText>
        </w:r>
        <w:r>
          <w:fldChar w:fldCharType="separate"/>
        </w:r>
        <w:r>
          <w:t>38</w:t>
        </w:r>
        <w:r>
          <w:fldChar w:fldCharType="end"/>
        </w:r>
      </w:hyperlink>
    </w:p>
    <w:p>
      <w:pPr>
        <w:pStyle w:val="TOC1"/>
        <w:tabs>
          <w:tab w:val="right" w:leader="dot" w:pos="8306"/>
        </w:tabs>
      </w:pPr>
      <w:hyperlink w:anchor="_Toc21465" w:history="1">
        <w:r>
          <w:rPr>
            <w:rFonts w:ascii="仿宋" w:eastAsia="仿宋" w:hAnsi="仿宋" w:cs="仿宋" w:hint="eastAsia"/>
            <w:lang w:eastAsia="zh-CN"/>
          </w:rPr>
          <w:t>九、安全与应急管理</w:t>
        </w:r>
        <w:r>
          <w:tab/>
        </w:r>
        <w:r>
          <w:fldChar w:fldCharType="begin"/>
        </w:r>
        <w:r>
          <w:instrText xml:space="preserve"> PAGEREF _Toc21465 \h </w:instrText>
        </w:r>
        <w:r>
          <w:fldChar w:fldCharType="separate"/>
        </w:r>
        <w:r>
          <w:t>39</w:t>
        </w:r>
        <w:r>
          <w:fldChar w:fldCharType="end"/>
        </w:r>
      </w:hyperlink>
    </w:p>
    <w:p>
      <w:pPr>
        <w:pStyle w:val="TOC2"/>
        <w:tabs>
          <w:tab w:val="right" w:leader="dot" w:pos="8306"/>
        </w:tabs>
      </w:pPr>
      <w:hyperlink w:anchor="_Toc15052" w:history="1">
        <w:r>
          <w:rPr>
            <w:rFonts w:ascii="仿宋" w:eastAsia="仿宋" w:hAnsi="仿宋" w:cs="仿宋" w:hint="eastAsia"/>
            <w:lang w:eastAsia="zh-CN"/>
          </w:rPr>
          <w:t>(一)、安全生产管理</w:t>
        </w:r>
        <w:r>
          <w:tab/>
        </w:r>
        <w:r>
          <w:fldChar w:fldCharType="begin"/>
        </w:r>
        <w:r>
          <w:instrText xml:space="preserve"> PAGEREF _Toc15052 \h </w:instrText>
        </w:r>
        <w:r>
          <w:fldChar w:fldCharType="separate"/>
        </w:r>
        <w:r>
          <w:t>39</w:t>
        </w:r>
        <w:r>
          <w:fldChar w:fldCharType="end"/>
        </w:r>
      </w:hyperlink>
    </w:p>
    <w:p>
      <w:pPr>
        <w:pStyle w:val="TOC2"/>
        <w:tabs>
          <w:tab w:val="right" w:leader="dot" w:pos="8306"/>
        </w:tabs>
      </w:pPr>
      <w:hyperlink w:anchor="_Toc14385" w:history="1">
        <w:r>
          <w:rPr>
            <w:rFonts w:ascii="仿宋" w:eastAsia="仿宋" w:hAnsi="仿宋" w:cs="仿宋" w:hint="eastAsia"/>
            <w:lang w:eastAsia="zh-CN"/>
          </w:rPr>
          <w:t>(二)、应急预案与响应</w:t>
        </w:r>
        <w:r>
          <w:tab/>
        </w:r>
        <w:r>
          <w:fldChar w:fldCharType="begin"/>
        </w:r>
        <w:r>
          <w:instrText xml:space="preserve"> PAGEREF _Toc14385 \h </w:instrText>
        </w:r>
        <w:r>
          <w:fldChar w:fldCharType="separate"/>
        </w:r>
        <w:r>
          <w:t>40</w:t>
        </w:r>
        <w:r>
          <w:fldChar w:fldCharType="end"/>
        </w:r>
      </w:hyperlink>
    </w:p>
    <w:p>
      <w:pPr>
        <w:pStyle w:val="TOC1"/>
        <w:tabs>
          <w:tab w:val="right" w:leader="dot" w:pos="8306"/>
        </w:tabs>
      </w:pPr>
      <w:hyperlink w:anchor="_Toc8505" w:history="1">
        <w:r>
          <w:rPr>
            <w:rFonts w:ascii="仿宋" w:eastAsia="仿宋" w:hAnsi="仿宋" w:cs="仿宋" w:hint="eastAsia"/>
            <w:lang w:eastAsia="zh-CN"/>
          </w:rPr>
          <w:t>十、技术创新与产业升级</w:t>
        </w:r>
        <w:r>
          <w:tab/>
        </w:r>
        <w:r>
          <w:fldChar w:fldCharType="begin"/>
        </w:r>
        <w:r>
          <w:instrText xml:space="preserve"> PAGEREF _Toc8505 \h </w:instrText>
        </w:r>
        <w:r>
          <w:fldChar w:fldCharType="separate"/>
        </w:r>
        <w:r>
          <w:t>42</w:t>
        </w:r>
        <w:r>
          <w:fldChar w:fldCharType="end"/>
        </w:r>
      </w:hyperlink>
    </w:p>
    <w:p>
      <w:pPr>
        <w:pStyle w:val="TOC2"/>
        <w:tabs>
          <w:tab w:val="right" w:leader="dot" w:pos="8306"/>
        </w:tabs>
      </w:pPr>
      <w:hyperlink w:anchor="_Toc6824" w:history="1">
        <w:r>
          <w:rPr>
            <w:rFonts w:ascii="仿宋" w:eastAsia="仿宋" w:hAnsi="仿宋" w:cs="仿宋" w:hint="eastAsia"/>
            <w:lang w:eastAsia="zh-CN"/>
          </w:rPr>
          <w:t>(一)、技术创新方向与目标</w:t>
        </w:r>
        <w:r>
          <w:tab/>
        </w:r>
        <w:r>
          <w:fldChar w:fldCharType="begin"/>
        </w:r>
        <w:r>
          <w:instrText xml:space="preserve"> PAGEREF _Toc6824 \h </w:instrText>
        </w:r>
        <w:r>
          <w:fldChar w:fldCharType="separate"/>
        </w:r>
        <w:r>
          <w:t>42</w:t>
        </w:r>
        <w:r>
          <w:fldChar w:fldCharType="end"/>
        </w:r>
      </w:hyperlink>
    </w:p>
    <w:p>
      <w:pPr>
        <w:pStyle w:val="TOC2"/>
        <w:tabs>
          <w:tab w:val="right" w:leader="dot" w:pos="8306"/>
        </w:tabs>
      </w:pPr>
      <w:hyperlink w:anchor="_Toc18485" w:history="1">
        <w:r>
          <w:rPr>
            <w:rFonts w:ascii="仿宋" w:eastAsia="仿宋" w:hAnsi="仿宋" w:cs="仿宋" w:hint="eastAsia"/>
            <w:lang w:eastAsia="zh-CN"/>
          </w:rPr>
          <w:t>(二)、产业升级路径与措施</w:t>
        </w:r>
        <w:r>
          <w:tab/>
        </w:r>
        <w:r>
          <w:fldChar w:fldCharType="begin"/>
        </w:r>
        <w:r>
          <w:instrText xml:space="preserve"> PAGEREF _Toc18485 \h </w:instrText>
        </w:r>
        <w:r>
          <w:fldChar w:fldCharType="separate"/>
        </w:r>
        <w:r>
          <w:t>43</w:t>
        </w:r>
        <w:r>
          <w:fldChar w:fldCharType="end"/>
        </w:r>
      </w:hyperlink>
    </w:p>
    <w:p>
      <w:pPr>
        <w:pStyle w:val="TOC1"/>
        <w:tabs>
          <w:tab w:val="right" w:leader="dot" w:pos="8306"/>
        </w:tabs>
      </w:pPr>
      <w:hyperlink w:anchor="_Toc2992" w:history="1">
        <w:r>
          <w:rPr>
            <w:rFonts w:ascii="仿宋" w:eastAsia="仿宋" w:hAnsi="仿宋" w:cs="仿宋" w:hint="eastAsia"/>
            <w:lang w:eastAsia="zh-CN"/>
          </w:rPr>
          <w:t>十一、项目质量与标准</w:t>
        </w:r>
        <w:r>
          <w:tab/>
        </w:r>
        <w:r>
          <w:fldChar w:fldCharType="begin"/>
        </w:r>
        <w:r>
          <w:instrText xml:space="preserve"> PAGEREF _Toc2992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30" w:history="1">
        <w:r>
          <w:rPr>
            <w:rFonts w:ascii="仿宋" w:eastAsia="仿宋" w:hAnsi="仿宋" w:cs="仿宋" w:hint="eastAsia"/>
            <w:lang w:eastAsia="zh-CN"/>
          </w:rPr>
          <w:t>(一)、质量保障体系</w:t>
        </w:r>
        <w:r>
          <w:tab/>
        </w:r>
        <w:r>
          <w:fldChar w:fldCharType="begin"/>
        </w:r>
        <w:r>
          <w:instrText xml:space="preserve"> PAGEREF _Toc20430 \h </w:instrText>
        </w:r>
        <w:r>
          <w:fldChar w:fldCharType="separate"/>
        </w:r>
        <w:r>
          <w:t>45</w:t>
        </w:r>
        <w:r>
          <w:fldChar w:fldCharType="end"/>
        </w:r>
      </w:hyperlink>
    </w:p>
    <w:p>
      <w:pPr>
        <w:pStyle w:val="TOC2"/>
        <w:tabs>
          <w:tab w:val="right" w:leader="dot" w:pos="8306"/>
        </w:tabs>
      </w:pPr>
      <w:hyperlink w:anchor="_Toc16116" w:history="1">
        <w:r>
          <w:rPr>
            <w:rFonts w:ascii="仿宋" w:eastAsia="仿宋" w:hAnsi="仿宋" w:cs="仿宋" w:hint="eastAsia"/>
            <w:lang w:eastAsia="zh-CN"/>
          </w:rPr>
          <w:t>(二)、标准化作业流程</w:t>
        </w:r>
        <w:r>
          <w:tab/>
        </w:r>
        <w:r>
          <w:fldChar w:fldCharType="begin"/>
        </w:r>
        <w:r>
          <w:instrText xml:space="preserve"> PAGEREF _Toc16116 \h </w:instrText>
        </w:r>
        <w:r>
          <w:fldChar w:fldCharType="separate"/>
        </w:r>
        <w:r>
          <w:t>46</w:t>
        </w:r>
        <w:r>
          <w:fldChar w:fldCharType="end"/>
        </w:r>
      </w:hyperlink>
    </w:p>
    <w:p>
      <w:pPr>
        <w:pStyle w:val="TOC2"/>
        <w:tabs>
          <w:tab w:val="right" w:leader="dot" w:pos="8306"/>
        </w:tabs>
      </w:pPr>
      <w:hyperlink w:anchor="_Toc18801" w:history="1">
        <w:r>
          <w:rPr>
            <w:rFonts w:ascii="仿宋" w:eastAsia="仿宋" w:hAnsi="仿宋" w:cs="仿宋" w:hint="eastAsia"/>
            <w:lang w:eastAsia="zh-CN"/>
          </w:rPr>
          <w:t>(三)、质量监控与评估</w:t>
        </w:r>
        <w:r>
          <w:tab/>
        </w:r>
        <w:r>
          <w:fldChar w:fldCharType="begin"/>
        </w:r>
        <w:r>
          <w:instrText xml:space="preserve"> PAGEREF _Toc18801 \h </w:instrText>
        </w:r>
        <w:r>
          <w:fldChar w:fldCharType="separate"/>
        </w:r>
        <w:r>
          <w:t>48</w:t>
        </w:r>
        <w:r>
          <w:fldChar w:fldCharType="end"/>
        </w:r>
      </w:hyperlink>
    </w:p>
    <w:p>
      <w:pPr>
        <w:pStyle w:val="TOC2"/>
        <w:tabs>
          <w:tab w:val="right" w:leader="dot" w:pos="8306"/>
        </w:tabs>
      </w:pPr>
      <w:hyperlink w:anchor="_Toc17113" w:history="1">
        <w:r>
          <w:rPr>
            <w:rFonts w:ascii="仿宋" w:eastAsia="仿宋" w:hAnsi="仿宋" w:cs="仿宋" w:hint="eastAsia"/>
            <w:lang w:eastAsia="zh-CN"/>
          </w:rPr>
          <w:t>(四)、质量改进计划</w:t>
        </w:r>
        <w:r>
          <w:tab/>
        </w:r>
        <w:r>
          <w:fldChar w:fldCharType="begin"/>
        </w:r>
        <w:r>
          <w:instrText xml:space="preserve"> PAGEREF _Toc17113 \h </w:instrText>
        </w:r>
        <w:r>
          <w:fldChar w:fldCharType="separate"/>
        </w:r>
        <w:r>
          <w:t>49</w:t>
        </w:r>
        <w:r>
          <w:fldChar w:fldCharType="end"/>
        </w:r>
      </w:hyperlink>
    </w:p>
    <w:p>
      <w:pPr>
        <w:pStyle w:val="TOC1"/>
        <w:tabs>
          <w:tab w:val="right" w:leader="dot" w:pos="8306"/>
        </w:tabs>
      </w:pPr>
      <w:hyperlink w:anchor="_Toc27124" w:history="1">
        <w:r>
          <w:rPr>
            <w:rFonts w:ascii="仿宋" w:eastAsia="仿宋" w:hAnsi="仿宋" w:cs="仿宋" w:hint="eastAsia"/>
            <w:lang w:eastAsia="zh-CN"/>
          </w:rPr>
          <w:t>十二、环境保护与治理方案</w:t>
        </w:r>
        <w:r>
          <w:tab/>
        </w:r>
        <w:r>
          <w:fldChar w:fldCharType="begin"/>
        </w:r>
        <w:r>
          <w:instrText xml:space="preserve"> PAGEREF _Toc27124 \h </w:instrText>
        </w:r>
        <w:r>
          <w:fldChar w:fldCharType="separate"/>
        </w:r>
        <w:r>
          <w:t>50</w:t>
        </w:r>
        <w:r>
          <w:fldChar w:fldCharType="end"/>
        </w:r>
      </w:hyperlink>
    </w:p>
    <w:p>
      <w:pPr>
        <w:pStyle w:val="TOC2"/>
        <w:tabs>
          <w:tab w:val="right" w:leader="dot" w:pos="8306"/>
        </w:tabs>
      </w:pPr>
      <w:hyperlink w:anchor="_Toc24792" w:history="1">
        <w:r>
          <w:rPr>
            <w:rFonts w:ascii="仿宋" w:eastAsia="仿宋" w:hAnsi="仿宋" w:cs="仿宋" w:hint="eastAsia"/>
            <w:lang w:eastAsia="zh-CN"/>
          </w:rPr>
          <w:t>(一)、项目环境影响评估</w:t>
        </w:r>
        <w:r>
          <w:tab/>
        </w:r>
        <w:r>
          <w:fldChar w:fldCharType="begin"/>
        </w:r>
        <w:r>
          <w:instrText xml:space="preserve"> PAGEREF _Toc24792 \h </w:instrText>
        </w:r>
        <w:r>
          <w:fldChar w:fldCharType="separate"/>
        </w:r>
        <w:r>
          <w:t>50</w:t>
        </w:r>
        <w:r>
          <w:fldChar w:fldCharType="end"/>
        </w:r>
      </w:hyperlink>
    </w:p>
    <w:p>
      <w:pPr>
        <w:pStyle w:val="TOC2"/>
        <w:tabs>
          <w:tab w:val="right" w:leader="dot" w:pos="8306"/>
        </w:tabs>
      </w:pPr>
      <w:hyperlink w:anchor="_Toc1279" w:history="1">
        <w:r>
          <w:rPr>
            <w:rFonts w:ascii="仿宋" w:eastAsia="仿宋" w:hAnsi="仿宋" w:cs="仿宋" w:hint="eastAsia"/>
            <w:lang w:eastAsia="zh-CN"/>
          </w:rPr>
          <w:t>(二)、环境保护措施与治理方案</w:t>
        </w:r>
        <w:r>
          <w:tab/>
        </w:r>
        <w:r>
          <w:fldChar w:fldCharType="begin"/>
        </w:r>
        <w:r>
          <w:instrText xml:space="preserve"> PAGEREF _Toc1279 \h </w:instrText>
        </w:r>
        <w:r>
          <w:fldChar w:fldCharType="separate"/>
        </w:r>
        <w:r>
          <w:t>50</w:t>
        </w:r>
        <w:r>
          <w:fldChar w:fldCharType="end"/>
        </w:r>
      </w:hyperlink>
    </w:p>
    <w:p>
      <w:pPr>
        <w:pStyle w:val="TOC1"/>
        <w:tabs>
          <w:tab w:val="right" w:leader="dot" w:pos="8306"/>
        </w:tabs>
      </w:pPr>
      <w:hyperlink w:anchor="_Toc21956" w:history="1">
        <w:r>
          <w:rPr>
            <w:rFonts w:ascii="仿宋" w:eastAsia="仿宋" w:hAnsi="仿宋" w:cs="仿宋" w:hint="eastAsia"/>
            <w:lang w:eastAsia="zh-CN"/>
          </w:rPr>
          <w:t>十三、质量管理与控制</w:t>
        </w:r>
        <w:r>
          <w:tab/>
        </w:r>
        <w:r>
          <w:fldChar w:fldCharType="begin"/>
        </w:r>
        <w:r>
          <w:instrText xml:space="preserve"> PAGEREF _Toc21956 \h </w:instrText>
        </w:r>
        <w:r>
          <w:fldChar w:fldCharType="separate"/>
        </w:r>
        <w:r>
          <w:t>51</w:t>
        </w:r>
        <w:r>
          <w:fldChar w:fldCharType="end"/>
        </w:r>
      </w:hyperlink>
    </w:p>
    <w:p>
      <w:pPr>
        <w:pStyle w:val="TOC2"/>
        <w:tabs>
          <w:tab w:val="right" w:leader="dot" w:pos="8306"/>
        </w:tabs>
      </w:pPr>
      <w:hyperlink w:anchor="_Toc25783" w:history="1">
        <w:r>
          <w:rPr>
            <w:rFonts w:ascii="仿宋" w:eastAsia="仿宋" w:hAnsi="仿宋" w:cs="仿宋" w:hint="eastAsia"/>
            <w:lang w:eastAsia="zh-CN"/>
          </w:rPr>
          <w:t>(一)、质量管理体系建设</w:t>
        </w:r>
        <w:r>
          <w:tab/>
        </w:r>
        <w:r>
          <w:fldChar w:fldCharType="begin"/>
        </w:r>
        <w:r>
          <w:instrText xml:space="preserve"> PAGEREF _Toc25783 \h </w:instrText>
        </w:r>
        <w:r>
          <w:fldChar w:fldCharType="separate"/>
        </w:r>
        <w:r>
          <w:t>51</w:t>
        </w:r>
        <w:r>
          <w:fldChar w:fldCharType="end"/>
        </w:r>
      </w:hyperlink>
    </w:p>
    <w:p>
      <w:pPr>
        <w:pStyle w:val="TOC2"/>
        <w:tabs>
          <w:tab w:val="right" w:leader="dot" w:pos="8306"/>
        </w:tabs>
      </w:pPr>
      <w:hyperlink w:anchor="_Toc18756" w:history="1">
        <w:r>
          <w:rPr>
            <w:rFonts w:ascii="仿宋" w:eastAsia="仿宋" w:hAnsi="仿宋" w:cs="仿宋" w:hint="eastAsia"/>
            <w:lang w:eastAsia="zh-CN"/>
          </w:rPr>
          <w:t>(二)、质量控制措施</w:t>
        </w:r>
        <w:r>
          <w:tab/>
        </w:r>
        <w:r>
          <w:fldChar w:fldCharType="begin"/>
        </w:r>
        <w:r>
          <w:instrText xml:space="preserve"> PAGEREF _Toc18756 \h </w:instrText>
        </w:r>
        <w:r>
          <w:fldChar w:fldCharType="separate"/>
        </w:r>
        <w:r>
          <w:t>53</w:t>
        </w:r>
        <w:r>
          <w:fldChar w:fldCharType="end"/>
        </w:r>
      </w:hyperlink>
    </w:p>
    <w:p>
      <w:pPr>
        <w:pStyle w:val="TOC1"/>
        <w:tabs>
          <w:tab w:val="right" w:leader="dot" w:pos="8306"/>
        </w:tabs>
      </w:pPr>
      <w:hyperlink w:anchor="_Toc26591" w:history="1">
        <w:r>
          <w:rPr>
            <w:rFonts w:ascii="仿宋" w:eastAsia="仿宋" w:hAnsi="仿宋" w:cs="仿宋" w:hint="eastAsia"/>
            <w:lang w:eastAsia="zh-CN"/>
          </w:rPr>
          <w:t>十四、合作与交流机制建立</w:t>
        </w:r>
        <w:r>
          <w:tab/>
        </w:r>
        <w:r>
          <w:fldChar w:fldCharType="begin"/>
        </w:r>
        <w:r>
          <w:instrText xml:space="preserve"> PAGEREF _Toc26591 \h </w:instrText>
        </w:r>
        <w:r>
          <w:fldChar w:fldCharType="separate"/>
        </w:r>
        <w:r>
          <w:t>54</w:t>
        </w:r>
        <w:r>
          <w:fldChar w:fldCharType="end"/>
        </w:r>
      </w:hyperlink>
    </w:p>
    <w:p>
      <w:pPr>
        <w:pStyle w:val="TOC2"/>
        <w:tabs>
          <w:tab w:val="right" w:leader="dot" w:pos="8306"/>
        </w:tabs>
      </w:pPr>
      <w:hyperlink w:anchor="_Toc26110" w:history="1">
        <w:r>
          <w:rPr>
            <w:rFonts w:ascii="仿宋" w:eastAsia="仿宋" w:hAnsi="仿宋" w:cs="仿宋" w:hint="eastAsia"/>
            <w:lang w:eastAsia="zh-CN"/>
          </w:rPr>
          <w:t>(一)、合作伙伴选择与合作方式</w:t>
        </w:r>
        <w:r>
          <w:tab/>
        </w:r>
        <w:r>
          <w:fldChar w:fldCharType="begin"/>
        </w:r>
        <w:r>
          <w:instrText xml:space="preserve"> PAGEREF _Toc26110 \h </w:instrText>
        </w:r>
        <w:r>
          <w:fldChar w:fldCharType="separate"/>
        </w:r>
        <w:r>
          <w:t>54</w:t>
        </w:r>
        <w:r>
          <w:fldChar w:fldCharType="end"/>
        </w:r>
      </w:hyperlink>
    </w:p>
    <w:p>
      <w:pPr>
        <w:pStyle w:val="TOC2"/>
        <w:tabs>
          <w:tab w:val="right" w:leader="dot" w:pos="8306"/>
        </w:tabs>
      </w:pPr>
      <w:hyperlink w:anchor="_Toc25023" w:history="1">
        <w:r>
          <w:rPr>
            <w:rFonts w:ascii="仿宋" w:eastAsia="仿宋" w:hAnsi="仿宋" w:cs="仿宋" w:hint="eastAsia"/>
            <w:lang w:eastAsia="zh-CN"/>
          </w:rPr>
          <w:t>(二)、交流与合作平台搭建</w:t>
        </w:r>
        <w:r>
          <w:tab/>
        </w:r>
        <w:r>
          <w:fldChar w:fldCharType="begin"/>
        </w:r>
        <w:r>
          <w:instrText xml:space="preserve"> PAGEREF _Toc25023 \h </w:instrText>
        </w:r>
        <w:r>
          <w:fldChar w:fldCharType="separate"/>
        </w:r>
        <w:r>
          <w:t>55</w:t>
        </w:r>
        <w:r>
          <w:fldChar w:fldCharType="end"/>
        </w:r>
      </w:hyperlink>
    </w:p>
    <w:p>
      <w:pPr>
        <w:pStyle w:val="TOC1"/>
        <w:tabs>
          <w:tab w:val="right" w:leader="dot" w:pos="8306"/>
        </w:tabs>
      </w:pPr>
      <w:hyperlink w:anchor="_Toc16463" w:history="1">
        <w:r>
          <w:rPr>
            <w:rFonts w:ascii="仿宋" w:eastAsia="仿宋" w:hAnsi="仿宋" w:cs="仿宋" w:hint="eastAsia"/>
            <w:lang w:eastAsia="zh-CN"/>
          </w:rPr>
          <w:t>十五、设施与设备管理</w:t>
        </w:r>
        <w:r>
          <w:tab/>
        </w:r>
        <w:r>
          <w:fldChar w:fldCharType="begin"/>
        </w:r>
        <w:r>
          <w:instrText xml:space="preserve"> PAGEREF _Toc16463 \h </w:instrText>
        </w:r>
        <w:r>
          <w:fldChar w:fldCharType="separate"/>
        </w:r>
        <w:r>
          <w:t>57</w:t>
        </w:r>
        <w:r>
          <w:fldChar w:fldCharType="end"/>
        </w:r>
      </w:hyperlink>
    </w:p>
    <w:p>
      <w:pPr>
        <w:pStyle w:val="TOC2"/>
        <w:tabs>
          <w:tab w:val="right" w:leader="dot" w:pos="8306"/>
        </w:tabs>
      </w:pPr>
      <w:hyperlink w:anchor="_Toc21145" w:history="1">
        <w:r>
          <w:rPr>
            <w:rFonts w:ascii="仿宋" w:eastAsia="仿宋" w:hAnsi="仿宋" w:cs="仿宋" w:hint="eastAsia"/>
            <w:lang w:eastAsia="zh-CN"/>
          </w:rPr>
          <w:t>(一)、设施规划与配置</w:t>
        </w:r>
        <w:r>
          <w:tab/>
        </w:r>
        <w:r>
          <w:fldChar w:fldCharType="begin"/>
        </w:r>
        <w:r>
          <w:instrText xml:space="preserve"> PAGEREF _Toc21145 \h </w:instrText>
        </w:r>
        <w:r>
          <w:fldChar w:fldCharType="separate"/>
        </w:r>
        <w:r>
          <w:t>57</w:t>
        </w:r>
        <w:r>
          <w:fldChar w:fldCharType="end"/>
        </w:r>
      </w:hyperlink>
    </w:p>
    <w:p>
      <w:pPr>
        <w:pStyle w:val="TOC2"/>
        <w:tabs>
          <w:tab w:val="right" w:leader="dot" w:pos="8306"/>
        </w:tabs>
      </w:pPr>
      <w:hyperlink w:anchor="_Toc26494" w:history="1">
        <w:r>
          <w:rPr>
            <w:rFonts w:ascii="仿宋" w:eastAsia="仿宋" w:hAnsi="仿宋" w:cs="仿宋" w:hint="eastAsia"/>
            <w:lang w:eastAsia="zh-CN"/>
          </w:rPr>
          <w:t>(二)、设备采购与维护管理</w:t>
        </w:r>
        <w:r>
          <w:tab/>
        </w:r>
        <w:r>
          <w:fldChar w:fldCharType="begin"/>
        </w:r>
        <w:r>
          <w:instrText xml:space="preserve"> PAGEREF _Toc26494 \h </w:instrText>
        </w:r>
        <w:r>
          <w:fldChar w:fldCharType="separate"/>
        </w:r>
        <w:r>
          <w:t>57</w:t>
        </w:r>
        <w:r>
          <w:fldChar w:fldCharType="end"/>
        </w:r>
      </w:hyperlink>
    </w:p>
    <w:p>
      <w:pPr>
        <w:pStyle w:val="TOC2"/>
        <w:tabs>
          <w:tab w:val="right" w:leader="dot" w:pos="8306"/>
        </w:tabs>
      </w:pPr>
      <w:hyperlink w:anchor="_Toc1140" w:history="1">
        <w:r>
          <w:rPr>
            <w:rFonts w:ascii="仿宋" w:eastAsia="仿宋" w:hAnsi="仿宋" w:cs="仿宋" w:hint="eastAsia"/>
            <w:lang w:eastAsia="zh-CN"/>
          </w:rPr>
          <w:t>(三)、设施设备升级策略</w:t>
        </w:r>
        <w:r>
          <w:tab/>
        </w:r>
        <w:r>
          <w:fldChar w:fldCharType="begin"/>
        </w:r>
        <w:r>
          <w:instrText xml:space="preserve"> PAGEREF _Toc1140 \h </w:instrText>
        </w:r>
        <w:r>
          <w:fldChar w:fldCharType="separate"/>
        </w:r>
        <w:r>
          <w:t>58</w:t>
        </w:r>
        <w:r>
          <w:fldChar w:fldCharType="end"/>
        </w:r>
      </w:hyperlink>
    </w:p>
    <w:p>
      <w:pPr>
        <w:pStyle w:val="TOC1"/>
        <w:tabs>
          <w:tab w:val="right" w:leader="dot" w:pos="8306"/>
        </w:tabs>
      </w:pPr>
      <w:hyperlink w:anchor="_Toc7630" w:history="1">
        <w:r>
          <w:rPr>
            <w:rFonts w:ascii="仿宋" w:eastAsia="仿宋" w:hAnsi="仿宋" w:cs="仿宋" w:hint="eastAsia"/>
            <w:lang w:eastAsia="zh-CN"/>
          </w:rPr>
          <w:t>十六、成果转化与推广应用</w:t>
        </w:r>
        <w:r>
          <w:tab/>
        </w:r>
        <w:r>
          <w:fldChar w:fldCharType="begin"/>
        </w:r>
        <w:r>
          <w:instrText xml:space="preserve"> PAGEREF _Toc7630 \h </w:instrText>
        </w:r>
        <w:r>
          <w:fldChar w:fldCharType="separate"/>
        </w:r>
        <w:r>
          <w:t>59</w:t>
        </w:r>
        <w:r>
          <w:fldChar w:fldCharType="end"/>
        </w:r>
      </w:hyperlink>
    </w:p>
    <w:p>
      <w:pPr>
        <w:pStyle w:val="TOC2"/>
        <w:tabs>
          <w:tab w:val="right" w:leader="dot" w:pos="8306"/>
        </w:tabs>
      </w:pPr>
      <w:hyperlink w:anchor="_Toc14208" w:history="1">
        <w:r>
          <w:rPr>
            <w:rFonts w:ascii="仿宋" w:eastAsia="仿宋" w:hAnsi="仿宋" w:cs="仿宋" w:hint="eastAsia"/>
            <w:lang w:eastAsia="zh-CN"/>
          </w:rPr>
          <w:t>(一)、成果转化策略制定</w:t>
        </w:r>
        <w:r>
          <w:tab/>
        </w:r>
        <w:r>
          <w:fldChar w:fldCharType="begin"/>
        </w:r>
        <w:r>
          <w:instrText xml:space="preserve"> PAGEREF _Toc14208 \h </w:instrText>
        </w:r>
        <w:r>
          <w:fldChar w:fldCharType="separate"/>
        </w:r>
        <w:r>
          <w:t>59</w:t>
        </w:r>
        <w:r>
          <w:fldChar w:fldCharType="end"/>
        </w:r>
      </w:hyperlink>
    </w:p>
    <w:p>
      <w:pPr>
        <w:pStyle w:val="TOC2"/>
        <w:tabs>
          <w:tab w:val="right" w:leader="dot" w:pos="8306"/>
        </w:tabs>
      </w:pPr>
      <w:hyperlink w:anchor="_Toc21979" w:history="1">
        <w:r>
          <w:rPr>
            <w:rFonts w:ascii="仿宋" w:eastAsia="仿宋" w:hAnsi="仿宋" w:cs="仿宋" w:hint="eastAsia"/>
            <w:lang w:eastAsia="zh-CN"/>
          </w:rPr>
          <w:t>(二)、成果推广应用方案</w:t>
        </w:r>
        <w:r>
          <w:tab/>
        </w:r>
        <w:r>
          <w:fldChar w:fldCharType="begin"/>
        </w:r>
        <w:r>
          <w:instrText xml:space="preserve"> PAGEREF _Toc21979 \h </w:instrText>
        </w:r>
        <w:r>
          <w:fldChar w:fldCharType="separate"/>
        </w:r>
        <w:r>
          <w:t>60</w:t>
        </w:r>
        <w:r>
          <w:fldChar w:fldCharType="end"/>
        </w:r>
      </w:hyperlink>
    </w:p>
    <w:p>
      <w:pPr>
        <w:pStyle w:val="TOC1"/>
        <w:tabs>
          <w:tab w:val="right" w:leader="dot" w:pos="8306"/>
        </w:tabs>
      </w:pPr>
      <w:hyperlink w:anchor="_Toc8806" w:history="1">
        <w:r>
          <w:rPr>
            <w:rFonts w:ascii="仿宋" w:eastAsia="仿宋" w:hAnsi="仿宋" w:cs="仿宋" w:hint="eastAsia"/>
            <w:lang w:eastAsia="zh-CN"/>
          </w:rPr>
          <w:t>十七、法律法规与政策遵循</w:t>
        </w:r>
        <w:r>
          <w:tab/>
        </w:r>
        <w:r>
          <w:fldChar w:fldCharType="begin"/>
        </w:r>
        <w:r>
          <w:instrText xml:space="preserve"> PAGEREF _Toc8806 \h </w:instrText>
        </w:r>
        <w:r>
          <w:fldChar w:fldCharType="separate"/>
        </w:r>
        <w:r>
          <w:t>62</w:t>
        </w:r>
        <w:r>
          <w:fldChar w:fldCharType="end"/>
        </w:r>
      </w:hyperlink>
    </w:p>
    <w:p>
      <w:pPr>
        <w:pStyle w:val="TOC2"/>
        <w:tabs>
          <w:tab w:val="right" w:leader="dot" w:pos="8306"/>
        </w:tabs>
      </w:pPr>
      <w:hyperlink w:anchor="_Toc18469" w:history="1">
        <w:r>
          <w:rPr>
            <w:rFonts w:ascii="仿宋" w:eastAsia="仿宋" w:hAnsi="仿宋" w:cs="仿宋" w:hint="eastAsia"/>
            <w:lang w:eastAsia="zh-CN"/>
          </w:rPr>
          <w:t>(一)、法律法规遵守</w:t>
        </w:r>
        <w:r>
          <w:tab/>
        </w:r>
        <w:r>
          <w:fldChar w:fldCharType="begin"/>
        </w:r>
        <w:r>
          <w:instrText xml:space="preserve"> PAGEREF _Toc18469 \h </w:instrText>
        </w:r>
        <w:r>
          <w:fldChar w:fldCharType="separate"/>
        </w:r>
        <w:r>
          <w:t>62</w:t>
        </w:r>
        <w:r>
          <w:fldChar w:fldCharType="end"/>
        </w:r>
      </w:hyperlink>
    </w:p>
    <w:p>
      <w:pPr>
        <w:pStyle w:val="TOC2"/>
        <w:tabs>
          <w:tab w:val="right" w:leader="dot" w:pos="8306"/>
        </w:tabs>
      </w:pPr>
      <w:hyperlink w:anchor="_Toc28216" w:history="1">
        <w:r>
          <w:rPr>
            <w:rFonts w:ascii="仿宋" w:eastAsia="仿宋" w:hAnsi="仿宋" w:cs="仿宋" w:hint="eastAsia"/>
            <w:lang w:eastAsia="zh-CN"/>
          </w:rPr>
          <w:t>(二)、政策导向与利用</w:t>
        </w:r>
        <w:r>
          <w:tab/>
        </w:r>
        <w:r>
          <w:fldChar w:fldCharType="begin"/>
        </w:r>
        <w:r>
          <w:instrText xml:space="preserve"> PAGEREF _Toc28216 \h </w:instrText>
        </w:r>
        <w:r>
          <w:fldChar w:fldCharType="separate"/>
        </w:r>
        <w:r>
          <w:t>63</w:t>
        </w:r>
        <w:r>
          <w:fldChar w:fldCharType="end"/>
        </w:r>
      </w:hyperlink>
    </w:p>
    <w:p>
      <w:pPr>
        <w:pStyle w:val="TOC1"/>
        <w:tabs>
          <w:tab w:val="right" w:leader="dot" w:pos="8306"/>
        </w:tabs>
      </w:pPr>
      <w:hyperlink w:anchor="_Toc18876" w:history="1">
        <w:r>
          <w:rPr>
            <w:rFonts w:ascii="仿宋" w:eastAsia="仿宋" w:hAnsi="仿宋" w:cs="仿宋" w:hint="eastAsia"/>
            <w:lang w:eastAsia="zh-CN"/>
          </w:rPr>
          <w:t>十八、人力资源管理与开发</w:t>
        </w:r>
        <w:r>
          <w:tab/>
        </w:r>
        <w:r>
          <w:fldChar w:fldCharType="begin"/>
        </w:r>
        <w:r>
          <w:instrText xml:space="preserve"> PAGEREF _Toc18876 \h </w:instrText>
        </w:r>
        <w:r>
          <w:fldChar w:fldCharType="separate"/>
        </w:r>
        <w:r>
          <w:t>64</w:t>
        </w:r>
        <w:r>
          <w:fldChar w:fldCharType="end"/>
        </w:r>
      </w:hyperlink>
    </w:p>
    <w:p>
      <w:pPr>
        <w:pStyle w:val="TOC2"/>
        <w:tabs>
          <w:tab w:val="right" w:leader="dot" w:pos="8306"/>
        </w:tabs>
      </w:pPr>
      <w:hyperlink w:anchor="_Toc21227" w:history="1">
        <w:r>
          <w:rPr>
            <w:rFonts w:ascii="仿宋" w:eastAsia="仿宋" w:hAnsi="仿宋" w:cs="仿宋" w:hint="eastAsia"/>
            <w:lang w:eastAsia="zh-CN"/>
          </w:rPr>
          <w:t>(一)、人力资源规划</w:t>
        </w:r>
        <w:r>
          <w:tab/>
        </w:r>
        <w:r>
          <w:fldChar w:fldCharType="begin"/>
        </w:r>
        <w:r>
          <w:instrText xml:space="preserve"> PAGEREF _Toc21227 \h </w:instrText>
        </w:r>
        <w:r>
          <w:fldChar w:fldCharType="separate"/>
        </w:r>
        <w:r>
          <w:t>64</w:t>
        </w:r>
        <w:r>
          <w:fldChar w:fldCharType="end"/>
        </w:r>
      </w:hyperlink>
    </w:p>
    <w:p>
      <w:pPr>
        <w:pStyle w:val="TOC2"/>
        <w:tabs>
          <w:tab w:val="right" w:leader="dot" w:pos="8306"/>
        </w:tabs>
      </w:pPr>
      <w:hyperlink w:anchor="_Toc5469" w:history="1">
        <w:r>
          <w:rPr>
            <w:rFonts w:ascii="仿宋" w:eastAsia="仿宋" w:hAnsi="仿宋" w:cs="仿宋" w:hint="eastAsia"/>
            <w:lang w:eastAsia="zh-CN"/>
          </w:rPr>
          <w:t>(二)、人力资源开发与培训</w:t>
        </w:r>
        <w:r>
          <w:tab/>
        </w:r>
        <w:r>
          <w:fldChar w:fldCharType="begin"/>
        </w:r>
        <w:r>
          <w:instrText xml:space="preserve"> PAGEREF _Toc5469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0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7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3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97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5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90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38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878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https://d.book118.com/795034110024011110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A56D2"/>
    <w:rsid w:val="160A5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034110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2024-02-01T07:28:00Z</dcterms:created>
  <dcterms:modified xsi:type="dcterms:W3CDTF">2024-02-01T07:28:54Z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3AB957B6BEAD4B1EBB70034D3A875014_11</vt:lpwstr>
  </property>
  <property fmtid="{D5CDD505-2E9C-101B-9397-08002B2CF9AE}" pid="3" name="KSOProductBuildVer">
    <vt:lpwstr>2052-12.1.0.16250</vt:lpwstr>
  </property>
</Properties>
</file>