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补钙品项目经营分析报告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866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_Toc16866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26" w:history="1">
        <w:r>
          <w:rPr>
            <w:rFonts w:ascii="仿宋" w:eastAsia="仿宋" w:hAnsi="仿宋" w:cs="仿宋" w:hint="eastAsia"/>
            <w:lang w:val="en-US"/>
          </w:rPr>
          <w:t>一、补钙品企业概貌</w:t>
        </w:r>
        <w:r>
          <w:tab/>
        </w:r>
        <w:r>
          <w:fldChar w:fldCharType="begin"/>
        </w:r>
        <w:r>
          <w:instrText xml:space="preserve"> PAGEREF _Toc16426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0" w:history="1">
        <w:r>
          <w:rPr>
            <w:rFonts w:ascii="仿宋" w:eastAsia="仿宋" w:hAnsi="仿宋" w:cs="仿宋" w:hint="eastAsia"/>
            <w:lang w:val="en-US"/>
          </w:rPr>
          <w:t>(一)、补钙品企业基础信息</w:t>
        </w:r>
        <w:r>
          <w:tab/>
        </w:r>
        <w:r>
          <w:fldChar w:fldCharType="begin"/>
        </w:r>
        <w:r>
          <w:instrText xml:space="preserve"> PAGEREF _Toc23320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0" w:history="1">
        <w:r>
          <w:rPr>
            <w:rFonts w:ascii="仿宋" w:eastAsia="仿宋" w:hAnsi="仿宋" w:cs="仿宋" w:hint="eastAsia"/>
            <w:lang w:val="en-US"/>
          </w:rPr>
          <w:t>(二)、补钙品企业简要介绍</w:t>
        </w:r>
        <w:r>
          <w:tab/>
        </w:r>
        <w:r>
          <w:fldChar w:fldCharType="begin"/>
        </w:r>
        <w:r>
          <w:instrText xml:space="preserve"> PAGEREF _Toc31530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8" w:history="1">
        <w:r>
          <w:rPr>
            <w:rFonts w:ascii="仿宋" w:eastAsia="仿宋" w:hAnsi="仿宋" w:cs="仿宋" w:hint="eastAsia"/>
            <w:lang w:val="en-US"/>
          </w:rPr>
          <w:t>(三)、企业竞争优势概览</w:t>
        </w:r>
        <w:r>
          <w:tab/>
        </w:r>
        <w:r>
          <w:fldChar w:fldCharType="begin"/>
        </w:r>
        <w:r>
          <w:instrText xml:space="preserve"> PAGEREF _Toc29138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99" w:history="1">
        <w:r>
          <w:rPr>
            <w:rFonts w:ascii="仿宋" w:eastAsia="仿宋" w:hAnsi="仿宋" w:cs="仿宋" w:hint="eastAsia"/>
            <w:lang w:val="en-US"/>
          </w:rPr>
          <w:t>(四)、补钙品企业财务数据要略</w:t>
        </w:r>
        <w:r>
          <w:tab/>
        </w:r>
        <w:r>
          <w:fldChar w:fldCharType="begin"/>
        </w:r>
        <w:r>
          <w:instrText xml:space="preserve"> PAGEREF _Toc19699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3" w:history="1">
        <w:r>
          <w:rPr>
            <w:rFonts w:ascii="仿宋" w:eastAsia="仿宋" w:hAnsi="仿宋" w:cs="仿宋" w:hint="eastAsia"/>
            <w:lang w:val="en-US"/>
          </w:rPr>
          <w:t>(五)、核心团队成员简述</w:t>
        </w:r>
        <w:r>
          <w:tab/>
        </w:r>
        <w:r>
          <w:fldChar w:fldCharType="begin"/>
        </w:r>
        <w:r>
          <w:instrText xml:space="preserve"> PAGEREF _Toc29493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21" w:history="1">
        <w:r>
          <w:rPr>
            <w:rFonts w:ascii="仿宋" w:eastAsia="仿宋" w:hAnsi="仿宋" w:cs="仿宋" w:hint="eastAsia"/>
            <w:lang w:val="en-US"/>
          </w:rPr>
          <w:t>(六)、补钙品企业经营宗旨阐述</w:t>
        </w:r>
        <w:r>
          <w:tab/>
        </w:r>
        <w:r>
          <w:fldChar w:fldCharType="begin"/>
        </w:r>
        <w:r>
          <w:instrText xml:space="preserve"> PAGEREF _Toc15021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1" w:history="1">
        <w:r>
          <w:rPr>
            <w:rFonts w:ascii="仿宋" w:eastAsia="仿宋" w:hAnsi="仿宋" w:cs="仿宋" w:hint="eastAsia"/>
            <w:lang w:val="en-US"/>
          </w:rPr>
          <w:t>(七)、补钙品企业未来发展规划</w:t>
        </w:r>
        <w:r>
          <w:tab/>
        </w:r>
        <w:r>
          <w:fldChar w:fldCharType="begin"/>
        </w:r>
        <w:r>
          <w:instrText xml:space="preserve"> PAGEREF _Toc20991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57" w:history="1">
        <w:r>
          <w:rPr>
            <w:rFonts w:ascii="仿宋" w:eastAsia="仿宋" w:hAnsi="仿宋" w:cs="仿宋" w:hint="eastAsia"/>
            <w:lang w:val="en-US"/>
          </w:rPr>
          <w:t>二、法人治理架构</w:t>
        </w:r>
        <w:r>
          <w:tab/>
        </w:r>
        <w:r>
          <w:fldChar w:fldCharType="begin"/>
        </w:r>
        <w:r>
          <w:instrText xml:space="preserve"> PAGEREF _Toc11657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5" w:history="1">
        <w:r>
          <w:rPr>
            <w:rFonts w:ascii="仿宋" w:eastAsia="仿宋" w:hAnsi="仿宋" w:cs="仿宋" w:hint="eastAsia"/>
            <w:lang w:val="en-US"/>
          </w:rPr>
          <w:t>(一)、股东权益与义务</w:t>
        </w:r>
        <w:r>
          <w:tab/>
        </w:r>
        <w:r>
          <w:fldChar w:fldCharType="begin"/>
        </w:r>
        <w:r>
          <w:instrText xml:space="preserve"> PAGEREF _Toc13915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" w:history="1">
        <w:r>
          <w:rPr>
            <w:rFonts w:ascii="仿宋" w:eastAsia="仿宋" w:hAnsi="仿宋" w:cs="仿宋" w:hint="eastAsia"/>
            <w:lang w:val="en-US"/>
          </w:rPr>
          <w:t>(二)、公司董事会</w:t>
        </w:r>
        <w:r>
          <w:tab/>
        </w:r>
        <w:r>
          <w:fldChar w:fldCharType="begin"/>
        </w:r>
        <w:r>
          <w:instrText xml:space="preserve"> PAGEREF _Toc2494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86" w:history="1">
        <w:r>
          <w:rPr>
            <w:rFonts w:ascii="仿宋" w:eastAsia="仿宋" w:hAnsi="仿宋" w:cs="仿宋" w:hint="eastAsia"/>
            <w:lang w:val="en-US"/>
          </w:rPr>
          <w:t>(三)、高级管理层</w:t>
        </w:r>
        <w:r>
          <w:tab/>
        </w:r>
        <w:r>
          <w:fldChar w:fldCharType="begin"/>
        </w:r>
        <w:r>
          <w:instrText xml:space="preserve"> PAGEREF _Toc17786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3" w:history="1">
        <w:r>
          <w:rPr>
            <w:rFonts w:ascii="仿宋" w:eastAsia="仿宋" w:hAnsi="仿宋" w:cs="仿宋" w:hint="eastAsia"/>
            <w:lang w:val="en-US"/>
          </w:rPr>
          <w:t>(四)、监督管理层</w:t>
        </w:r>
        <w:r>
          <w:tab/>
        </w:r>
        <w:r>
          <w:fldChar w:fldCharType="begin"/>
        </w:r>
        <w:r>
          <w:instrText xml:space="preserve"> PAGEREF _Toc12873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5" w:history="1">
        <w:r>
          <w:rPr>
            <w:rFonts w:ascii="仿宋" w:eastAsia="仿宋" w:hAnsi="仿宋" w:cs="仿宋" w:hint="eastAsia"/>
            <w:lang w:val="en-US"/>
          </w:rPr>
          <w:t>三、补钙品行业行业发展形势</w:t>
        </w:r>
        <w:r>
          <w:tab/>
        </w:r>
        <w:r>
          <w:fldChar w:fldCharType="begin"/>
        </w:r>
        <w:r>
          <w:instrText xml:space="preserve"> PAGEREF _Toc1735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3" w:history="1">
        <w:r>
          <w:rPr>
            <w:rFonts w:ascii="仿宋" w:eastAsia="仿宋" w:hAnsi="仿宋" w:cs="仿宋" w:hint="eastAsia"/>
            <w:lang w:val="en-US"/>
          </w:rPr>
          <w:t>(一)、市场规模扩大</w:t>
        </w:r>
        <w:r>
          <w:tab/>
        </w:r>
        <w:r>
          <w:fldChar w:fldCharType="begin"/>
        </w:r>
        <w:r>
          <w:instrText xml:space="preserve"> PAGEREF _Toc1983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7" w:history="1">
        <w:r>
          <w:rPr>
            <w:rFonts w:ascii="仿宋" w:eastAsia="仿宋" w:hAnsi="仿宋" w:cs="仿宋" w:hint="eastAsia"/>
            <w:lang w:val="en-US"/>
          </w:rPr>
          <w:t>(二)、消费升级趋势明显</w:t>
        </w:r>
        <w:r>
          <w:tab/>
        </w:r>
        <w:r>
          <w:fldChar w:fldCharType="begin"/>
        </w:r>
        <w:r>
          <w:instrText xml:space="preserve"> PAGEREF _Toc23537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3" w:history="1">
        <w:r>
          <w:rPr>
            <w:rFonts w:ascii="仿宋" w:eastAsia="仿宋" w:hAnsi="仿宋" w:cs="仿宋" w:hint="eastAsia"/>
            <w:lang w:val="en-US"/>
          </w:rPr>
          <w:t>(三)、智能化发展势头迅猛</w:t>
        </w:r>
        <w:r>
          <w:tab/>
        </w:r>
        <w:r>
          <w:fldChar w:fldCharType="begin"/>
        </w:r>
        <w:r>
          <w:instrText xml:space="preserve"> PAGEREF _Toc8893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4" w:history="1">
        <w:r>
          <w:rPr>
            <w:rFonts w:ascii="仿宋" w:eastAsia="仿宋" w:hAnsi="仿宋" w:cs="仿宋" w:hint="eastAsia"/>
            <w:lang w:val="en-US"/>
          </w:rPr>
          <w:t>(四)、品牌竞争日趋激烈</w:t>
        </w:r>
        <w:r>
          <w:tab/>
        </w:r>
        <w:r>
          <w:fldChar w:fldCharType="begin"/>
        </w:r>
        <w:r>
          <w:instrText xml:space="preserve"> PAGEREF _Toc27174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4" w:history="1">
        <w:r>
          <w:rPr>
            <w:rFonts w:ascii="仿宋" w:eastAsia="仿宋" w:hAnsi="仿宋" w:cs="仿宋" w:hint="eastAsia"/>
            <w:lang w:val="en-US"/>
          </w:rPr>
          <w:t>(五)、环保意识增强</w:t>
        </w:r>
        <w:r>
          <w:tab/>
        </w:r>
        <w:r>
          <w:fldChar w:fldCharType="begin"/>
        </w:r>
        <w:r>
          <w:instrText xml:space="preserve"> PAGEREF _Toc20144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2" w:history="1">
        <w:r>
          <w:rPr>
            <w:rFonts w:ascii="仿宋" w:eastAsia="仿宋" w:hAnsi="仿宋" w:cs="仿宋" w:hint="eastAsia"/>
            <w:lang w:val="en-US"/>
          </w:rPr>
          <w:t>四、地理位置与选址分析</w:t>
        </w:r>
        <w:r>
          <w:tab/>
        </w:r>
        <w:r>
          <w:fldChar w:fldCharType="begin"/>
        </w:r>
        <w:r>
          <w:instrText xml:space="preserve"> PAGEREF _Toc1582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6" w:history="1">
        <w:r>
          <w:rPr>
            <w:rFonts w:ascii="仿宋" w:eastAsia="仿宋" w:hAnsi="仿宋" w:cs="仿宋" w:hint="eastAsia"/>
            <w:lang w:val="en-US"/>
          </w:rPr>
          <w:t>(一)、选址原则与考虑因素</w:t>
        </w:r>
        <w:r>
          <w:tab/>
        </w:r>
        <w:r>
          <w:fldChar w:fldCharType="begin"/>
        </w:r>
        <w:r>
          <w:instrText xml:space="preserve"> PAGEREF _Toc12306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8" w:history="1">
        <w:r>
          <w:rPr>
            <w:rFonts w:ascii="仿宋" w:eastAsia="仿宋" w:hAnsi="仿宋" w:cs="仿宋" w:hint="eastAsia"/>
            <w:lang w:val="en-US"/>
          </w:rPr>
          <w:t>(二)、地区概况</w:t>
        </w:r>
        <w:r>
          <w:tab/>
        </w:r>
        <w:r>
          <w:fldChar w:fldCharType="begin"/>
        </w:r>
        <w:r>
          <w:instrText xml:space="preserve"> PAGEREF _Toc578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2" w:history="1">
        <w:r>
          <w:rPr>
            <w:rFonts w:ascii="仿宋" w:eastAsia="仿宋" w:hAnsi="仿宋" w:cs="仿宋" w:hint="eastAsia"/>
            <w:lang w:val="en-US"/>
          </w:rPr>
          <w:t>(三)、创新与社会经济发展</w:t>
        </w:r>
        <w:r>
          <w:tab/>
        </w:r>
        <w:r>
          <w:fldChar w:fldCharType="begin"/>
        </w:r>
        <w:r>
          <w:instrText xml:space="preserve"> PAGEREF _Toc6472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4" w:history="1">
        <w:r>
          <w:rPr>
            <w:rFonts w:ascii="仿宋" w:eastAsia="仿宋" w:hAnsi="仿宋" w:cs="仿宋" w:hint="eastAsia"/>
            <w:lang w:val="en-US"/>
          </w:rPr>
          <w:t>(四)、目标市场和产业导向</w:t>
        </w:r>
        <w:r>
          <w:tab/>
        </w:r>
        <w:r>
          <w:fldChar w:fldCharType="begin"/>
        </w:r>
        <w:r>
          <w:instrText xml:space="preserve"> PAGEREF _Toc29664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596" w:history="1">
        <w:r>
          <w:rPr>
            <w:rFonts w:ascii="仿宋" w:eastAsia="仿宋" w:hAnsi="仿宋" w:cs="仿宋" w:hint="eastAsia"/>
            <w:lang w:val="en-US"/>
          </w:rPr>
          <w:t>(五)、选址方案综合评估</w:t>
        </w:r>
        <w:r>
          <w:tab/>
        </w:r>
        <w:r>
          <w:fldChar w:fldCharType="begin"/>
        </w:r>
        <w:r>
          <w:instrText xml:space="preserve"> PAGEREF _Toc27596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45" w:history="1">
        <w:r>
          <w:rPr>
            <w:rFonts w:ascii="仿宋" w:eastAsia="仿宋" w:hAnsi="仿宋" w:cs="仿宋" w:hint="eastAsia"/>
            <w:lang w:val="en-US"/>
          </w:rPr>
          <w:t>五、发展规划</w:t>
        </w:r>
        <w:r>
          <w:tab/>
        </w:r>
        <w:r>
          <w:fldChar w:fldCharType="begin"/>
        </w:r>
        <w:r>
          <w:instrText xml:space="preserve"> PAGEREF _Toc30945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09" w:history="1">
        <w:r>
          <w:rPr>
            <w:rFonts w:ascii="仿宋" w:eastAsia="仿宋" w:hAnsi="仿宋" w:cs="仿宋" w:hint="eastAsia"/>
            <w:lang w:val="en-US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_Toc3909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14" w:history="1">
        <w:r>
          <w:rPr>
            <w:rFonts w:ascii="仿宋" w:eastAsia="仿宋" w:hAnsi="仿宋" w:cs="仿宋" w:hint="eastAsia"/>
            <w:lang w:val="en-US"/>
          </w:rPr>
          <w:t>(二)、保障措施</w:t>
        </w:r>
        <w:r>
          <w:tab/>
        </w:r>
        <w:r>
          <w:fldChar w:fldCharType="begin"/>
        </w:r>
        <w:r>
          <w:instrText xml:space="preserve"> PAGEREF _Toc32414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16" w:history="1">
        <w:r>
          <w:rPr>
            <w:rFonts w:ascii="仿宋" w:eastAsia="仿宋" w:hAnsi="仿宋" w:cs="仿宋" w:hint="eastAsia"/>
            <w:lang w:val="en-US"/>
          </w:rPr>
          <w:t>六、评价补钙品项目概述</w:t>
        </w:r>
        <w:r>
          <w:tab/>
        </w:r>
        <w:r>
          <w:fldChar w:fldCharType="begin"/>
        </w:r>
        <w:r>
          <w:instrText xml:space="preserve"> PAGEREF _Toc5816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22" w:history="1">
        <w:r>
          <w:rPr>
            <w:rFonts w:ascii="仿宋" w:eastAsia="仿宋" w:hAnsi="仿宋" w:cs="仿宋" w:hint="eastAsia"/>
            <w:lang w:val="en-US"/>
          </w:rPr>
          <w:t>(一)、被评价单位的基本情况</w:t>
        </w:r>
        <w:r>
          <w:tab/>
        </w:r>
        <w:r>
          <w:fldChar w:fldCharType="begin"/>
        </w:r>
        <w:r>
          <w:instrText xml:space="preserve"> PAGEREF _Toc25322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64" w:history="1">
        <w:r>
          <w:rPr>
            <w:rFonts w:ascii="仿宋" w:eastAsia="仿宋" w:hAnsi="仿宋" w:cs="仿宋" w:hint="eastAsia"/>
            <w:lang w:val="en-US"/>
          </w:rPr>
          <w:t>(二)、补钙品行业企业所在地的自然条件</w:t>
        </w:r>
        <w:r>
          <w:tab/>
        </w:r>
        <w:r>
          <w:fldChar w:fldCharType="begin"/>
        </w:r>
        <w:r>
          <w:instrText xml:space="preserve"> PAGEREF _Toc11264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61" w:history="1">
        <w:r>
          <w:rPr>
            <w:rFonts w:ascii="仿宋" w:eastAsia="仿宋" w:hAnsi="仿宋" w:cs="仿宋" w:hint="eastAsia"/>
            <w:lang w:val="en-US"/>
          </w:rPr>
          <w:t>(三)、企业选址及平面布置</w:t>
        </w:r>
        <w:r>
          <w:tab/>
        </w:r>
        <w:r>
          <w:fldChar w:fldCharType="begin"/>
        </w:r>
        <w:r>
          <w:instrText xml:space="preserve"> PAGEREF _Toc17961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6" w:history="1">
        <w:r>
          <w:rPr>
            <w:rFonts w:ascii="仿宋" w:eastAsia="仿宋" w:hAnsi="仿宋" w:cs="仿宋" w:hint="eastAsia"/>
            <w:lang w:val="en-US"/>
          </w:rPr>
          <w:t>(四)、生产工艺、装置、储存设施基本情况</w:t>
        </w:r>
        <w:r>
          <w:tab/>
        </w:r>
        <w:r>
          <w:fldChar w:fldCharType="begin"/>
        </w:r>
        <w:r>
          <w:instrText xml:space="preserve"> PAGEREF _Toc23586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66" w:history="1">
        <w:r>
          <w:rPr>
            <w:rFonts w:ascii="仿宋" w:eastAsia="仿宋" w:hAnsi="仿宋" w:cs="仿宋" w:hint="eastAsia"/>
            <w:lang w:val="en-US"/>
          </w:rPr>
          <w:t>(五)、建筑、公用工程</w:t>
        </w:r>
        <w:r>
          <w:tab/>
        </w:r>
        <w:r>
          <w:fldChar w:fldCharType="begin"/>
        </w:r>
        <w:r>
          <w:instrText xml:space="preserve"> PAGEREF _Toc24266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08" w:history="1">
        <w:r>
          <w:rPr>
            <w:rFonts w:ascii="仿宋" w:eastAsia="仿宋" w:hAnsi="仿宋" w:cs="仿宋" w:hint="eastAsia"/>
            <w:lang w:val="en-US"/>
          </w:rPr>
          <w:t>(六)、安全管理</w:t>
        </w:r>
        <w:r>
          <w:tab/>
        </w:r>
        <w:r>
          <w:fldChar w:fldCharType="begin"/>
        </w:r>
        <w:r>
          <w:instrText xml:space="preserve"> PAGEREF _Toc29508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3" w:history="1">
        <w:r>
          <w:rPr>
            <w:rFonts w:ascii="仿宋" w:eastAsia="仿宋" w:hAnsi="仿宋" w:cs="仿宋" w:hint="eastAsia"/>
            <w:lang w:val="en-US"/>
          </w:rPr>
          <w:t>(七)、关于事故应急救援预案的审定</w:t>
        </w:r>
        <w:r>
          <w:tab/>
        </w:r>
        <w:r>
          <w:fldChar w:fldCharType="begin"/>
        </w:r>
        <w:r>
          <w:instrText xml:space="preserve"> PAGEREF _Toc25073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85" w:history="1">
        <w:r>
          <w:rPr>
            <w:rFonts w:ascii="仿宋" w:eastAsia="仿宋" w:hAnsi="仿宋" w:cs="仿宋" w:hint="eastAsia"/>
            <w:lang w:val="en-US"/>
          </w:rPr>
          <w:t>七、补钙品企业经营决策的方法</w:t>
        </w:r>
        <w:r>
          <w:tab/>
        </w:r>
        <w:r>
          <w:fldChar w:fldCharType="begin"/>
        </w:r>
        <w:r>
          <w:instrText xml:space="preserve"> PAGEREF _Toc19785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06" w:history="1">
        <w:r>
          <w:rPr>
            <w:rFonts w:ascii="仿宋" w:eastAsia="仿宋" w:hAnsi="仿宋" w:cs="仿宋" w:hint="eastAsia"/>
            <w:lang w:val="en-US"/>
          </w:rPr>
          <w:t>(一)、企业经营决策的方法</w:t>
        </w:r>
        <w:r>
          <w:tab/>
        </w:r>
        <w:r>
          <w:fldChar w:fldCharType="begin"/>
        </w:r>
        <w:r>
          <w:instrText xml:space="preserve"> PAGEREF _Toc29206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20" w:history="1">
        <w:r>
          <w:rPr>
            <w:rFonts w:ascii="仿宋" w:eastAsia="仿宋" w:hAnsi="仿宋" w:cs="仿宋" w:hint="eastAsia"/>
            <w:lang w:val="en-US"/>
          </w:rPr>
          <w:t>八、第二十六章人才留存与流失管理</w:t>
        </w:r>
        <w:r>
          <w:tab/>
        </w:r>
        <w:r>
          <w:fldChar w:fldCharType="begin"/>
        </w:r>
        <w:r>
          <w:instrText xml:space="preserve"> PAGEREF _Toc26720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9" w:history="1">
        <w:r>
          <w:rPr>
            <w:rFonts w:ascii="仿宋" w:eastAsia="仿宋" w:hAnsi="仿宋" w:cs="仿宋" w:hint="eastAsia"/>
            <w:lang w:val="en-US"/>
          </w:rPr>
          <w:t>(一)、人才留存策略</w:t>
        </w:r>
        <w:r>
          <w:tab/>
        </w:r>
        <w:r>
          <w:fldChar w:fldCharType="begin"/>
        </w:r>
        <w:r>
          <w:instrText xml:space="preserve"> PAGEREF _Toc19419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0" w:history="1">
        <w:r>
          <w:rPr>
            <w:rFonts w:ascii="仿宋" w:eastAsia="仿宋" w:hAnsi="仿宋" w:cs="仿宋" w:hint="eastAsia"/>
            <w:lang w:val="en-US"/>
          </w:rPr>
          <w:t>(二)、人才流失分析与改进</w:t>
        </w:r>
        <w:r>
          <w:tab/>
        </w:r>
        <w:r>
          <w:fldChar w:fldCharType="begin"/>
        </w:r>
        <w:r>
          <w:instrText xml:space="preserve"> PAGEREF _Toc12560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0" w:history="1">
        <w:r>
          <w:rPr>
            <w:rFonts w:ascii="仿宋" w:eastAsia="仿宋" w:hAnsi="仿宋" w:cs="仿宋" w:hint="eastAsia"/>
            <w:lang w:val="en-US"/>
          </w:rPr>
          <w:t>(三)、持续改进与未来展望</w:t>
        </w:r>
        <w:r>
          <w:tab/>
        </w:r>
        <w:r>
          <w:fldChar w:fldCharType="begin"/>
        </w:r>
        <w:r>
          <w:instrText xml:space="preserve"> PAGEREF _Toc27250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11" w:history="1">
        <w:r>
          <w:rPr>
            <w:rFonts w:ascii="仿宋" w:eastAsia="仿宋" w:hAnsi="仿宋" w:cs="仿宋" w:hint="eastAsia"/>
            <w:lang w:val="en-US"/>
          </w:rPr>
          <w:t>九、信息技术与数字化转型</w:t>
        </w:r>
        <w:r>
          <w:tab/>
        </w:r>
        <w:r>
          <w:fldChar w:fldCharType="begin"/>
        </w:r>
        <w:r>
          <w:instrText xml:space="preserve"> PAGEREF _Toc31611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90" w:history="1">
        <w:r>
          <w:rPr>
            <w:rFonts w:ascii="仿宋" w:eastAsia="仿宋" w:hAnsi="仿宋" w:cs="仿宋" w:hint="eastAsia"/>
            <w:lang w:val="en-US"/>
          </w:rPr>
          <w:t>(一)、信息化基础设施建设</w:t>
        </w:r>
        <w:r>
          <w:tab/>
        </w:r>
        <w:r>
          <w:fldChar w:fldCharType="begin"/>
        </w:r>
        <w:r>
          <w:instrText xml:space="preserve"> PAGEREF _Toc26690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4" w:history="1">
        <w:r>
          <w:rPr>
            <w:rFonts w:ascii="仿宋" w:eastAsia="仿宋" w:hAnsi="仿宋" w:cs="仿宋" w:hint="eastAsia"/>
            <w:lang w:val="en-US"/>
          </w:rPr>
          <w:t>(二)、数据安全与隐私保护</w:t>
        </w:r>
        <w:r>
          <w:tab/>
        </w:r>
        <w:r>
          <w:fldChar w:fldCharType="begin"/>
        </w:r>
        <w:r>
          <w:instrText xml:space="preserve"> PAGEREF _Toc31734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1" w:history="1">
        <w:r>
          <w:rPr>
            <w:rFonts w:ascii="仿宋" w:eastAsia="仿宋" w:hAnsi="仿宋" w:cs="仿宋" w:hint="eastAsia"/>
            <w:lang w:val="en-US"/>
          </w:rPr>
          <w:t>(三)、数字化生产与运营</w:t>
        </w:r>
        <w:r>
          <w:tab/>
        </w:r>
        <w:r>
          <w:fldChar w:fldCharType="begin"/>
        </w:r>
        <w:r>
          <w:instrText xml:space="preserve"> PAGEREF _Toc17841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2" w:history="1">
        <w:r>
          <w:rPr>
            <w:rFonts w:ascii="仿宋" w:eastAsia="仿宋" w:hAnsi="仿宋" w:cs="仿宋" w:hint="eastAsia"/>
            <w:lang w:val="en-US"/>
          </w:rPr>
          <w:t>(四)、人工智能应用与创新</w:t>
        </w:r>
        <w:r>
          <w:tab/>
        </w:r>
        <w:r>
          <w:fldChar w:fldCharType="begin"/>
        </w:r>
        <w:r>
          <w:instrText xml:space="preserve"> PAGEREF _Toc24872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84" w:history="1">
        <w:r>
          <w:rPr>
            <w:rFonts w:ascii="仿宋" w:eastAsia="仿宋" w:hAnsi="仿宋" w:cs="仿宋" w:hint="eastAsia"/>
            <w:lang w:val="en-US"/>
          </w:rPr>
          <w:t>十、补钙品定价策略</w:t>
        </w:r>
        <w:r>
          <w:tab/>
        </w:r>
        <w:r>
          <w:fldChar w:fldCharType="begin"/>
        </w:r>
        <w:r>
          <w:instrText xml:space="preserve"> PAGEREF _Toc20284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" w:history="1">
        <w:r>
          <w:rPr>
            <w:rFonts w:ascii="仿宋" w:eastAsia="仿宋" w:hAnsi="仿宋" w:cs="仿宋" w:hint="eastAsia"/>
            <w:lang w:val="en-US"/>
          </w:rPr>
          <w:t>(一)、定价策略概述</w:t>
        </w:r>
        <w:r>
          <w:tab/>
        </w:r>
        <w:r>
          <w:fldChar w:fldCharType="begin"/>
        </w:r>
        <w:r>
          <w:instrText xml:space="preserve"> PAGEREF _Toc1096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8" w:history="1">
        <w:r>
          <w:rPr>
            <w:rFonts w:ascii="仿宋" w:eastAsia="仿宋" w:hAnsi="仿宋" w:cs="仿宋" w:hint="eastAsia"/>
            <w:lang w:val="en-US"/>
          </w:rPr>
          <w:t>(二)、成本分析</w:t>
        </w:r>
        <w:r>
          <w:tab/>
        </w:r>
        <w:r>
          <w:fldChar w:fldCharType="begin"/>
        </w:r>
        <w:r>
          <w:instrText xml:space="preserve"> PAGEREF _Toc25918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" w:history="1">
        <w:r>
          <w:rPr>
            <w:rFonts w:ascii="仿宋" w:eastAsia="仿宋" w:hAnsi="仿宋" w:cs="仿宋" w:hint="eastAsia"/>
            <w:lang w:val="en-US"/>
          </w:rPr>
          <w:t>(三)、市场需求与弹性</w:t>
        </w:r>
        <w:r>
          <w:tab/>
        </w:r>
        <w:r>
          <w:fldChar w:fldCharType="begin"/>
        </w:r>
        <w:r>
          <w:instrText xml:space="preserve"> PAGEREF _Toc2107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4" w:history="1">
        <w:r>
          <w:rPr>
            <w:rFonts w:ascii="仿宋" w:eastAsia="仿宋" w:hAnsi="仿宋" w:cs="仿宋" w:hint="eastAsia"/>
            <w:lang w:val="en-US"/>
          </w:rPr>
          <w:t>(四)、竞争对手定价</w:t>
        </w:r>
        <w:r>
          <w:tab/>
        </w:r>
        <w:r>
          <w:fldChar w:fldCharType="begin"/>
        </w:r>
        <w:r>
          <w:instrText xml:space="preserve"> PAGEREF _Toc15134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070" w:history="1">
        <w:r>
          <w:rPr>
            <w:rFonts w:ascii="仿宋" w:eastAsia="仿宋" w:hAnsi="仿宋" w:cs="仿宋" w:hint="eastAsia"/>
            <w:lang w:val="en-US"/>
          </w:rPr>
          <w:t>十一、效益分析</w:t>
        </w:r>
        <w:r>
          <w:tab/>
        </w:r>
        <w:r>
          <w:fldChar w:fldCharType="begin"/>
        </w:r>
        <w:r>
          <w:instrText xml:space="preserve"> PAGEREF _Toc18070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2" w:history="1">
        <w:r>
          <w:rPr>
            <w:rFonts w:ascii="仿宋" w:eastAsia="仿宋" w:hAnsi="仿宋" w:cs="仿宋" w:hint="eastAsia"/>
            <w:lang w:val="en-US"/>
          </w:rPr>
          <w:t>(一)、生产成本和销售收入估算</w:t>
        </w:r>
        <w:r>
          <w:tab/>
        </w:r>
        <w:r>
          <w:fldChar w:fldCharType="begin"/>
        </w:r>
        <w:r>
          <w:instrText xml:space="preserve"> PAGEREF _Toc4282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6" w:history="1">
        <w:r>
          <w:rPr>
            <w:rFonts w:ascii="仿宋" w:eastAsia="仿宋" w:hAnsi="仿宋" w:cs="仿宋" w:hint="eastAsia"/>
            <w:lang w:val="en-US"/>
          </w:rPr>
          <w:t>(二)、财务评价</w:t>
        </w:r>
        <w:r>
          <w:tab/>
        </w:r>
        <w:r>
          <w:fldChar w:fldCharType="begin"/>
        </w:r>
        <w:r>
          <w:instrText xml:space="preserve"> PAGEREF _Toc8666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50" w:history="1">
        <w:r>
          <w:rPr>
            <w:rFonts w:ascii="仿宋" w:eastAsia="仿宋" w:hAnsi="仿宋" w:cs="仿宋" w:hint="eastAsia"/>
            <w:lang w:val="en-US"/>
          </w:rPr>
          <w:t>(三)、环境效益和社会效益</w:t>
        </w:r>
        <w:r>
          <w:tab/>
        </w:r>
        <w:r>
          <w:fldChar w:fldCharType="begin"/>
        </w:r>
        <w:r>
          <w:instrText xml:space="preserve"> PAGEREF _Toc16450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67" w:history="1">
        <w:r>
          <w:rPr>
            <w:rFonts w:ascii="仿宋" w:eastAsia="仿宋" w:hAnsi="仿宋" w:cs="仿宋" w:hint="eastAsia"/>
            <w:lang w:val="en-US"/>
          </w:rPr>
          <w:t>十二、资源开发及综合利用分析</w:t>
        </w:r>
        <w:r>
          <w:tab/>
        </w:r>
        <w:r>
          <w:fldChar w:fldCharType="begin"/>
        </w:r>
        <w:r>
          <w:instrText xml:space="preserve"> PAGEREF _Toc20067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6" w:history="1">
        <w:r>
          <w:rPr>
            <w:rFonts w:ascii="仿宋" w:eastAsia="仿宋" w:hAnsi="仿宋" w:cs="仿宋" w:hint="eastAsia"/>
            <w:lang w:val="en-US"/>
          </w:rPr>
          <w:t>(一)、资源开发方案</w:t>
        </w:r>
        <w:r>
          <w:tab/>
        </w:r>
        <w:r>
          <w:fldChar w:fldCharType="begin"/>
        </w:r>
        <w:r>
          <w:instrText xml:space="preserve"> PAGEREF _Toc3046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1" w:history="1">
        <w:r>
          <w:rPr>
            <w:rFonts w:ascii="仿宋" w:eastAsia="仿宋" w:hAnsi="仿宋" w:cs="仿宋" w:hint="eastAsia"/>
            <w:lang w:val="en-US"/>
          </w:rPr>
          <w:t>(二)、资源利用方案</w:t>
        </w:r>
        <w:r>
          <w:tab/>
        </w:r>
        <w:r>
          <w:fldChar w:fldCharType="begin"/>
        </w:r>
        <w:r>
          <w:instrText xml:space="preserve"> PAGEREF _Toc28631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07" w:history="1">
        <w:r>
          <w:rPr>
            <w:rFonts w:ascii="仿宋" w:eastAsia="仿宋" w:hAnsi="仿宋" w:cs="仿宋" w:hint="eastAsia"/>
            <w:lang w:val="en-US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_Toc12807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20" w:history="1">
        <w:r>
          <w:rPr>
            <w:rFonts w:ascii="仿宋" w:eastAsia="仿宋" w:hAnsi="仿宋" w:cs="仿宋" w:hint="eastAsia"/>
            <w:lang w:val="en-US"/>
          </w:rPr>
          <w:t>十三、补钙品行业产品策略</w:t>
        </w:r>
        <w:r>
          <w:tab/>
        </w:r>
        <w:r>
          <w:fldChar w:fldCharType="begin"/>
        </w:r>
        <w:r>
          <w:instrText xml:space="preserve"> PAGEREF _Toc5920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48" w:history="1">
        <w:r>
          <w:rPr>
            <w:rFonts w:ascii="仿宋" w:eastAsia="仿宋" w:hAnsi="仿宋" w:cs="仿宋" w:hint="eastAsia"/>
            <w:lang w:val="en-US"/>
          </w:rPr>
          <w:t>(一)、产品定位</w:t>
        </w:r>
        <w:r>
          <w:tab/>
        </w:r>
        <w:r>
          <w:fldChar w:fldCharType="begin"/>
        </w:r>
        <w:r>
          <w:instrText xml:space="preserve"> PAGEREF _Toc17348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73" w:history="1">
        <w:r>
          <w:rPr>
            <w:rFonts w:ascii="仿宋" w:eastAsia="仿宋" w:hAnsi="仿宋" w:cs="仿宋" w:hint="eastAsia"/>
            <w:lang w:val="en-US"/>
          </w:rPr>
          <w:t>(二)、产品种类</w:t>
        </w:r>
        <w:r>
          <w:tab/>
        </w:r>
        <w:r>
          <w:fldChar w:fldCharType="begin"/>
        </w:r>
        <w:r>
          <w:instrText xml:space="preserve"> PAGEREF _Toc19773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10" w:history="1">
        <w:r>
          <w:rPr>
            <w:rFonts w:ascii="仿宋" w:eastAsia="仿宋" w:hAnsi="仿宋" w:cs="仿宋" w:hint="eastAsia"/>
            <w:lang w:val="en-US"/>
          </w:rPr>
          <w:t>(三)、产品质量</w:t>
        </w:r>
        <w:r>
          <w:tab/>
        </w:r>
        <w:r>
          <w:fldChar w:fldCharType="begin"/>
        </w:r>
        <w:r>
          <w:instrText xml:space="preserve"> PAGEREF _Toc22810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68" w:history="1">
        <w:r>
          <w:rPr>
            <w:rFonts w:ascii="仿宋" w:eastAsia="仿宋" w:hAnsi="仿宋" w:cs="仿宋" w:hint="eastAsia"/>
            <w:lang w:val="en-US"/>
          </w:rPr>
          <w:t>(四)、创新设计</w:t>
        </w:r>
        <w:r>
          <w:tab/>
        </w:r>
        <w:r>
          <w:fldChar w:fldCharType="begin"/>
        </w:r>
        <w:r>
          <w:instrText xml:space="preserve"> PAGEREF _Toc31068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65" w:history="1">
        <w:r>
          <w:rPr>
            <w:rFonts w:ascii="仿宋" w:eastAsia="仿宋" w:hAnsi="仿宋" w:cs="仿宋" w:hint="eastAsia"/>
            <w:lang w:val="en-US"/>
          </w:rPr>
          <w:t>(五)、价格策略</w:t>
        </w:r>
        <w:r>
          <w:tab/>
        </w:r>
        <w:r>
          <w:fldChar w:fldCharType="begin"/>
        </w:r>
        <w:r>
          <w:instrText xml:space="preserve"> PAGEREF _Toc22265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2" w:history="1">
        <w:r>
          <w:rPr>
            <w:rFonts w:ascii="仿宋" w:eastAsia="仿宋" w:hAnsi="仿宋" w:cs="仿宋" w:hint="eastAsia"/>
            <w:lang w:val="en-US"/>
          </w:rPr>
          <w:t>(六)、售后服务</w:t>
        </w:r>
        <w:r>
          <w:tab/>
        </w:r>
        <w:r>
          <w:fldChar w:fldCharType="begin"/>
        </w:r>
        <w:r>
          <w:instrText xml:space="preserve"> PAGEREF _Toc9512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08" w:history="1">
        <w:r>
          <w:rPr>
            <w:rFonts w:ascii="仿宋" w:eastAsia="仿宋" w:hAnsi="仿宋" w:cs="仿宋" w:hint="eastAsia"/>
            <w:lang w:val="en-US"/>
          </w:rPr>
          <w:t>十四、补钙品项目招投标方案</w:t>
        </w:r>
        <w:r>
          <w:tab/>
        </w:r>
        <w:r>
          <w:fldChar w:fldCharType="begin"/>
        </w:r>
        <w:r>
          <w:instrText xml:space="preserve"> PAGEREF _Toc24308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73" w:history="1">
        <w:r>
          <w:rPr>
            <w:rFonts w:ascii="仿宋" w:eastAsia="仿宋" w:hAnsi="仿宋" w:cs="仿宋" w:hint="eastAsia"/>
            <w:lang w:val="en-US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_Toc30773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18" w:history="1">
        <w:r>
          <w:rPr>
            <w:rFonts w:ascii="仿宋" w:eastAsia="仿宋" w:hAnsi="仿宋" w:cs="仿宋" w:hint="eastAsia"/>
            <w:lang w:val="en-US"/>
          </w:rPr>
          <w:t>(二)、招标组织方式</w:t>
        </w:r>
        <w:r>
          <w:tab/>
        </w:r>
        <w:r>
          <w:fldChar w:fldCharType="begin"/>
        </w:r>
        <w:r>
          <w:instrText xml:space="preserve"> PAGEREF _Toc32118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8" w:history="1">
        <w:r>
          <w:rPr>
            <w:rFonts w:ascii="仿宋" w:eastAsia="仿宋" w:hAnsi="仿宋" w:cs="仿宋" w:hint="eastAsia"/>
            <w:lang w:val="en-US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_Toc19418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72" w:history="1">
        <w:r>
          <w:rPr>
            <w:rFonts w:ascii="仿宋" w:eastAsia="仿宋" w:hAnsi="仿宋" w:cs="仿宋" w:hint="eastAsia"/>
            <w:lang w:val="en-US"/>
          </w:rPr>
          <w:t>(四)、补钙品项目招投标要求</w:t>
        </w:r>
        <w:r>
          <w:tab/>
        </w:r>
        <w:r>
          <w:fldChar w:fldCharType="begin"/>
        </w:r>
        <w:r>
          <w:instrText xml:space="preserve"> PAGEREF _Toc4772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6" w:history="1">
        <w:r>
          <w:rPr>
            <w:rFonts w:ascii="仿宋" w:eastAsia="仿宋" w:hAnsi="仿宋" w:cs="仿宋" w:hint="eastAsia"/>
            <w:lang w:val="en-US"/>
          </w:rPr>
          <w:t>(五)、补钙品项目招标方式和招标程序</w:t>
        </w:r>
        <w:r>
          <w:tab/>
        </w:r>
        <w:r>
          <w:fldChar w:fldCharType="begin"/>
        </w:r>
        <w:r>
          <w:instrText xml:space="preserve"> PAGEREF _Toc786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51" w:history="1">
        <w:r>
          <w:rPr>
            <w:rFonts w:ascii="仿宋" w:eastAsia="仿宋" w:hAnsi="仿宋" w:cs="仿宋" w:hint="eastAsia"/>
            <w:lang w:val="en-US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_Toc4951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72" w:history="1">
        <w:r>
          <w:rPr>
            <w:rFonts w:ascii="仿宋" w:eastAsia="仿宋" w:hAnsi="仿宋" w:cs="仿宋" w:hint="eastAsia"/>
            <w:lang w:val="en-US"/>
          </w:rPr>
          <w:t>十五、战略钟</w:t>
        </w:r>
        <w:r>
          <w:tab/>
        </w:r>
        <w:r>
          <w:fldChar w:fldCharType="begin"/>
        </w:r>
        <w:r>
          <w:instrText xml:space="preserve"> PAGEREF _Toc28172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43" w:history="1">
        <w:r>
          <w:rPr>
            <w:rFonts w:ascii="仿宋" w:eastAsia="仿宋" w:hAnsi="仿宋" w:cs="仿宋" w:hint="eastAsia"/>
            <w:lang w:val="en-US"/>
          </w:rPr>
          <w:t>(一)、战略钟</w:t>
        </w:r>
        <w:r>
          <w:tab/>
        </w:r>
        <w:r>
          <w:fldChar w:fldCharType="begin"/>
        </w:r>
        <w:r>
          <w:instrText xml:space="preserve"> PAGEREF _Toc27343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60" w:history="1">
        <w:r>
          <w:rPr>
            <w:rFonts w:ascii="仿宋" w:eastAsia="仿宋" w:hAnsi="仿宋" w:cs="仿宋" w:hint="eastAsia"/>
            <w:lang w:val="en-US"/>
          </w:rPr>
          <w:t>十六、社会责任与可持续发展</w:t>
        </w:r>
        <w:r>
          <w:tab/>
        </w:r>
        <w:r>
          <w:fldChar w:fldCharType="begin"/>
        </w:r>
        <w:r>
          <w:instrText xml:space="preserve"> PAGEREF _Toc32660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1" w:history="1">
        <w:r>
          <w:rPr>
            <w:rFonts w:ascii="仿宋" w:eastAsia="仿宋" w:hAnsi="仿宋" w:cs="仿宋" w:hint="eastAsia"/>
            <w:lang w:val="en-US"/>
          </w:rPr>
          <w:t>(一)、社会责任策略</w:t>
        </w:r>
        <w:r>
          <w:tab/>
        </w:r>
        <w:r>
          <w:fldChar w:fldCharType="begin"/>
        </w:r>
        <w:r>
          <w:instrText xml:space="preserve"> PAGEREF _Toc19211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0" w:history="1">
        <w:r>
          <w:rPr>
            <w:rFonts w:ascii="仿宋" w:eastAsia="仿宋" w:hAnsi="仿宋" w:cs="仿宋" w:hint="eastAsia"/>
            <w:lang w:val="en-US"/>
          </w:rPr>
          <w:t>(二)、可持续发展计划</w:t>
        </w:r>
        <w:r>
          <w:tab/>
        </w:r>
        <w:r>
          <w:fldChar w:fldCharType="begin"/>
        </w:r>
        <w:r>
          <w:instrText xml:space="preserve"> PAGEREF _Toc2690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69" w:history="1">
        <w:r>
          <w:rPr>
            <w:rFonts w:ascii="仿宋" w:eastAsia="仿宋" w:hAnsi="仿宋" w:cs="仿宋" w:hint="eastAsia"/>
            <w:lang w:val="en-US"/>
          </w:rPr>
          <w:t>(三)、社会参与与贡献</w:t>
        </w:r>
        <w:r>
          <w:tab/>
        </w:r>
        <w:r>
          <w:fldChar w:fldCharType="begin"/>
        </w:r>
        <w:r>
          <w:instrText xml:space="preserve"> PAGEREF _Toc26869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2233" w:history="1">
        <w:r>
          <w:rPr>
            <w:rFonts w:ascii="仿宋" w:eastAsia="仿宋" w:hAnsi="仿宋" w:cs="仿宋" w:hint="eastAsia"/>
            <w:lang w:val="en-US"/>
          </w:rPr>
          <w:t>十七、补钙品项目节能说明</w:t>
        </w:r>
        <w:r>
          <w:tab/>
        </w:r>
        <w:r>
          <w:fldChar w:fldCharType="begin"/>
        </w:r>
        <w:r>
          <w:instrText xml:space="preserve"> PAGEREF _Toc12233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26" w:history="1">
        <w:r>
          <w:rPr>
            <w:rFonts w:ascii="仿宋" w:eastAsia="仿宋" w:hAnsi="仿宋" w:cs="仿宋" w:hint="eastAsia"/>
            <w:lang w:val="en-US"/>
          </w:rPr>
          <w:t>(一)、补钙品项目节能概述</w:t>
        </w:r>
        <w:r>
          <w:tab/>
        </w:r>
        <w:r>
          <w:fldChar w:fldCharType="begin"/>
        </w:r>
        <w:r>
          <w:instrText xml:space="preserve"> PAGEREF _Toc19126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22" w:history="1">
        <w:r>
          <w:rPr>
            <w:rFonts w:ascii="仿宋" w:eastAsia="仿宋" w:hAnsi="仿宋" w:cs="仿宋" w:hint="eastAsia"/>
            <w:lang w:val="en-US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_Toc10722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5" w:history="1">
        <w:r>
          <w:rPr>
            <w:rFonts w:ascii="仿宋" w:eastAsia="仿宋" w:hAnsi="仿宋" w:cs="仿宋" w:hint="eastAsia"/>
            <w:lang w:val="en-US"/>
          </w:rPr>
          <w:t>(三)、补钙品项目节能措施</w:t>
        </w:r>
        <w:r>
          <w:tab/>
        </w:r>
        <w:r>
          <w:fldChar w:fldCharType="begin"/>
        </w:r>
        <w:r>
          <w:instrText xml:space="preserve"> PAGEREF _Toc16885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5" w:history="1">
        <w:r>
          <w:rPr>
            <w:rFonts w:ascii="仿宋" w:eastAsia="仿宋" w:hAnsi="仿宋" w:cs="仿宋" w:hint="eastAsia"/>
            <w:lang w:val="en-US"/>
          </w:rPr>
          <w:t>(四)、节能综合评价</w:t>
        </w:r>
        <w:r>
          <w:tab/>
        </w:r>
        <w:r>
          <w:fldChar w:fldCharType="begin"/>
        </w:r>
        <w:r>
          <w:instrText xml:space="preserve"> PAGEREF _Toc18595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47" w:history="1">
        <w:r>
          <w:rPr>
            <w:rFonts w:ascii="仿宋" w:eastAsia="仿宋" w:hAnsi="仿宋" w:cs="仿宋" w:hint="eastAsia"/>
            <w:lang w:val="en-US"/>
          </w:rPr>
          <w:t>十八、补钙品项目总结分析</w:t>
        </w:r>
        <w:r>
          <w:tab/>
        </w:r>
        <w:r>
          <w:fldChar w:fldCharType="begin"/>
        </w:r>
        <w:r>
          <w:instrText xml:space="preserve"> PAGEREF _Toc14547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30" w:history="1">
        <w:r>
          <w:rPr>
            <w:rFonts w:ascii="仿宋" w:eastAsia="仿宋" w:hAnsi="仿宋" w:cs="仿宋" w:hint="eastAsia"/>
            <w:lang w:val="en-US"/>
          </w:rPr>
          <w:t>十九、营销与推广策略</w:t>
        </w:r>
        <w:r>
          <w:tab/>
        </w:r>
        <w:r>
          <w:fldChar w:fldCharType="begin"/>
        </w:r>
        <w:r>
          <w:instrText xml:space="preserve"> PAGEREF _Toc18630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8" w:history="1">
        <w:r>
          <w:rPr>
            <w:rFonts w:ascii="仿宋" w:eastAsia="仿宋" w:hAnsi="仿宋" w:cs="仿宋" w:hint="eastAsia"/>
            <w:lang w:val="en-US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_Toc28628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25" w:history="1">
        <w:r>
          <w:rPr>
            <w:rFonts w:ascii="仿宋" w:eastAsia="仿宋" w:hAnsi="仿宋" w:cs="仿宋" w:hint="eastAsia"/>
            <w:lang w:val="en-US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_Toc19625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74" w:history="1">
        <w:r>
          <w:rPr>
            <w:rFonts w:ascii="仿宋" w:eastAsia="仿宋" w:hAnsi="仿宋" w:cs="仿宋" w:hint="eastAsia"/>
            <w:lang w:val="en-US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_Toc31774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6" w:history="1">
        <w:r>
          <w:rPr>
            <w:rFonts w:ascii="仿宋" w:eastAsia="仿宋" w:hAnsi="仿宋" w:cs="仿宋" w:hint="eastAsia"/>
            <w:lang w:val="en-US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_Toc10256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93" w:history="1">
        <w:r>
          <w:rPr>
            <w:rFonts w:ascii="仿宋" w:eastAsia="仿宋" w:hAnsi="仿宋" w:cs="仿宋" w:hint="eastAsia"/>
            <w:lang w:val="en-US"/>
          </w:rPr>
          <w:t>二十、环境保护措施</w:t>
        </w:r>
        <w:r>
          <w:tab/>
        </w:r>
        <w:r>
          <w:fldChar w:fldCharType="begin"/>
        </w:r>
        <w:r>
          <w:instrText xml:space="preserve"> PAGEREF _Toc32493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77" w:history="1">
        <w:r>
          <w:rPr>
            <w:rFonts w:ascii="仿宋" w:eastAsia="仿宋" w:hAnsi="仿宋" w:cs="仿宋" w:hint="eastAsia"/>
            <w:lang w:val="en-US"/>
          </w:rPr>
          <w:t>(一)、施工期环境保护措施</w:t>
        </w:r>
        <w:r>
          <w:tab/>
        </w:r>
        <w:r>
          <w:fldChar w:fldCharType="begin"/>
        </w:r>
        <w:r>
          <w:instrText xml:space="preserve"> PAGEREF _Toc12977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90" w:history="1">
        <w:r>
          <w:rPr>
            <w:rFonts w:ascii="仿宋" w:eastAsia="仿宋" w:hAnsi="仿宋" w:cs="仿宋" w:hint="eastAsia"/>
            <w:lang w:val="en-US"/>
          </w:rPr>
          <w:t>(二)、运营期环境保护措施</w:t>
        </w:r>
        <w:r>
          <w:tab/>
        </w:r>
        <w:r>
          <w:fldChar w:fldCharType="begin"/>
        </w:r>
        <w:r>
          <w:instrText xml:space="preserve"> PAGEREF _Toc30590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1" w:history="1">
        <w:r>
          <w:rPr>
            <w:rFonts w:ascii="仿宋" w:eastAsia="仿宋" w:hAnsi="仿宋" w:cs="仿宋" w:hint="eastAsia"/>
            <w:lang w:val="en-US"/>
          </w:rPr>
          <w:t>(三)、污染物排放控制措施</w:t>
        </w:r>
        <w:r>
          <w:tab/>
        </w:r>
        <w:r>
          <w:fldChar w:fldCharType="begin"/>
        </w:r>
        <w:r>
          <w:instrText xml:space="preserve"> PAGEREF _Toc14141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4" w:history="1">
        <w:r>
          <w:rPr>
            <w:rFonts w:ascii="仿宋" w:eastAsia="仿宋" w:hAnsi="仿宋" w:cs="仿宋" w:hint="eastAsia"/>
            <w:lang w:val="en-US"/>
          </w:rPr>
          <w:t>二十一、设施与设备管理</w:t>
        </w:r>
        <w:r>
          <w:tab/>
        </w:r>
        <w:r>
          <w:fldChar w:fldCharType="begin"/>
        </w:r>
        <w:r>
          <w:instrText xml:space="preserve"> PAGEREF _Toc574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5" w:history="1">
        <w:r>
          <w:rPr>
            <w:rFonts w:ascii="仿宋" w:eastAsia="仿宋" w:hAnsi="仿宋" w:cs="仿宋" w:hint="eastAsia"/>
            <w:lang w:val="en-US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_Toc9325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0" w:history="1">
        <w:r>
          <w:rPr>
            <w:rFonts w:ascii="仿宋" w:eastAsia="仿宋" w:hAnsi="仿宋" w:cs="仿宋" w:hint="eastAsia"/>
            <w:lang w:val="en-US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_Toc3710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6" w:history="1">
        <w:r>
          <w:rPr>
            <w:rFonts w:ascii="仿宋" w:eastAsia="仿宋" w:hAnsi="仿宋" w:cs="仿宋" w:hint="eastAsia"/>
            <w:lang w:val="en-US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_Toc4066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78" w:history="1">
        <w:r>
          <w:rPr>
            <w:rFonts w:ascii="仿宋" w:eastAsia="仿宋" w:hAnsi="仿宋" w:cs="仿宋" w:hint="eastAsia"/>
            <w:lang w:val="en-US"/>
          </w:rPr>
          <w:t>二十二职业健康与员工福祉</w:t>
        </w:r>
        <w:r>
          <w:tab/>
        </w:r>
        <w:r>
          <w:fldChar w:fldCharType="begin"/>
        </w:r>
        <w:r>
          <w:instrText xml:space="preserve"> PAGEREF _Toc30878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7" w:history="1">
        <w:r>
          <w:rPr>
            <w:rFonts w:ascii="仿宋" w:eastAsia="仿宋" w:hAnsi="仿宋" w:cs="仿宋" w:hint="eastAsia"/>
            <w:lang w:val="en-US"/>
          </w:rPr>
          <w:t>(一)、职业健康与安全政策</w:t>
        </w:r>
        <w:r>
          <w:tab/>
        </w:r>
        <w:r>
          <w:fldChar w:fldCharType="begin"/>
        </w:r>
        <w:r>
          <w:instrText xml:space="preserve"> PAGEREF _Toc13467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51" w:history="1">
        <w:r>
          <w:rPr>
            <w:rFonts w:ascii="仿宋" w:eastAsia="仿宋" w:hAnsi="仿宋" w:cs="仿宋" w:hint="eastAsia"/>
            <w:lang w:val="en-US"/>
          </w:rPr>
          <w:t>(二)、员工心理健康支持</w:t>
        </w:r>
        <w:r>
          <w:tab/>
        </w:r>
        <w:r>
          <w:fldChar w:fldCharType="begin"/>
        </w:r>
        <w:r>
          <w:instrText xml:space="preserve"> PAGEREF _Toc10051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37" w:history="1">
        <w:r>
          <w:rPr>
            <w:rFonts w:ascii="仿宋" w:eastAsia="仿宋" w:hAnsi="仿宋" w:cs="仿宋" w:hint="eastAsia"/>
            <w:lang w:val="en-US"/>
          </w:rPr>
          <w:t>(三)、工作生活平衡与弹性工作安排</w:t>
        </w:r>
        <w:r>
          <w:tab/>
        </w:r>
        <w:r>
          <w:fldChar w:fldCharType="begin"/>
        </w:r>
        <w:r>
          <w:instrText xml:space="preserve"> PAGEREF _Toc32737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https://d.book118.com/795044030020011120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补钙品项目经营分析报告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补钙品项目经营分析报告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补钙品项目经营分析报告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补钙品项目经营分析报告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补钙品项目经营分析报告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5517E0"/>
    <w:rsid w:val="075517E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79504403002001112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2024-02-27T05:18:00Z</dcterms:created>
  <dcterms:modified xsi:type="dcterms:W3CDTF">2024-02-27T05:18:58Z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