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25" w:history="1">
        <w:r>
          <w:rPr>
            <w:rFonts w:ascii="仿宋" w:eastAsia="仿宋" w:hAnsi="仿宋" w:cs="仿宋" w:hint="eastAsia"/>
            <w:lang w:eastAsia="zh-CN"/>
          </w:rPr>
          <w:t>前言</w:t>
        </w:r>
        <w:r>
          <w:tab/>
        </w:r>
        <w:r>
          <w:fldChar w:fldCharType="begin"/>
        </w:r>
        <w:r>
          <w:instrText xml:space="preserve"> PAGEREF _Toc26725 \h </w:instrText>
        </w:r>
        <w:r>
          <w:fldChar w:fldCharType="separate"/>
        </w:r>
        <w:r>
          <w:t>3</w:t>
        </w:r>
        <w:r>
          <w:fldChar w:fldCharType="end"/>
        </w:r>
      </w:hyperlink>
    </w:p>
    <w:p>
      <w:pPr>
        <w:pStyle w:val="TOC1"/>
        <w:tabs>
          <w:tab w:val="right" w:leader="dot" w:pos="8306"/>
        </w:tabs>
      </w:pPr>
      <w:hyperlink w:anchor="_Toc6941" w:history="1">
        <w:r>
          <w:rPr>
            <w:rFonts w:ascii="仿宋" w:eastAsia="仿宋" w:hAnsi="仿宋" w:cs="仿宋" w:hint="eastAsia"/>
            <w:lang w:eastAsia="zh-CN"/>
          </w:rPr>
          <w:t>一、经济影响分析</w:t>
        </w:r>
        <w:r>
          <w:tab/>
        </w:r>
        <w:r>
          <w:fldChar w:fldCharType="begin"/>
        </w:r>
        <w:r>
          <w:instrText xml:space="preserve"> PAGEREF _Toc6941 \h </w:instrText>
        </w:r>
        <w:r>
          <w:fldChar w:fldCharType="separate"/>
        </w:r>
        <w:r>
          <w:t>3</w:t>
        </w:r>
        <w:r>
          <w:fldChar w:fldCharType="end"/>
        </w:r>
      </w:hyperlink>
    </w:p>
    <w:p>
      <w:pPr>
        <w:pStyle w:val="TOC2"/>
        <w:tabs>
          <w:tab w:val="right" w:leader="dot" w:pos="8306"/>
        </w:tabs>
      </w:pPr>
      <w:hyperlink w:anchor="_Toc28847" w:history="1">
        <w:r>
          <w:rPr>
            <w:rFonts w:ascii="仿宋" w:eastAsia="仿宋" w:hAnsi="仿宋" w:cs="仿宋" w:hint="eastAsia"/>
            <w:lang w:eastAsia="zh-CN"/>
          </w:rPr>
          <w:t>(一)、经济费用效益或费用效果分析</w:t>
        </w:r>
        <w:r>
          <w:tab/>
        </w:r>
        <w:r>
          <w:fldChar w:fldCharType="begin"/>
        </w:r>
        <w:r>
          <w:instrText xml:space="preserve"> PAGEREF _Toc28847 \h </w:instrText>
        </w:r>
        <w:r>
          <w:fldChar w:fldCharType="separate"/>
        </w:r>
        <w:r>
          <w:t>3</w:t>
        </w:r>
        <w:r>
          <w:fldChar w:fldCharType="end"/>
        </w:r>
      </w:hyperlink>
    </w:p>
    <w:p>
      <w:pPr>
        <w:pStyle w:val="TOC2"/>
        <w:tabs>
          <w:tab w:val="right" w:leader="dot" w:pos="8306"/>
        </w:tabs>
      </w:pPr>
      <w:hyperlink w:anchor="_Toc4473" w:history="1">
        <w:r>
          <w:rPr>
            <w:rFonts w:ascii="仿宋" w:eastAsia="仿宋" w:hAnsi="仿宋" w:cs="仿宋" w:hint="eastAsia"/>
            <w:lang w:eastAsia="zh-CN"/>
          </w:rPr>
          <w:t>(二)、行业影响分析</w:t>
        </w:r>
        <w:r>
          <w:tab/>
        </w:r>
        <w:r>
          <w:fldChar w:fldCharType="begin"/>
        </w:r>
        <w:r>
          <w:instrText xml:space="preserve"> PAGEREF _Toc4473 \h </w:instrText>
        </w:r>
        <w:r>
          <w:fldChar w:fldCharType="separate"/>
        </w:r>
        <w:r>
          <w:t>5</w:t>
        </w:r>
        <w:r>
          <w:fldChar w:fldCharType="end"/>
        </w:r>
      </w:hyperlink>
    </w:p>
    <w:p>
      <w:pPr>
        <w:pStyle w:val="TOC2"/>
        <w:tabs>
          <w:tab w:val="right" w:leader="dot" w:pos="8306"/>
        </w:tabs>
      </w:pPr>
      <w:hyperlink w:anchor="_Toc19083" w:history="1">
        <w:r>
          <w:rPr>
            <w:rFonts w:ascii="仿宋" w:eastAsia="仿宋" w:hAnsi="仿宋" w:cs="仿宋" w:hint="eastAsia"/>
            <w:lang w:eastAsia="zh-CN"/>
          </w:rPr>
          <w:t>(三)、区域经济影响分析</w:t>
        </w:r>
        <w:r>
          <w:tab/>
        </w:r>
        <w:r>
          <w:fldChar w:fldCharType="begin"/>
        </w:r>
        <w:r>
          <w:instrText xml:space="preserve"> PAGEREF _Toc19083 \h </w:instrText>
        </w:r>
        <w:r>
          <w:fldChar w:fldCharType="separate"/>
        </w:r>
        <w:r>
          <w:t>7</w:t>
        </w:r>
        <w:r>
          <w:fldChar w:fldCharType="end"/>
        </w:r>
      </w:hyperlink>
    </w:p>
    <w:p>
      <w:pPr>
        <w:pStyle w:val="TOC2"/>
        <w:tabs>
          <w:tab w:val="right" w:leader="dot" w:pos="8306"/>
        </w:tabs>
      </w:pPr>
      <w:hyperlink w:anchor="_Toc3374" w:history="1">
        <w:r>
          <w:rPr>
            <w:rFonts w:ascii="仿宋" w:eastAsia="仿宋" w:hAnsi="仿宋" w:cs="仿宋" w:hint="eastAsia"/>
            <w:lang w:eastAsia="zh-CN"/>
          </w:rPr>
          <w:t>(四)、宏观经济影响分析</w:t>
        </w:r>
        <w:r>
          <w:tab/>
        </w:r>
        <w:r>
          <w:fldChar w:fldCharType="begin"/>
        </w:r>
        <w:r>
          <w:instrText xml:space="preserve"> PAGEREF _Toc3374 \h </w:instrText>
        </w:r>
        <w:r>
          <w:fldChar w:fldCharType="separate"/>
        </w:r>
        <w:r>
          <w:t>8</w:t>
        </w:r>
        <w:r>
          <w:fldChar w:fldCharType="end"/>
        </w:r>
      </w:hyperlink>
    </w:p>
    <w:p>
      <w:pPr>
        <w:pStyle w:val="TOC1"/>
        <w:tabs>
          <w:tab w:val="right" w:leader="dot" w:pos="8306"/>
        </w:tabs>
      </w:pPr>
      <w:hyperlink w:anchor="_Toc31530" w:history="1">
        <w:r>
          <w:rPr>
            <w:rFonts w:ascii="仿宋" w:eastAsia="仿宋" w:hAnsi="仿宋" w:cs="仿宋" w:hint="eastAsia"/>
            <w:lang w:eastAsia="zh-CN"/>
          </w:rPr>
          <w:t>二、资源开发及综合利用分析</w:t>
        </w:r>
        <w:r>
          <w:tab/>
        </w:r>
        <w:r>
          <w:fldChar w:fldCharType="begin"/>
        </w:r>
        <w:r>
          <w:instrText xml:space="preserve"> PAGEREF _Toc31530 \h </w:instrText>
        </w:r>
        <w:r>
          <w:fldChar w:fldCharType="separate"/>
        </w:r>
        <w:r>
          <w:t>9</w:t>
        </w:r>
        <w:r>
          <w:fldChar w:fldCharType="end"/>
        </w:r>
      </w:hyperlink>
    </w:p>
    <w:p>
      <w:pPr>
        <w:pStyle w:val="TOC2"/>
        <w:tabs>
          <w:tab w:val="right" w:leader="dot" w:pos="8306"/>
        </w:tabs>
      </w:pPr>
      <w:hyperlink w:anchor="_Toc20793" w:history="1">
        <w:r>
          <w:rPr>
            <w:rFonts w:ascii="仿宋" w:eastAsia="仿宋" w:hAnsi="仿宋" w:cs="仿宋" w:hint="eastAsia"/>
            <w:lang w:eastAsia="zh-CN"/>
          </w:rPr>
          <w:t>(一)、资源开发方案</w:t>
        </w:r>
        <w:r>
          <w:tab/>
        </w:r>
        <w:r>
          <w:fldChar w:fldCharType="begin"/>
        </w:r>
        <w:r>
          <w:instrText xml:space="preserve"> PAGEREF _Toc20793 \h </w:instrText>
        </w:r>
        <w:r>
          <w:fldChar w:fldCharType="separate"/>
        </w:r>
        <w:r>
          <w:t>9</w:t>
        </w:r>
        <w:r>
          <w:fldChar w:fldCharType="end"/>
        </w:r>
      </w:hyperlink>
    </w:p>
    <w:p>
      <w:pPr>
        <w:pStyle w:val="TOC2"/>
        <w:tabs>
          <w:tab w:val="right" w:leader="dot" w:pos="8306"/>
        </w:tabs>
      </w:pPr>
      <w:hyperlink w:anchor="_Toc27127" w:history="1">
        <w:r>
          <w:rPr>
            <w:rFonts w:ascii="仿宋" w:eastAsia="仿宋" w:hAnsi="仿宋" w:cs="仿宋" w:hint="eastAsia"/>
            <w:lang w:eastAsia="zh-CN"/>
          </w:rPr>
          <w:t>(二)、资源利用方案</w:t>
        </w:r>
        <w:r>
          <w:tab/>
        </w:r>
        <w:r>
          <w:fldChar w:fldCharType="begin"/>
        </w:r>
        <w:r>
          <w:instrText xml:space="preserve"> PAGEREF _Toc27127 \h </w:instrText>
        </w:r>
        <w:r>
          <w:fldChar w:fldCharType="separate"/>
        </w:r>
        <w:r>
          <w:t>10</w:t>
        </w:r>
        <w:r>
          <w:fldChar w:fldCharType="end"/>
        </w:r>
      </w:hyperlink>
    </w:p>
    <w:p>
      <w:pPr>
        <w:pStyle w:val="TOC2"/>
        <w:tabs>
          <w:tab w:val="right" w:leader="dot" w:pos="8306"/>
        </w:tabs>
      </w:pPr>
      <w:hyperlink w:anchor="_Toc7727" w:history="1">
        <w:r>
          <w:rPr>
            <w:rFonts w:ascii="仿宋" w:eastAsia="仿宋" w:hAnsi="仿宋" w:cs="仿宋" w:hint="eastAsia"/>
            <w:lang w:eastAsia="zh-CN"/>
          </w:rPr>
          <w:t>(三)、资源节约措施</w:t>
        </w:r>
        <w:r>
          <w:tab/>
        </w:r>
        <w:r>
          <w:fldChar w:fldCharType="begin"/>
        </w:r>
        <w:r>
          <w:instrText xml:space="preserve"> PAGEREF _Toc7727 \h </w:instrText>
        </w:r>
        <w:r>
          <w:fldChar w:fldCharType="separate"/>
        </w:r>
        <w:r>
          <w:t>12</w:t>
        </w:r>
        <w:r>
          <w:fldChar w:fldCharType="end"/>
        </w:r>
      </w:hyperlink>
    </w:p>
    <w:p>
      <w:pPr>
        <w:pStyle w:val="TOC1"/>
        <w:tabs>
          <w:tab w:val="right" w:leader="dot" w:pos="8306"/>
        </w:tabs>
      </w:pPr>
      <w:hyperlink w:anchor="_Toc22689" w:history="1">
        <w:r>
          <w:rPr>
            <w:rFonts w:ascii="仿宋" w:eastAsia="仿宋" w:hAnsi="仿宋" w:cs="仿宋" w:hint="eastAsia"/>
            <w:lang w:eastAsia="zh-CN"/>
          </w:rPr>
          <w:t>三、背景、必要性分析</w:t>
        </w:r>
        <w:r>
          <w:tab/>
        </w:r>
        <w:r>
          <w:fldChar w:fldCharType="begin"/>
        </w:r>
        <w:r>
          <w:instrText xml:space="preserve"> PAGEREF _Toc22689 \h </w:instrText>
        </w:r>
        <w:r>
          <w:fldChar w:fldCharType="separate"/>
        </w:r>
        <w:r>
          <w:t>13</w:t>
        </w:r>
        <w:r>
          <w:fldChar w:fldCharType="end"/>
        </w:r>
      </w:hyperlink>
    </w:p>
    <w:p>
      <w:pPr>
        <w:pStyle w:val="TOC2"/>
        <w:tabs>
          <w:tab w:val="right" w:leader="dot" w:pos="8306"/>
        </w:tabs>
      </w:pPr>
      <w:hyperlink w:anchor="_Toc27821" w:history="1">
        <w:r>
          <w:rPr>
            <w:rFonts w:ascii="仿宋" w:eastAsia="仿宋" w:hAnsi="仿宋" w:cs="仿宋" w:hint="eastAsia"/>
            <w:lang w:eastAsia="zh-CN"/>
          </w:rPr>
          <w:t>(一)、项目建设背景</w:t>
        </w:r>
        <w:r>
          <w:tab/>
        </w:r>
        <w:r>
          <w:fldChar w:fldCharType="begin"/>
        </w:r>
        <w:r>
          <w:instrText xml:space="preserve"> PAGEREF _Toc27821 \h </w:instrText>
        </w:r>
        <w:r>
          <w:fldChar w:fldCharType="separate"/>
        </w:r>
        <w:r>
          <w:t>13</w:t>
        </w:r>
        <w:r>
          <w:fldChar w:fldCharType="end"/>
        </w:r>
      </w:hyperlink>
    </w:p>
    <w:p>
      <w:pPr>
        <w:pStyle w:val="TOC2"/>
        <w:tabs>
          <w:tab w:val="right" w:leader="dot" w:pos="8306"/>
        </w:tabs>
      </w:pPr>
      <w:hyperlink w:anchor="_Toc19542" w:history="1">
        <w:r>
          <w:rPr>
            <w:rFonts w:ascii="仿宋" w:eastAsia="仿宋" w:hAnsi="仿宋" w:cs="仿宋" w:hint="eastAsia"/>
            <w:lang w:eastAsia="zh-CN"/>
          </w:rPr>
          <w:t>(二)、必要性分析</w:t>
        </w:r>
        <w:r>
          <w:tab/>
        </w:r>
        <w:r>
          <w:fldChar w:fldCharType="begin"/>
        </w:r>
        <w:r>
          <w:instrText xml:space="preserve"> PAGEREF _Toc19542 \h </w:instrText>
        </w:r>
        <w:r>
          <w:fldChar w:fldCharType="separate"/>
        </w:r>
        <w:r>
          <w:t>14</w:t>
        </w:r>
        <w:r>
          <w:fldChar w:fldCharType="end"/>
        </w:r>
      </w:hyperlink>
    </w:p>
    <w:p>
      <w:pPr>
        <w:pStyle w:val="TOC2"/>
        <w:tabs>
          <w:tab w:val="right" w:leader="dot" w:pos="8306"/>
        </w:tabs>
      </w:pPr>
      <w:hyperlink w:anchor="_Toc26656" w:history="1">
        <w:r>
          <w:rPr>
            <w:rFonts w:ascii="仿宋" w:eastAsia="仿宋" w:hAnsi="仿宋" w:cs="仿宋" w:hint="eastAsia"/>
            <w:lang w:eastAsia="zh-CN"/>
          </w:rPr>
          <w:t>(三)、项目建设有利条件</w:t>
        </w:r>
        <w:r>
          <w:tab/>
        </w:r>
        <w:r>
          <w:fldChar w:fldCharType="begin"/>
        </w:r>
        <w:r>
          <w:instrText xml:space="preserve"> PAGEREF _Toc26656 \h </w:instrText>
        </w:r>
        <w:r>
          <w:fldChar w:fldCharType="separate"/>
        </w:r>
        <w:r>
          <w:t>15</w:t>
        </w:r>
        <w:r>
          <w:fldChar w:fldCharType="end"/>
        </w:r>
      </w:hyperlink>
    </w:p>
    <w:p>
      <w:pPr>
        <w:pStyle w:val="TOC1"/>
        <w:tabs>
          <w:tab w:val="right" w:leader="dot" w:pos="8306"/>
        </w:tabs>
      </w:pPr>
      <w:hyperlink w:anchor="_Toc31198" w:history="1">
        <w:r>
          <w:rPr>
            <w:rFonts w:ascii="仿宋" w:eastAsia="仿宋" w:hAnsi="仿宋" w:cs="仿宋" w:hint="eastAsia"/>
            <w:lang w:eastAsia="zh-CN"/>
          </w:rPr>
          <w:t>四、项目选址研究</w:t>
        </w:r>
        <w:r>
          <w:tab/>
        </w:r>
        <w:r>
          <w:fldChar w:fldCharType="begin"/>
        </w:r>
        <w:r>
          <w:instrText xml:space="preserve"> PAGEREF _Toc31198 \h </w:instrText>
        </w:r>
        <w:r>
          <w:fldChar w:fldCharType="separate"/>
        </w:r>
        <w:r>
          <w:t>17</w:t>
        </w:r>
        <w:r>
          <w:fldChar w:fldCharType="end"/>
        </w:r>
      </w:hyperlink>
    </w:p>
    <w:p>
      <w:pPr>
        <w:pStyle w:val="TOC2"/>
        <w:tabs>
          <w:tab w:val="right" w:leader="dot" w:pos="8306"/>
        </w:tabs>
      </w:pPr>
      <w:hyperlink w:anchor="_Toc5378" w:history="1">
        <w:r>
          <w:rPr>
            <w:rFonts w:ascii="仿宋" w:eastAsia="仿宋" w:hAnsi="仿宋" w:cs="仿宋" w:hint="eastAsia"/>
            <w:lang w:eastAsia="zh-CN"/>
          </w:rPr>
          <w:t>(一)、项目选址原则</w:t>
        </w:r>
        <w:r>
          <w:tab/>
        </w:r>
        <w:r>
          <w:fldChar w:fldCharType="begin"/>
        </w:r>
        <w:r>
          <w:instrText xml:space="preserve"> PAGEREF _Toc5378 \h </w:instrText>
        </w:r>
        <w:r>
          <w:fldChar w:fldCharType="separate"/>
        </w:r>
        <w:r>
          <w:t>17</w:t>
        </w:r>
        <w:r>
          <w:fldChar w:fldCharType="end"/>
        </w:r>
      </w:hyperlink>
    </w:p>
    <w:p>
      <w:pPr>
        <w:pStyle w:val="TOC2"/>
        <w:tabs>
          <w:tab w:val="right" w:leader="dot" w:pos="8306"/>
        </w:tabs>
      </w:pPr>
      <w:hyperlink w:anchor="_Toc4978" w:history="1">
        <w:r>
          <w:rPr>
            <w:rFonts w:ascii="仿宋" w:eastAsia="仿宋" w:hAnsi="仿宋" w:cs="仿宋" w:hint="eastAsia"/>
            <w:lang w:eastAsia="zh-CN"/>
          </w:rPr>
          <w:t>(二)、项目选址</w:t>
        </w:r>
        <w:r>
          <w:tab/>
        </w:r>
        <w:r>
          <w:fldChar w:fldCharType="begin"/>
        </w:r>
        <w:r>
          <w:instrText xml:space="preserve"> PAGEREF _Toc4978 \h </w:instrText>
        </w:r>
        <w:r>
          <w:fldChar w:fldCharType="separate"/>
        </w:r>
        <w:r>
          <w:t>20</w:t>
        </w:r>
        <w:r>
          <w:fldChar w:fldCharType="end"/>
        </w:r>
      </w:hyperlink>
    </w:p>
    <w:p>
      <w:pPr>
        <w:pStyle w:val="TOC2"/>
        <w:tabs>
          <w:tab w:val="right" w:leader="dot" w:pos="8306"/>
        </w:tabs>
      </w:pPr>
      <w:hyperlink w:anchor="_Toc9656" w:history="1">
        <w:r>
          <w:rPr>
            <w:rFonts w:ascii="仿宋" w:eastAsia="仿宋" w:hAnsi="仿宋" w:cs="仿宋" w:hint="eastAsia"/>
            <w:lang w:eastAsia="zh-CN"/>
          </w:rPr>
          <w:t>(三)、建设条件分析</w:t>
        </w:r>
        <w:r>
          <w:tab/>
        </w:r>
        <w:r>
          <w:fldChar w:fldCharType="begin"/>
        </w:r>
        <w:r>
          <w:instrText xml:space="preserve"> PAGEREF _Toc9656 \h </w:instrText>
        </w:r>
        <w:r>
          <w:fldChar w:fldCharType="separate"/>
        </w:r>
        <w:r>
          <w:t>22</w:t>
        </w:r>
        <w:r>
          <w:fldChar w:fldCharType="end"/>
        </w:r>
      </w:hyperlink>
    </w:p>
    <w:p>
      <w:pPr>
        <w:pStyle w:val="TOC2"/>
        <w:tabs>
          <w:tab w:val="right" w:leader="dot" w:pos="8306"/>
        </w:tabs>
      </w:pPr>
      <w:hyperlink w:anchor="_Toc3728" w:history="1">
        <w:r>
          <w:rPr>
            <w:rFonts w:ascii="仿宋" w:eastAsia="仿宋" w:hAnsi="仿宋" w:cs="仿宋" w:hint="eastAsia"/>
            <w:lang w:eastAsia="zh-CN"/>
          </w:rPr>
          <w:t>(四)、用地控制指标</w:t>
        </w:r>
        <w:r>
          <w:tab/>
        </w:r>
        <w:r>
          <w:fldChar w:fldCharType="begin"/>
        </w:r>
        <w:r>
          <w:instrText xml:space="preserve"> PAGEREF _Toc3728 \h </w:instrText>
        </w:r>
        <w:r>
          <w:fldChar w:fldCharType="separate"/>
        </w:r>
        <w:r>
          <w:t>23</w:t>
        </w:r>
        <w:r>
          <w:fldChar w:fldCharType="end"/>
        </w:r>
      </w:hyperlink>
    </w:p>
    <w:p>
      <w:pPr>
        <w:pStyle w:val="TOC2"/>
        <w:tabs>
          <w:tab w:val="right" w:leader="dot" w:pos="8306"/>
        </w:tabs>
      </w:pPr>
      <w:hyperlink w:anchor="_Toc23484" w:history="1">
        <w:r>
          <w:rPr>
            <w:rFonts w:ascii="仿宋" w:eastAsia="仿宋" w:hAnsi="仿宋" w:cs="仿宋" w:hint="eastAsia"/>
            <w:lang w:eastAsia="zh-CN"/>
          </w:rPr>
          <w:t>(五)、地总体要求</w:t>
        </w:r>
        <w:r>
          <w:tab/>
        </w:r>
        <w:r>
          <w:fldChar w:fldCharType="begin"/>
        </w:r>
        <w:r>
          <w:instrText xml:space="preserve"> PAGEREF _Toc23484 \h </w:instrText>
        </w:r>
        <w:r>
          <w:fldChar w:fldCharType="separate"/>
        </w:r>
        <w:r>
          <w:t>25</w:t>
        </w:r>
        <w:r>
          <w:fldChar w:fldCharType="end"/>
        </w:r>
      </w:hyperlink>
    </w:p>
    <w:p>
      <w:pPr>
        <w:pStyle w:val="TOC2"/>
        <w:tabs>
          <w:tab w:val="right" w:leader="dot" w:pos="8306"/>
        </w:tabs>
      </w:pPr>
      <w:hyperlink w:anchor="_Toc26897" w:history="1">
        <w:r>
          <w:rPr>
            <w:rFonts w:ascii="仿宋" w:eastAsia="仿宋" w:hAnsi="仿宋" w:cs="仿宋" w:hint="eastAsia"/>
            <w:lang w:eastAsia="zh-CN"/>
          </w:rPr>
          <w:t>(六)、节约用地措施</w:t>
        </w:r>
        <w:r>
          <w:tab/>
        </w:r>
        <w:r>
          <w:fldChar w:fldCharType="begin"/>
        </w:r>
        <w:r>
          <w:instrText xml:space="preserve"> PAGEREF _Toc26897 \h </w:instrText>
        </w:r>
        <w:r>
          <w:fldChar w:fldCharType="separate"/>
        </w:r>
        <w:r>
          <w:t>26</w:t>
        </w:r>
        <w:r>
          <w:fldChar w:fldCharType="end"/>
        </w:r>
      </w:hyperlink>
    </w:p>
    <w:p>
      <w:pPr>
        <w:pStyle w:val="TOC2"/>
        <w:tabs>
          <w:tab w:val="right" w:leader="dot" w:pos="8306"/>
        </w:tabs>
      </w:pPr>
      <w:hyperlink w:anchor="_Toc32437" w:history="1">
        <w:r>
          <w:rPr>
            <w:rFonts w:ascii="仿宋" w:eastAsia="仿宋" w:hAnsi="仿宋" w:cs="仿宋" w:hint="eastAsia"/>
            <w:lang w:eastAsia="zh-CN"/>
          </w:rPr>
          <w:t>(七)、选址综合评价</w:t>
        </w:r>
        <w:r>
          <w:tab/>
        </w:r>
        <w:r>
          <w:fldChar w:fldCharType="begin"/>
        </w:r>
        <w:r>
          <w:instrText xml:space="preserve"> PAGEREF _Toc32437 \h </w:instrText>
        </w:r>
        <w:r>
          <w:fldChar w:fldCharType="separate"/>
        </w:r>
        <w:r>
          <w:t>27</w:t>
        </w:r>
        <w:r>
          <w:fldChar w:fldCharType="end"/>
        </w:r>
      </w:hyperlink>
    </w:p>
    <w:p>
      <w:pPr>
        <w:pStyle w:val="TOC1"/>
        <w:tabs>
          <w:tab w:val="right" w:leader="dot" w:pos="8306"/>
        </w:tabs>
      </w:pPr>
      <w:hyperlink w:anchor="_Toc28750" w:history="1">
        <w:r>
          <w:rPr>
            <w:rFonts w:ascii="仿宋" w:eastAsia="仿宋" w:hAnsi="仿宋" w:cs="仿宋" w:hint="eastAsia"/>
            <w:lang w:eastAsia="zh-CN"/>
          </w:rPr>
          <w:t>五、财务管理与成本控制</w:t>
        </w:r>
        <w:r>
          <w:tab/>
        </w:r>
        <w:r>
          <w:fldChar w:fldCharType="begin"/>
        </w:r>
        <w:r>
          <w:instrText xml:space="preserve"> PAGEREF _Toc28750 \h </w:instrText>
        </w:r>
        <w:r>
          <w:fldChar w:fldCharType="separate"/>
        </w:r>
        <w:r>
          <w:t>28</w:t>
        </w:r>
        <w:r>
          <w:fldChar w:fldCharType="end"/>
        </w:r>
      </w:hyperlink>
    </w:p>
    <w:p>
      <w:pPr>
        <w:pStyle w:val="TOC2"/>
        <w:tabs>
          <w:tab w:val="right" w:leader="dot" w:pos="8306"/>
        </w:tabs>
      </w:pPr>
      <w:hyperlink w:anchor="_Toc424" w:history="1">
        <w:r>
          <w:rPr>
            <w:rFonts w:ascii="仿宋" w:eastAsia="仿宋" w:hAnsi="仿宋" w:cs="仿宋" w:hint="eastAsia"/>
            <w:lang w:eastAsia="zh-CN"/>
          </w:rPr>
          <w:t>(一)、财务管理体系建设</w:t>
        </w:r>
        <w:r>
          <w:tab/>
        </w:r>
        <w:r>
          <w:fldChar w:fldCharType="begin"/>
        </w:r>
        <w:r>
          <w:instrText xml:space="preserve"> PAGEREF _Toc424 \h </w:instrText>
        </w:r>
        <w:r>
          <w:fldChar w:fldCharType="separate"/>
        </w:r>
        <w:r>
          <w:t>28</w:t>
        </w:r>
        <w:r>
          <w:fldChar w:fldCharType="end"/>
        </w:r>
      </w:hyperlink>
    </w:p>
    <w:p>
      <w:pPr>
        <w:pStyle w:val="TOC2"/>
        <w:tabs>
          <w:tab w:val="right" w:leader="dot" w:pos="8306"/>
        </w:tabs>
      </w:pPr>
      <w:hyperlink w:anchor="_Toc25114" w:history="1">
        <w:r>
          <w:rPr>
            <w:rFonts w:ascii="仿宋" w:eastAsia="仿宋" w:hAnsi="仿宋" w:cs="仿宋" w:hint="eastAsia"/>
            <w:lang w:eastAsia="zh-CN"/>
          </w:rPr>
          <w:t>(二)、成本控制措施</w:t>
        </w:r>
        <w:r>
          <w:tab/>
        </w:r>
        <w:r>
          <w:fldChar w:fldCharType="begin"/>
        </w:r>
        <w:r>
          <w:instrText xml:space="preserve"> PAGEREF _Toc25114 \h </w:instrText>
        </w:r>
        <w:r>
          <w:fldChar w:fldCharType="separate"/>
        </w:r>
        <w:r>
          <w:t>30</w:t>
        </w:r>
        <w:r>
          <w:fldChar w:fldCharType="end"/>
        </w:r>
      </w:hyperlink>
    </w:p>
    <w:p>
      <w:pPr>
        <w:pStyle w:val="TOC1"/>
        <w:tabs>
          <w:tab w:val="right" w:leader="dot" w:pos="8306"/>
        </w:tabs>
      </w:pPr>
      <w:hyperlink w:anchor="_Toc28272" w:history="1">
        <w:r>
          <w:rPr>
            <w:rFonts w:ascii="仿宋" w:eastAsia="仿宋" w:hAnsi="仿宋" w:cs="仿宋" w:hint="eastAsia"/>
            <w:lang w:eastAsia="zh-CN"/>
          </w:rPr>
          <w:t>六、社会影响分析</w:t>
        </w:r>
        <w:r>
          <w:tab/>
        </w:r>
        <w:r>
          <w:fldChar w:fldCharType="begin"/>
        </w:r>
        <w:r>
          <w:instrText xml:space="preserve"> PAGEREF _Toc28272 \h </w:instrText>
        </w:r>
        <w:r>
          <w:fldChar w:fldCharType="separate"/>
        </w:r>
        <w:r>
          <w:t>31</w:t>
        </w:r>
        <w:r>
          <w:fldChar w:fldCharType="end"/>
        </w:r>
      </w:hyperlink>
    </w:p>
    <w:p>
      <w:pPr>
        <w:pStyle w:val="TOC2"/>
        <w:tabs>
          <w:tab w:val="right" w:leader="dot" w:pos="8306"/>
        </w:tabs>
      </w:pPr>
      <w:hyperlink w:anchor="_Toc16089" w:history="1">
        <w:r>
          <w:rPr>
            <w:rFonts w:ascii="仿宋" w:eastAsia="仿宋" w:hAnsi="仿宋" w:cs="仿宋" w:hint="eastAsia"/>
            <w:lang w:eastAsia="zh-CN"/>
          </w:rPr>
          <w:t>(一)、社会影响效果分析</w:t>
        </w:r>
        <w:r>
          <w:tab/>
        </w:r>
        <w:r>
          <w:fldChar w:fldCharType="begin"/>
        </w:r>
        <w:r>
          <w:instrText xml:space="preserve"> PAGEREF _Toc16089 \h </w:instrText>
        </w:r>
        <w:r>
          <w:fldChar w:fldCharType="separate"/>
        </w:r>
        <w:r>
          <w:t>31</w:t>
        </w:r>
        <w:r>
          <w:fldChar w:fldCharType="end"/>
        </w:r>
      </w:hyperlink>
    </w:p>
    <w:p>
      <w:pPr>
        <w:pStyle w:val="TOC2"/>
        <w:tabs>
          <w:tab w:val="right" w:leader="dot" w:pos="8306"/>
        </w:tabs>
      </w:pPr>
      <w:hyperlink w:anchor="_Toc12818" w:history="1">
        <w:r>
          <w:rPr>
            <w:rFonts w:ascii="仿宋" w:eastAsia="仿宋" w:hAnsi="仿宋" w:cs="仿宋" w:hint="eastAsia"/>
            <w:lang w:eastAsia="zh-CN"/>
          </w:rPr>
          <w:t>(二)、社会适应性分析</w:t>
        </w:r>
        <w:r>
          <w:tab/>
        </w:r>
        <w:r>
          <w:fldChar w:fldCharType="begin"/>
        </w:r>
        <w:r>
          <w:instrText xml:space="preserve"> PAGEREF _Toc12818 \h </w:instrText>
        </w:r>
        <w:r>
          <w:fldChar w:fldCharType="separate"/>
        </w:r>
        <w:r>
          <w:t>33</w:t>
        </w:r>
        <w:r>
          <w:fldChar w:fldCharType="end"/>
        </w:r>
      </w:hyperlink>
    </w:p>
    <w:p>
      <w:pPr>
        <w:pStyle w:val="TOC2"/>
        <w:tabs>
          <w:tab w:val="right" w:leader="dot" w:pos="8306"/>
        </w:tabs>
      </w:pPr>
      <w:hyperlink w:anchor="_Toc7418" w:history="1">
        <w:r>
          <w:rPr>
            <w:rFonts w:ascii="仿宋" w:eastAsia="仿宋" w:hAnsi="仿宋" w:cs="仿宋" w:hint="eastAsia"/>
            <w:lang w:eastAsia="zh-CN"/>
          </w:rPr>
          <w:t>(三)、社会风险及对策分析</w:t>
        </w:r>
        <w:r>
          <w:tab/>
        </w:r>
        <w:r>
          <w:fldChar w:fldCharType="begin"/>
        </w:r>
        <w:r>
          <w:instrText xml:space="preserve"> PAGEREF _Toc7418 \h </w:instrText>
        </w:r>
        <w:r>
          <w:fldChar w:fldCharType="separate"/>
        </w:r>
        <w:r>
          <w:t>35</w:t>
        </w:r>
        <w:r>
          <w:fldChar w:fldCharType="end"/>
        </w:r>
      </w:hyperlink>
    </w:p>
    <w:p>
      <w:pPr>
        <w:pStyle w:val="TOC1"/>
        <w:tabs>
          <w:tab w:val="right" w:leader="dot" w:pos="8306"/>
        </w:tabs>
      </w:pPr>
      <w:hyperlink w:anchor="_Toc30900" w:history="1">
        <w:r>
          <w:rPr>
            <w:rFonts w:ascii="仿宋" w:eastAsia="仿宋" w:hAnsi="仿宋" w:cs="仿宋" w:hint="eastAsia"/>
            <w:lang w:eastAsia="zh-CN"/>
          </w:rPr>
          <w:t>七、环境保护与治理方案</w:t>
        </w:r>
        <w:r>
          <w:tab/>
        </w:r>
        <w:r>
          <w:fldChar w:fldCharType="begin"/>
        </w:r>
        <w:r>
          <w:instrText xml:space="preserve"> PAGEREF _Toc30900 \h </w:instrText>
        </w:r>
        <w:r>
          <w:fldChar w:fldCharType="separate"/>
        </w:r>
        <w:r>
          <w:t>38</w:t>
        </w:r>
        <w:r>
          <w:fldChar w:fldCharType="end"/>
        </w:r>
      </w:hyperlink>
    </w:p>
    <w:p>
      <w:pPr>
        <w:pStyle w:val="TOC2"/>
        <w:tabs>
          <w:tab w:val="right" w:leader="dot" w:pos="8306"/>
        </w:tabs>
      </w:pPr>
      <w:hyperlink w:anchor="_Toc4513" w:history="1">
        <w:r>
          <w:rPr>
            <w:rFonts w:ascii="仿宋" w:eastAsia="仿宋" w:hAnsi="仿宋" w:cs="仿宋" w:hint="eastAsia"/>
            <w:lang w:eastAsia="zh-CN"/>
          </w:rPr>
          <w:t>(一)、项目环境影响评估</w:t>
        </w:r>
        <w:r>
          <w:tab/>
        </w:r>
        <w:r>
          <w:fldChar w:fldCharType="begin"/>
        </w:r>
        <w:r>
          <w:instrText xml:space="preserve"> PAGEREF _Toc4513 \h </w:instrText>
        </w:r>
        <w:r>
          <w:fldChar w:fldCharType="separate"/>
        </w:r>
        <w:r>
          <w:t>38</w:t>
        </w:r>
        <w:r>
          <w:fldChar w:fldCharType="end"/>
        </w:r>
      </w:hyperlink>
    </w:p>
    <w:p>
      <w:pPr>
        <w:pStyle w:val="TOC2"/>
        <w:tabs>
          <w:tab w:val="right" w:leader="dot" w:pos="8306"/>
        </w:tabs>
      </w:pPr>
      <w:hyperlink w:anchor="_Toc32313" w:history="1">
        <w:r>
          <w:rPr>
            <w:rFonts w:ascii="仿宋" w:eastAsia="仿宋" w:hAnsi="仿宋" w:cs="仿宋" w:hint="eastAsia"/>
            <w:lang w:eastAsia="zh-CN"/>
          </w:rPr>
          <w:t>(二)、环境保护措施与治理方案</w:t>
        </w:r>
        <w:r>
          <w:tab/>
        </w:r>
        <w:r>
          <w:fldChar w:fldCharType="begin"/>
        </w:r>
        <w:r>
          <w:instrText xml:space="preserve"> PAGEREF _Toc32313 \h </w:instrText>
        </w:r>
        <w:r>
          <w:fldChar w:fldCharType="separate"/>
        </w:r>
        <w:r>
          <w:t>38</w:t>
        </w:r>
        <w:r>
          <w:fldChar w:fldCharType="end"/>
        </w:r>
      </w:hyperlink>
    </w:p>
    <w:p>
      <w:pPr>
        <w:pStyle w:val="TOC1"/>
        <w:tabs>
          <w:tab w:val="right" w:leader="dot" w:pos="8306"/>
        </w:tabs>
      </w:pPr>
      <w:hyperlink w:anchor="_Toc8006" w:history="1">
        <w:r>
          <w:rPr>
            <w:rFonts w:ascii="仿宋" w:eastAsia="仿宋" w:hAnsi="仿宋" w:cs="仿宋" w:hint="eastAsia"/>
            <w:lang w:eastAsia="zh-CN"/>
          </w:rPr>
          <w:t>八、项目变更管理</w:t>
        </w:r>
        <w:r>
          <w:tab/>
        </w:r>
        <w:r>
          <w:fldChar w:fldCharType="begin"/>
        </w:r>
        <w:r>
          <w:instrText xml:space="preserve"> PAGEREF _Toc8006 \h </w:instrText>
        </w:r>
        <w:r>
          <w:fldChar w:fldCharType="separate"/>
        </w:r>
        <w:r>
          <w:t>39</w:t>
        </w:r>
        <w:r>
          <w:fldChar w:fldCharType="end"/>
        </w:r>
      </w:hyperlink>
    </w:p>
    <w:p>
      <w:pPr>
        <w:pStyle w:val="TOC2"/>
        <w:tabs>
          <w:tab w:val="right" w:leader="dot" w:pos="8306"/>
        </w:tabs>
      </w:pPr>
      <w:hyperlink w:anchor="_Toc8400" w:history="1">
        <w:r>
          <w:rPr>
            <w:rFonts w:ascii="仿宋" w:eastAsia="仿宋" w:hAnsi="仿宋" w:cs="仿宋" w:hint="eastAsia"/>
            <w:lang w:eastAsia="zh-CN"/>
          </w:rPr>
          <w:t>(一)、变更控制流程</w:t>
        </w:r>
        <w:r>
          <w:tab/>
        </w:r>
        <w:r>
          <w:fldChar w:fldCharType="begin"/>
        </w:r>
        <w:r>
          <w:instrText xml:space="preserve"> PAGEREF _Toc8400 \h </w:instrText>
        </w:r>
        <w:r>
          <w:fldChar w:fldCharType="separate"/>
        </w:r>
        <w:r>
          <w:t>39</w:t>
        </w:r>
        <w:r>
          <w:fldChar w:fldCharType="end"/>
        </w:r>
      </w:hyperlink>
    </w:p>
    <w:p>
      <w:pPr>
        <w:pStyle w:val="TOC2"/>
        <w:tabs>
          <w:tab w:val="right" w:leader="dot" w:pos="8306"/>
        </w:tabs>
      </w:pPr>
      <w:hyperlink w:anchor="_Toc25227" w:history="1">
        <w:r>
          <w:rPr>
            <w:rFonts w:ascii="仿宋" w:eastAsia="仿宋" w:hAnsi="仿宋" w:cs="仿宋" w:hint="eastAsia"/>
            <w:lang w:eastAsia="zh-CN"/>
          </w:rPr>
          <w:t>(二)、影响评估与处理</w:t>
        </w:r>
        <w:r>
          <w:tab/>
        </w:r>
        <w:r>
          <w:fldChar w:fldCharType="begin"/>
        </w:r>
        <w:r>
          <w:instrText xml:space="preserve"> PAGEREF _Toc25227 \h </w:instrText>
        </w:r>
        <w:r>
          <w:fldChar w:fldCharType="separate"/>
        </w:r>
        <w:r>
          <w:t>40</w:t>
        </w:r>
        <w:r>
          <w:fldChar w:fldCharType="end"/>
        </w:r>
      </w:hyperlink>
    </w:p>
    <w:p>
      <w:pPr>
        <w:pStyle w:val="TOC2"/>
        <w:tabs>
          <w:tab w:val="right" w:leader="dot" w:pos="8306"/>
        </w:tabs>
      </w:pPr>
      <w:hyperlink w:anchor="_Toc11520" w:history="1">
        <w:r>
          <w:rPr>
            <w:rFonts w:ascii="仿宋" w:eastAsia="仿宋" w:hAnsi="仿宋" w:cs="仿宋" w:hint="eastAsia"/>
            <w:lang w:eastAsia="zh-CN"/>
          </w:rPr>
          <w:t>(三)、变更记录与追踪</w:t>
        </w:r>
        <w:r>
          <w:tab/>
        </w:r>
        <w:r>
          <w:fldChar w:fldCharType="begin"/>
        </w:r>
        <w:r>
          <w:instrText xml:space="preserve"> PAGEREF _Toc11520 \h </w:instrText>
        </w:r>
        <w:r>
          <w:fldChar w:fldCharType="separate"/>
        </w:r>
        <w:r>
          <w:t>42</w:t>
        </w:r>
        <w:r>
          <w:fldChar w:fldCharType="end"/>
        </w:r>
      </w:hyperlink>
    </w:p>
    <w:p>
      <w:pPr>
        <w:pStyle w:val="TOC2"/>
        <w:tabs>
          <w:tab w:val="right" w:leader="dot" w:pos="8306"/>
        </w:tabs>
      </w:pPr>
      <w:hyperlink w:anchor="_Toc13986" w:history="1">
        <w:r>
          <w:rPr>
            <w:rFonts w:ascii="仿宋" w:eastAsia="仿宋" w:hAnsi="仿宋" w:cs="仿宋" w:hint="eastAsia"/>
            <w:lang w:eastAsia="zh-CN"/>
          </w:rPr>
          <w:t>(四)、变更管理策略</w:t>
        </w:r>
        <w:r>
          <w:tab/>
        </w:r>
        <w:r>
          <w:fldChar w:fldCharType="begin"/>
        </w:r>
        <w:r>
          <w:instrText xml:space="preserve"> PAGEREF _Toc13986 \h </w:instrText>
        </w:r>
        <w:r>
          <w:fldChar w:fldCharType="separate"/>
        </w:r>
        <w:r>
          <w:t>43</w:t>
        </w:r>
        <w:r>
          <w:fldChar w:fldCharType="end"/>
        </w:r>
      </w:hyperlink>
    </w:p>
    <w:p>
      <w:pPr>
        <w:pStyle w:val="TOC1"/>
        <w:tabs>
          <w:tab w:val="right" w:leader="dot" w:pos="8306"/>
        </w:tabs>
      </w:pPr>
      <w:hyperlink w:anchor="_Toc22251" w:history="1">
        <w:r>
          <w:rPr>
            <w:rFonts w:ascii="仿宋" w:eastAsia="仿宋" w:hAnsi="仿宋" w:cs="仿宋" w:hint="eastAsia"/>
            <w:lang w:eastAsia="zh-CN"/>
          </w:rPr>
          <w:t>九、环境保护与绿色发展</w:t>
        </w:r>
        <w:r>
          <w:tab/>
        </w:r>
        <w:r>
          <w:fldChar w:fldCharType="begin"/>
        </w:r>
        <w:r>
          <w:instrText xml:space="preserve"> PAGEREF _Toc22251 \h </w:instrText>
        </w:r>
        <w:r>
          <w:fldChar w:fldCharType="separate"/>
        </w:r>
        <w:r>
          <w:t>45</w:t>
        </w:r>
        <w:r>
          <w:fldChar w:fldCharType="end"/>
        </w:r>
      </w:hyperlink>
    </w:p>
    <w:p>
      <w:pPr>
        <w:pStyle w:val="TOC2"/>
        <w:tabs>
          <w:tab w:val="right" w:leader="dot" w:pos="8306"/>
        </w:tabs>
      </w:pPr>
      <w:hyperlink w:anchor="_Toc5618" w:history="1">
        <w:r>
          <w:rPr>
            <w:rFonts w:ascii="仿宋" w:eastAsia="仿宋" w:hAnsi="仿宋" w:cs="仿宋" w:hint="eastAsia"/>
            <w:lang w:eastAsia="zh-CN"/>
          </w:rPr>
          <w:t>(一)、环境保护措施</w:t>
        </w:r>
        <w:r>
          <w:tab/>
        </w:r>
        <w:r>
          <w:fldChar w:fldCharType="begin"/>
        </w:r>
        <w:r>
          <w:instrText xml:space="preserve"> PAGEREF _Toc5618 \h </w:instrText>
        </w:r>
        <w:r>
          <w:fldChar w:fldCharType="separate"/>
        </w:r>
        <w:r>
          <w:t>45</w:t>
        </w:r>
        <w:r>
          <w:fldChar w:fldCharType="end"/>
        </w:r>
      </w:hyperlink>
    </w:p>
    <w:p>
      <w:pPr>
        <w:pStyle w:val="TOC2"/>
        <w:tabs>
          <w:tab w:val="right" w:leader="dot" w:pos="8306"/>
        </w:tabs>
      </w:pPr>
      <w:hyperlink w:anchor="_Toc13030" w:history="1">
        <w:r>
          <w:rPr>
            <w:rFonts w:ascii="仿宋" w:eastAsia="仿宋" w:hAnsi="仿宋" w:cs="仿宋" w:hint="eastAsia"/>
            <w:lang w:eastAsia="zh-CN"/>
          </w:rPr>
          <w:t>(二)、绿色发展与可持续发展策略</w:t>
        </w:r>
        <w:r>
          <w:tab/>
        </w:r>
        <w:r>
          <w:fldChar w:fldCharType="begin"/>
        </w:r>
        <w:r>
          <w:instrText xml:space="preserve"> PAGEREF _Toc13030 \h </w:instrText>
        </w:r>
        <w:r>
          <w:fldChar w:fldCharType="separate"/>
        </w:r>
        <w:r>
          <w:t>47</w:t>
        </w:r>
        <w:r>
          <w:fldChar w:fldCharType="end"/>
        </w:r>
      </w:hyperlink>
    </w:p>
    <w:p>
      <w:pPr>
        <w:pStyle w:val="TOC1"/>
        <w:tabs>
          <w:tab w:val="right" w:leader="dot" w:pos="8306"/>
        </w:tabs>
      </w:pPr>
      <w:hyperlink w:anchor="_Toc24801" w:history="1">
        <w:r>
          <w:rPr>
            <w:rFonts w:ascii="仿宋" w:eastAsia="仿宋" w:hAnsi="仿宋" w:cs="仿宋" w:hint="eastAsia"/>
            <w:lang w:eastAsia="zh-CN"/>
          </w:rPr>
          <w:t>十、资金管理与财务规划</w:t>
        </w:r>
        <w:r>
          <w:tab/>
        </w:r>
        <w:r>
          <w:fldChar w:fldCharType="begin"/>
        </w:r>
        <w:r>
          <w:instrText xml:space="preserve"> PAGEREF _Toc24801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76" w:history="1">
        <w:r>
          <w:rPr>
            <w:rFonts w:ascii="仿宋" w:eastAsia="仿宋" w:hAnsi="仿宋" w:cs="仿宋" w:hint="eastAsia"/>
            <w:lang w:eastAsia="zh-CN"/>
          </w:rPr>
          <w:t>(一)、项目资金来源与筹措</w:t>
        </w:r>
        <w:r>
          <w:tab/>
        </w:r>
        <w:r>
          <w:fldChar w:fldCharType="begin"/>
        </w:r>
        <w:r>
          <w:instrText xml:space="preserve"> PAGEREF _Toc20376 \h </w:instrText>
        </w:r>
        <w:r>
          <w:fldChar w:fldCharType="separate"/>
        </w:r>
        <w:r>
          <w:t>48</w:t>
        </w:r>
        <w:r>
          <w:fldChar w:fldCharType="end"/>
        </w:r>
      </w:hyperlink>
    </w:p>
    <w:p>
      <w:pPr>
        <w:pStyle w:val="TOC2"/>
        <w:tabs>
          <w:tab w:val="right" w:leader="dot" w:pos="8306"/>
        </w:tabs>
      </w:pPr>
      <w:hyperlink w:anchor="_Toc17388" w:history="1">
        <w:r>
          <w:rPr>
            <w:rFonts w:ascii="仿宋" w:eastAsia="仿宋" w:hAnsi="仿宋" w:cs="仿宋" w:hint="eastAsia"/>
            <w:lang w:eastAsia="zh-CN"/>
          </w:rPr>
          <w:t>(二)、资金使用与监管</w:t>
        </w:r>
        <w:r>
          <w:tab/>
        </w:r>
        <w:r>
          <w:fldChar w:fldCharType="begin"/>
        </w:r>
        <w:r>
          <w:instrText xml:space="preserve"> PAGEREF _Toc17388 \h </w:instrText>
        </w:r>
        <w:r>
          <w:fldChar w:fldCharType="separate"/>
        </w:r>
        <w:r>
          <w:t>50</w:t>
        </w:r>
        <w:r>
          <w:fldChar w:fldCharType="end"/>
        </w:r>
      </w:hyperlink>
    </w:p>
    <w:p>
      <w:pPr>
        <w:pStyle w:val="TOC2"/>
        <w:tabs>
          <w:tab w:val="right" w:leader="dot" w:pos="8306"/>
        </w:tabs>
      </w:pPr>
      <w:hyperlink w:anchor="_Toc26168" w:history="1">
        <w:r>
          <w:rPr>
            <w:rFonts w:ascii="仿宋" w:eastAsia="仿宋" w:hAnsi="仿宋" w:cs="仿宋" w:hint="eastAsia"/>
            <w:lang w:eastAsia="zh-CN"/>
          </w:rPr>
          <w:t>(三)、财务规划与预测</w:t>
        </w:r>
        <w:r>
          <w:tab/>
        </w:r>
        <w:r>
          <w:fldChar w:fldCharType="begin"/>
        </w:r>
        <w:r>
          <w:instrText xml:space="preserve"> PAGEREF _Toc26168 \h </w:instrText>
        </w:r>
        <w:r>
          <w:fldChar w:fldCharType="separate"/>
        </w:r>
        <w:r>
          <w:t>51</w:t>
        </w:r>
        <w:r>
          <w:fldChar w:fldCharType="end"/>
        </w:r>
      </w:hyperlink>
    </w:p>
    <w:p>
      <w:pPr>
        <w:pStyle w:val="TOC1"/>
        <w:tabs>
          <w:tab w:val="right" w:leader="dot" w:pos="8306"/>
        </w:tabs>
      </w:pPr>
      <w:hyperlink w:anchor="_Toc32622" w:history="1">
        <w:r>
          <w:rPr>
            <w:rFonts w:ascii="仿宋" w:eastAsia="仿宋" w:hAnsi="仿宋" w:cs="仿宋" w:hint="eastAsia"/>
            <w:lang w:eastAsia="zh-CN"/>
          </w:rPr>
          <w:t>十一、技术创新与产业升级</w:t>
        </w:r>
        <w:r>
          <w:tab/>
        </w:r>
        <w:r>
          <w:fldChar w:fldCharType="begin"/>
        </w:r>
        <w:r>
          <w:instrText xml:space="preserve"> PAGEREF _Toc32622 \h </w:instrText>
        </w:r>
        <w:r>
          <w:fldChar w:fldCharType="separate"/>
        </w:r>
        <w:r>
          <w:t>52</w:t>
        </w:r>
        <w:r>
          <w:fldChar w:fldCharType="end"/>
        </w:r>
      </w:hyperlink>
    </w:p>
    <w:p>
      <w:pPr>
        <w:pStyle w:val="TOC2"/>
        <w:tabs>
          <w:tab w:val="right" w:leader="dot" w:pos="8306"/>
        </w:tabs>
      </w:pPr>
      <w:hyperlink w:anchor="_Toc31147" w:history="1">
        <w:r>
          <w:rPr>
            <w:rFonts w:ascii="仿宋" w:eastAsia="仿宋" w:hAnsi="仿宋" w:cs="仿宋" w:hint="eastAsia"/>
            <w:lang w:eastAsia="zh-CN"/>
          </w:rPr>
          <w:t>(一)、技术创新方向与目标</w:t>
        </w:r>
        <w:r>
          <w:tab/>
        </w:r>
        <w:r>
          <w:fldChar w:fldCharType="begin"/>
        </w:r>
        <w:r>
          <w:instrText xml:space="preserve"> PAGEREF _Toc31147 \h </w:instrText>
        </w:r>
        <w:r>
          <w:fldChar w:fldCharType="separate"/>
        </w:r>
        <w:r>
          <w:t>52</w:t>
        </w:r>
        <w:r>
          <w:fldChar w:fldCharType="end"/>
        </w:r>
      </w:hyperlink>
    </w:p>
    <w:p>
      <w:pPr>
        <w:pStyle w:val="TOC2"/>
        <w:tabs>
          <w:tab w:val="right" w:leader="dot" w:pos="8306"/>
        </w:tabs>
      </w:pPr>
      <w:hyperlink w:anchor="_Toc9934" w:history="1">
        <w:r>
          <w:rPr>
            <w:rFonts w:ascii="仿宋" w:eastAsia="仿宋" w:hAnsi="仿宋" w:cs="仿宋" w:hint="eastAsia"/>
            <w:lang w:eastAsia="zh-CN"/>
          </w:rPr>
          <w:t>(二)、产业升级路径与措施</w:t>
        </w:r>
        <w:r>
          <w:tab/>
        </w:r>
        <w:r>
          <w:fldChar w:fldCharType="begin"/>
        </w:r>
        <w:r>
          <w:instrText xml:space="preserve"> PAGEREF _Toc9934 \h </w:instrText>
        </w:r>
        <w:r>
          <w:fldChar w:fldCharType="separate"/>
        </w:r>
        <w:r>
          <w:t>53</w:t>
        </w:r>
        <w:r>
          <w:fldChar w:fldCharType="end"/>
        </w:r>
      </w:hyperlink>
    </w:p>
    <w:p>
      <w:pPr>
        <w:pStyle w:val="TOC1"/>
        <w:tabs>
          <w:tab w:val="right" w:leader="dot" w:pos="8306"/>
        </w:tabs>
      </w:pPr>
      <w:hyperlink w:anchor="_Toc17286" w:history="1">
        <w:r>
          <w:rPr>
            <w:rFonts w:ascii="仿宋" w:eastAsia="仿宋" w:hAnsi="仿宋" w:cs="仿宋" w:hint="eastAsia"/>
            <w:lang w:eastAsia="zh-CN"/>
          </w:rPr>
          <w:t>十二、项目进度计划</w:t>
        </w:r>
        <w:r>
          <w:tab/>
        </w:r>
        <w:r>
          <w:fldChar w:fldCharType="begin"/>
        </w:r>
        <w:r>
          <w:instrText xml:space="preserve"> PAGEREF _Toc17286 \h </w:instrText>
        </w:r>
        <w:r>
          <w:fldChar w:fldCharType="separate"/>
        </w:r>
        <w:r>
          <w:t>54</w:t>
        </w:r>
        <w:r>
          <w:fldChar w:fldCharType="end"/>
        </w:r>
      </w:hyperlink>
    </w:p>
    <w:p>
      <w:pPr>
        <w:pStyle w:val="TOC2"/>
        <w:tabs>
          <w:tab w:val="right" w:leader="dot" w:pos="8306"/>
        </w:tabs>
      </w:pPr>
      <w:hyperlink w:anchor="_Toc23018" w:history="1">
        <w:r>
          <w:rPr>
            <w:rFonts w:ascii="仿宋" w:eastAsia="仿宋" w:hAnsi="仿宋" w:cs="仿宋" w:hint="eastAsia"/>
            <w:lang w:eastAsia="zh-CN"/>
          </w:rPr>
          <w:t>(一)、建设周期</w:t>
        </w:r>
        <w:r>
          <w:tab/>
        </w:r>
        <w:r>
          <w:fldChar w:fldCharType="begin"/>
        </w:r>
        <w:r>
          <w:instrText xml:space="preserve"> PAGEREF _Toc23018 \h </w:instrText>
        </w:r>
        <w:r>
          <w:fldChar w:fldCharType="separate"/>
        </w:r>
        <w:r>
          <w:t>54</w:t>
        </w:r>
        <w:r>
          <w:fldChar w:fldCharType="end"/>
        </w:r>
      </w:hyperlink>
    </w:p>
    <w:p>
      <w:pPr>
        <w:pStyle w:val="TOC2"/>
        <w:tabs>
          <w:tab w:val="right" w:leader="dot" w:pos="8306"/>
        </w:tabs>
      </w:pPr>
      <w:hyperlink w:anchor="_Toc1610" w:history="1">
        <w:r>
          <w:rPr>
            <w:rFonts w:ascii="仿宋" w:eastAsia="仿宋" w:hAnsi="仿宋" w:cs="仿宋" w:hint="eastAsia"/>
            <w:lang w:eastAsia="zh-CN"/>
          </w:rPr>
          <w:t>(二)、建设进度</w:t>
        </w:r>
        <w:r>
          <w:tab/>
        </w:r>
        <w:r>
          <w:fldChar w:fldCharType="begin"/>
        </w:r>
        <w:r>
          <w:instrText xml:space="preserve"> PAGEREF _Toc1610 \h </w:instrText>
        </w:r>
        <w:r>
          <w:fldChar w:fldCharType="separate"/>
        </w:r>
        <w:r>
          <w:t>54</w:t>
        </w:r>
        <w:r>
          <w:fldChar w:fldCharType="end"/>
        </w:r>
      </w:hyperlink>
    </w:p>
    <w:p>
      <w:pPr>
        <w:pStyle w:val="TOC2"/>
        <w:tabs>
          <w:tab w:val="right" w:leader="dot" w:pos="8306"/>
        </w:tabs>
      </w:pPr>
      <w:hyperlink w:anchor="_Toc21234" w:history="1">
        <w:r>
          <w:rPr>
            <w:rFonts w:ascii="仿宋" w:eastAsia="仿宋" w:hAnsi="仿宋" w:cs="仿宋" w:hint="eastAsia"/>
            <w:lang w:eastAsia="zh-CN"/>
          </w:rPr>
          <w:t>(三)、进度安排注意事项</w:t>
        </w:r>
        <w:r>
          <w:tab/>
        </w:r>
        <w:r>
          <w:fldChar w:fldCharType="begin"/>
        </w:r>
        <w:r>
          <w:instrText xml:space="preserve"> PAGEREF _Toc21234 \h </w:instrText>
        </w:r>
        <w:r>
          <w:fldChar w:fldCharType="separate"/>
        </w:r>
        <w:r>
          <w:t>56</w:t>
        </w:r>
        <w:r>
          <w:fldChar w:fldCharType="end"/>
        </w:r>
      </w:hyperlink>
    </w:p>
    <w:p>
      <w:pPr>
        <w:pStyle w:val="TOC2"/>
        <w:tabs>
          <w:tab w:val="right" w:leader="dot" w:pos="8306"/>
        </w:tabs>
      </w:pPr>
      <w:hyperlink w:anchor="_Toc22099" w:history="1">
        <w:r>
          <w:rPr>
            <w:rFonts w:ascii="仿宋" w:eastAsia="仿宋" w:hAnsi="仿宋" w:cs="仿宋" w:hint="eastAsia"/>
            <w:lang w:eastAsia="zh-CN"/>
          </w:rPr>
          <w:t>(四)、人力资源配置</w:t>
        </w:r>
        <w:r>
          <w:tab/>
        </w:r>
        <w:r>
          <w:fldChar w:fldCharType="begin"/>
        </w:r>
        <w:r>
          <w:instrText xml:space="preserve"> PAGEREF _Toc22099 \h </w:instrText>
        </w:r>
        <w:r>
          <w:fldChar w:fldCharType="separate"/>
        </w:r>
        <w:r>
          <w:t>57</w:t>
        </w:r>
        <w:r>
          <w:fldChar w:fldCharType="end"/>
        </w:r>
      </w:hyperlink>
    </w:p>
    <w:p>
      <w:pPr>
        <w:pStyle w:val="TOC2"/>
        <w:tabs>
          <w:tab w:val="right" w:leader="dot" w:pos="8306"/>
        </w:tabs>
      </w:pPr>
      <w:hyperlink w:anchor="_Toc13334" w:history="1">
        <w:r>
          <w:rPr>
            <w:rFonts w:ascii="仿宋" w:eastAsia="仿宋" w:hAnsi="仿宋" w:cs="仿宋" w:hint="eastAsia"/>
            <w:lang w:eastAsia="zh-CN"/>
          </w:rPr>
          <w:t>(五)、员工培训</w:t>
        </w:r>
        <w:r>
          <w:tab/>
        </w:r>
        <w:r>
          <w:fldChar w:fldCharType="begin"/>
        </w:r>
        <w:r>
          <w:instrText xml:space="preserve"> PAGEREF _Toc13334 \h </w:instrText>
        </w:r>
        <w:r>
          <w:fldChar w:fldCharType="separate"/>
        </w:r>
        <w:r>
          <w:t>59</w:t>
        </w:r>
        <w:r>
          <w:fldChar w:fldCharType="end"/>
        </w:r>
      </w:hyperlink>
    </w:p>
    <w:p>
      <w:pPr>
        <w:pStyle w:val="TOC2"/>
        <w:tabs>
          <w:tab w:val="right" w:leader="dot" w:pos="8306"/>
        </w:tabs>
      </w:pPr>
      <w:hyperlink w:anchor="_Toc14151" w:history="1">
        <w:r>
          <w:rPr>
            <w:rFonts w:ascii="仿宋" w:eastAsia="仿宋" w:hAnsi="仿宋" w:cs="仿宋" w:hint="eastAsia"/>
            <w:lang w:eastAsia="zh-CN"/>
          </w:rPr>
          <w:t>(六)、项目实施保障</w:t>
        </w:r>
        <w:r>
          <w:tab/>
        </w:r>
        <w:r>
          <w:fldChar w:fldCharType="begin"/>
        </w:r>
        <w:r>
          <w:instrText xml:space="preserve"> PAGEREF _Toc14151 \h </w:instrText>
        </w:r>
        <w:r>
          <w:fldChar w:fldCharType="separate"/>
        </w:r>
        <w:r>
          <w:t>60</w:t>
        </w:r>
        <w:r>
          <w:fldChar w:fldCharType="end"/>
        </w:r>
      </w:hyperlink>
    </w:p>
    <w:p>
      <w:pPr>
        <w:pStyle w:val="TOC2"/>
        <w:tabs>
          <w:tab w:val="right" w:leader="dot" w:pos="8306"/>
        </w:tabs>
      </w:pPr>
      <w:hyperlink w:anchor="_Toc7095" w:history="1">
        <w:r>
          <w:rPr>
            <w:rFonts w:ascii="仿宋" w:eastAsia="仿宋" w:hAnsi="仿宋" w:cs="仿宋" w:hint="eastAsia"/>
            <w:lang w:eastAsia="zh-CN"/>
          </w:rPr>
          <w:t>(七)、安全规范管理</w:t>
        </w:r>
        <w:r>
          <w:tab/>
        </w:r>
        <w:r>
          <w:fldChar w:fldCharType="begin"/>
        </w:r>
        <w:r>
          <w:instrText xml:space="preserve"> PAGEREF _Toc7095 \h </w:instrText>
        </w:r>
        <w:r>
          <w:fldChar w:fldCharType="separate"/>
        </w:r>
        <w:r>
          <w:t>61</w:t>
        </w:r>
        <w:r>
          <w:fldChar w:fldCharType="end"/>
        </w:r>
      </w:hyperlink>
    </w:p>
    <w:p>
      <w:pPr>
        <w:pStyle w:val="TOC1"/>
        <w:tabs>
          <w:tab w:val="right" w:leader="dot" w:pos="8306"/>
        </w:tabs>
      </w:pPr>
      <w:hyperlink w:anchor="_Toc6672" w:history="1">
        <w:r>
          <w:rPr>
            <w:rFonts w:ascii="仿宋" w:eastAsia="仿宋" w:hAnsi="仿宋" w:cs="仿宋" w:hint="eastAsia"/>
            <w:lang w:eastAsia="zh-CN"/>
          </w:rPr>
          <w:t>十三、产业协同与集群发展</w:t>
        </w:r>
        <w:r>
          <w:tab/>
        </w:r>
        <w:r>
          <w:fldChar w:fldCharType="begin"/>
        </w:r>
        <w:r>
          <w:instrText xml:space="preserve"> PAGEREF _Toc6672 \h </w:instrText>
        </w:r>
        <w:r>
          <w:fldChar w:fldCharType="separate"/>
        </w:r>
        <w:r>
          <w:t>62</w:t>
        </w:r>
        <w:r>
          <w:fldChar w:fldCharType="end"/>
        </w:r>
      </w:hyperlink>
    </w:p>
    <w:p>
      <w:pPr>
        <w:pStyle w:val="TOC2"/>
        <w:tabs>
          <w:tab w:val="right" w:leader="dot" w:pos="8306"/>
        </w:tabs>
      </w:pPr>
      <w:hyperlink w:anchor="_Toc31476" w:history="1">
        <w:r>
          <w:rPr>
            <w:rFonts w:ascii="仿宋" w:eastAsia="仿宋" w:hAnsi="仿宋" w:cs="仿宋" w:hint="eastAsia"/>
            <w:lang w:eastAsia="zh-CN"/>
          </w:rPr>
          <w:t>(一)、产业协同机制建设</w:t>
        </w:r>
        <w:r>
          <w:tab/>
        </w:r>
        <w:r>
          <w:fldChar w:fldCharType="begin"/>
        </w:r>
        <w:r>
          <w:instrText xml:space="preserve"> PAGEREF _Toc31476 \h </w:instrText>
        </w:r>
        <w:r>
          <w:fldChar w:fldCharType="separate"/>
        </w:r>
        <w:r>
          <w:t>62</w:t>
        </w:r>
        <w:r>
          <w:fldChar w:fldCharType="end"/>
        </w:r>
      </w:hyperlink>
    </w:p>
    <w:p>
      <w:pPr>
        <w:pStyle w:val="TOC2"/>
        <w:tabs>
          <w:tab w:val="right" w:leader="dot" w:pos="8306"/>
        </w:tabs>
      </w:pPr>
      <w:hyperlink w:anchor="_Toc26541" w:history="1">
        <w:r>
          <w:rPr>
            <w:rFonts w:ascii="仿宋" w:eastAsia="仿宋" w:hAnsi="仿宋" w:cs="仿宋" w:hint="eastAsia"/>
            <w:lang w:eastAsia="zh-CN"/>
          </w:rPr>
          <w:t>(二)、产业集群培育与发展</w:t>
        </w:r>
        <w:r>
          <w:tab/>
        </w:r>
        <w:r>
          <w:fldChar w:fldCharType="begin"/>
        </w:r>
        <w:r>
          <w:instrText xml:space="preserve"> PAGEREF _Toc26541 \h </w:instrText>
        </w:r>
        <w:r>
          <w:fldChar w:fldCharType="separate"/>
        </w:r>
        <w:r>
          <w:t>63</w:t>
        </w:r>
        <w:r>
          <w:fldChar w:fldCharType="end"/>
        </w:r>
      </w:hyperlink>
    </w:p>
    <w:p>
      <w:pPr>
        <w:pStyle w:val="TOC1"/>
        <w:tabs>
          <w:tab w:val="right" w:leader="dot" w:pos="8306"/>
        </w:tabs>
      </w:pPr>
      <w:hyperlink w:anchor="_Toc18890" w:history="1">
        <w:r>
          <w:rPr>
            <w:rFonts w:ascii="仿宋" w:eastAsia="仿宋" w:hAnsi="仿宋" w:cs="仿宋" w:hint="eastAsia"/>
            <w:lang w:eastAsia="zh-CN"/>
          </w:rPr>
          <w:t>十四、创新驱动与持续发展</w:t>
        </w:r>
        <w:r>
          <w:tab/>
        </w:r>
        <w:r>
          <w:fldChar w:fldCharType="begin"/>
        </w:r>
        <w:r>
          <w:instrText xml:space="preserve"> PAGEREF _Toc18890 \h </w:instrText>
        </w:r>
        <w:r>
          <w:fldChar w:fldCharType="separate"/>
        </w:r>
        <w:r>
          <w:t>64</w:t>
        </w:r>
        <w:r>
          <w:fldChar w:fldCharType="end"/>
        </w:r>
      </w:hyperlink>
    </w:p>
    <w:p>
      <w:pPr>
        <w:pStyle w:val="TOC2"/>
        <w:tabs>
          <w:tab w:val="right" w:leader="dot" w:pos="8306"/>
        </w:tabs>
      </w:pPr>
      <w:hyperlink w:anchor="_Toc26444" w:history="1">
        <w:r>
          <w:rPr>
            <w:rFonts w:ascii="仿宋" w:eastAsia="仿宋" w:hAnsi="仿宋" w:cs="仿宋" w:hint="eastAsia"/>
            <w:lang w:eastAsia="zh-CN"/>
          </w:rPr>
          <w:t>(一)、创新驱动战略实施</w:t>
        </w:r>
        <w:r>
          <w:tab/>
        </w:r>
        <w:r>
          <w:fldChar w:fldCharType="begin"/>
        </w:r>
        <w:r>
          <w:instrText xml:space="preserve"> PAGEREF _Toc26444 \h </w:instrText>
        </w:r>
        <w:r>
          <w:fldChar w:fldCharType="separate"/>
        </w:r>
        <w:r>
          <w:t>64</w:t>
        </w:r>
        <w:r>
          <w:fldChar w:fldCharType="end"/>
        </w:r>
      </w:hyperlink>
    </w:p>
    <w:p>
      <w:pPr>
        <w:pStyle w:val="TOC2"/>
        <w:tabs>
          <w:tab w:val="right" w:leader="dot" w:pos="8306"/>
        </w:tabs>
      </w:pPr>
      <w:hyperlink w:anchor="_Toc19753" w:history="1">
        <w:r>
          <w:rPr>
            <w:rFonts w:ascii="仿宋" w:eastAsia="仿宋" w:hAnsi="仿宋" w:cs="仿宋" w:hint="eastAsia"/>
            <w:lang w:eastAsia="zh-CN"/>
          </w:rPr>
          <w:t>(二)、持续发展路径探索</w:t>
        </w:r>
        <w:r>
          <w:tab/>
        </w:r>
        <w:r>
          <w:fldChar w:fldCharType="begin"/>
        </w:r>
        <w:r>
          <w:instrText xml:space="preserve"> PAGEREF _Toc19753 \h </w:instrText>
        </w:r>
        <w:r>
          <w:fldChar w:fldCharType="separate"/>
        </w:r>
        <w:r>
          <w:t>65</w:t>
        </w:r>
        <w:r>
          <w:fldChar w:fldCharType="end"/>
        </w:r>
      </w:hyperlink>
    </w:p>
    <w:p>
      <w:pPr>
        <w:pStyle w:val="TOC1"/>
        <w:tabs>
          <w:tab w:val="right" w:leader="dot" w:pos="8306"/>
        </w:tabs>
      </w:pPr>
      <w:hyperlink w:anchor="_Toc664" w:history="1">
        <w:r>
          <w:rPr>
            <w:rFonts w:ascii="仿宋" w:eastAsia="仿宋" w:hAnsi="仿宋" w:cs="仿宋" w:hint="eastAsia"/>
            <w:lang w:eastAsia="zh-CN"/>
          </w:rPr>
          <w:t>十五、成果转化与推广应用</w:t>
        </w:r>
        <w:r>
          <w:tab/>
        </w:r>
        <w:r>
          <w:fldChar w:fldCharType="begin"/>
        </w:r>
        <w:r>
          <w:instrText xml:space="preserve"> PAGEREF _Toc664 \h </w:instrText>
        </w:r>
        <w:r>
          <w:fldChar w:fldCharType="separate"/>
        </w:r>
        <w:r>
          <w:t>70</w:t>
        </w:r>
        <w:r>
          <w:fldChar w:fldCharType="end"/>
        </w:r>
      </w:hyperlink>
    </w:p>
    <w:p>
      <w:pPr>
        <w:pStyle w:val="TOC2"/>
        <w:tabs>
          <w:tab w:val="right" w:leader="dot" w:pos="8306"/>
        </w:tabs>
      </w:pPr>
      <w:hyperlink w:anchor="_Toc1700" w:history="1">
        <w:r>
          <w:rPr>
            <w:rFonts w:ascii="仿宋" w:eastAsia="仿宋" w:hAnsi="仿宋" w:cs="仿宋" w:hint="eastAsia"/>
            <w:lang w:eastAsia="zh-CN"/>
          </w:rPr>
          <w:t>(一)、成果转化策略制定</w:t>
        </w:r>
        <w:r>
          <w:tab/>
        </w:r>
        <w:r>
          <w:fldChar w:fldCharType="begin"/>
        </w:r>
        <w:r>
          <w:instrText xml:space="preserve"> PAGEREF _Toc1700 \h </w:instrText>
        </w:r>
        <w:r>
          <w:fldChar w:fldCharType="separate"/>
        </w:r>
        <w:r>
          <w:t>70</w:t>
        </w:r>
        <w:r>
          <w:fldChar w:fldCharType="end"/>
        </w:r>
      </w:hyperlink>
    </w:p>
    <w:p>
      <w:pPr>
        <w:pStyle w:val="TOC2"/>
        <w:tabs>
          <w:tab w:val="right" w:leader="dot" w:pos="8306"/>
        </w:tabs>
      </w:pPr>
      <w:hyperlink w:anchor="_Toc16677" w:history="1">
        <w:r>
          <w:rPr>
            <w:rFonts w:ascii="仿宋" w:eastAsia="仿宋" w:hAnsi="仿宋" w:cs="仿宋" w:hint="eastAsia"/>
            <w:lang w:eastAsia="zh-CN"/>
          </w:rPr>
          <w:t>(二)、成果推广应用方案</w:t>
        </w:r>
        <w:r>
          <w:tab/>
        </w:r>
        <w:r>
          <w:fldChar w:fldCharType="begin"/>
        </w:r>
        <w:r>
          <w:instrText xml:space="preserve"> PAGEREF _Toc16677 \h </w:instrText>
        </w:r>
        <w:r>
          <w:fldChar w:fldCharType="separate"/>
        </w:r>
        <w:r>
          <w:t>71</w:t>
        </w:r>
        <w:r>
          <w:fldChar w:fldCharType="end"/>
        </w:r>
      </w:hyperlink>
    </w:p>
    <w:p>
      <w:pPr>
        <w:pStyle w:val="TOC1"/>
        <w:tabs>
          <w:tab w:val="right" w:leader="dot" w:pos="8306"/>
        </w:tabs>
      </w:pPr>
      <w:hyperlink w:anchor="_Toc25254" w:history="1">
        <w:r>
          <w:rPr>
            <w:rFonts w:ascii="仿宋" w:eastAsia="仿宋" w:hAnsi="仿宋" w:cs="仿宋" w:hint="eastAsia"/>
            <w:lang w:eastAsia="zh-CN"/>
          </w:rPr>
          <w:t>十六、设施与设备管理</w:t>
        </w:r>
        <w:r>
          <w:tab/>
        </w:r>
        <w:r>
          <w:fldChar w:fldCharType="begin"/>
        </w:r>
        <w:r>
          <w:instrText xml:space="preserve"> PAGEREF _Toc25254 \h </w:instrText>
        </w:r>
        <w:r>
          <w:fldChar w:fldCharType="separate"/>
        </w:r>
        <w:r>
          <w:t>73</w:t>
        </w:r>
        <w:r>
          <w:fldChar w:fldCharType="end"/>
        </w:r>
      </w:hyperlink>
    </w:p>
    <w:p>
      <w:pPr>
        <w:pStyle w:val="TOC2"/>
        <w:tabs>
          <w:tab w:val="right" w:leader="dot" w:pos="8306"/>
        </w:tabs>
      </w:pPr>
      <w:hyperlink w:anchor="_Toc23626" w:history="1">
        <w:r>
          <w:rPr>
            <w:rFonts w:ascii="仿宋" w:eastAsia="仿宋" w:hAnsi="仿宋" w:cs="仿宋" w:hint="eastAsia"/>
            <w:lang w:eastAsia="zh-CN"/>
          </w:rPr>
          <w:t>(一)、设施规划与配置</w:t>
        </w:r>
        <w:r>
          <w:tab/>
        </w:r>
        <w:r>
          <w:fldChar w:fldCharType="begin"/>
        </w:r>
        <w:r>
          <w:instrText xml:space="preserve"> PAGEREF _Toc23626 \h </w:instrText>
        </w:r>
        <w:r>
          <w:fldChar w:fldCharType="separate"/>
        </w:r>
        <w:r>
          <w:t>73</w:t>
        </w:r>
        <w:r>
          <w:fldChar w:fldCharType="end"/>
        </w:r>
      </w:hyperlink>
    </w:p>
    <w:p>
      <w:pPr>
        <w:pStyle w:val="TOC2"/>
        <w:tabs>
          <w:tab w:val="right" w:leader="dot" w:pos="8306"/>
        </w:tabs>
      </w:pPr>
      <w:hyperlink w:anchor="_Toc8532" w:history="1">
        <w:r>
          <w:rPr>
            <w:rFonts w:ascii="仿宋" w:eastAsia="仿宋" w:hAnsi="仿宋" w:cs="仿宋" w:hint="eastAsia"/>
            <w:lang w:eastAsia="zh-CN"/>
          </w:rPr>
          <w:t>(二)、设备采购与维护管理</w:t>
        </w:r>
        <w:r>
          <w:tab/>
        </w:r>
        <w:r>
          <w:fldChar w:fldCharType="begin"/>
        </w:r>
        <w:r>
          <w:instrText xml:space="preserve"> PAGEREF _Toc8532 \h </w:instrText>
        </w:r>
        <w:r>
          <w:fldChar w:fldCharType="separate"/>
        </w:r>
        <w:r>
          <w:t>73</w:t>
        </w:r>
        <w:r>
          <w:fldChar w:fldCharType="end"/>
        </w:r>
      </w:hyperlink>
    </w:p>
    <w:p>
      <w:pPr>
        <w:pStyle w:val="TOC2"/>
        <w:tabs>
          <w:tab w:val="right" w:leader="dot" w:pos="8306"/>
        </w:tabs>
      </w:pPr>
      <w:hyperlink w:anchor="_Toc5890" w:history="1">
        <w:r>
          <w:rPr>
            <w:rFonts w:ascii="仿宋" w:eastAsia="仿宋" w:hAnsi="仿宋" w:cs="仿宋" w:hint="eastAsia"/>
            <w:lang w:eastAsia="zh-CN"/>
          </w:rPr>
          <w:t>(三)、设施设备升级策略</w:t>
        </w:r>
        <w:r>
          <w:tab/>
        </w:r>
        <w:r>
          <w:fldChar w:fldCharType="begin"/>
        </w:r>
        <w:r>
          <w:instrText xml:space="preserve"> PAGEREF _Toc5890 \h </w:instrText>
        </w:r>
        <w:r>
          <w:fldChar w:fldCharType="separate"/>
        </w:r>
        <w:r>
          <w:t>74</w:t>
        </w:r>
        <w:r>
          <w:fldChar w:fldCharType="end"/>
        </w:r>
      </w:hyperlink>
    </w:p>
    <w:p>
      <w:pPr>
        <w:pStyle w:val="TOC1"/>
        <w:tabs>
          <w:tab w:val="right" w:leader="dot" w:pos="8306"/>
        </w:tabs>
      </w:pPr>
      <w:hyperlink w:anchor="_Toc6023" w:history="1">
        <w:r>
          <w:rPr>
            <w:rFonts w:ascii="仿宋" w:eastAsia="仿宋" w:hAnsi="仿宋" w:cs="仿宋" w:hint="eastAsia"/>
            <w:lang w:eastAsia="zh-CN"/>
          </w:rPr>
          <w:t>十七、知识产权管理与保护</w:t>
        </w:r>
        <w:r>
          <w:tab/>
        </w:r>
        <w:r>
          <w:fldChar w:fldCharType="begin"/>
        </w:r>
        <w:r>
          <w:instrText xml:space="preserve"> PAGEREF _Toc6023 \h </w:instrText>
        </w:r>
        <w:r>
          <w:fldChar w:fldCharType="separate"/>
        </w:r>
        <w:r>
          <w:t>75</w:t>
        </w:r>
        <w:r>
          <w:fldChar w:fldCharType="end"/>
        </w:r>
      </w:hyperlink>
    </w:p>
    <w:p>
      <w:pPr>
        <w:pStyle w:val="TOC2"/>
        <w:tabs>
          <w:tab w:val="right" w:leader="dot" w:pos="8306"/>
        </w:tabs>
      </w:pPr>
      <w:hyperlink w:anchor="_Toc8572" w:history="1">
        <w:r>
          <w:rPr>
            <w:rFonts w:ascii="仿宋" w:eastAsia="仿宋" w:hAnsi="仿宋" w:cs="仿宋" w:hint="eastAsia"/>
            <w:lang w:eastAsia="zh-CN"/>
          </w:rPr>
          <w:t>(一)、知识产权管理体系建设</w:t>
        </w:r>
        <w:r>
          <w:tab/>
        </w:r>
        <w:r>
          <w:fldChar w:fldCharType="begin"/>
        </w:r>
        <w:r>
          <w:instrText xml:space="preserve"> PAGEREF _Toc8572 \h </w:instrText>
        </w:r>
        <w:r>
          <w:fldChar w:fldCharType="separate"/>
        </w:r>
        <w:r>
          <w:t>75</w:t>
        </w:r>
        <w:r>
          <w:fldChar w:fldCharType="end"/>
        </w:r>
      </w:hyperlink>
    </w:p>
    <w:p>
      <w:pPr>
        <w:pStyle w:val="TOC2"/>
        <w:tabs>
          <w:tab w:val="right" w:leader="dot" w:pos="8306"/>
        </w:tabs>
      </w:pPr>
      <w:hyperlink w:anchor="_Toc4223" w:history="1">
        <w:r>
          <w:rPr>
            <w:rFonts w:ascii="仿宋" w:eastAsia="仿宋" w:hAnsi="仿宋" w:cs="仿宋" w:hint="eastAsia"/>
            <w:lang w:eastAsia="zh-CN"/>
          </w:rPr>
          <w:t>(二)、知识产权保护措施</w:t>
        </w:r>
        <w:r>
          <w:tab/>
        </w:r>
        <w:r>
          <w:fldChar w:fldCharType="begin"/>
        </w:r>
        <w:r>
          <w:instrText xml:space="preserve"> PAGEREF _Toc4223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4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84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直接收益：假设高纯银项目的产品或服务年销售收入为XX万元。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47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若高纯银项目成功推广新型环保产品，比如采用可回收材料的包装，可能会激发消费者对可持续产品的需求。这种需求的增长可能迫使整个行业转向更环保的产品设计和生产方法。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08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高纯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37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纯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高纯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高纯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高纯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530"/>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0793"/>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一、高纯银项目的技术资源开发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二、高纯银项目的人力资源管理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高纯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三、高纯银项目的资金资源筹措与优化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高纯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7127"/>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高纯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高纯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高纯银项目的目标是确保资源被充分利用，从而提高整体运营效率，增强市场竞争力，并支持项目的长期可持续发展。项目的成功不仅取决于资源的充分利用，还依赖于团队协作、创新驱动和精明的财务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https://d.book118.com/795104301002011130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2F10FA"/>
    <w:rsid w:val="7D2F10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5104301002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2024-03-03T02:09:00Z</dcterms:created>
  <dcterms:modified xsi:type="dcterms:W3CDTF">2024-03-03T02:10:12Z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913BDA564EE74544AB231BC813C19A0F_11</vt:lpwstr>
  </property>
  <property fmtid="{D5CDD505-2E9C-101B-9397-08002B2CF9AE}" pid="3" name="KSOProductBuildVer">
    <vt:lpwstr>2052-12.1.0.16250</vt:lpwstr>
  </property>
</Properties>
</file>