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拖拉机相关项目实施方案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51" w:history="1">
        <w:r>
          <w:rPr>
            <w:rFonts w:ascii="仿宋" w:eastAsia="仿宋" w:hAnsi="仿宋" w:cs="仿宋" w:hint="eastAsia"/>
            <w:lang w:eastAsia="zh-CN"/>
          </w:rPr>
          <w:t>前言</w:t>
        </w:r>
        <w:r>
          <w:tab/>
        </w:r>
        <w:r>
          <w:fldChar w:fldCharType="begin"/>
        </w:r>
        <w:r>
          <w:instrText xml:space="preserve"> PAGEREF _Toc10551 \h </w:instrText>
        </w:r>
        <w:r>
          <w:fldChar w:fldCharType="separate"/>
        </w:r>
        <w:r>
          <w:t>3</w:t>
        </w:r>
        <w:r>
          <w:fldChar w:fldCharType="end"/>
        </w:r>
      </w:hyperlink>
    </w:p>
    <w:p>
      <w:pPr>
        <w:pStyle w:val="TOC1"/>
        <w:tabs>
          <w:tab w:val="right" w:leader="dot" w:pos="8306"/>
        </w:tabs>
      </w:pPr>
      <w:hyperlink w:anchor="_Toc4283" w:history="1">
        <w:r>
          <w:rPr>
            <w:rFonts w:ascii="仿宋" w:eastAsia="仿宋" w:hAnsi="仿宋" w:cs="仿宋" w:hint="eastAsia"/>
            <w:lang w:eastAsia="zh-CN"/>
          </w:rPr>
          <w:t>一、拖拉机项目建设地方案</w:t>
        </w:r>
        <w:r>
          <w:tab/>
        </w:r>
        <w:r>
          <w:fldChar w:fldCharType="begin"/>
        </w:r>
        <w:r>
          <w:instrText xml:space="preserve"> PAGEREF _Toc4283 \h </w:instrText>
        </w:r>
        <w:r>
          <w:fldChar w:fldCharType="separate"/>
        </w:r>
        <w:r>
          <w:t>3</w:t>
        </w:r>
        <w:r>
          <w:fldChar w:fldCharType="end"/>
        </w:r>
      </w:hyperlink>
    </w:p>
    <w:p>
      <w:pPr>
        <w:pStyle w:val="TOC2"/>
        <w:tabs>
          <w:tab w:val="right" w:leader="dot" w:pos="8306"/>
        </w:tabs>
      </w:pPr>
      <w:hyperlink w:anchor="_Toc187" w:history="1">
        <w:r>
          <w:rPr>
            <w:rFonts w:ascii="仿宋" w:eastAsia="仿宋" w:hAnsi="仿宋" w:cs="仿宋" w:hint="eastAsia"/>
            <w:lang w:eastAsia="zh-CN"/>
          </w:rPr>
          <w:t>(一)、拖拉机项目选址原则</w:t>
        </w:r>
        <w:r>
          <w:tab/>
        </w:r>
        <w:r>
          <w:fldChar w:fldCharType="begin"/>
        </w:r>
        <w:r>
          <w:instrText xml:space="preserve"> PAGEREF _Toc187 \h </w:instrText>
        </w:r>
        <w:r>
          <w:fldChar w:fldCharType="separate"/>
        </w:r>
        <w:r>
          <w:t>3</w:t>
        </w:r>
        <w:r>
          <w:fldChar w:fldCharType="end"/>
        </w:r>
      </w:hyperlink>
    </w:p>
    <w:p>
      <w:pPr>
        <w:pStyle w:val="TOC2"/>
        <w:tabs>
          <w:tab w:val="right" w:leader="dot" w:pos="8306"/>
        </w:tabs>
      </w:pPr>
      <w:hyperlink w:anchor="_Toc17222" w:history="1">
        <w:r>
          <w:rPr>
            <w:rFonts w:ascii="仿宋" w:eastAsia="仿宋" w:hAnsi="仿宋" w:cs="仿宋" w:hint="eastAsia"/>
            <w:lang w:eastAsia="zh-CN"/>
          </w:rPr>
          <w:t>(二)、拖拉机项目选址</w:t>
        </w:r>
        <w:r>
          <w:tab/>
        </w:r>
        <w:r>
          <w:fldChar w:fldCharType="begin"/>
        </w:r>
        <w:r>
          <w:instrText xml:space="preserve"> PAGEREF _Toc17222 \h </w:instrText>
        </w:r>
        <w:r>
          <w:fldChar w:fldCharType="separate"/>
        </w:r>
        <w:r>
          <w:t>4</w:t>
        </w:r>
        <w:r>
          <w:fldChar w:fldCharType="end"/>
        </w:r>
      </w:hyperlink>
    </w:p>
    <w:p>
      <w:pPr>
        <w:pStyle w:val="TOC2"/>
        <w:tabs>
          <w:tab w:val="right" w:leader="dot" w:pos="8306"/>
        </w:tabs>
      </w:pPr>
      <w:hyperlink w:anchor="_Toc29040" w:history="1">
        <w:r>
          <w:rPr>
            <w:rFonts w:ascii="仿宋" w:eastAsia="仿宋" w:hAnsi="仿宋" w:cs="仿宋" w:hint="eastAsia"/>
            <w:lang w:eastAsia="zh-CN"/>
          </w:rPr>
          <w:t>(三)、建设条件分析</w:t>
        </w:r>
        <w:r>
          <w:tab/>
        </w:r>
        <w:r>
          <w:fldChar w:fldCharType="begin"/>
        </w:r>
        <w:r>
          <w:instrText xml:space="preserve"> PAGEREF _Toc29040 \h </w:instrText>
        </w:r>
        <w:r>
          <w:fldChar w:fldCharType="separate"/>
        </w:r>
        <w:r>
          <w:t>4</w:t>
        </w:r>
        <w:r>
          <w:fldChar w:fldCharType="end"/>
        </w:r>
      </w:hyperlink>
    </w:p>
    <w:p>
      <w:pPr>
        <w:pStyle w:val="TOC2"/>
        <w:tabs>
          <w:tab w:val="right" w:leader="dot" w:pos="8306"/>
        </w:tabs>
      </w:pPr>
      <w:hyperlink w:anchor="_Toc15683" w:history="1">
        <w:r>
          <w:rPr>
            <w:rFonts w:ascii="仿宋" w:eastAsia="仿宋" w:hAnsi="仿宋" w:cs="仿宋" w:hint="eastAsia"/>
            <w:lang w:eastAsia="zh-CN"/>
          </w:rPr>
          <w:t>(四)、用地控制指标</w:t>
        </w:r>
        <w:r>
          <w:tab/>
        </w:r>
        <w:r>
          <w:fldChar w:fldCharType="begin"/>
        </w:r>
        <w:r>
          <w:instrText xml:space="preserve"> PAGEREF _Toc15683 \h </w:instrText>
        </w:r>
        <w:r>
          <w:fldChar w:fldCharType="separate"/>
        </w:r>
        <w:r>
          <w:t>5</w:t>
        </w:r>
        <w:r>
          <w:fldChar w:fldCharType="end"/>
        </w:r>
      </w:hyperlink>
    </w:p>
    <w:p>
      <w:pPr>
        <w:pStyle w:val="TOC2"/>
        <w:tabs>
          <w:tab w:val="right" w:leader="dot" w:pos="8306"/>
        </w:tabs>
      </w:pPr>
      <w:hyperlink w:anchor="_Toc28613" w:history="1">
        <w:r>
          <w:rPr>
            <w:rFonts w:ascii="仿宋" w:eastAsia="仿宋" w:hAnsi="仿宋" w:cs="仿宋" w:hint="eastAsia"/>
            <w:lang w:eastAsia="zh-CN"/>
          </w:rPr>
          <w:t>(五)、用地总体要求</w:t>
        </w:r>
        <w:r>
          <w:tab/>
        </w:r>
        <w:r>
          <w:fldChar w:fldCharType="begin"/>
        </w:r>
        <w:r>
          <w:instrText xml:space="preserve"> PAGEREF _Toc28613 \h </w:instrText>
        </w:r>
        <w:r>
          <w:fldChar w:fldCharType="separate"/>
        </w:r>
        <w:r>
          <w:t>6</w:t>
        </w:r>
        <w:r>
          <w:fldChar w:fldCharType="end"/>
        </w:r>
      </w:hyperlink>
    </w:p>
    <w:p>
      <w:pPr>
        <w:pStyle w:val="TOC2"/>
        <w:tabs>
          <w:tab w:val="right" w:leader="dot" w:pos="8306"/>
        </w:tabs>
      </w:pPr>
      <w:hyperlink w:anchor="_Toc2941" w:history="1">
        <w:r>
          <w:rPr>
            <w:rFonts w:ascii="仿宋" w:eastAsia="仿宋" w:hAnsi="仿宋" w:cs="仿宋" w:hint="eastAsia"/>
            <w:lang w:eastAsia="zh-CN"/>
          </w:rPr>
          <w:t>(六)、节约用地措施</w:t>
        </w:r>
        <w:r>
          <w:tab/>
        </w:r>
        <w:r>
          <w:fldChar w:fldCharType="begin"/>
        </w:r>
        <w:r>
          <w:instrText xml:space="preserve"> PAGEREF _Toc2941 \h </w:instrText>
        </w:r>
        <w:r>
          <w:fldChar w:fldCharType="separate"/>
        </w:r>
        <w:r>
          <w:t>6</w:t>
        </w:r>
        <w:r>
          <w:fldChar w:fldCharType="end"/>
        </w:r>
      </w:hyperlink>
    </w:p>
    <w:p>
      <w:pPr>
        <w:pStyle w:val="TOC2"/>
        <w:tabs>
          <w:tab w:val="right" w:leader="dot" w:pos="8306"/>
        </w:tabs>
      </w:pPr>
      <w:hyperlink w:anchor="_Toc32524" w:history="1">
        <w:r>
          <w:rPr>
            <w:rFonts w:ascii="仿宋" w:eastAsia="仿宋" w:hAnsi="仿宋" w:cs="仿宋" w:hint="eastAsia"/>
            <w:lang w:eastAsia="zh-CN"/>
          </w:rPr>
          <w:t>(七)、总图布置方案</w:t>
        </w:r>
        <w:r>
          <w:tab/>
        </w:r>
        <w:r>
          <w:fldChar w:fldCharType="begin"/>
        </w:r>
        <w:r>
          <w:instrText xml:space="preserve"> PAGEREF _Toc32524 \h </w:instrText>
        </w:r>
        <w:r>
          <w:fldChar w:fldCharType="separate"/>
        </w:r>
        <w:r>
          <w:t>6</w:t>
        </w:r>
        <w:r>
          <w:fldChar w:fldCharType="end"/>
        </w:r>
      </w:hyperlink>
    </w:p>
    <w:p>
      <w:pPr>
        <w:pStyle w:val="TOC2"/>
        <w:tabs>
          <w:tab w:val="right" w:leader="dot" w:pos="8306"/>
        </w:tabs>
      </w:pPr>
      <w:hyperlink w:anchor="_Toc28393" w:history="1">
        <w:r>
          <w:rPr>
            <w:rFonts w:ascii="仿宋" w:eastAsia="仿宋" w:hAnsi="仿宋" w:cs="仿宋" w:hint="eastAsia"/>
            <w:lang w:eastAsia="zh-CN"/>
          </w:rPr>
          <w:t>(八)、运输组成</w:t>
        </w:r>
        <w:r>
          <w:tab/>
        </w:r>
        <w:r>
          <w:fldChar w:fldCharType="begin"/>
        </w:r>
        <w:r>
          <w:instrText xml:space="preserve"> PAGEREF _Toc28393 \h </w:instrText>
        </w:r>
        <w:r>
          <w:fldChar w:fldCharType="separate"/>
        </w:r>
        <w:r>
          <w:t>8</w:t>
        </w:r>
        <w:r>
          <w:fldChar w:fldCharType="end"/>
        </w:r>
      </w:hyperlink>
    </w:p>
    <w:p>
      <w:pPr>
        <w:pStyle w:val="TOC2"/>
        <w:tabs>
          <w:tab w:val="right" w:leader="dot" w:pos="8306"/>
        </w:tabs>
      </w:pPr>
      <w:hyperlink w:anchor="_Toc9127" w:history="1">
        <w:r>
          <w:rPr>
            <w:rFonts w:ascii="仿宋" w:eastAsia="仿宋" w:hAnsi="仿宋" w:cs="仿宋" w:hint="eastAsia"/>
            <w:lang w:eastAsia="zh-CN"/>
          </w:rPr>
          <w:t>(九)、选址综合评价</w:t>
        </w:r>
        <w:r>
          <w:tab/>
        </w:r>
        <w:r>
          <w:fldChar w:fldCharType="begin"/>
        </w:r>
        <w:r>
          <w:instrText xml:space="preserve"> PAGEREF _Toc9127 \h </w:instrText>
        </w:r>
        <w:r>
          <w:fldChar w:fldCharType="separate"/>
        </w:r>
        <w:r>
          <w:t>9</w:t>
        </w:r>
        <w:r>
          <w:fldChar w:fldCharType="end"/>
        </w:r>
      </w:hyperlink>
    </w:p>
    <w:p>
      <w:pPr>
        <w:pStyle w:val="TOC1"/>
        <w:tabs>
          <w:tab w:val="right" w:leader="dot" w:pos="8306"/>
        </w:tabs>
      </w:pPr>
      <w:hyperlink w:anchor="_Toc3223" w:history="1">
        <w:r>
          <w:rPr>
            <w:rFonts w:ascii="仿宋" w:eastAsia="仿宋" w:hAnsi="仿宋" w:cs="仿宋" w:hint="eastAsia"/>
            <w:lang w:eastAsia="zh-CN"/>
          </w:rPr>
          <w:t>二、土建工程说明</w:t>
        </w:r>
        <w:r>
          <w:tab/>
        </w:r>
        <w:r>
          <w:fldChar w:fldCharType="begin"/>
        </w:r>
        <w:r>
          <w:instrText xml:space="preserve"> PAGEREF _Toc3223 \h </w:instrText>
        </w:r>
        <w:r>
          <w:fldChar w:fldCharType="separate"/>
        </w:r>
        <w:r>
          <w:t>10</w:t>
        </w:r>
        <w:r>
          <w:fldChar w:fldCharType="end"/>
        </w:r>
      </w:hyperlink>
    </w:p>
    <w:p>
      <w:pPr>
        <w:pStyle w:val="TOC2"/>
        <w:tabs>
          <w:tab w:val="right" w:leader="dot" w:pos="8306"/>
        </w:tabs>
      </w:pPr>
      <w:hyperlink w:anchor="_Toc16314" w:history="1">
        <w:r>
          <w:rPr>
            <w:rFonts w:ascii="仿宋" w:eastAsia="仿宋" w:hAnsi="仿宋" w:cs="仿宋" w:hint="eastAsia"/>
            <w:lang w:eastAsia="zh-CN"/>
          </w:rPr>
          <w:t>(一)、建筑工程设计原则</w:t>
        </w:r>
        <w:r>
          <w:tab/>
        </w:r>
        <w:r>
          <w:fldChar w:fldCharType="begin"/>
        </w:r>
        <w:r>
          <w:instrText xml:space="preserve"> PAGEREF _Toc16314 \h </w:instrText>
        </w:r>
        <w:r>
          <w:fldChar w:fldCharType="separate"/>
        </w:r>
        <w:r>
          <w:t>10</w:t>
        </w:r>
        <w:r>
          <w:fldChar w:fldCharType="end"/>
        </w:r>
      </w:hyperlink>
    </w:p>
    <w:p>
      <w:pPr>
        <w:pStyle w:val="TOC2"/>
        <w:tabs>
          <w:tab w:val="right" w:leader="dot" w:pos="8306"/>
        </w:tabs>
      </w:pPr>
      <w:hyperlink w:anchor="_Toc4652" w:history="1">
        <w:r>
          <w:rPr>
            <w:rFonts w:ascii="仿宋" w:eastAsia="仿宋" w:hAnsi="仿宋" w:cs="仿宋" w:hint="eastAsia"/>
            <w:lang w:eastAsia="zh-CN"/>
          </w:rPr>
          <w:t>(二)、拖拉机项目工程建设标准规范</w:t>
        </w:r>
        <w:r>
          <w:tab/>
        </w:r>
        <w:r>
          <w:fldChar w:fldCharType="begin"/>
        </w:r>
        <w:r>
          <w:instrText xml:space="preserve"> PAGEREF _Toc4652 \h </w:instrText>
        </w:r>
        <w:r>
          <w:fldChar w:fldCharType="separate"/>
        </w:r>
        <w:r>
          <w:t>11</w:t>
        </w:r>
        <w:r>
          <w:fldChar w:fldCharType="end"/>
        </w:r>
      </w:hyperlink>
    </w:p>
    <w:p>
      <w:pPr>
        <w:pStyle w:val="TOC2"/>
        <w:tabs>
          <w:tab w:val="right" w:leader="dot" w:pos="8306"/>
        </w:tabs>
      </w:pPr>
      <w:hyperlink w:anchor="_Toc30260" w:history="1">
        <w:r>
          <w:rPr>
            <w:rFonts w:ascii="仿宋" w:eastAsia="仿宋" w:hAnsi="仿宋" w:cs="仿宋" w:hint="eastAsia"/>
            <w:lang w:eastAsia="zh-CN"/>
          </w:rPr>
          <w:t>(三)、拖拉机项目总平面设计要求</w:t>
        </w:r>
        <w:r>
          <w:tab/>
        </w:r>
        <w:r>
          <w:fldChar w:fldCharType="begin"/>
        </w:r>
        <w:r>
          <w:instrText xml:space="preserve"> PAGEREF _Toc30260 \h </w:instrText>
        </w:r>
        <w:r>
          <w:fldChar w:fldCharType="separate"/>
        </w:r>
        <w:r>
          <w:t>13</w:t>
        </w:r>
        <w:r>
          <w:fldChar w:fldCharType="end"/>
        </w:r>
      </w:hyperlink>
    </w:p>
    <w:p>
      <w:pPr>
        <w:pStyle w:val="TOC2"/>
        <w:tabs>
          <w:tab w:val="right" w:leader="dot" w:pos="8306"/>
        </w:tabs>
      </w:pPr>
      <w:hyperlink w:anchor="_Toc6959" w:history="1">
        <w:r>
          <w:rPr>
            <w:rFonts w:ascii="仿宋" w:eastAsia="仿宋" w:hAnsi="仿宋" w:cs="仿宋" w:hint="eastAsia"/>
            <w:lang w:eastAsia="zh-CN"/>
          </w:rPr>
          <w:t>(四)、建筑设计规范和标准</w:t>
        </w:r>
        <w:r>
          <w:tab/>
        </w:r>
        <w:r>
          <w:fldChar w:fldCharType="begin"/>
        </w:r>
        <w:r>
          <w:instrText xml:space="preserve"> PAGEREF _Toc6959 \h </w:instrText>
        </w:r>
        <w:r>
          <w:fldChar w:fldCharType="separate"/>
        </w:r>
        <w:r>
          <w:t>13</w:t>
        </w:r>
        <w:r>
          <w:fldChar w:fldCharType="end"/>
        </w:r>
      </w:hyperlink>
    </w:p>
    <w:p>
      <w:pPr>
        <w:pStyle w:val="TOC2"/>
        <w:tabs>
          <w:tab w:val="right" w:leader="dot" w:pos="8306"/>
        </w:tabs>
      </w:pPr>
      <w:hyperlink w:anchor="_Toc20342" w:history="1">
        <w:r>
          <w:rPr>
            <w:rFonts w:ascii="仿宋" w:eastAsia="仿宋" w:hAnsi="仿宋" w:cs="仿宋" w:hint="eastAsia"/>
            <w:lang w:eastAsia="zh-CN"/>
          </w:rPr>
          <w:t>(五)、土建工程设计年限及安全等级</w:t>
        </w:r>
        <w:r>
          <w:tab/>
        </w:r>
        <w:r>
          <w:fldChar w:fldCharType="begin"/>
        </w:r>
        <w:r>
          <w:instrText xml:space="preserve"> PAGEREF _Toc20342 \h </w:instrText>
        </w:r>
        <w:r>
          <w:fldChar w:fldCharType="separate"/>
        </w:r>
        <w:r>
          <w:t>14</w:t>
        </w:r>
        <w:r>
          <w:fldChar w:fldCharType="end"/>
        </w:r>
      </w:hyperlink>
    </w:p>
    <w:p>
      <w:pPr>
        <w:pStyle w:val="TOC2"/>
        <w:tabs>
          <w:tab w:val="right" w:leader="dot" w:pos="8306"/>
        </w:tabs>
      </w:pPr>
      <w:hyperlink w:anchor="_Toc17834" w:history="1">
        <w:r>
          <w:rPr>
            <w:rFonts w:ascii="仿宋" w:eastAsia="仿宋" w:hAnsi="仿宋" w:cs="仿宋" w:hint="eastAsia"/>
            <w:lang w:eastAsia="zh-CN"/>
          </w:rPr>
          <w:t>(六)、建筑工程设计总体要求</w:t>
        </w:r>
        <w:r>
          <w:tab/>
        </w:r>
        <w:r>
          <w:fldChar w:fldCharType="begin"/>
        </w:r>
        <w:r>
          <w:instrText xml:space="preserve"> PAGEREF _Toc17834 \h </w:instrText>
        </w:r>
        <w:r>
          <w:fldChar w:fldCharType="separate"/>
        </w:r>
        <w:r>
          <w:t>15</w:t>
        </w:r>
        <w:r>
          <w:fldChar w:fldCharType="end"/>
        </w:r>
      </w:hyperlink>
    </w:p>
    <w:p>
      <w:pPr>
        <w:pStyle w:val="TOC2"/>
        <w:tabs>
          <w:tab w:val="right" w:leader="dot" w:pos="8306"/>
        </w:tabs>
      </w:pPr>
      <w:hyperlink w:anchor="_Toc29666" w:history="1">
        <w:r>
          <w:rPr>
            <w:rFonts w:ascii="仿宋" w:eastAsia="仿宋" w:hAnsi="仿宋" w:cs="仿宋" w:hint="eastAsia"/>
            <w:lang w:eastAsia="zh-CN"/>
          </w:rPr>
          <w:t>(七)、土建工程建设指标</w:t>
        </w:r>
        <w:r>
          <w:tab/>
        </w:r>
        <w:r>
          <w:fldChar w:fldCharType="begin"/>
        </w:r>
        <w:r>
          <w:instrText xml:space="preserve"> PAGEREF _Toc29666 \h </w:instrText>
        </w:r>
        <w:r>
          <w:fldChar w:fldCharType="separate"/>
        </w:r>
        <w:r>
          <w:t>16</w:t>
        </w:r>
        <w:r>
          <w:fldChar w:fldCharType="end"/>
        </w:r>
      </w:hyperlink>
    </w:p>
    <w:p>
      <w:pPr>
        <w:pStyle w:val="TOC1"/>
        <w:tabs>
          <w:tab w:val="right" w:leader="dot" w:pos="8306"/>
        </w:tabs>
      </w:pPr>
      <w:hyperlink w:anchor="_Toc6386" w:history="1">
        <w:r>
          <w:rPr>
            <w:rFonts w:ascii="仿宋" w:eastAsia="仿宋" w:hAnsi="仿宋" w:cs="仿宋" w:hint="eastAsia"/>
            <w:lang w:eastAsia="zh-CN"/>
          </w:rPr>
          <w:t>三、发展规划、产业政策和行业准入分析</w:t>
        </w:r>
        <w:r>
          <w:tab/>
        </w:r>
        <w:r>
          <w:fldChar w:fldCharType="begin"/>
        </w:r>
        <w:r>
          <w:instrText xml:space="preserve"> PAGEREF _Toc6386 \h </w:instrText>
        </w:r>
        <w:r>
          <w:fldChar w:fldCharType="separate"/>
        </w:r>
        <w:r>
          <w:t>17</w:t>
        </w:r>
        <w:r>
          <w:fldChar w:fldCharType="end"/>
        </w:r>
      </w:hyperlink>
    </w:p>
    <w:p>
      <w:pPr>
        <w:pStyle w:val="TOC2"/>
        <w:tabs>
          <w:tab w:val="right" w:leader="dot" w:pos="8306"/>
        </w:tabs>
      </w:pPr>
      <w:hyperlink w:anchor="_Toc13324" w:history="1">
        <w:r>
          <w:rPr>
            <w:rFonts w:ascii="仿宋" w:eastAsia="仿宋" w:hAnsi="仿宋" w:cs="仿宋" w:hint="eastAsia"/>
            <w:lang w:eastAsia="zh-CN"/>
          </w:rPr>
          <w:t>(一)、发展规划分析</w:t>
        </w:r>
        <w:r>
          <w:tab/>
        </w:r>
        <w:r>
          <w:fldChar w:fldCharType="begin"/>
        </w:r>
        <w:r>
          <w:instrText xml:space="preserve"> PAGEREF _Toc13324 \h </w:instrText>
        </w:r>
        <w:r>
          <w:fldChar w:fldCharType="separate"/>
        </w:r>
        <w:r>
          <w:t>17</w:t>
        </w:r>
        <w:r>
          <w:fldChar w:fldCharType="end"/>
        </w:r>
      </w:hyperlink>
    </w:p>
    <w:p>
      <w:pPr>
        <w:pStyle w:val="TOC2"/>
        <w:tabs>
          <w:tab w:val="right" w:leader="dot" w:pos="8306"/>
        </w:tabs>
      </w:pPr>
      <w:hyperlink w:anchor="_Toc14227" w:history="1">
        <w:r>
          <w:rPr>
            <w:rFonts w:ascii="仿宋" w:eastAsia="仿宋" w:hAnsi="仿宋" w:cs="仿宋" w:hint="eastAsia"/>
            <w:lang w:eastAsia="zh-CN"/>
          </w:rPr>
          <w:t>(二)、产业政策分析</w:t>
        </w:r>
        <w:r>
          <w:tab/>
        </w:r>
        <w:r>
          <w:fldChar w:fldCharType="begin"/>
        </w:r>
        <w:r>
          <w:instrText xml:space="preserve"> PAGEREF _Toc14227 \h </w:instrText>
        </w:r>
        <w:r>
          <w:fldChar w:fldCharType="separate"/>
        </w:r>
        <w:r>
          <w:t>18</w:t>
        </w:r>
        <w:r>
          <w:fldChar w:fldCharType="end"/>
        </w:r>
      </w:hyperlink>
    </w:p>
    <w:p>
      <w:pPr>
        <w:pStyle w:val="TOC2"/>
        <w:tabs>
          <w:tab w:val="right" w:leader="dot" w:pos="8306"/>
        </w:tabs>
      </w:pPr>
      <w:hyperlink w:anchor="_Toc4976" w:history="1">
        <w:r>
          <w:rPr>
            <w:rFonts w:ascii="仿宋" w:eastAsia="仿宋" w:hAnsi="仿宋" w:cs="仿宋" w:hint="eastAsia"/>
            <w:lang w:eastAsia="zh-CN"/>
          </w:rPr>
          <w:t>(三)、行业准入分析</w:t>
        </w:r>
        <w:r>
          <w:tab/>
        </w:r>
        <w:r>
          <w:fldChar w:fldCharType="begin"/>
        </w:r>
        <w:r>
          <w:instrText xml:space="preserve"> PAGEREF _Toc4976 \h </w:instrText>
        </w:r>
        <w:r>
          <w:fldChar w:fldCharType="separate"/>
        </w:r>
        <w:r>
          <w:t>20</w:t>
        </w:r>
        <w:r>
          <w:fldChar w:fldCharType="end"/>
        </w:r>
      </w:hyperlink>
    </w:p>
    <w:p>
      <w:pPr>
        <w:pStyle w:val="TOC1"/>
        <w:tabs>
          <w:tab w:val="right" w:leader="dot" w:pos="8306"/>
        </w:tabs>
      </w:pPr>
      <w:hyperlink w:anchor="_Toc23984" w:history="1">
        <w:r>
          <w:rPr>
            <w:rFonts w:ascii="仿宋" w:eastAsia="仿宋" w:hAnsi="仿宋" w:cs="仿宋" w:hint="eastAsia"/>
            <w:lang w:eastAsia="zh-CN"/>
          </w:rPr>
          <w:t>四、拖拉机项目招投标方案</w:t>
        </w:r>
        <w:r>
          <w:tab/>
        </w:r>
        <w:r>
          <w:fldChar w:fldCharType="begin"/>
        </w:r>
        <w:r>
          <w:instrText xml:space="preserve"> PAGEREF _Toc23984 \h </w:instrText>
        </w:r>
        <w:r>
          <w:fldChar w:fldCharType="separate"/>
        </w:r>
        <w:r>
          <w:t>21</w:t>
        </w:r>
        <w:r>
          <w:fldChar w:fldCharType="end"/>
        </w:r>
      </w:hyperlink>
    </w:p>
    <w:p>
      <w:pPr>
        <w:pStyle w:val="TOC2"/>
        <w:tabs>
          <w:tab w:val="right" w:leader="dot" w:pos="8306"/>
        </w:tabs>
      </w:pPr>
      <w:hyperlink w:anchor="_Toc29143" w:history="1">
        <w:r>
          <w:rPr>
            <w:rFonts w:ascii="仿宋" w:eastAsia="仿宋" w:hAnsi="仿宋" w:cs="仿宋" w:hint="eastAsia"/>
            <w:lang w:eastAsia="zh-CN"/>
          </w:rPr>
          <w:t>(一)、招标组织方式</w:t>
        </w:r>
        <w:r>
          <w:tab/>
        </w:r>
        <w:r>
          <w:fldChar w:fldCharType="begin"/>
        </w:r>
        <w:r>
          <w:instrText xml:space="preserve"> PAGEREF _Toc29143 \h </w:instrText>
        </w:r>
        <w:r>
          <w:fldChar w:fldCharType="separate"/>
        </w:r>
        <w:r>
          <w:t>21</w:t>
        </w:r>
        <w:r>
          <w:fldChar w:fldCharType="end"/>
        </w:r>
      </w:hyperlink>
    </w:p>
    <w:p>
      <w:pPr>
        <w:pStyle w:val="TOC2"/>
        <w:tabs>
          <w:tab w:val="right" w:leader="dot" w:pos="8306"/>
        </w:tabs>
      </w:pPr>
      <w:hyperlink w:anchor="_Toc30556" w:history="1">
        <w:r>
          <w:rPr>
            <w:rFonts w:ascii="仿宋" w:eastAsia="仿宋" w:hAnsi="仿宋" w:cs="仿宋" w:hint="eastAsia"/>
            <w:lang w:eastAsia="zh-CN"/>
          </w:rPr>
          <w:t>(二)、招标委员会的组织设立</w:t>
        </w:r>
        <w:r>
          <w:tab/>
        </w:r>
        <w:r>
          <w:fldChar w:fldCharType="begin"/>
        </w:r>
        <w:r>
          <w:instrText xml:space="preserve"> PAGEREF _Toc30556 \h </w:instrText>
        </w:r>
        <w:r>
          <w:fldChar w:fldCharType="separate"/>
        </w:r>
        <w:r>
          <w:t>22</w:t>
        </w:r>
        <w:r>
          <w:fldChar w:fldCharType="end"/>
        </w:r>
      </w:hyperlink>
    </w:p>
    <w:p>
      <w:pPr>
        <w:pStyle w:val="TOC2"/>
        <w:tabs>
          <w:tab w:val="right" w:leader="dot" w:pos="8306"/>
        </w:tabs>
      </w:pPr>
      <w:hyperlink w:anchor="_Toc4300" w:history="1">
        <w:r>
          <w:rPr>
            <w:rFonts w:ascii="仿宋" w:eastAsia="仿宋" w:hAnsi="仿宋" w:cs="仿宋" w:hint="eastAsia"/>
            <w:lang w:eastAsia="zh-CN"/>
          </w:rPr>
          <w:t>(三)、拖拉机项目招投标要求</w:t>
        </w:r>
        <w:r>
          <w:tab/>
        </w:r>
        <w:r>
          <w:fldChar w:fldCharType="begin"/>
        </w:r>
        <w:r>
          <w:instrText xml:space="preserve"> PAGEREF _Toc4300 \h </w:instrText>
        </w:r>
        <w:r>
          <w:fldChar w:fldCharType="separate"/>
        </w:r>
        <w:r>
          <w:t>23</w:t>
        </w:r>
        <w:r>
          <w:fldChar w:fldCharType="end"/>
        </w:r>
      </w:hyperlink>
    </w:p>
    <w:p>
      <w:pPr>
        <w:pStyle w:val="TOC2"/>
        <w:tabs>
          <w:tab w:val="right" w:leader="dot" w:pos="8306"/>
        </w:tabs>
      </w:pPr>
      <w:hyperlink w:anchor="_Toc14002" w:history="1">
        <w:r>
          <w:rPr>
            <w:rFonts w:ascii="仿宋" w:eastAsia="仿宋" w:hAnsi="仿宋" w:cs="仿宋" w:hint="eastAsia"/>
            <w:lang w:eastAsia="zh-CN"/>
          </w:rPr>
          <w:t>(四)、拖拉机项目招标方式和招标程序</w:t>
        </w:r>
        <w:r>
          <w:tab/>
        </w:r>
        <w:r>
          <w:fldChar w:fldCharType="begin"/>
        </w:r>
        <w:r>
          <w:instrText xml:space="preserve"> PAGEREF _Toc14002 \h </w:instrText>
        </w:r>
        <w:r>
          <w:fldChar w:fldCharType="separate"/>
        </w:r>
        <w:r>
          <w:t>24</w:t>
        </w:r>
        <w:r>
          <w:fldChar w:fldCharType="end"/>
        </w:r>
      </w:hyperlink>
    </w:p>
    <w:p>
      <w:pPr>
        <w:pStyle w:val="TOC2"/>
        <w:tabs>
          <w:tab w:val="right" w:leader="dot" w:pos="8306"/>
        </w:tabs>
      </w:pPr>
      <w:hyperlink w:anchor="_Toc24015" w:history="1">
        <w:r>
          <w:rPr>
            <w:rFonts w:ascii="仿宋" w:eastAsia="仿宋" w:hAnsi="仿宋" w:cs="仿宋" w:hint="eastAsia"/>
            <w:lang w:eastAsia="zh-CN"/>
          </w:rPr>
          <w:t>(五)、招标费用及信息发布</w:t>
        </w:r>
        <w:r>
          <w:tab/>
        </w:r>
        <w:r>
          <w:fldChar w:fldCharType="begin"/>
        </w:r>
        <w:r>
          <w:instrText xml:space="preserve"> PAGEREF _Toc24015 \h </w:instrText>
        </w:r>
        <w:r>
          <w:fldChar w:fldCharType="separate"/>
        </w:r>
        <w:r>
          <w:t>27</w:t>
        </w:r>
        <w:r>
          <w:fldChar w:fldCharType="end"/>
        </w:r>
      </w:hyperlink>
    </w:p>
    <w:p>
      <w:pPr>
        <w:pStyle w:val="TOC1"/>
        <w:tabs>
          <w:tab w:val="right" w:leader="dot" w:pos="8306"/>
        </w:tabs>
      </w:pPr>
      <w:hyperlink w:anchor="_Toc4024" w:history="1">
        <w:r>
          <w:rPr>
            <w:rFonts w:ascii="仿宋" w:eastAsia="仿宋" w:hAnsi="仿宋" w:cs="仿宋" w:hint="eastAsia"/>
            <w:lang w:eastAsia="zh-CN"/>
          </w:rPr>
          <w:t>五、投资方案计划</w:t>
        </w:r>
        <w:r>
          <w:tab/>
        </w:r>
        <w:r>
          <w:fldChar w:fldCharType="begin"/>
        </w:r>
        <w:r>
          <w:instrText xml:space="preserve"> PAGEREF _Toc4024 \h </w:instrText>
        </w:r>
        <w:r>
          <w:fldChar w:fldCharType="separate"/>
        </w:r>
        <w:r>
          <w:t>27</w:t>
        </w:r>
        <w:r>
          <w:fldChar w:fldCharType="end"/>
        </w:r>
      </w:hyperlink>
    </w:p>
    <w:p>
      <w:pPr>
        <w:pStyle w:val="TOC2"/>
        <w:tabs>
          <w:tab w:val="right" w:leader="dot" w:pos="8306"/>
        </w:tabs>
      </w:pPr>
      <w:hyperlink w:anchor="_Toc28467" w:history="1">
        <w:r>
          <w:rPr>
            <w:rFonts w:ascii="仿宋" w:eastAsia="仿宋" w:hAnsi="仿宋" w:cs="仿宋" w:hint="eastAsia"/>
            <w:lang w:eastAsia="zh-CN"/>
          </w:rPr>
          <w:t>(一)、拖拉机项目估算说明</w:t>
        </w:r>
        <w:r>
          <w:tab/>
        </w:r>
        <w:r>
          <w:fldChar w:fldCharType="begin"/>
        </w:r>
        <w:r>
          <w:instrText xml:space="preserve"> PAGEREF _Toc28467 \h </w:instrText>
        </w:r>
        <w:r>
          <w:fldChar w:fldCharType="separate"/>
        </w:r>
        <w:r>
          <w:t>27</w:t>
        </w:r>
        <w:r>
          <w:fldChar w:fldCharType="end"/>
        </w:r>
      </w:hyperlink>
    </w:p>
    <w:p>
      <w:pPr>
        <w:pStyle w:val="TOC2"/>
        <w:tabs>
          <w:tab w:val="right" w:leader="dot" w:pos="8306"/>
        </w:tabs>
      </w:pPr>
      <w:hyperlink w:anchor="_Toc28751" w:history="1">
        <w:r>
          <w:rPr>
            <w:rFonts w:ascii="仿宋" w:eastAsia="仿宋" w:hAnsi="仿宋" w:cs="仿宋" w:hint="eastAsia"/>
            <w:lang w:eastAsia="zh-CN"/>
          </w:rPr>
          <w:t>(二)、拖拉机项目总投资估算</w:t>
        </w:r>
        <w:r>
          <w:tab/>
        </w:r>
        <w:r>
          <w:fldChar w:fldCharType="begin"/>
        </w:r>
        <w:r>
          <w:instrText xml:space="preserve"> PAGEREF _Toc28751 \h </w:instrText>
        </w:r>
        <w:r>
          <w:fldChar w:fldCharType="separate"/>
        </w:r>
        <w:r>
          <w:t>29</w:t>
        </w:r>
        <w:r>
          <w:fldChar w:fldCharType="end"/>
        </w:r>
      </w:hyperlink>
    </w:p>
    <w:p>
      <w:pPr>
        <w:pStyle w:val="TOC2"/>
        <w:tabs>
          <w:tab w:val="right" w:leader="dot" w:pos="8306"/>
        </w:tabs>
      </w:pPr>
      <w:hyperlink w:anchor="_Toc20675" w:history="1">
        <w:r>
          <w:rPr>
            <w:rFonts w:ascii="仿宋" w:eastAsia="仿宋" w:hAnsi="仿宋" w:cs="仿宋" w:hint="eastAsia"/>
            <w:lang w:eastAsia="zh-CN"/>
          </w:rPr>
          <w:t>(三)、资金筹措</w:t>
        </w:r>
        <w:r>
          <w:tab/>
        </w:r>
        <w:r>
          <w:fldChar w:fldCharType="begin"/>
        </w:r>
        <w:r>
          <w:instrText xml:space="preserve"> PAGEREF _Toc20675 \h </w:instrText>
        </w:r>
        <w:r>
          <w:fldChar w:fldCharType="separate"/>
        </w:r>
        <w:r>
          <w:t>30</w:t>
        </w:r>
        <w:r>
          <w:fldChar w:fldCharType="end"/>
        </w:r>
      </w:hyperlink>
    </w:p>
    <w:p>
      <w:pPr>
        <w:pStyle w:val="TOC1"/>
        <w:tabs>
          <w:tab w:val="right" w:leader="dot" w:pos="8306"/>
        </w:tabs>
      </w:pPr>
      <w:hyperlink w:anchor="_Toc31940" w:history="1">
        <w:r>
          <w:rPr>
            <w:rFonts w:ascii="仿宋" w:eastAsia="仿宋" w:hAnsi="仿宋" w:cs="仿宋" w:hint="eastAsia"/>
            <w:lang w:eastAsia="zh-CN"/>
          </w:rPr>
          <w:t>六、拖拉机项目节能概况</w:t>
        </w:r>
        <w:r>
          <w:tab/>
        </w:r>
        <w:r>
          <w:fldChar w:fldCharType="begin"/>
        </w:r>
        <w:r>
          <w:instrText xml:space="preserve"> PAGEREF _Toc31940 \h </w:instrText>
        </w:r>
        <w:r>
          <w:fldChar w:fldCharType="separate"/>
        </w:r>
        <w:r>
          <w:t>31</w:t>
        </w:r>
        <w:r>
          <w:fldChar w:fldCharType="end"/>
        </w:r>
      </w:hyperlink>
    </w:p>
    <w:p>
      <w:pPr>
        <w:pStyle w:val="TOC2"/>
        <w:tabs>
          <w:tab w:val="right" w:leader="dot" w:pos="8306"/>
        </w:tabs>
      </w:pPr>
      <w:hyperlink w:anchor="_Toc26266" w:history="1">
        <w:r>
          <w:rPr>
            <w:rFonts w:ascii="仿宋" w:eastAsia="仿宋" w:hAnsi="仿宋" w:cs="仿宋" w:hint="eastAsia"/>
            <w:lang w:eastAsia="zh-CN"/>
          </w:rPr>
          <w:t>(一)、节能概述</w:t>
        </w:r>
        <w:r>
          <w:tab/>
        </w:r>
        <w:r>
          <w:fldChar w:fldCharType="begin"/>
        </w:r>
        <w:r>
          <w:instrText xml:space="preserve"> PAGEREF _Toc26266 \h </w:instrText>
        </w:r>
        <w:r>
          <w:fldChar w:fldCharType="separate"/>
        </w:r>
        <w:r>
          <w:t>31</w:t>
        </w:r>
        <w:r>
          <w:fldChar w:fldCharType="end"/>
        </w:r>
      </w:hyperlink>
    </w:p>
    <w:p>
      <w:pPr>
        <w:pStyle w:val="TOC2"/>
        <w:tabs>
          <w:tab w:val="right" w:leader="dot" w:pos="8306"/>
        </w:tabs>
      </w:pPr>
      <w:hyperlink w:anchor="_Toc7610" w:history="1">
        <w:r>
          <w:rPr>
            <w:rFonts w:ascii="仿宋" w:eastAsia="仿宋" w:hAnsi="仿宋" w:cs="仿宋" w:hint="eastAsia"/>
            <w:lang w:eastAsia="zh-CN"/>
          </w:rPr>
          <w:t>(二)、拖拉机项目所在地能源消费及能源供应条件</w:t>
        </w:r>
        <w:r>
          <w:tab/>
        </w:r>
        <w:r>
          <w:fldChar w:fldCharType="begin"/>
        </w:r>
        <w:r>
          <w:instrText xml:space="preserve"> PAGEREF _Toc7610 \h </w:instrText>
        </w:r>
        <w:r>
          <w:fldChar w:fldCharType="separate"/>
        </w:r>
        <w:r>
          <w:t>31</w:t>
        </w:r>
        <w:r>
          <w:fldChar w:fldCharType="end"/>
        </w:r>
      </w:hyperlink>
    </w:p>
    <w:p>
      <w:pPr>
        <w:pStyle w:val="TOC2"/>
        <w:tabs>
          <w:tab w:val="right" w:leader="dot" w:pos="8306"/>
        </w:tabs>
      </w:pPr>
      <w:hyperlink w:anchor="_Toc8162" w:history="1">
        <w:r>
          <w:rPr>
            <w:rFonts w:ascii="仿宋" w:eastAsia="仿宋" w:hAnsi="仿宋" w:cs="仿宋" w:hint="eastAsia"/>
            <w:lang w:eastAsia="zh-CN"/>
          </w:rPr>
          <w:t>(三)、能源消费种类和数量分析</w:t>
        </w:r>
        <w:r>
          <w:tab/>
        </w:r>
        <w:r>
          <w:fldChar w:fldCharType="begin"/>
        </w:r>
        <w:r>
          <w:instrText xml:space="preserve"> PAGEREF _Toc8162 \h </w:instrText>
        </w:r>
        <w:r>
          <w:fldChar w:fldCharType="separate"/>
        </w:r>
        <w:r>
          <w:t>32</w:t>
        </w:r>
        <w:r>
          <w:fldChar w:fldCharType="end"/>
        </w:r>
      </w:hyperlink>
    </w:p>
    <w:p>
      <w:pPr>
        <w:pStyle w:val="TOC2"/>
        <w:tabs>
          <w:tab w:val="right" w:leader="dot" w:pos="8306"/>
        </w:tabs>
      </w:pPr>
      <w:hyperlink w:anchor="_Toc21121" w:history="1">
        <w:r>
          <w:rPr>
            <w:rFonts w:ascii="仿宋" w:eastAsia="仿宋" w:hAnsi="仿宋" w:cs="仿宋" w:hint="eastAsia"/>
            <w:lang w:eastAsia="zh-CN"/>
          </w:rPr>
          <w:t>(四)、拖拉机项目预期节能综合评价</w:t>
        </w:r>
        <w:r>
          <w:tab/>
        </w:r>
        <w:r>
          <w:fldChar w:fldCharType="begin"/>
        </w:r>
        <w:r>
          <w:instrText xml:space="preserve"> PAGEREF _Toc21121 \h </w:instrText>
        </w:r>
        <w:r>
          <w:fldChar w:fldCharType="separate"/>
        </w:r>
        <w:r>
          <w:t>33</w:t>
        </w:r>
        <w:r>
          <w:fldChar w:fldCharType="end"/>
        </w:r>
      </w:hyperlink>
    </w:p>
    <w:p>
      <w:pPr>
        <w:pStyle w:val="TOC2"/>
        <w:tabs>
          <w:tab w:val="right" w:leader="dot" w:pos="8306"/>
        </w:tabs>
      </w:pPr>
      <w:hyperlink w:anchor="_Toc16461" w:history="1">
        <w:r>
          <w:rPr>
            <w:rFonts w:ascii="仿宋" w:eastAsia="仿宋" w:hAnsi="仿宋" w:cs="仿宋" w:hint="eastAsia"/>
            <w:lang w:eastAsia="zh-CN"/>
          </w:rPr>
          <w:t>(五)、拖拉机项目节能设计</w:t>
        </w:r>
        <w:r>
          <w:tab/>
        </w:r>
        <w:r>
          <w:fldChar w:fldCharType="begin"/>
        </w:r>
        <w:r>
          <w:instrText xml:space="preserve"> PAGEREF _Toc16461 \h </w:instrText>
        </w:r>
        <w:r>
          <w:fldChar w:fldCharType="separate"/>
        </w:r>
        <w:r>
          <w:t>34</w:t>
        </w:r>
        <w:r>
          <w:fldChar w:fldCharType="end"/>
        </w:r>
      </w:hyperlink>
    </w:p>
    <w:p>
      <w:pPr>
        <w:pStyle w:val="TOC2"/>
        <w:tabs>
          <w:tab w:val="right" w:leader="dot" w:pos="8306"/>
        </w:tabs>
      </w:pPr>
      <w:hyperlink w:anchor="_Toc4894" w:history="1">
        <w:r>
          <w:rPr>
            <w:rFonts w:ascii="仿宋" w:eastAsia="仿宋" w:hAnsi="仿宋" w:cs="仿宋" w:hint="eastAsia"/>
            <w:lang w:eastAsia="zh-CN"/>
          </w:rPr>
          <w:t>(六)、节能措施</w:t>
        </w:r>
        <w:r>
          <w:tab/>
        </w:r>
        <w:r>
          <w:fldChar w:fldCharType="begin"/>
        </w:r>
        <w:r>
          <w:instrText xml:space="preserve"> PAGEREF _Toc4894 \h </w:instrText>
        </w:r>
        <w:r>
          <w:fldChar w:fldCharType="separate"/>
        </w:r>
        <w:r>
          <w:t>34</w:t>
        </w:r>
        <w:r>
          <w:fldChar w:fldCharType="end"/>
        </w:r>
      </w:hyperlink>
    </w:p>
    <w:p>
      <w:pPr>
        <w:pStyle w:val="TOC1"/>
        <w:tabs>
          <w:tab w:val="right" w:leader="dot" w:pos="8306"/>
        </w:tabs>
      </w:pPr>
      <w:hyperlink w:anchor="_Toc32384" w:history="1">
        <w:r>
          <w:rPr>
            <w:rFonts w:ascii="仿宋" w:eastAsia="仿宋" w:hAnsi="仿宋" w:cs="仿宋" w:hint="eastAsia"/>
            <w:lang w:eastAsia="zh-CN"/>
          </w:rPr>
          <w:t>七、安全经营规范</w:t>
        </w:r>
        <w:r>
          <w:tab/>
        </w:r>
        <w:r>
          <w:fldChar w:fldCharType="begin"/>
        </w:r>
        <w:r>
          <w:instrText xml:space="preserve"> PAGEREF _Toc32384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20" w:history="1">
        <w:r>
          <w:rPr>
            <w:rFonts w:ascii="仿宋" w:eastAsia="仿宋" w:hAnsi="仿宋" w:cs="仿宋" w:hint="eastAsia"/>
            <w:lang w:eastAsia="zh-CN"/>
          </w:rPr>
          <w:t>(一)、消防安全</w:t>
        </w:r>
        <w:r>
          <w:tab/>
        </w:r>
        <w:r>
          <w:fldChar w:fldCharType="begin"/>
        </w:r>
        <w:r>
          <w:instrText xml:space="preserve"> PAGEREF _Toc10120 \h </w:instrText>
        </w:r>
        <w:r>
          <w:fldChar w:fldCharType="separate"/>
        </w:r>
        <w:r>
          <w:t>36</w:t>
        </w:r>
        <w:r>
          <w:fldChar w:fldCharType="end"/>
        </w:r>
      </w:hyperlink>
    </w:p>
    <w:p>
      <w:pPr>
        <w:pStyle w:val="TOC2"/>
        <w:tabs>
          <w:tab w:val="right" w:leader="dot" w:pos="8306"/>
        </w:tabs>
      </w:pPr>
      <w:hyperlink w:anchor="_Toc26326" w:history="1">
        <w:r>
          <w:rPr>
            <w:rFonts w:ascii="仿宋" w:eastAsia="仿宋" w:hAnsi="仿宋" w:cs="仿宋" w:hint="eastAsia"/>
            <w:lang w:eastAsia="zh-CN"/>
          </w:rPr>
          <w:t>(二)、防火防爆总图布置措施</w:t>
        </w:r>
        <w:r>
          <w:tab/>
        </w:r>
        <w:r>
          <w:fldChar w:fldCharType="begin"/>
        </w:r>
        <w:r>
          <w:instrText xml:space="preserve"> PAGEREF _Toc26326 \h </w:instrText>
        </w:r>
        <w:r>
          <w:fldChar w:fldCharType="separate"/>
        </w:r>
        <w:r>
          <w:t>38</w:t>
        </w:r>
        <w:r>
          <w:fldChar w:fldCharType="end"/>
        </w:r>
      </w:hyperlink>
    </w:p>
    <w:p>
      <w:pPr>
        <w:pStyle w:val="TOC2"/>
        <w:tabs>
          <w:tab w:val="right" w:leader="dot" w:pos="8306"/>
        </w:tabs>
      </w:pPr>
      <w:hyperlink w:anchor="_Toc17901" w:history="1">
        <w:r>
          <w:rPr>
            <w:rFonts w:ascii="仿宋" w:eastAsia="仿宋" w:hAnsi="仿宋" w:cs="仿宋" w:hint="eastAsia"/>
            <w:lang w:eastAsia="zh-CN"/>
          </w:rPr>
          <w:t>(三)、自然灾害防范措施</w:t>
        </w:r>
        <w:r>
          <w:tab/>
        </w:r>
        <w:r>
          <w:fldChar w:fldCharType="begin"/>
        </w:r>
        <w:r>
          <w:instrText xml:space="preserve"> PAGEREF _Toc17901 \h </w:instrText>
        </w:r>
        <w:r>
          <w:fldChar w:fldCharType="separate"/>
        </w:r>
        <w:r>
          <w:t>38</w:t>
        </w:r>
        <w:r>
          <w:fldChar w:fldCharType="end"/>
        </w:r>
      </w:hyperlink>
    </w:p>
    <w:p>
      <w:pPr>
        <w:pStyle w:val="TOC2"/>
        <w:tabs>
          <w:tab w:val="right" w:leader="dot" w:pos="8306"/>
        </w:tabs>
      </w:pPr>
      <w:hyperlink w:anchor="_Toc11543" w:history="1">
        <w:r>
          <w:rPr>
            <w:rFonts w:ascii="仿宋" w:eastAsia="仿宋" w:hAnsi="仿宋" w:cs="仿宋" w:hint="eastAsia"/>
            <w:lang w:eastAsia="zh-CN"/>
          </w:rPr>
          <w:t>(四)、安全色及安全标志使用要求</w:t>
        </w:r>
        <w:r>
          <w:tab/>
        </w:r>
        <w:r>
          <w:fldChar w:fldCharType="begin"/>
        </w:r>
        <w:r>
          <w:instrText xml:space="preserve"> PAGEREF _Toc11543 \h </w:instrText>
        </w:r>
        <w:r>
          <w:fldChar w:fldCharType="separate"/>
        </w:r>
        <w:r>
          <w:t>39</w:t>
        </w:r>
        <w:r>
          <w:fldChar w:fldCharType="end"/>
        </w:r>
      </w:hyperlink>
    </w:p>
    <w:p>
      <w:pPr>
        <w:pStyle w:val="TOC2"/>
        <w:tabs>
          <w:tab w:val="right" w:leader="dot" w:pos="8306"/>
        </w:tabs>
      </w:pPr>
      <w:hyperlink w:anchor="_Toc6137" w:history="1">
        <w:r>
          <w:rPr>
            <w:rFonts w:ascii="仿宋" w:eastAsia="仿宋" w:hAnsi="仿宋" w:cs="仿宋" w:hint="eastAsia"/>
            <w:lang w:eastAsia="zh-CN"/>
          </w:rPr>
          <w:t>(五)、电气安全保障措施</w:t>
        </w:r>
        <w:r>
          <w:tab/>
        </w:r>
        <w:r>
          <w:fldChar w:fldCharType="begin"/>
        </w:r>
        <w:r>
          <w:instrText xml:space="preserve"> PAGEREF _Toc6137 \h </w:instrText>
        </w:r>
        <w:r>
          <w:fldChar w:fldCharType="separate"/>
        </w:r>
        <w:r>
          <w:t>40</w:t>
        </w:r>
        <w:r>
          <w:fldChar w:fldCharType="end"/>
        </w:r>
      </w:hyperlink>
    </w:p>
    <w:p>
      <w:pPr>
        <w:pStyle w:val="TOC2"/>
        <w:tabs>
          <w:tab w:val="right" w:leader="dot" w:pos="8306"/>
        </w:tabs>
      </w:pPr>
      <w:hyperlink w:anchor="_Toc11552" w:history="1">
        <w:r>
          <w:rPr>
            <w:rFonts w:ascii="仿宋" w:eastAsia="仿宋" w:hAnsi="仿宋" w:cs="仿宋" w:hint="eastAsia"/>
            <w:lang w:eastAsia="zh-CN"/>
          </w:rPr>
          <w:t>(六)、防尘防毒措施</w:t>
        </w:r>
        <w:r>
          <w:tab/>
        </w:r>
        <w:r>
          <w:fldChar w:fldCharType="begin"/>
        </w:r>
        <w:r>
          <w:instrText xml:space="preserve"> PAGEREF _Toc11552 \h </w:instrText>
        </w:r>
        <w:r>
          <w:fldChar w:fldCharType="separate"/>
        </w:r>
        <w:r>
          <w:t>40</w:t>
        </w:r>
        <w:r>
          <w:fldChar w:fldCharType="end"/>
        </w:r>
      </w:hyperlink>
    </w:p>
    <w:p>
      <w:pPr>
        <w:pStyle w:val="TOC2"/>
        <w:tabs>
          <w:tab w:val="right" w:leader="dot" w:pos="8306"/>
        </w:tabs>
      </w:pPr>
      <w:hyperlink w:anchor="_Toc1909" w:history="1">
        <w:r>
          <w:rPr>
            <w:rFonts w:ascii="仿宋" w:eastAsia="仿宋" w:hAnsi="仿宋" w:cs="仿宋" w:hint="eastAsia"/>
            <w:lang w:eastAsia="zh-CN"/>
          </w:rPr>
          <w:t>(七)、防静电、触电防护及防雷措施</w:t>
        </w:r>
        <w:r>
          <w:tab/>
        </w:r>
        <w:r>
          <w:fldChar w:fldCharType="begin"/>
        </w:r>
        <w:r>
          <w:instrText xml:space="preserve"> PAGEREF _Toc1909 \h </w:instrText>
        </w:r>
        <w:r>
          <w:fldChar w:fldCharType="separate"/>
        </w:r>
        <w:r>
          <w:t>41</w:t>
        </w:r>
        <w:r>
          <w:fldChar w:fldCharType="end"/>
        </w:r>
      </w:hyperlink>
    </w:p>
    <w:p>
      <w:pPr>
        <w:pStyle w:val="TOC2"/>
        <w:tabs>
          <w:tab w:val="right" w:leader="dot" w:pos="8306"/>
        </w:tabs>
      </w:pPr>
      <w:hyperlink w:anchor="_Toc6540" w:history="1">
        <w:r>
          <w:rPr>
            <w:rFonts w:ascii="仿宋" w:eastAsia="仿宋" w:hAnsi="仿宋" w:cs="仿宋" w:hint="eastAsia"/>
            <w:lang w:eastAsia="zh-CN"/>
          </w:rPr>
          <w:t>(八)、机械设备安全保障措施</w:t>
        </w:r>
        <w:r>
          <w:tab/>
        </w:r>
        <w:r>
          <w:fldChar w:fldCharType="begin"/>
        </w:r>
        <w:r>
          <w:instrText xml:space="preserve"> PAGEREF _Toc6540 \h </w:instrText>
        </w:r>
        <w:r>
          <w:fldChar w:fldCharType="separate"/>
        </w:r>
        <w:r>
          <w:t>42</w:t>
        </w:r>
        <w:r>
          <w:fldChar w:fldCharType="end"/>
        </w:r>
      </w:hyperlink>
    </w:p>
    <w:p>
      <w:pPr>
        <w:pStyle w:val="TOC2"/>
        <w:tabs>
          <w:tab w:val="right" w:leader="dot" w:pos="8306"/>
        </w:tabs>
      </w:pPr>
      <w:hyperlink w:anchor="_Toc29877" w:history="1">
        <w:r>
          <w:rPr>
            <w:rFonts w:ascii="仿宋" w:eastAsia="仿宋" w:hAnsi="仿宋" w:cs="仿宋" w:hint="eastAsia"/>
            <w:lang w:eastAsia="zh-CN"/>
          </w:rPr>
          <w:t>(九)、劳动安全保障措施</w:t>
        </w:r>
        <w:r>
          <w:tab/>
        </w:r>
        <w:r>
          <w:fldChar w:fldCharType="begin"/>
        </w:r>
        <w:r>
          <w:instrText xml:space="preserve"> PAGEREF _Toc29877 \h </w:instrText>
        </w:r>
        <w:r>
          <w:fldChar w:fldCharType="separate"/>
        </w:r>
        <w:r>
          <w:t>43</w:t>
        </w:r>
        <w:r>
          <w:fldChar w:fldCharType="end"/>
        </w:r>
      </w:hyperlink>
    </w:p>
    <w:p>
      <w:pPr>
        <w:pStyle w:val="TOC2"/>
        <w:tabs>
          <w:tab w:val="right" w:leader="dot" w:pos="8306"/>
        </w:tabs>
      </w:pPr>
      <w:hyperlink w:anchor="_Toc4316" w:history="1">
        <w:r>
          <w:rPr>
            <w:rFonts w:ascii="仿宋" w:eastAsia="仿宋" w:hAnsi="仿宋" w:cs="仿宋" w:hint="eastAsia"/>
            <w:lang w:eastAsia="zh-CN"/>
          </w:rPr>
          <w:t>(十)、劳动安全卫生机构设置及教育制度</w:t>
        </w:r>
        <w:r>
          <w:tab/>
        </w:r>
        <w:r>
          <w:fldChar w:fldCharType="begin"/>
        </w:r>
        <w:r>
          <w:instrText xml:space="preserve"> PAGEREF _Toc4316 \h </w:instrText>
        </w:r>
        <w:r>
          <w:fldChar w:fldCharType="separate"/>
        </w:r>
        <w:r>
          <w:t>43</w:t>
        </w:r>
        <w:r>
          <w:fldChar w:fldCharType="end"/>
        </w:r>
      </w:hyperlink>
    </w:p>
    <w:p>
      <w:pPr>
        <w:pStyle w:val="TOC2"/>
        <w:tabs>
          <w:tab w:val="right" w:leader="dot" w:pos="8306"/>
        </w:tabs>
      </w:pPr>
      <w:hyperlink w:anchor="_Toc19892" w:history="1">
        <w:r>
          <w:rPr>
            <w:rFonts w:ascii="仿宋" w:eastAsia="仿宋" w:hAnsi="仿宋" w:cs="仿宋" w:hint="eastAsia"/>
            <w:lang w:eastAsia="zh-CN"/>
          </w:rPr>
          <w:t>(十一)、劳动安全预期效果评价</w:t>
        </w:r>
        <w:r>
          <w:tab/>
        </w:r>
        <w:r>
          <w:fldChar w:fldCharType="begin"/>
        </w:r>
        <w:r>
          <w:instrText xml:space="preserve"> PAGEREF _Toc19892 \h </w:instrText>
        </w:r>
        <w:r>
          <w:fldChar w:fldCharType="separate"/>
        </w:r>
        <w:r>
          <w:t>44</w:t>
        </w:r>
        <w:r>
          <w:fldChar w:fldCharType="end"/>
        </w:r>
      </w:hyperlink>
    </w:p>
    <w:p>
      <w:pPr>
        <w:pStyle w:val="TOC1"/>
        <w:tabs>
          <w:tab w:val="right" w:leader="dot" w:pos="8306"/>
        </w:tabs>
      </w:pPr>
      <w:hyperlink w:anchor="_Toc21684" w:history="1">
        <w:r>
          <w:rPr>
            <w:rFonts w:ascii="仿宋" w:eastAsia="仿宋" w:hAnsi="仿宋" w:cs="仿宋" w:hint="eastAsia"/>
            <w:lang w:eastAsia="zh-CN"/>
          </w:rPr>
          <w:t>八、资源开发及综合利用分析</w:t>
        </w:r>
        <w:r>
          <w:tab/>
        </w:r>
        <w:r>
          <w:fldChar w:fldCharType="begin"/>
        </w:r>
        <w:r>
          <w:instrText xml:space="preserve"> PAGEREF _Toc21684 \h </w:instrText>
        </w:r>
        <w:r>
          <w:fldChar w:fldCharType="separate"/>
        </w:r>
        <w:r>
          <w:t>45</w:t>
        </w:r>
        <w:r>
          <w:fldChar w:fldCharType="end"/>
        </w:r>
      </w:hyperlink>
    </w:p>
    <w:p>
      <w:pPr>
        <w:pStyle w:val="TOC2"/>
        <w:tabs>
          <w:tab w:val="right" w:leader="dot" w:pos="8306"/>
        </w:tabs>
      </w:pPr>
      <w:hyperlink w:anchor="_Toc29389" w:history="1">
        <w:r>
          <w:rPr>
            <w:rFonts w:ascii="仿宋" w:eastAsia="仿宋" w:hAnsi="仿宋" w:cs="仿宋" w:hint="eastAsia"/>
            <w:lang w:eastAsia="zh-CN"/>
          </w:rPr>
          <w:t>(一)、资源开发方案。</w:t>
        </w:r>
        <w:r>
          <w:tab/>
        </w:r>
        <w:r>
          <w:fldChar w:fldCharType="begin"/>
        </w:r>
        <w:r>
          <w:instrText xml:space="preserve"> PAGEREF _Toc29389 \h </w:instrText>
        </w:r>
        <w:r>
          <w:fldChar w:fldCharType="separate"/>
        </w:r>
        <w:r>
          <w:t>45</w:t>
        </w:r>
        <w:r>
          <w:fldChar w:fldCharType="end"/>
        </w:r>
      </w:hyperlink>
    </w:p>
    <w:p>
      <w:pPr>
        <w:pStyle w:val="TOC2"/>
        <w:tabs>
          <w:tab w:val="right" w:leader="dot" w:pos="8306"/>
        </w:tabs>
      </w:pPr>
      <w:hyperlink w:anchor="_Toc31780" w:history="1">
        <w:r>
          <w:rPr>
            <w:rFonts w:ascii="仿宋" w:eastAsia="仿宋" w:hAnsi="仿宋" w:cs="仿宋" w:hint="eastAsia"/>
            <w:lang w:eastAsia="zh-CN"/>
          </w:rPr>
          <w:t>(二)、资源利用方案</w:t>
        </w:r>
        <w:r>
          <w:tab/>
        </w:r>
        <w:r>
          <w:fldChar w:fldCharType="begin"/>
        </w:r>
        <w:r>
          <w:instrText xml:space="preserve"> PAGEREF _Toc31780 \h </w:instrText>
        </w:r>
        <w:r>
          <w:fldChar w:fldCharType="separate"/>
        </w:r>
        <w:r>
          <w:t>45</w:t>
        </w:r>
        <w:r>
          <w:fldChar w:fldCharType="end"/>
        </w:r>
      </w:hyperlink>
    </w:p>
    <w:p>
      <w:pPr>
        <w:pStyle w:val="TOC2"/>
        <w:tabs>
          <w:tab w:val="right" w:leader="dot" w:pos="8306"/>
        </w:tabs>
      </w:pPr>
      <w:hyperlink w:anchor="_Toc32365" w:history="1">
        <w:r>
          <w:rPr>
            <w:rFonts w:ascii="仿宋" w:eastAsia="仿宋" w:hAnsi="仿宋" w:cs="仿宋" w:hint="eastAsia"/>
            <w:lang w:eastAsia="zh-CN"/>
          </w:rPr>
          <w:t>(三)、资源节约措施</w:t>
        </w:r>
        <w:r>
          <w:tab/>
        </w:r>
        <w:r>
          <w:fldChar w:fldCharType="begin"/>
        </w:r>
        <w:r>
          <w:instrText xml:space="preserve"> PAGEREF _Toc32365 \h </w:instrText>
        </w:r>
        <w:r>
          <w:fldChar w:fldCharType="separate"/>
        </w:r>
        <w:r>
          <w:t>47</w:t>
        </w:r>
        <w:r>
          <w:fldChar w:fldCharType="end"/>
        </w:r>
      </w:hyperlink>
    </w:p>
    <w:p>
      <w:pPr>
        <w:pStyle w:val="TOC1"/>
        <w:tabs>
          <w:tab w:val="right" w:leader="dot" w:pos="8306"/>
        </w:tabs>
      </w:pPr>
      <w:hyperlink w:anchor="_Toc279" w:history="1">
        <w:r>
          <w:rPr>
            <w:rFonts w:ascii="仿宋" w:eastAsia="仿宋" w:hAnsi="仿宋" w:cs="仿宋" w:hint="eastAsia"/>
            <w:lang w:eastAsia="zh-CN"/>
          </w:rPr>
          <w:t>九、环境和生态影响分析</w:t>
        </w:r>
        <w:r>
          <w:tab/>
        </w:r>
        <w:r>
          <w:fldChar w:fldCharType="begin"/>
        </w:r>
        <w:r>
          <w:instrText xml:space="preserve"> PAGEREF _Toc279 \h </w:instrText>
        </w:r>
        <w:r>
          <w:fldChar w:fldCharType="separate"/>
        </w:r>
        <w:r>
          <w:t>49</w:t>
        </w:r>
        <w:r>
          <w:fldChar w:fldCharType="end"/>
        </w:r>
      </w:hyperlink>
    </w:p>
    <w:p>
      <w:pPr>
        <w:pStyle w:val="TOC2"/>
        <w:tabs>
          <w:tab w:val="right" w:leader="dot" w:pos="8306"/>
        </w:tabs>
      </w:pPr>
      <w:hyperlink w:anchor="_Toc28474" w:history="1">
        <w:r>
          <w:rPr>
            <w:rFonts w:ascii="仿宋" w:eastAsia="仿宋" w:hAnsi="仿宋" w:cs="仿宋" w:hint="eastAsia"/>
            <w:lang w:eastAsia="zh-CN"/>
          </w:rPr>
          <w:t>(一)、环境和生态现状</w:t>
        </w:r>
        <w:r>
          <w:tab/>
        </w:r>
        <w:r>
          <w:fldChar w:fldCharType="begin"/>
        </w:r>
        <w:r>
          <w:instrText xml:space="preserve"> PAGEREF _Toc28474 \h </w:instrText>
        </w:r>
        <w:r>
          <w:fldChar w:fldCharType="separate"/>
        </w:r>
        <w:r>
          <w:t>49</w:t>
        </w:r>
        <w:r>
          <w:fldChar w:fldCharType="end"/>
        </w:r>
      </w:hyperlink>
    </w:p>
    <w:p>
      <w:pPr>
        <w:pStyle w:val="TOC2"/>
        <w:tabs>
          <w:tab w:val="right" w:leader="dot" w:pos="8306"/>
        </w:tabs>
      </w:pPr>
      <w:hyperlink w:anchor="_Toc19038" w:history="1">
        <w:r>
          <w:rPr>
            <w:rFonts w:ascii="仿宋" w:eastAsia="仿宋" w:hAnsi="仿宋" w:cs="仿宋" w:hint="eastAsia"/>
            <w:lang w:eastAsia="zh-CN"/>
          </w:rPr>
          <w:t>(二)、生态环境影响分析</w:t>
        </w:r>
        <w:r>
          <w:tab/>
        </w:r>
        <w:r>
          <w:fldChar w:fldCharType="begin"/>
        </w:r>
        <w:r>
          <w:instrText xml:space="preserve"> PAGEREF _Toc19038 \h </w:instrText>
        </w:r>
        <w:r>
          <w:fldChar w:fldCharType="separate"/>
        </w:r>
        <w:r>
          <w:t>49</w:t>
        </w:r>
        <w:r>
          <w:fldChar w:fldCharType="end"/>
        </w:r>
      </w:hyperlink>
    </w:p>
    <w:p>
      <w:pPr>
        <w:pStyle w:val="TOC2"/>
        <w:tabs>
          <w:tab w:val="right" w:leader="dot" w:pos="8306"/>
        </w:tabs>
      </w:pPr>
      <w:hyperlink w:anchor="_Toc28795" w:history="1">
        <w:r>
          <w:rPr>
            <w:rFonts w:ascii="仿宋" w:eastAsia="仿宋" w:hAnsi="仿宋" w:cs="仿宋" w:hint="eastAsia"/>
            <w:lang w:eastAsia="zh-CN"/>
          </w:rPr>
          <w:t>(三)、生态环境保护措施</w:t>
        </w:r>
        <w:r>
          <w:tab/>
        </w:r>
        <w:r>
          <w:fldChar w:fldCharType="begin"/>
        </w:r>
        <w:r>
          <w:instrText xml:space="preserve"> PAGEREF _Toc28795 \h </w:instrText>
        </w:r>
        <w:r>
          <w:fldChar w:fldCharType="separate"/>
        </w:r>
        <w:r>
          <w:t>50</w:t>
        </w:r>
        <w:r>
          <w:fldChar w:fldCharType="end"/>
        </w:r>
      </w:hyperlink>
    </w:p>
    <w:p>
      <w:pPr>
        <w:pStyle w:val="TOC2"/>
        <w:tabs>
          <w:tab w:val="right" w:leader="dot" w:pos="8306"/>
        </w:tabs>
      </w:pPr>
      <w:hyperlink w:anchor="_Toc7924" w:history="1">
        <w:r>
          <w:rPr>
            <w:rFonts w:ascii="仿宋" w:eastAsia="仿宋" w:hAnsi="仿宋" w:cs="仿宋" w:hint="eastAsia"/>
            <w:lang w:eastAsia="zh-CN"/>
          </w:rPr>
          <w:t>(四)、地质灾害影响分析</w:t>
        </w:r>
        <w:r>
          <w:tab/>
        </w:r>
        <w:r>
          <w:fldChar w:fldCharType="begin"/>
        </w:r>
        <w:r>
          <w:instrText xml:space="preserve"> PAGEREF _Toc7924 \h </w:instrText>
        </w:r>
        <w:r>
          <w:fldChar w:fldCharType="separate"/>
        </w:r>
        <w:r>
          <w:t>53</w:t>
        </w:r>
        <w:r>
          <w:fldChar w:fldCharType="end"/>
        </w:r>
      </w:hyperlink>
    </w:p>
    <w:p>
      <w:pPr>
        <w:pStyle w:val="TOC2"/>
        <w:tabs>
          <w:tab w:val="right" w:leader="dot" w:pos="8306"/>
        </w:tabs>
      </w:pPr>
      <w:hyperlink w:anchor="_Toc6862" w:history="1">
        <w:r>
          <w:rPr>
            <w:rFonts w:ascii="仿宋" w:eastAsia="仿宋" w:hAnsi="仿宋" w:cs="仿宋" w:hint="eastAsia"/>
            <w:lang w:eastAsia="zh-CN"/>
          </w:rPr>
          <w:t>(五)、特殊环境影响</w:t>
        </w:r>
        <w:r>
          <w:tab/>
        </w:r>
        <w:r>
          <w:fldChar w:fldCharType="begin"/>
        </w:r>
        <w:r>
          <w:instrText xml:space="preserve"> PAGEREF _Toc6862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4283"/>
      <w:r>
        <w:rPr>
          <w:rFonts w:ascii="仿宋" w:eastAsia="仿宋" w:hAnsi="仿宋" w:cs="仿宋" w:hint="eastAsia"/>
          <w:sz w:val="28"/>
          <w:lang w:eastAsia="zh-CN"/>
        </w:rPr>
        <w:t>一、拖拉机项目建设地方案</w:t>
      </w:r>
      <w:bookmarkEnd w:id="2"/>
    </w:p>
    <w:p>
      <w:pPr>
        <w:pStyle w:val="Heading2"/>
        <w:rPr>
          <w:rFonts w:ascii="仿宋" w:eastAsia="仿宋" w:hAnsi="仿宋" w:cs="仿宋" w:hint="eastAsia"/>
          <w:lang w:eastAsia="zh-CN"/>
        </w:rPr>
      </w:pPr>
      <w:bookmarkStart w:id="3" w:name="_Toc187"/>
      <w:r>
        <w:rPr>
          <w:rFonts w:ascii="仿宋" w:eastAsia="仿宋" w:hAnsi="仿宋" w:cs="仿宋" w:hint="eastAsia"/>
          <w:lang w:eastAsia="zh-CN"/>
        </w:rPr>
        <w:t>(一)、拖拉机项目选址原则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拖拉机项目选址应遵循城乡建设总体规划和拖拉机项目占地使用规划的原则，同时应具备便捷的陆路交通和合适的施工条件，并应与大气污染防治、水资源和自然生态资源保护相协调。为更好地发挥其经济效益并综合考虑环境等多方面的因素，根据拖拉机项目选址的一般原则和拖拉机项目建设地的实际情况，该拖拉机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应尽量利用现有设施和资源，避免重复建设和浪费，提高拖拉机项目的投资效益；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7222"/>
      <w:r>
        <w:rPr>
          <w:rFonts w:ascii="仿宋" w:eastAsia="仿宋" w:hAnsi="仿宋" w:cs="仿宋" w:hint="eastAsia"/>
          <w:sz w:val="28"/>
          <w:lang w:eastAsia="zh-CN"/>
        </w:rPr>
        <w:t>(二)、拖拉机项目选址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该拖拉机项目选址位于某某新兴产业示范区。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拖拉机项目XX个。</w:t>
      </w:r>
    </w:p>
    <w:p>
      <w:pPr>
        <w:pStyle w:val="Heading2"/>
        <w:ind w:firstLine="560" w:firstLineChars="200"/>
        <w:rPr>
          <w:rFonts w:ascii="仿宋" w:eastAsia="仿宋" w:hAnsi="仿宋" w:cs="仿宋" w:hint="eastAsia"/>
          <w:sz w:val="28"/>
          <w:lang w:eastAsia="zh-CN"/>
        </w:rPr>
      </w:pPr>
      <w:bookmarkStart w:id="5" w:name="_Toc2904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拖拉机项目产品及相关行业已经在国际市场中占据了龙头地位。同时，XX省作为相关行业在国内的生产基地，为该行业在国际市场上的发展提供了巨大的空间。拖拉机项目承办单位通过参加国外会展和网络销售，能够进一步扩大公司拖拉机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https://d.book118.com/795112243113011043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0D7"/>
    <w:rsid w:val="00C140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511224311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2023-12-31T04:50:00Z</dcterms:created>
  <dcterms:modified xsi:type="dcterms:W3CDTF">2023-12-31T04:50:31Z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1FF3C8A24D4E40A9908792AFDB58A6D7_11</vt:lpwstr>
  </property>
  <property fmtid="{D5CDD505-2E9C-101B-9397-08002B2CF9AE}" pid="3" name="KSOProductBuildVer">
    <vt:lpwstr>2052-12.1.0.16120</vt:lpwstr>
  </property>
</Properties>
</file>