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rFonts w:ascii="Calibri" w:eastAsia="Calibri"/>
        </w:rPr>
        <w:t>2024</w:t>
      </w:r>
      <w:r>
        <w:rPr>
          <w:rFonts w:ascii="Calibri" w:eastAsia="Calibri"/>
          <w:spacing w:val="21"/>
        </w:rPr>
        <w:t xml:space="preserve"> </w:t>
      </w:r>
      <w:r>
        <w:rPr>
          <w:spacing w:val="-1"/>
        </w:rPr>
        <w:t>年最新绩效考核方案十五篇</w:t>
      </w:r>
    </w:p>
    <w:p>
      <w:pPr>
        <w:pStyle w:val="BodyText"/>
        <w:spacing w:before="5"/>
        <w:ind w:left="0" w:firstLine="0"/>
        <w:rPr>
          <w:rFonts w:ascii="Microsoft JhengHei"/>
          <w:b/>
          <w:sz w:val="57"/>
        </w:rPr>
      </w:pPr>
    </w:p>
    <w:p>
      <w:pPr>
        <w:pStyle w:val="BodyText"/>
        <w:spacing w:before="0" w:line="364" w:lineRule="auto"/>
        <w:ind w:right="398" w:firstLine="480"/>
        <w:jc w:val="both"/>
      </w:pPr>
      <w:r>
        <w:rPr>
          <w:spacing w:val="-10"/>
        </w:rPr>
        <w:t>为贯彻执行本公司《管理人员薪酬管理方法》，制定本实</w:t>
      </w:r>
      <w:r>
        <w:rPr>
          <w:spacing w:val="-4"/>
        </w:rPr>
        <w:t>施方法。1</w:t>
      </w:r>
      <w:r>
        <w:rPr>
          <w:spacing w:val="-19"/>
        </w:rPr>
        <w:t xml:space="preserve"> 目的 </w:t>
      </w:r>
      <w:r>
        <w:rPr>
          <w:spacing w:val="-4"/>
        </w:rPr>
        <w:t>1.1</w:t>
      </w:r>
      <w:r>
        <w:rPr>
          <w:spacing w:val="-10"/>
        </w:rPr>
        <w:t xml:space="preserve"> 客观公正地分析和评价员工履行职责状</w:t>
      </w:r>
      <w:r>
        <w:rPr>
          <w:spacing w:val="-2"/>
        </w:rPr>
        <w:t>况及实际工作效果，并依据考核结论正确地指导安排、实施</w:t>
      </w:r>
      <w:r>
        <w:rPr>
          <w:spacing w:val="-2"/>
        </w:rPr>
        <w:t>奖惩，以充分激发员工的聪慧才智和创建热忱，保...下面</w:t>
      </w:r>
      <w:r>
        <w:rPr>
          <w:spacing w:val="-2"/>
        </w:rPr>
        <w:t>是我收集整理的最新绩效考核方案十五篇，仅供参考，大家</w:t>
      </w:r>
      <w:r>
        <w:rPr>
          <w:spacing w:val="-2"/>
        </w:rPr>
        <w:t>一起来看看吧。</w:t>
      </w:r>
    </w:p>
    <w:p>
      <w:pPr>
        <w:pStyle w:val="BodyText"/>
        <w:spacing w:before="5"/>
        <w:ind w:firstLine="0"/>
        <w:jc w:val="both"/>
      </w:pPr>
      <w:r>
        <w:rPr>
          <w:spacing w:val="-2"/>
        </w:rPr>
        <w:t>篇一 绩效考核方案</w:t>
      </w:r>
    </w:p>
    <w:p>
      <w:pPr>
        <w:pStyle w:val="BodyText"/>
        <w:spacing w:line="364" w:lineRule="auto"/>
        <w:ind w:right="398"/>
      </w:pPr>
      <w:r>
        <w:rPr>
          <w:spacing w:val="-10"/>
        </w:rPr>
        <w:t>为贯彻执行本公司《管理人员薪酬管理方法》，制定本</w:t>
      </w:r>
      <w:r>
        <w:rPr>
          <w:spacing w:val="-2"/>
        </w:rPr>
        <w:t>实施方法。</w:t>
      </w:r>
    </w:p>
    <w:p>
      <w:pPr>
        <w:pStyle w:val="ListParagraph"/>
        <w:numPr>
          <w:ilvl w:val="0"/>
          <w:numId w:val="38"/>
        </w:numPr>
        <w:tabs>
          <w:tab w:val="left" w:pos="1000"/>
        </w:tabs>
        <w:spacing w:before="2" w:after="0" w:line="240" w:lineRule="auto"/>
        <w:ind w:left="1000" w:right="0" w:hanging="240"/>
        <w:jc w:val="left"/>
        <w:rPr>
          <w:sz w:val="32"/>
        </w:rPr>
      </w:pPr>
      <w:r>
        <w:rPr>
          <w:spacing w:val="-5"/>
          <w:sz w:val="32"/>
        </w:rPr>
        <w:t>目的</w:t>
      </w:r>
    </w:p>
    <w:p>
      <w:pPr>
        <w:pStyle w:val="ListParagraph"/>
        <w:numPr>
          <w:ilvl w:val="1"/>
          <w:numId w:val="38"/>
        </w:numPr>
        <w:tabs>
          <w:tab w:val="left" w:pos="1320"/>
        </w:tabs>
        <w:spacing w:before="214" w:after="0" w:line="364" w:lineRule="auto"/>
        <w:ind w:left="120" w:right="225" w:firstLine="640"/>
        <w:jc w:val="both"/>
        <w:rPr>
          <w:sz w:val="32"/>
        </w:rPr>
      </w:pPr>
      <w:r>
        <w:rPr>
          <w:spacing w:val="-2"/>
          <w:sz w:val="32"/>
        </w:rPr>
        <w:t>客观公正地分析和评价员工履行职责状况及实际工</w:t>
      </w:r>
      <w:r>
        <w:rPr>
          <w:spacing w:val="-2"/>
          <w:sz w:val="32"/>
        </w:rPr>
        <w:t>作效果，并依据考核结论正确地指导安排、实施奖惩，以充</w:t>
      </w:r>
      <w:r>
        <w:rPr>
          <w:spacing w:val="-12"/>
          <w:sz w:val="32"/>
        </w:rPr>
        <w:t>分激发员工的聪慧才智和创建热忱，保障公司的可持续发展。</w:t>
      </w:r>
    </w:p>
    <w:p>
      <w:pPr>
        <w:pStyle w:val="ListParagraph"/>
        <w:numPr>
          <w:ilvl w:val="1"/>
          <w:numId w:val="38"/>
        </w:numPr>
        <w:tabs>
          <w:tab w:val="left" w:pos="1320"/>
        </w:tabs>
        <w:spacing w:before="2" w:after="0" w:line="364" w:lineRule="auto"/>
        <w:ind w:left="120" w:right="398" w:firstLine="640"/>
        <w:jc w:val="both"/>
        <w:rPr>
          <w:sz w:val="32"/>
        </w:rPr>
      </w:pPr>
      <w:r>
        <w:rPr>
          <w:spacing w:val="-2"/>
          <w:sz w:val="32"/>
        </w:rPr>
        <w:t>完善目标管理体系。公司制定年度经营目标和阶段</w:t>
      </w:r>
      <w:r>
        <w:rPr>
          <w:spacing w:val="-2"/>
          <w:sz w:val="32"/>
        </w:rPr>
        <w:t>工作目标，通过逐级分解绽开实施，必需有相应的配套考核</w:t>
      </w:r>
      <w:r>
        <w:rPr>
          <w:spacing w:val="-4"/>
          <w:sz w:val="32"/>
        </w:rPr>
        <w:t>体系。</w:t>
      </w:r>
    </w:p>
    <w:p>
      <w:pPr>
        <w:pStyle w:val="ListParagraph"/>
        <w:numPr>
          <w:ilvl w:val="0"/>
          <w:numId w:val="38"/>
        </w:numPr>
        <w:tabs>
          <w:tab w:val="left" w:pos="1000"/>
        </w:tabs>
        <w:spacing w:before="3" w:after="0" w:line="240" w:lineRule="auto"/>
        <w:ind w:left="1000" w:right="0" w:hanging="240"/>
        <w:jc w:val="left"/>
        <w:rPr>
          <w:sz w:val="32"/>
        </w:rPr>
      </w:pPr>
      <w:r>
        <w:rPr>
          <w:spacing w:val="-3"/>
          <w:sz w:val="32"/>
        </w:rPr>
        <w:t>适用范围</w:t>
      </w:r>
    </w:p>
    <w:p>
      <w:pPr>
        <w:pStyle w:val="BodyText"/>
        <w:spacing w:line="364" w:lineRule="auto"/>
        <w:ind w:right="398"/>
      </w:pPr>
      <w:r>
        <w:rPr>
          <w:spacing w:val="-2"/>
        </w:rPr>
        <w:t>本方法适用于部门工作的考核，以及对总经理以下的管</w:t>
      </w:r>
      <w:r>
        <w:rPr>
          <w:spacing w:val="-2"/>
        </w:rPr>
        <w:t>理人员、科技人员和其他非生产人员的考核。</w:t>
      </w:r>
    </w:p>
    <w:p>
      <w:pPr>
        <w:spacing w:after="0" w:line="364" w:lineRule="auto"/>
        <w:sectPr>
          <w:type w:val="continuous"/>
          <w:pgSz w:w="11910" w:h="16840"/>
          <w:pgMar w:top="1840" w:right="1400" w:bottom="280" w:left="1680" w:header="708" w:footer="708"/>
          <w:cols w:space="708"/>
        </w:sectPr>
      </w:pPr>
    </w:p>
    <w:p>
      <w:pPr>
        <w:pStyle w:val="ListParagraph"/>
        <w:numPr>
          <w:ilvl w:val="0"/>
          <w:numId w:val="38"/>
        </w:numPr>
        <w:tabs>
          <w:tab w:val="left" w:pos="1000"/>
        </w:tabs>
        <w:spacing w:before="31" w:after="0" w:line="240" w:lineRule="auto"/>
        <w:ind w:left="1000" w:right="0" w:hanging="240"/>
        <w:jc w:val="left"/>
        <w:rPr>
          <w:sz w:val="32"/>
        </w:rPr>
      </w:pPr>
      <w:r>
        <w:rPr>
          <w:spacing w:val="-3"/>
          <w:sz w:val="32"/>
        </w:rPr>
        <w:t>考核原则</w:t>
      </w:r>
    </w:p>
    <w:p>
      <w:pPr>
        <w:pStyle w:val="ListParagraph"/>
        <w:numPr>
          <w:ilvl w:val="1"/>
          <w:numId w:val="38"/>
        </w:numPr>
        <w:tabs>
          <w:tab w:val="left" w:pos="1320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重点考核原则：以工作目标和工作任务为依据，根</w:t>
      </w:r>
      <w:r>
        <w:rPr>
          <w:spacing w:val="-2"/>
          <w:sz w:val="32"/>
        </w:rPr>
        <w:t>据岗位职责标准对员工进行考核。</w:t>
      </w:r>
    </w:p>
    <w:p>
      <w:pPr>
        <w:pStyle w:val="ListParagraph"/>
        <w:numPr>
          <w:ilvl w:val="1"/>
          <w:numId w:val="38"/>
        </w:numPr>
        <w:tabs>
          <w:tab w:val="left" w:pos="1320"/>
        </w:tabs>
        <w:spacing w:before="2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分别考核原则：按对应的岗位职能设置考核要素逐</w:t>
      </w:r>
      <w:r>
        <w:rPr>
          <w:spacing w:val="-2"/>
          <w:sz w:val="32"/>
        </w:rPr>
        <w:t>项进行考核。</w:t>
      </w:r>
    </w:p>
    <w:p>
      <w:pPr>
        <w:pStyle w:val="ListParagraph"/>
        <w:numPr>
          <w:ilvl w:val="1"/>
          <w:numId w:val="38"/>
        </w:numPr>
        <w:tabs>
          <w:tab w:val="left" w:pos="1320"/>
        </w:tabs>
        <w:spacing w:before="1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主体对应原则：由各自的干脆上级进行考核，并就</w:t>
      </w:r>
      <w:r>
        <w:rPr>
          <w:spacing w:val="-2"/>
          <w:sz w:val="32"/>
        </w:rPr>
        <w:t>考核结果刚好沟通。</w:t>
      </w:r>
    </w:p>
    <w:p>
      <w:pPr>
        <w:pStyle w:val="ListParagraph"/>
        <w:numPr>
          <w:ilvl w:val="1"/>
          <w:numId w:val="38"/>
        </w:numPr>
        <w:tabs>
          <w:tab w:val="left" w:pos="1320"/>
        </w:tabs>
        <w:spacing w:before="2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部门联动原则：部门经理和一般员工的最终绩效均</w:t>
      </w:r>
      <w:r>
        <w:rPr>
          <w:spacing w:val="-2"/>
          <w:sz w:val="32"/>
        </w:rPr>
        <w:t>受部门整体考核结果的影响。</w:t>
      </w:r>
    </w:p>
    <w:p>
      <w:pPr>
        <w:pStyle w:val="ListParagraph"/>
        <w:numPr>
          <w:ilvl w:val="1"/>
          <w:numId w:val="38"/>
        </w:numPr>
        <w:tabs>
          <w:tab w:val="left" w:pos="1320"/>
        </w:tabs>
        <w:spacing w:before="2" w:after="0" w:line="364" w:lineRule="auto"/>
        <w:ind w:left="120" w:right="398" w:firstLine="640"/>
        <w:jc w:val="both"/>
        <w:rPr>
          <w:sz w:val="32"/>
        </w:rPr>
      </w:pPr>
      <w:r>
        <w:rPr>
          <w:spacing w:val="-2"/>
          <w:sz w:val="32"/>
        </w:rPr>
        <w:t>目标考核和专项考核相结合的原则：，对各部门的</w:t>
      </w:r>
      <w:r>
        <w:rPr>
          <w:spacing w:val="-2"/>
          <w:sz w:val="32"/>
        </w:rPr>
        <w:t>质量、平安、成本等专项工作，设置相应的权重，与考核期</w:t>
      </w:r>
      <w:r>
        <w:rPr>
          <w:spacing w:val="-2"/>
          <w:sz w:val="32"/>
        </w:rPr>
        <w:t>内的目标任务完成状况一并纳入考核体系。</w:t>
      </w:r>
    </w:p>
    <w:p>
      <w:pPr>
        <w:pStyle w:val="ListParagraph"/>
        <w:numPr>
          <w:ilvl w:val="0"/>
          <w:numId w:val="38"/>
        </w:numPr>
        <w:tabs>
          <w:tab w:val="left" w:pos="1000"/>
        </w:tabs>
        <w:spacing w:before="2" w:after="0" w:line="240" w:lineRule="auto"/>
        <w:ind w:left="1000" w:right="0" w:hanging="240"/>
        <w:jc w:val="left"/>
        <w:rPr>
          <w:sz w:val="32"/>
        </w:rPr>
      </w:pPr>
      <w:r>
        <w:rPr>
          <w:spacing w:val="-3"/>
          <w:sz w:val="32"/>
        </w:rPr>
        <w:t>考核组织</w:t>
      </w:r>
    </w:p>
    <w:p>
      <w:pPr>
        <w:pStyle w:val="ListParagraph"/>
        <w:numPr>
          <w:ilvl w:val="1"/>
          <w:numId w:val="38"/>
        </w:numPr>
        <w:tabs>
          <w:tab w:val="left" w:pos="1320"/>
        </w:tabs>
        <w:spacing w:before="214" w:after="0" w:line="364" w:lineRule="auto"/>
        <w:ind w:left="120" w:right="385" w:firstLine="640"/>
        <w:jc w:val="both"/>
        <w:rPr>
          <w:sz w:val="32"/>
        </w:rPr>
      </w:pPr>
      <w:r>
        <w:rPr>
          <w:spacing w:val="-2"/>
          <w:sz w:val="32"/>
        </w:rPr>
        <w:t>公司成立考核小组，对部门进行考核。考核小组由</w:t>
      </w:r>
      <w:r>
        <w:rPr>
          <w:spacing w:val="-2"/>
          <w:sz w:val="32"/>
        </w:rPr>
        <w:t>总经理或其授权人、分管副总、总经办和人力资源部组成。</w:t>
      </w:r>
      <w:r>
        <w:rPr>
          <w:spacing w:val="-2"/>
          <w:sz w:val="32"/>
        </w:rPr>
        <w:t>考评结果由总经办负责汇总，人力资源部依据考评结果核定</w:t>
      </w:r>
      <w:r>
        <w:rPr>
          <w:spacing w:val="-2"/>
          <w:sz w:val="32"/>
        </w:rPr>
        <w:t>部门绩效。</w:t>
      </w:r>
    </w:p>
    <w:p>
      <w:pPr>
        <w:pStyle w:val="ListParagraph"/>
        <w:numPr>
          <w:ilvl w:val="1"/>
          <w:numId w:val="38"/>
        </w:numPr>
        <w:tabs>
          <w:tab w:val="left" w:pos="1320"/>
        </w:tabs>
        <w:spacing w:before="3" w:after="0" w:line="364" w:lineRule="auto"/>
        <w:ind w:left="120" w:right="398" w:firstLine="640"/>
        <w:jc w:val="both"/>
        <w:rPr>
          <w:sz w:val="32"/>
        </w:rPr>
      </w:pPr>
      <w:r>
        <w:rPr>
          <w:spacing w:val="-13"/>
          <w:sz w:val="32"/>
        </w:rPr>
        <w:t xml:space="preserve">各部门长负责本部门员工的考核工作，于 </w:t>
      </w:r>
      <w:r>
        <w:rPr>
          <w:spacing w:val="-6"/>
          <w:sz w:val="32"/>
        </w:rPr>
        <w:t>30</w:t>
      </w:r>
      <w:r>
        <w:rPr>
          <w:spacing w:val="-13"/>
          <w:sz w:val="32"/>
        </w:rPr>
        <w:t xml:space="preserve"> 日前将</w:t>
      </w:r>
      <w:r>
        <w:rPr>
          <w:spacing w:val="-2"/>
          <w:sz w:val="32"/>
        </w:rPr>
        <w:t>考核结果报人力资源部备案。</w:t>
      </w:r>
    </w:p>
    <w:p>
      <w:pPr>
        <w:pStyle w:val="ListParagraph"/>
        <w:numPr>
          <w:ilvl w:val="0"/>
          <w:numId w:val="38"/>
        </w:numPr>
        <w:tabs>
          <w:tab w:val="left" w:pos="1000"/>
        </w:tabs>
        <w:spacing w:before="2" w:after="0" w:line="240" w:lineRule="auto"/>
        <w:ind w:left="1000" w:right="0" w:hanging="240"/>
        <w:jc w:val="left"/>
        <w:rPr>
          <w:sz w:val="32"/>
        </w:rPr>
      </w:pPr>
      <w:r>
        <w:rPr>
          <w:spacing w:val="-3"/>
          <w:sz w:val="32"/>
        </w:rPr>
        <w:t>考核方式</w:t>
      </w:r>
    </w:p>
    <w:p>
      <w:pPr>
        <w:pStyle w:val="ListParagraph"/>
        <w:numPr>
          <w:ilvl w:val="1"/>
          <w:numId w:val="38"/>
        </w:numPr>
        <w:tabs>
          <w:tab w:val="left" w:pos="1320"/>
        </w:tabs>
        <w:spacing w:before="214" w:after="0" w:line="240" w:lineRule="auto"/>
        <w:ind w:left="1320" w:right="0" w:hanging="560"/>
        <w:jc w:val="left"/>
        <w:rPr>
          <w:sz w:val="32"/>
        </w:rPr>
      </w:pPr>
      <w:r>
        <w:rPr>
          <w:spacing w:val="-1"/>
          <w:sz w:val="32"/>
        </w:rPr>
        <w:t>采纳月度考核制，每月对部门和员工进行考核。</w:t>
      </w:r>
    </w:p>
    <w:p>
      <w:pPr>
        <w:pStyle w:val="ListParagraph"/>
        <w:numPr>
          <w:ilvl w:val="1"/>
          <w:numId w:val="38"/>
        </w:numPr>
        <w:tabs>
          <w:tab w:val="left" w:pos="1320"/>
        </w:tabs>
        <w:spacing w:before="214" w:after="0" w:line="240" w:lineRule="auto"/>
        <w:ind w:left="1320" w:right="0" w:hanging="560"/>
        <w:jc w:val="left"/>
        <w:rPr>
          <w:sz w:val="32"/>
        </w:rPr>
      </w:pPr>
      <w:r>
        <w:rPr>
          <w:spacing w:val="-1"/>
          <w:sz w:val="32"/>
        </w:rPr>
        <w:t>采纳通用评价和岗位职责评价法对员工进行考核，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top="1500" w:right="1400" w:bottom="280" w:left="1680" w:header="708" w:footer="708"/>
          <w:pgNumType w:start="2"/>
          <w:cols w:space="708"/>
        </w:sectPr>
      </w:pPr>
    </w:p>
    <w:p>
      <w:pPr>
        <w:pStyle w:val="BodyText"/>
        <w:spacing w:before="31" w:line="364" w:lineRule="auto"/>
        <w:ind w:right="398" w:firstLine="0"/>
      </w:pPr>
      <w:r>
        <w:rPr>
          <w:spacing w:val="-2"/>
        </w:rPr>
        <w:t>并结合目标管理法(部门整体工作目标完成状况)对部门进行</w:t>
      </w:r>
      <w:r>
        <w:rPr>
          <w:spacing w:val="-4"/>
        </w:rPr>
        <w:t>考核。</w:t>
      </w:r>
    </w:p>
    <w:p>
      <w:pPr>
        <w:pStyle w:val="ListParagraph"/>
        <w:numPr>
          <w:ilvl w:val="1"/>
          <w:numId w:val="39"/>
        </w:numPr>
        <w:tabs>
          <w:tab w:val="left" w:pos="1320"/>
        </w:tabs>
        <w:spacing w:before="2" w:after="0" w:line="364" w:lineRule="auto"/>
        <w:ind w:left="120" w:right="398" w:firstLine="640"/>
        <w:jc w:val="both"/>
        <w:rPr>
          <w:sz w:val="32"/>
        </w:rPr>
      </w:pPr>
      <w:r>
        <w:rPr>
          <w:spacing w:val="-2"/>
          <w:sz w:val="32"/>
        </w:rPr>
        <w:t>部门考核：以公司下达的月安排和部门职责为考核</w:t>
      </w:r>
      <w:r>
        <w:rPr>
          <w:spacing w:val="-2"/>
          <w:sz w:val="32"/>
        </w:rPr>
        <w:t>内容，月终由部门长向考核小组汇报，考核小组依据部门工</w:t>
      </w:r>
      <w:r>
        <w:rPr>
          <w:spacing w:val="-2"/>
          <w:sz w:val="32"/>
        </w:rPr>
        <w:t>作目标完成状况评定考核结果。</w:t>
      </w:r>
    </w:p>
    <w:p>
      <w:pPr>
        <w:pStyle w:val="ListParagraph"/>
        <w:numPr>
          <w:ilvl w:val="1"/>
          <w:numId w:val="39"/>
        </w:numPr>
        <w:tabs>
          <w:tab w:val="left" w:pos="1320"/>
        </w:tabs>
        <w:spacing w:before="2" w:after="0" w:line="364" w:lineRule="auto"/>
        <w:ind w:left="120" w:right="238" w:firstLine="640"/>
        <w:jc w:val="left"/>
        <w:rPr>
          <w:sz w:val="32"/>
        </w:rPr>
      </w:pPr>
      <w:r>
        <w:rPr>
          <w:spacing w:val="-6"/>
          <w:sz w:val="32"/>
        </w:rPr>
        <w:t>员工考核：由部门长依据各岗位特点制定考评细则，</w:t>
      </w:r>
      <w:r>
        <w:rPr>
          <w:spacing w:val="-2"/>
          <w:sz w:val="32"/>
        </w:rPr>
        <w:t xml:space="preserve">参考附表三。部门负责人干脆考核人数超过 </w:t>
      </w:r>
      <w:r>
        <w:rPr>
          <w:sz w:val="32"/>
        </w:rPr>
        <w:t>8</w:t>
      </w:r>
      <w:r>
        <w:rPr>
          <w:spacing w:val="-5"/>
          <w:sz w:val="32"/>
        </w:rPr>
        <w:t xml:space="preserve"> 人的，可指定</w:t>
      </w:r>
      <w:r>
        <w:rPr>
          <w:spacing w:val="-2"/>
          <w:sz w:val="32"/>
        </w:rPr>
        <w:t>人代为考核，再签批。</w:t>
      </w:r>
    </w:p>
    <w:p>
      <w:pPr>
        <w:pStyle w:val="ListParagraph"/>
        <w:numPr>
          <w:ilvl w:val="1"/>
          <w:numId w:val="39"/>
        </w:numPr>
        <w:tabs>
          <w:tab w:val="left" w:pos="1320"/>
        </w:tabs>
        <w:spacing w:before="3" w:after="0" w:line="364" w:lineRule="auto"/>
        <w:ind w:left="120" w:right="398" w:firstLine="640"/>
        <w:jc w:val="both"/>
        <w:rPr>
          <w:sz w:val="32"/>
        </w:rPr>
      </w:pPr>
      <w:r>
        <w:rPr>
          <w:spacing w:val="-2"/>
          <w:sz w:val="32"/>
        </w:rPr>
        <w:t>人力资源部对各部门员工考核的过程和结果有监督</w:t>
      </w:r>
      <w:r>
        <w:rPr>
          <w:spacing w:val="-2"/>
          <w:sz w:val="32"/>
        </w:rPr>
        <w:t>权。员工对考核有异议的，可以干脆向人力资源部投诉，由</w:t>
      </w:r>
      <w:r>
        <w:rPr>
          <w:spacing w:val="-2"/>
          <w:sz w:val="32"/>
        </w:rPr>
        <w:t>人力资源部调查后裁决。</w:t>
      </w:r>
    </w:p>
    <w:p>
      <w:pPr>
        <w:pStyle w:val="ListParagraph"/>
        <w:numPr>
          <w:ilvl w:val="0"/>
          <w:numId w:val="39"/>
        </w:numPr>
        <w:tabs>
          <w:tab w:val="left" w:pos="1000"/>
        </w:tabs>
        <w:spacing w:before="2" w:after="0" w:line="240" w:lineRule="auto"/>
        <w:ind w:left="1000" w:right="0" w:hanging="240"/>
        <w:jc w:val="left"/>
        <w:rPr>
          <w:sz w:val="32"/>
        </w:rPr>
      </w:pPr>
      <w:r>
        <w:rPr>
          <w:spacing w:val="-2"/>
          <w:sz w:val="32"/>
        </w:rPr>
        <w:t>考核内容和计分方法</w:t>
      </w:r>
    </w:p>
    <w:p>
      <w:pPr>
        <w:pStyle w:val="ListParagraph"/>
        <w:numPr>
          <w:ilvl w:val="1"/>
          <w:numId w:val="39"/>
        </w:numPr>
        <w:tabs>
          <w:tab w:val="left" w:pos="1320"/>
        </w:tabs>
        <w:spacing w:before="214" w:after="0" w:line="240" w:lineRule="auto"/>
        <w:ind w:left="1320" w:right="0" w:hanging="560"/>
        <w:jc w:val="left"/>
        <w:rPr>
          <w:sz w:val="32"/>
        </w:rPr>
      </w:pPr>
      <w:r>
        <w:rPr>
          <w:spacing w:val="-1"/>
          <w:sz w:val="32"/>
        </w:rPr>
        <w:t>部门绩效考核见附表一。</w:t>
      </w:r>
    </w:p>
    <w:p>
      <w:pPr>
        <w:pStyle w:val="ListParagraph"/>
        <w:numPr>
          <w:ilvl w:val="1"/>
          <w:numId w:val="39"/>
        </w:numPr>
        <w:tabs>
          <w:tab w:val="left" w:pos="1320"/>
        </w:tabs>
        <w:spacing w:before="214" w:after="0" w:line="364" w:lineRule="auto"/>
        <w:ind w:left="120" w:right="398" w:firstLine="640"/>
        <w:jc w:val="both"/>
        <w:rPr>
          <w:sz w:val="32"/>
        </w:rPr>
      </w:pPr>
      <w:r>
        <w:rPr>
          <w:spacing w:val="-2"/>
          <w:sz w:val="32"/>
        </w:rPr>
        <w:t>部门负责人考核内容：工作目标与关键指标考核结</w:t>
      </w:r>
      <w:r>
        <w:rPr>
          <w:spacing w:val="-2"/>
          <w:sz w:val="32"/>
        </w:rPr>
        <w:t>果(取百分率)与各类专项考核结果(取百分率)相乘，得当月</w:t>
      </w:r>
      <w:r>
        <w:rPr>
          <w:spacing w:val="-2"/>
          <w:sz w:val="32"/>
        </w:rPr>
        <w:t>绩效安排系数，见附表二。</w:t>
      </w:r>
    </w:p>
    <w:p>
      <w:pPr>
        <w:pStyle w:val="ListParagraph"/>
        <w:numPr>
          <w:ilvl w:val="1"/>
          <w:numId w:val="39"/>
        </w:numPr>
        <w:tabs>
          <w:tab w:val="left" w:pos="1320"/>
        </w:tabs>
        <w:spacing w:before="2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员工考核内容：要求各部门针对岗位特征定出量化</w:t>
      </w:r>
      <w:r>
        <w:rPr>
          <w:spacing w:val="-2"/>
          <w:sz w:val="32"/>
        </w:rPr>
        <w:t>考核指标，并将考评标准告知本部门员工。</w:t>
      </w:r>
    </w:p>
    <w:p>
      <w:pPr>
        <w:pStyle w:val="ListParagraph"/>
        <w:numPr>
          <w:ilvl w:val="0"/>
          <w:numId w:val="39"/>
        </w:numPr>
        <w:tabs>
          <w:tab w:val="left" w:pos="1000"/>
        </w:tabs>
        <w:spacing w:before="2" w:after="0" w:line="240" w:lineRule="auto"/>
        <w:ind w:left="1000" w:right="0" w:hanging="240"/>
        <w:jc w:val="left"/>
        <w:rPr>
          <w:sz w:val="32"/>
        </w:rPr>
      </w:pPr>
      <w:r>
        <w:rPr>
          <w:spacing w:val="-3"/>
          <w:sz w:val="32"/>
        </w:rPr>
        <w:t>考核程序</w:t>
      </w:r>
    </w:p>
    <w:p>
      <w:pPr>
        <w:pStyle w:val="ListParagraph"/>
        <w:numPr>
          <w:ilvl w:val="1"/>
          <w:numId w:val="39"/>
        </w:numPr>
        <w:tabs>
          <w:tab w:val="left" w:pos="1320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17"/>
          <w:sz w:val="32"/>
        </w:rPr>
        <w:t xml:space="preserve">员工每月 </w:t>
      </w:r>
      <w:r>
        <w:rPr>
          <w:spacing w:val="-2"/>
          <w:sz w:val="32"/>
        </w:rPr>
        <w:t>26</w:t>
      </w:r>
      <w:r>
        <w:rPr>
          <w:spacing w:val="-16"/>
          <w:sz w:val="32"/>
        </w:rPr>
        <w:t xml:space="preserve"> 日向部门长提交工作报告，作为月度考</w:t>
      </w:r>
      <w:r>
        <w:rPr>
          <w:spacing w:val="-4"/>
          <w:sz w:val="32"/>
        </w:rPr>
        <w:t>核依据。</w:t>
      </w:r>
    </w:p>
    <w:p>
      <w:pPr>
        <w:pStyle w:val="ListParagraph"/>
        <w:numPr>
          <w:ilvl w:val="1"/>
          <w:numId w:val="39"/>
        </w:numPr>
        <w:tabs>
          <w:tab w:val="left" w:pos="1320"/>
        </w:tabs>
        <w:spacing w:before="2" w:after="0" w:line="240" w:lineRule="auto"/>
        <w:ind w:left="1320" w:right="0" w:hanging="560"/>
        <w:jc w:val="left"/>
        <w:rPr>
          <w:sz w:val="32"/>
        </w:rPr>
      </w:pPr>
      <w:r>
        <w:rPr>
          <w:spacing w:val="-1"/>
          <w:sz w:val="32"/>
        </w:rPr>
        <w:t>部门负责人依据员工的工作报告、工作表现和工作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top="1500" w:right="1400" w:bottom="280" w:left="1680" w:header="708" w:footer="708"/>
          <w:pgNumType w:start="3"/>
          <w:cols w:space="708"/>
        </w:sectPr>
      </w:pPr>
    </w:p>
    <w:p>
      <w:pPr>
        <w:pStyle w:val="BodyText"/>
        <w:spacing w:before="31"/>
        <w:ind w:firstLine="0"/>
      </w:pPr>
      <w:r>
        <w:rPr>
          <w:spacing w:val="-1"/>
        </w:rPr>
        <w:t>目标完成状况，填写《绩效考核表》(员工)，打分并签字。</w:t>
      </w:r>
    </w:p>
    <w:p>
      <w:pPr>
        <w:pStyle w:val="ListParagraph"/>
        <w:numPr>
          <w:ilvl w:val="1"/>
          <w:numId w:val="40"/>
        </w:numPr>
        <w:tabs>
          <w:tab w:val="left" w:pos="1320"/>
        </w:tabs>
        <w:spacing w:before="214" w:after="0" w:line="240" w:lineRule="auto"/>
        <w:ind w:left="1320" w:right="0" w:hanging="560"/>
        <w:jc w:val="left"/>
        <w:rPr>
          <w:sz w:val="32"/>
        </w:rPr>
      </w:pPr>
      <w:r>
        <w:rPr>
          <w:spacing w:val="-1"/>
          <w:sz w:val="32"/>
        </w:rPr>
        <w:t>各部门考核表打分完毕，交人力资源部存档。</w:t>
      </w:r>
    </w:p>
    <w:p>
      <w:pPr>
        <w:pStyle w:val="ListParagraph"/>
        <w:numPr>
          <w:ilvl w:val="1"/>
          <w:numId w:val="40"/>
        </w:numPr>
        <w:tabs>
          <w:tab w:val="left" w:pos="1280"/>
        </w:tabs>
        <w:spacing w:before="214" w:after="0" w:line="364" w:lineRule="auto"/>
        <w:ind w:left="120" w:right="105" w:firstLine="640"/>
        <w:jc w:val="left"/>
        <w:rPr>
          <w:sz w:val="32"/>
        </w:rPr>
      </w:pPr>
      <w:r>
        <w:rPr>
          <w:spacing w:val="5"/>
          <w:sz w:val="32"/>
        </w:rPr>
        <w:t>各部门长每月</w:t>
      </w:r>
      <w:r>
        <w:rPr>
          <w:sz w:val="32"/>
        </w:rPr>
        <w:t>26</w:t>
      </w:r>
      <w:r>
        <w:rPr>
          <w:spacing w:val="-12"/>
          <w:sz w:val="32"/>
        </w:rPr>
        <w:t xml:space="preserve"> 日向公司考评小组交月度工作总结，</w:t>
      </w:r>
      <w:r>
        <w:rPr>
          <w:spacing w:val="-2"/>
          <w:sz w:val="32"/>
        </w:rPr>
        <w:t>作为部门月度考核依据。</w:t>
      </w:r>
    </w:p>
    <w:p>
      <w:pPr>
        <w:pStyle w:val="ListParagraph"/>
        <w:numPr>
          <w:ilvl w:val="0"/>
          <w:numId w:val="40"/>
        </w:numPr>
        <w:tabs>
          <w:tab w:val="left" w:pos="1000"/>
        </w:tabs>
        <w:spacing w:before="2" w:after="0" w:line="240" w:lineRule="auto"/>
        <w:ind w:left="1000" w:right="0" w:hanging="240"/>
        <w:jc w:val="left"/>
        <w:rPr>
          <w:sz w:val="32"/>
        </w:rPr>
      </w:pPr>
      <w:r>
        <w:rPr>
          <w:spacing w:val="-2"/>
          <w:sz w:val="32"/>
        </w:rPr>
        <w:t>考核留意事项</w:t>
      </w:r>
    </w:p>
    <w:p>
      <w:pPr>
        <w:pStyle w:val="ListParagraph"/>
        <w:numPr>
          <w:ilvl w:val="1"/>
          <w:numId w:val="40"/>
        </w:numPr>
        <w:tabs>
          <w:tab w:val="left" w:pos="1320"/>
        </w:tabs>
        <w:spacing w:before="214" w:after="0" w:line="364" w:lineRule="auto"/>
        <w:ind w:left="120" w:right="385" w:firstLine="640"/>
        <w:jc w:val="both"/>
        <w:rPr>
          <w:sz w:val="32"/>
        </w:rPr>
      </w:pPr>
      <w:r>
        <w:rPr>
          <w:spacing w:val="-2"/>
          <w:sz w:val="32"/>
        </w:rPr>
        <w:t>员工考核工作由部门负责人组织，每次考核时，被</w:t>
      </w:r>
      <w:r>
        <w:rPr>
          <w:spacing w:val="-2"/>
          <w:sz w:val="32"/>
        </w:rPr>
        <w:t>考核者的干脆上级必需与被考核者进行至少一次的沟通。部</w:t>
      </w:r>
      <w:r>
        <w:rPr>
          <w:spacing w:val="-2"/>
          <w:sz w:val="32"/>
        </w:rPr>
        <w:t>门考核由总经理办公室组织，并进行相关沟通和统计工作。</w:t>
      </w:r>
    </w:p>
    <w:p>
      <w:pPr>
        <w:pStyle w:val="ListParagraph"/>
        <w:numPr>
          <w:ilvl w:val="1"/>
          <w:numId w:val="40"/>
        </w:numPr>
        <w:tabs>
          <w:tab w:val="left" w:pos="1320"/>
        </w:tabs>
        <w:spacing w:before="2" w:after="0" w:line="364" w:lineRule="auto"/>
        <w:ind w:left="120" w:right="385" w:firstLine="640"/>
        <w:jc w:val="both"/>
        <w:rPr>
          <w:sz w:val="32"/>
        </w:rPr>
      </w:pPr>
      <w:r>
        <w:rPr>
          <w:spacing w:val="-16"/>
          <w:sz w:val="32"/>
        </w:rPr>
        <w:t xml:space="preserve">每月 </w:t>
      </w:r>
      <w:r>
        <w:rPr>
          <w:spacing w:val="-8"/>
          <w:sz w:val="32"/>
        </w:rPr>
        <w:t>30</w:t>
      </w:r>
      <w:r>
        <w:rPr>
          <w:spacing w:val="-13"/>
          <w:sz w:val="32"/>
        </w:rPr>
        <w:t xml:space="preserve"> 日前，各部门将员工考核表、总经办将部门</w:t>
      </w:r>
      <w:r>
        <w:rPr>
          <w:spacing w:val="-2"/>
          <w:sz w:val="32"/>
        </w:rPr>
        <w:t>考核表交至人力资源部，由人力资源部完成对数据的统计。</w:t>
      </w:r>
    </w:p>
    <w:p>
      <w:pPr>
        <w:pStyle w:val="ListParagraph"/>
        <w:numPr>
          <w:ilvl w:val="0"/>
          <w:numId w:val="40"/>
        </w:numPr>
        <w:tabs>
          <w:tab w:val="left" w:pos="1000"/>
        </w:tabs>
        <w:spacing w:before="2" w:after="0" w:line="240" w:lineRule="auto"/>
        <w:ind w:left="1000" w:right="0" w:hanging="240"/>
        <w:jc w:val="both"/>
        <w:rPr>
          <w:sz w:val="32"/>
        </w:rPr>
      </w:pPr>
      <w:r>
        <w:rPr>
          <w:spacing w:val="-2"/>
          <w:sz w:val="32"/>
        </w:rPr>
        <w:t>考核结果处理</w:t>
      </w:r>
    </w:p>
    <w:p>
      <w:pPr>
        <w:pStyle w:val="ListParagraph"/>
        <w:numPr>
          <w:ilvl w:val="1"/>
          <w:numId w:val="40"/>
        </w:numPr>
        <w:tabs>
          <w:tab w:val="left" w:pos="1320"/>
        </w:tabs>
        <w:spacing w:before="214" w:after="0" w:line="240" w:lineRule="auto"/>
        <w:ind w:left="1320" w:right="0" w:hanging="560"/>
        <w:jc w:val="left"/>
        <w:rPr>
          <w:sz w:val="32"/>
        </w:rPr>
      </w:pPr>
      <w:r>
        <w:rPr>
          <w:spacing w:val="-27"/>
          <w:sz w:val="32"/>
        </w:rPr>
        <w:t xml:space="preserve">连续 </w:t>
      </w:r>
      <w:r>
        <w:rPr>
          <w:sz w:val="32"/>
        </w:rPr>
        <w:t>3</w:t>
      </w:r>
      <w:r>
        <w:rPr>
          <w:spacing w:val="-10"/>
          <w:sz w:val="32"/>
        </w:rPr>
        <w:t xml:space="preserve"> 个月考核“不合格”者，解除劳动合同。</w:t>
      </w:r>
    </w:p>
    <w:p>
      <w:pPr>
        <w:pStyle w:val="ListParagraph"/>
        <w:numPr>
          <w:ilvl w:val="1"/>
          <w:numId w:val="40"/>
        </w:numPr>
        <w:tabs>
          <w:tab w:val="left" w:pos="1320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年度综合考核为“不合格”者，予以降级、降薪或</w:t>
      </w:r>
      <w:r>
        <w:rPr>
          <w:spacing w:val="-2"/>
          <w:sz w:val="32"/>
        </w:rPr>
        <w:t>解除劳动合同。</w:t>
      </w:r>
    </w:p>
    <w:p>
      <w:pPr>
        <w:pStyle w:val="ListParagraph"/>
        <w:numPr>
          <w:ilvl w:val="1"/>
          <w:numId w:val="40"/>
        </w:numPr>
        <w:tabs>
          <w:tab w:val="left" w:pos="1320"/>
        </w:tabs>
        <w:spacing w:before="1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年度综合考核为“优秀”且无“不合格”记录者，</w:t>
      </w:r>
      <w:r>
        <w:rPr>
          <w:spacing w:val="-4"/>
          <w:sz w:val="32"/>
        </w:rPr>
        <w:t>晋一级。</w:t>
      </w:r>
    </w:p>
    <w:p>
      <w:pPr>
        <w:pStyle w:val="ListParagraph"/>
        <w:numPr>
          <w:ilvl w:val="1"/>
          <w:numId w:val="40"/>
        </w:numPr>
        <w:tabs>
          <w:tab w:val="left" w:pos="1320"/>
        </w:tabs>
        <w:spacing w:before="2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职等五等以下员工，连续五年年度综合考核为“优</w:t>
      </w:r>
      <w:r>
        <w:rPr>
          <w:spacing w:val="-2"/>
          <w:sz w:val="32"/>
        </w:rPr>
        <w:t>秀”者，晋一等。</w:t>
      </w:r>
    </w:p>
    <w:p>
      <w:pPr>
        <w:pStyle w:val="ListParagraph"/>
        <w:numPr>
          <w:ilvl w:val="0"/>
          <w:numId w:val="40"/>
        </w:numPr>
        <w:tabs>
          <w:tab w:val="left" w:pos="1160"/>
        </w:tabs>
        <w:spacing w:before="2" w:after="0" w:line="240" w:lineRule="auto"/>
        <w:ind w:left="1160" w:right="0" w:hanging="400"/>
        <w:jc w:val="left"/>
        <w:rPr>
          <w:sz w:val="32"/>
        </w:rPr>
      </w:pPr>
      <w:r>
        <w:rPr>
          <w:spacing w:val="-3"/>
          <w:sz w:val="32"/>
        </w:rPr>
        <w:t>考核责任</w:t>
      </w:r>
    </w:p>
    <w:p>
      <w:pPr>
        <w:pStyle w:val="ListParagraph"/>
        <w:numPr>
          <w:ilvl w:val="1"/>
          <w:numId w:val="40"/>
        </w:numPr>
        <w:tabs>
          <w:tab w:val="left" w:pos="1480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8"/>
          <w:sz w:val="32"/>
        </w:rPr>
        <w:t>不能在规定的日期内上交考核表的，视为考核者工</w:t>
      </w:r>
      <w:r>
        <w:rPr>
          <w:spacing w:val="-4"/>
          <w:sz w:val="32"/>
        </w:rPr>
        <w:t xml:space="preserve">作失误。每延误 </w:t>
      </w:r>
      <w:r>
        <w:rPr>
          <w:sz w:val="32"/>
        </w:rPr>
        <w:t>1</w:t>
      </w:r>
      <w:r>
        <w:rPr>
          <w:spacing w:val="-9"/>
          <w:sz w:val="32"/>
        </w:rPr>
        <w:t xml:space="preserve"> 天，减发考核者 </w:t>
      </w:r>
      <w:r>
        <w:rPr>
          <w:sz w:val="32"/>
        </w:rPr>
        <w:t>20%的绩效工资。</w:t>
      </w:r>
    </w:p>
    <w:p>
      <w:pPr>
        <w:pStyle w:val="ListParagraph"/>
        <w:numPr>
          <w:ilvl w:val="1"/>
          <w:numId w:val="40"/>
        </w:numPr>
        <w:tabs>
          <w:tab w:val="left" w:pos="1480"/>
        </w:tabs>
        <w:spacing w:before="1" w:after="0" w:line="240" w:lineRule="auto"/>
        <w:ind w:left="1480" w:right="0" w:hanging="720"/>
        <w:jc w:val="left"/>
        <w:rPr>
          <w:sz w:val="32"/>
        </w:rPr>
      </w:pPr>
      <w:r>
        <w:rPr>
          <w:spacing w:val="-7"/>
          <w:sz w:val="32"/>
        </w:rPr>
        <w:t>考核者应对被考核者作出公正评价。若在考核过程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top="1500" w:right="1400" w:bottom="280" w:left="1680" w:header="708" w:footer="708"/>
          <w:pgNumType w:start="4"/>
          <w:cols w:space="708"/>
        </w:sectPr>
      </w:pPr>
    </w:p>
    <w:p>
      <w:pPr>
        <w:pStyle w:val="BodyText"/>
        <w:spacing w:before="31" w:line="364" w:lineRule="auto"/>
        <w:ind w:right="398" w:firstLine="0"/>
      </w:pPr>
      <w:r>
        <w:rPr>
          <w:spacing w:val="-9"/>
        </w:rPr>
        <w:t xml:space="preserve">中弄虚作假，一经发觉，减发考核者 </w:t>
      </w:r>
      <w:r>
        <w:rPr>
          <w:spacing w:val="-4"/>
        </w:rPr>
        <w:t>20%的绩效工资;考核者</w:t>
      </w:r>
      <w:r>
        <w:rPr>
          <w:spacing w:val="-3"/>
        </w:rPr>
        <w:t xml:space="preserve">一年内累计失误 </w:t>
      </w:r>
      <w:r>
        <w:t>3</w:t>
      </w:r>
      <w:r>
        <w:rPr>
          <w:spacing w:val="-5"/>
        </w:rPr>
        <w:t xml:space="preserve"> 次者，视同失职处理。</w:t>
      </w:r>
    </w:p>
    <w:p>
      <w:pPr>
        <w:pStyle w:val="ListParagraph"/>
        <w:numPr>
          <w:ilvl w:val="0"/>
          <w:numId w:val="41"/>
        </w:numPr>
        <w:tabs>
          <w:tab w:val="left" w:pos="1160"/>
        </w:tabs>
        <w:spacing w:before="2" w:after="0" w:line="240" w:lineRule="auto"/>
        <w:ind w:left="1160" w:right="0" w:hanging="400"/>
        <w:jc w:val="left"/>
        <w:rPr>
          <w:sz w:val="32"/>
        </w:rPr>
      </w:pPr>
      <w:r>
        <w:rPr>
          <w:spacing w:val="-3"/>
          <w:sz w:val="32"/>
        </w:rPr>
        <w:t>工资发放</w:t>
      </w:r>
    </w:p>
    <w:p>
      <w:pPr>
        <w:pStyle w:val="ListParagraph"/>
        <w:numPr>
          <w:ilvl w:val="1"/>
          <w:numId w:val="41"/>
        </w:numPr>
        <w:tabs>
          <w:tab w:val="left" w:pos="1480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9"/>
          <w:sz w:val="32"/>
        </w:rPr>
        <w:t>公司按部门核发部门工资总额，由部门负责人负责</w:t>
      </w:r>
      <w:r>
        <w:rPr>
          <w:spacing w:val="-2"/>
          <w:sz w:val="32"/>
        </w:rPr>
        <w:t>本部门员工工资的考核发放。</w:t>
      </w:r>
    </w:p>
    <w:p>
      <w:pPr>
        <w:pStyle w:val="ListParagraph"/>
        <w:numPr>
          <w:ilvl w:val="1"/>
          <w:numId w:val="41"/>
        </w:numPr>
        <w:tabs>
          <w:tab w:val="left" w:pos="1480"/>
        </w:tabs>
        <w:spacing w:before="1" w:after="0" w:line="364" w:lineRule="auto"/>
        <w:ind w:left="120" w:right="145" w:firstLine="640"/>
        <w:jc w:val="left"/>
        <w:rPr>
          <w:sz w:val="32"/>
        </w:rPr>
      </w:pPr>
      <w:r>
        <w:rPr>
          <w:spacing w:val="1"/>
          <w:sz w:val="32"/>
        </w:rPr>
        <w:t>绩效系数 绩效考核结果转化为绩效系数，实现其</w:t>
      </w:r>
      <w:r>
        <w:rPr>
          <w:spacing w:val="-1"/>
          <w:sz w:val="32"/>
        </w:rPr>
        <w:t>调整工资安排的功能。部门绩效系数和个人绩效系数均定义</w:t>
      </w:r>
      <w:r>
        <w:rPr>
          <w:spacing w:val="4"/>
          <w:sz w:val="32"/>
        </w:rPr>
        <w:t>为百分制考核结果取百分率;其中部门长的个人绩效系数为</w:t>
      </w:r>
      <w:r>
        <w:rPr>
          <w:spacing w:val="-3"/>
          <w:sz w:val="32"/>
        </w:rPr>
        <w:t>工作目标考核结果与各类专项考核结果(取百分率)的连乘积。</w:t>
      </w:r>
    </w:p>
    <w:p>
      <w:pPr>
        <w:pStyle w:val="ListParagraph"/>
        <w:numPr>
          <w:ilvl w:val="1"/>
          <w:numId w:val="41"/>
        </w:numPr>
        <w:tabs>
          <w:tab w:val="left" w:pos="1480"/>
        </w:tabs>
        <w:spacing w:before="4" w:after="0" w:line="240" w:lineRule="auto"/>
        <w:ind w:left="1480" w:right="0" w:hanging="720"/>
        <w:jc w:val="left"/>
        <w:rPr>
          <w:sz w:val="32"/>
        </w:rPr>
      </w:pPr>
      <w:r>
        <w:rPr>
          <w:spacing w:val="-2"/>
          <w:sz w:val="32"/>
        </w:rPr>
        <w:t>部门工资计算方法</w:t>
      </w:r>
    </w:p>
    <w:p>
      <w:pPr>
        <w:pStyle w:val="BodyText"/>
        <w:spacing w:line="364" w:lineRule="auto"/>
        <w:ind w:right="398"/>
        <w:jc w:val="both"/>
      </w:pPr>
      <w:r>
        <w:rPr>
          <w:spacing w:val="-8"/>
        </w:rPr>
        <w:t>部门工资=基本工资总额+年功工资总额+全勤奖总额+(岗</w:t>
      </w:r>
      <w:r>
        <w:rPr>
          <w:spacing w:val="-3"/>
        </w:rPr>
        <w:t>位技能工资总额+绩效工资总额) ×部门绩效系数=∑部门员</w:t>
      </w:r>
      <w:r>
        <w:rPr>
          <w:spacing w:val="-4"/>
        </w:rPr>
        <w:t>工工资</w:t>
      </w:r>
    </w:p>
    <w:p>
      <w:pPr>
        <w:pStyle w:val="ListParagraph"/>
        <w:numPr>
          <w:ilvl w:val="1"/>
          <w:numId w:val="41"/>
        </w:numPr>
        <w:tabs>
          <w:tab w:val="left" w:pos="1480"/>
        </w:tabs>
        <w:spacing w:before="2" w:after="0" w:line="240" w:lineRule="auto"/>
        <w:ind w:left="1480" w:right="0" w:hanging="720"/>
        <w:jc w:val="both"/>
        <w:rPr>
          <w:sz w:val="32"/>
        </w:rPr>
      </w:pPr>
      <w:r>
        <w:rPr>
          <w:spacing w:val="-1"/>
          <w:sz w:val="32"/>
        </w:rPr>
        <w:t>部门负责人工资计算方法</w:t>
      </w:r>
    </w:p>
    <w:p>
      <w:pPr>
        <w:pStyle w:val="BodyText"/>
        <w:spacing w:line="364" w:lineRule="auto"/>
        <w:ind w:right="398"/>
      </w:pPr>
      <w:r>
        <w:rPr>
          <w:spacing w:val="-2"/>
        </w:rPr>
        <w:t>部门长工资=基本工资+年功工资+全勤奖+(岗位技能工</w:t>
      </w:r>
      <w:r>
        <w:rPr>
          <w:spacing w:val="-2"/>
        </w:rPr>
        <w:t>资+绩效工资)×部门绩效系数×个人绩效系数</w:t>
      </w:r>
    </w:p>
    <w:p>
      <w:pPr>
        <w:pStyle w:val="ListParagraph"/>
        <w:numPr>
          <w:ilvl w:val="1"/>
          <w:numId w:val="41"/>
        </w:numPr>
        <w:tabs>
          <w:tab w:val="left" w:pos="1480"/>
        </w:tabs>
        <w:spacing w:before="2" w:after="0" w:line="240" w:lineRule="auto"/>
        <w:ind w:left="1480" w:right="0" w:hanging="720"/>
        <w:jc w:val="left"/>
        <w:rPr>
          <w:sz w:val="32"/>
        </w:rPr>
      </w:pPr>
      <w:r>
        <w:rPr>
          <w:spacing w:val="-2"/>
          <w:sz w:val="32"/>
        </w:rPr>
        <w:t>员工工资计算方法</w:t>
      </w:r>
    </w:p>
    <w:p>
      <w:pPr>
        <w:pStyle w:val="BodyText"/>
        <w:spacing w:line="364" w:lineRule="auto"/>
        <w:ind w:right="398"/>
        <w:jc w:val="both"/>
      </w:pPr>
      <w:r>
        <w:rPr>
          <w:spacing w:val="-2"/>
        </w:rPr>
        <w:t>员工工资=基本工资+年功工资+全勤奖+∑(岗位技能工资+绩效工资)×部门绩效系数×(个人岗、效工资和×个人</w:t>
      </w:r>
      <w:r>
        <w:rPr>
          <w:spacing w:val="-2"/>
        </w:rPr>
        <w:t>绩效系数)÷∑部门(个人岗、效工资和×个人绩效系数)</w:t>
      </w:r>
    </w:p>
    <w:p>
      <w:pPr>
        <w:pStyle w:val="BodyText"/>
        <w:spacing w:before="2" w:line="364" w:lineRule="auto"/>
        <w:ind w:left="760" w:right="398" w:firstLine="0"/>
        <w:jc w:val="both"/>
      </w:pPr>
      <w:r>
        <w:rPr>
          <w:spacing w:val="-7"/>
        </w:rPr>
        <w:t>( “个人岗、效工资和” = 岗位技能工资+绩效工资 )</w:t>
      </w:r>
      <w:r>
        <w:t xml:space="preserve"> 12</w:t>
      </w:r>
      <w:r>
        <w:rPr>
          <w:spacing w:val="-9"/>
        </w:rPr>
        <w:t xml:space="preserve"> 相关文件</w:t>
      </w:r>
    </w:p>
    <w:p>
      <w:pPr>
        <w:spacing w:after="0" w:line="364" w:lineRule="auto"/>
        <w:jc w:val="both"/>
        <w:sectPr>
          <w:pgSz w:w="11910" w:h="16840"/>
          <w:pgMar w:top="1500" w:right="1400" w:bottom="280" w:left="1680" w:header="708" w:footer="708"/>
          <w:pgNumType w:start="5"/>
          <w:cols w:space="708"/>
        </w:sectPr>
      </w:pPr>
    </w:p>
    <w:p>
      <w:pPr>
        <w:pStyle w:val="BodyText"/>
        <w:spacing w:before="31"/>
        <w:ind w:left="760" w:firstLine="0"/>
      </w:pPr>
      <w:r>
        <w:t>q/bw.</w:t>
      </w:r>
      <w:r>
        <w:rPr>
          <w:spacing w:val="-1"/>
        </w:rPr>
        <w:t xml:space="preserve"> 管理人员绩效管理方法</w:t>
      </w:r>
    </w:p>
    <w:p>
      <w:pPr>
        <w:pStyle w:val="BodyText"/>
        <w:ind w:left="760" w:firstLine="0"/>
      </w:pPr>
      <w:r>
        <w:t>13</w:t>
      </w:r>
      <w:r>
        <w:rPr>
          <w:spacing w:val="-19"/>
        </w:rPr>
        <w:t xml:space="preserve"> 记录文件</w:t>
      </w:r>
    </w:p>
    <w:p>
      <w:pPr>
        <w:pStyle w:val="BodyText"/>
        <w:spacing w:line="364" w:lineRule="auto"/>
        <w:ind w:left="760" w:right="5505" w:firstLine="0"/>
      </w:pPr>
      <w:r>
        <w:rPr>
          <w:spacing w:val="-2"/>
        </w:rPr>
        <w:t>绩效考核表(部门)</w:t>
      </w:r>
      <w:r>
        <w:rPr>
          <w:spacing w:val="-2"/>
        </w:rPr>
        <w:t>绩效考核表(员工)</w:t>
      </w:r>
    </w:p>
    <w:p>
      <w:pPr>
        <w:pStyle w:val="BodyText"/>
        <w:spacing w:before="2" w:line="364" w:lineRule="auto"/>
        <w:ind w:right="4545"/>
      </w:pPr>
      <w:r>
        <w:rPr>
          <w:spacing w:val="-2"/>
        </w:rPr>
        <w:t>绩效考核表(部门负责人)</w:t>
      </w:r>
      <w:r>
        <w:t>篇二 绩效考核方案</w:t>
      </w:r>
    </w:p>
    <w:p>
      <w:pPr>
        <w:pStyle w:val="BodyText"/>
        <w:spacing w:before="1" w:line="364" w:lineRule="auto"/>
        <w:ind w:right="398"/>
      </w:pPr>
      <w:r>
        <w:rPr>
          <w:spacing w:val="-2"/>
        </w:rPr>
        <w:t>依据医院有关绩效考核的规定，特制定《检验科绩效考</w:t>
      </w:r>
      <w:r>
        <w:rPr>
          <w:spacing w:val="-16"/>
        </w:rPr>
        <w:t>核实施方案》，请大家遵照执行。</w:t>
      </w:r>
    </w:p>
    <w:p>
      <w:pPr>
        <w:pStyle w:val="BodyText"/>
        <w:spacing w:before="2"/>
        <w:ind w:left="760" w:firstLine="0"/>
      </w:pPr>
      <w:r>
        <w:rPr>
          <w:spacing w:val="-2"/>
        </w:rPr>
        <w:t>一、考核目标与原则</w:t>
      </w:r>
    </w:p>
    <w:p>
      <w:pPr>
        <w:pStyle w:val="BodyText"/>
        <w:spacing w:line="364" w:lineRule="auto"/>
        <w:ind w:right="238"/>
      </w:pPr>
      <w:r>
        <w:rPr>
          <w:spacing w:val="-16"/>
        </w:rPr>
        <w:t>目标：通过绩效考核，进一步明确工作任务和行为规范，</w:t>
      </w:r>
      <w:r>
        <w:rPr>
          <w:spacing w:val="-2"/>
        </w:rPr>
        <w:t>提高职业素养和工作主动性，做到奖勤罚懒、优胜劣汰。</w:t>
      </w:r>
    </w:p>
    <w:p>
      <w:pPr>
        <w:pStyle w:val="BodyText"/>
        <w:spacing w:before="2" w:line="364" w:lineRule="auto"/>
        <w:ind w:right="398"/>
      </w:pPr>
      <w:r>
        <w:rPr>
          <w:spacing w:val="-2"/>
        </w:rPr>
        <w:t>原则：坚持实事求是、客观公正的原则，坚持定性考评</w:t>
      </w:r>
      <w:r>
        <w:rPr>
          <w:spacing w:val="-2"/>
        </w:rPr>
        <w:t>与量化考核相结合的原则。</w:t>
      </w:r>
    </w:p>
    <w:p>
      <w:pPr>
        <w:pStyle w:val="BodyText"/>
        <w:spacing w:before="1"/>
        <w:ind w:left="760" w:firstLine="0"/>
      </w:pPr>
      <w:r>
        <w:rPr>
          <w:spacing w:val="-2"/>
        </w:rPr>
        <w:t>二、考核对象与时限</w:t>
      </w:r>
    </w:p>
    <w:p>
      <w:pPr>
        <w:pStyle w:val="BodyText"/>
        <w:spacing w:line="364" w:lineRule="auto"/>
        <w:ind w:right="398"/>
      </w:pPr>
      <w:r>
        <w:rPr>
          <w:spacing w:val="-29"/>
        </w:rPr>
        <w:t xml:space="preserve">从 </w:t>
      </w:r>
      <w:r>
        <w:t>20xx</w:t>
      </w:r>
      <w:r>
        <w:rPr>
          <w:spacing w:val="-42"/>
        </w:rPr>
        <w:t xml:space="preserve"> 年 </w:t>
      </w:r>
      <w:r>
        <w:t>8</w:t>
      </w:r>
      <w:r>
        <w:rPr>
          <w:spacing w:val="-42"/>
        </w:rPr>
        <w:t xml:space="preserve"> 月 </w:t>
      </w:r>
      <w:r>
        <w:t>1</w:t>
      </w:r>
      <w:r>
        <w:rPr>
          <w:spacing w:val="-9"/>
        </w:rPr>
        <w:t xml:space="preserve"> 日起，检验科全部员工实行绩效考核</w:t>
      </w:r>
      <w:r>
        <w:rPr>
          <w:spacing w:val="-2"/>
        </w:rPr>
        <w:t>制度，每月考核一次。新员工转正后纳入当月考核。</w:t>
      </w:r>
    </w:p>
    <w:p>
      <w:pPr>
        <w:pStyle w:val="BodyText"/>
        <w:spacing w:before="2"/>
        <w:ind w:left="760" w:firstLine="0"/>
      </w:pPr>
      <w:r>
        <w:rPr>
          <w:spacing w:val="-2"/>
        </w:rPr>
        <w:t>三、考核的主要内容</w:t>
      </w:r>
    </w:p>
    <w:p>
      <w:pPr>
        <w:pStyle w:val="BodyText"/>
        <w:spacing w:line="364" w:lineRule="auto"/>
        <w:ind w:right="398"/>
      </w:pPr>
      <w:r>
        <w:rPr>
          <w:spacing w:val="-2"/>
        </w:rPr>
        <w:t>（一）工作纪律：严格遵守《员工手册》及医院各项规</w:t>
      </w:r>
      <w:r>
        <w:rPr>
          <w:spacing w:val="-2"/>
        </w:rPr>
        <w:t>章制度，酷爱本职工作，有责任心。</w:t>
      </w:r>
    </w:p>
    <w:p>
      <w:pPr>
        <w:pStyle w:val="BodyText"/>
        <w:spacing w:before="1" w:line="364" w:lineRule="auto"/>
        <w:ind w:right="225"/>
      </w:pPr>
      <w:r>
        <w:rPr>
          <w:spacing w:val="-2"/>
        </w:rPr>
        <w:t>（二）医疗质量：严格遵保卫生法律法规、卫生行政规</w:t>
      </w:r>
      <w:r>
        <w:rPr>
          <w:spacing w:val="-15"/>
        </w:rPr>
        <w:t>章制度和医学伦理道德，严格执行查对制度和诊疗操作规程，</w:t>
      </w:r>
      <w:r>
        <w:rPr>
          <w:spacing w:val="-2"/>
        </w:rPr>
        <w:t>确保医疗质量和平安。</w:t>
      </w:r>
    </w:p>
    <w:p>
      <w:pPr>
        <w:spacing w:after="0" w:line="364" w:lineRule="auto"/>
        <w:sectPr>
          <w:pgSz w:w="11910" w:h="16840"/>
          <w:pgMar w:top="1500" w:right="1400" w:bottom="280" w:left="1680" w:header="708" w:footer="708"/>
          <w:pgNumType w:start="6"/>
          <w:cols w:space="708"/>
        </w:sectPr>
      </w:pPr>
    </w:p>
    <w:p>
      <w:pPr>
        <w:pStyle w:val="BodyText"/>
        <w:spacing w:before="31" w:line="364" w:lineRule="auto"/>
        <w:ind w:right="238"/>
        <w:jc w:val="both"/>
      </w:pPr>
      <w:r>
        <w:rPr>
          <w:spacing w:val="-2"/>
        </w:rPr>
        <w:t>（三）服务质量：服务用语文明规范，服务看法好，无</w:t>
      </w:r>
      <w:r>
        <w:rPr>
          <w:spacing w:val="-2"/>
        </w:rPr>
        <w:t xml:space="preserve"> “生、冷、硬、顶、推、拖”现象。仔细践行服务承诺，加</w:t>
      </w:r>
      <w:r>
        <w:rPr>
          <w:spacing w:val="-13"/>
        </w:rPr>
        <w:t>强与患者的沟通和沟通，自觉接受监督，构建和谐医患关系。</w:t>
      </w:r>
    </w:p>
    <w:p>
      <w:pPr>
        <w:pStyle w:val="BodyText"/>
        <w:spacing w:before="3" w:line="364" w:lineRule="auto"/>
        <w:ind w:right="398"/>
        <w:jc w:val="both"/>
      </w:pPr>
      <w:r>
        <w:rPr>
          <w:spacing w:val="-2"/>
        </w:rPr>
        <w:t>（四）临床沟通：加强与临床科室的沟通与协调，相互</w:t>
      </w:r>
      <w:r>
        <w:rPr>
          <w:spacing w:val="-2"/>
        </w:rPr>
        <w:t>补台，提倡良好、融洽、简洁的人际关系，做到求大同存小</w:t>
      </w:r>
      <w:r>
        <w:rPr>
          <w:spacing w:val="-2"/>
        </w:rPr>
        <w:t>异，增加工作的凝合力。</w:t>
      </w:r>
    </w:p>
    <w:p>
      <w:pPr>
        <w:pStyle w:val="BodyText"/>
        <w:spacing w:before="2"/>
        <w:ind w:left="760" w:firstLine="0"/>
      </w:pPr>
      <w:r>
        <w:t>（五）</w:t>
      </w:r>
      <w:r>
        <w:rPr>
          <w:spacing w:val="-1"/>
        </w:rPr>
        <w:t>全勤：激励员工出全勤，提高工作效率。</w:t>
      </w:r>
    </w:p>
    <w:p>
      <w:pPr>
        <w:pStyle w:val="BodyText"/>
        <w:spacing w:line="364" w:lineRule="auto"/>
        <w:ind w:right="385"/>
      </w:pPr>
      <w:r>
        <w:rPr>
          <w:spacing w:val="-2"/>
        </w:rPr>
        <w:t>（六）加分：包括各级行政部门、媒体或患者的表扬，</w:t>
      </w:r>
      <w:r>
        <w:rPr>
          <w:spacing w:val="-2"/>
        </w:rPr>
        <w:t>和卫生专业技术资格。</w:t>
      </w:r>
    </w:p>
    <w:p>
      <w:pPr>
        <w:pStyle w:val="BodyText"/>
        <w:spacing w:before="2"/>
        <w:ind w:left="760" w:firstLine="0"/>
      </w:pPr>
      <w:r>
        <w:rPr>
          <w:spacing w:val="-2"/>
        </w:rPr>
        <w:t>四、考核方法</w:t>
      </w:r>
    </w:p>
    <w:p>
      <w:pPr>
        <w:pStyle w:val="BodyText"/>
        <w:spacing w:line="364" w:lineRule="auto"/>
        <w:ind w:right="238"/>
      </w:pPr>
      <w:r>
        <w:t>（一）</w:t>
      </w:r>
      <w:r>
        <w:rPr>
          <w:spacing w:val="-6"/>
        </w:rPr>
        <w:t xml:space="preserve">绩效考核基础分为 </w:t>
      </w:r>
      <w:r>
        <w:t>80</w:t>
      </w:r>
      <w:r>
        <w:rPr>
          <w:spacing w:val="-15"/>
        </w:rPr>
        <w:t xml:space="preserve"> 分，专业资格 </w:t>
      </w:r>
      <w:r>
        <w:t>20</w:t>
      </w:r>
      <w:r>
        <w:rPr>
          <w:spacing w:val="-12"/>
        </w:rPr>
        <w:t xml:space="preserve"> 分。依据</w:t>
      </w:r>
      <w:r>
        <w:rPr>
          <w:spacing w:val="-15"/>
        </w:rPr>
        <w:t>考核的主要内容，将考核分为四项，并分别赐予分值，同时，</w:t>
      </w:r>
      <w:r>
        <w:rPr>
          <w:spacing w:val="-2"/>
        </w:rPr>
        <w:t>对考评内容进行细化和量化，设定考核指标及标准，设立加</w:t>
      </w:r>
      <w:r>
        <w:rPr>
          <w:spacing w:val="-2"/>
        </w:rPr>
        <w:t>分和扣分标准。考评总分为基础分+专业资格分+加分。</w:t>
      </w:r>
    </w:p>
    <w:p>
      <w:pPr>
        <w:pStyle w:val="BodyText"/>
        <w:spacing w:before="3"/>
        <w:ind w:left="760" w:firstLine="0"/>
      </w:pPr>
      <w:r>
        <w:t>（二）</w:t>
      </w:r>
      <w:r>
        <w:rPr>
          <w:spacing w:val="-1"/>
        </w:rPr>
        <w:t>考评工作分为两个步骤：</w:t>
      </w:r>
    </w:p>
    <w:p>
      <w:pPr>
        <w:pStyle w:val="ListParagraph"/>
        <w:numPr>
          <w:ilvl w:val="0"/>
          <w:numId w:val="37"/>
        </w:numPr>
        <w:tabs>
          <w:tab w:val="left" w:pos="1081"/>
        </w:tabs>
        <w:spacing w:before="214" w:after="0" w:line="364" w:lineRule="auto"/>
        <w:ind w:left="120" w:right="385" w:firstLine="640"/>
        <w:jc w:val="both"/>
        <w:rPr>
          <w:sz w:val="32"/>
        </w:rPr>
      </w:pPr>
      <w:r>
        <w:rPr>
          <w:spacing w:val="-2"/>
          <w:sz w:val="32"/>
        </w:rPr>
        <w:t>科室评价。科室建立员工日常工作行为记录，指定专</w:t>
      </w:r>
      <w:r>
        <w:rPr>
          <w:spacing w:val="-2"/>
          <w:sz w:val="32"/>
        </w:rPr>
        <w:t>人（或科主任）对本科室人员的工作行为做好日常记录。科</w:t>
      </w:r>
      <w:r>
        <w:rPr>
          <w:spacing w:val="-2"/>
          <w:sz w:val="32"/>
        </w:rPr>
        <w:t>室依据每个人日常的工作行为比照《检验科绩效考核标准》</w:t>
      </w:r>
      <w:r>
        <w:rPr>
          <w:spacing w:val="-3"/>
          <w:sz w:val="32"/>
        </w:rPr>
        <w:t xml:space="preserve">进行打分评价，每月 </w:t>
      </w:r>
      <w:r>
        <w:rPr>
          <w:sz w:val="32"/>
        </w:rPr>
        <w:t>5</w:t>
      </w:r>
      <w:r>
        <w:rPr>
          <w:spacing w:val="-5"/>
          <w:sz w:val="32"/>
        </w:rPr>
        <w:t xml:space="preserve"> 日前，考核结果报送院办公室。</w:t>
      </w:r>
    </w:p>
    <w:p>
      <w:pPr>
        <w:pStyle w:val="ListParagraph"/>
        <w:numPr>
          <w:ilvl w:val="0"/>
          <w:numId w:val="37"/>
        </w:numPr>
        <w:tabs>
          <w:tab w:val="left" w:pos="1081"/>
        </w:tabs>
        <w:spacing w:before="3" w:after="0" w:line="364" w:lineRule="auto"/>
        <w:ind w:left="120" w:right="398" w:firstLine="640"/>
        <w:jc w:val="both"/>
        <w:rPr>
          <w:sz w:val="32"/>
        </w:rPr>
      </w:pPr>
      <w:r>
        <w:rPr>
          <w:spacing w:val="-2"/>
          <w:sz w:val="32"/>
        </w:rPr>
        <w:t>医院总评。由医院绩效考核工作小组组织实施，依据</w:t>
      </w:r>
      <w:r>
        <w:rPr>
          <w:spacing w:val="-2"/>
          <w:sz w:val="32"/>
        </w:rPr>
        <w:t>科室评价的结果，将日常检查、问卷调查、患者反映、投诉</w:t>
      </w:r>
      <w:r>
        <w:rPr>
          <w:spacing w:val="-2"/>
          <w:sz w:val="32"/>
        </w:rPr>
        <w:t>举报、表扬嘉奖等记录反映出来的详细状况作为重要参考依</w:t>
      </w:r>
    </w:p>
    <w:p>
      <w:pPr>
        <w:spacing w:after="0" w:line="364" w:lineRule="auto"/>
        <w:jc w:val="both"/>
        <w:rPr>
          <w:sz w:val="32"/>
        </w:rPr>
        <w:sectPr>
          <w:pgSz w:w="11910" w:h="16840"/>
          <w:pgMar w:top="1500" w:right="1400" w:bottom="280" w:left="1680" w:header="708" w:footer="708"/>
          <w:pgNumType w:start="7"/>
          <w:cols w:space="708"/>
        </w:sectPr>
      </w:pPr>
    </w:p>
    <w:p>
      <w:pPr>
        <w:pStyle w:val="BodyText"/>
        <w:spacing w:before="31" w:line="364" w:lineRule="auto"/>
        <w:ind w:left="760" w:right="1985" w:hanging="640"/>
      </w:pPr>
      <w:r>
        <w:rPr>
          <w:spacing w:val="-2"/>
        </w:rPr>
        <w:t>据，对每个员工进行评价，做出绩效考核结论。</w:t>
      </w:r>
      <w:r>
        <w:rPr>
          <w:spacing w:val="-2"/>
        </w:rPr>
        <w:t>五、考核结果应用及有关要求</w:t>
      </w:r>
    </w:p>
    <w:p>
      <w:pPr>
        <w:pStyle w:val="BodyText"/>
        <w:spacing w:before="2" w:line="364" w:lineRule="auto"/>
        <w:ind w:right="398"/>
      </w:pPr>
      <w:r>
        <w:rPr>
          <w:spacing w:val="-2"/>
        </w:rPr>
        <w:t>（一）绩效考核结果归入员工个人档案，将作为年终考</w:t>
      </w:r>
      <w:r>
        <w:rPr>
          <w:spacing w:val="-2"/>
        </w:rPr>
        <w:t>核、评优等重要依据。</w:t>
      </w:r>
    </w:p>
    <w:p>
      <w:pPr>
        <w:pStyle w:val="BodyText"/>
        <w:spacing w:before="1" w:line="364" w:lineRule="auto"/>
        <w:ind w:right="398"/>
        <w:jc w:val="both"/>
      </w:pPr>
      <w:r>
        <w:rPr>
          <w:spacing w:val="-2"/>
        </w:rPr>
        <w:t>（二）绩效考核结果与奖金挂钩，将科室奖金除以科室</w:t>
      </w:r>
      <w:r>
        <w:rPr>
          <w:spacing w:val="-2"/>
        </w:rPr>
        <w:t>总分，()计算出每分薪值，再以员工绩效考核分乘以每分薪</w:t>
      </w:r>
      <w:r>
        <w:rPr>
          <w:spacing w:val="-2"/>
        </w:rPr>
        <w:t>值，计算出员工个人奖金。</w:t>
      </w:r>
    </w:p>
    <w:p>
      <w:pPr>
        <w:pStyle w:val="BodyText"/>
        <w:spacing w:before="3"/>
        <w:ind w:left="760" w:firstLine="0"/>
      </w:pPr>
      <w:r>
        <w:rPr>
          <w:spacing w:val="-1"/>
        </w:rPr>
        <w:t>每分薪值=奖金总额÷科室总分数</w:t>
      </w:r>
    </w:p>
    <w:p>
      <w:pPr>
        <w:pStyle w:val="BodyText"/>
        <w:ind w:left="760" w:firstLine="0"/>
      </w:pPr>
      <w:r>
        <w:rPr>
          <w:spacing w:val="-1"/>
        </w:rPr>
        <w:t>员工个人奖金=员工绩效考核分×每分薪值</w:t>
      </w:r>
    </w:p>
    <w:p>
      <w:pPr>
        <w:pStyle w:val="BodyText"/>
        <w:spacing w:line="364" w:lineRule="auto"/>
        <w:ind w:right="398"/>
        <w:jc w:val="both"/>
      </w:pPr>
      <w:r>
        <w:rPr>
          <w:spacing w:val="-2"/>
        </w:rPr>
        <w:t>（三）将绩效考核分数排序，选出最优者，赐予肯定额</w:t>
      </w:r>
      <w:r>
        <w:rPr>
          <w:spacing w:val="-2"/>
        </w:rPr>
        <w:t xml:space="preserve">外嘉奖。连续两次绩效考核分在 </w:t>
      </w:r>
      <w:r>
        <w:t>70</w:t>
      </w:r>
      <w:r>
        <w:rPr>
          <w:spacing w:val="-6"/>
        </w:rPr>
        <w:t xml:space="preserve"> 分以下或一年内有三次</w:t>
      </w:r>
      <w:r>
        <w:t>以上（含三次）</w:t>
      </w:r>
      <w:r>
        <w:rPr>
          <w:spacing w:val="-3"/>
        </w:rPr>
        <w:t xml:space="preserve">绩效考核分在 </w:t>
      </w:r>
      <w:r>
        <w:t>70</w:t>
      </w:r>
      <w:r>
        <w:rPr>
          <w:spacing w:val="-6"/>
        </w:rPr>
        <w:t xml:space="preserve"> 分以下者，将对员工进行</w:t>
      </w:r>
      <w:r>
        <w:rPr>
          <w:spacing w:val="-4"/>
        </w:rPr>
        <w:t>面谈。</w:t>
      </w:r>
    </w:p>
    <w:p>
      <w:pPr>
        <w:pStyle w:val="BodyText"/>
        <w:spacing w:before="3" w:line="364" w:lineRule="auto"/>
        <w:ind w:right="385"/>
        <w:jc w:val="both"/>
      </w:pPr>
      <w:r>
        <w:rPr>
          <w:spacing w:val="-2"/>
        </w:rPr>
        <w:t>绩效考核可以全面体现员工的工作成果和价值，总结工</w:t>
      </w:r>
      <w:r>
        <w:rPr>
          <w:spacing w:val="-2"/>
        </w:rPr>
        <w:t>作得失，提高工作水平。同时，绩效考核增加了上、下级之</w:t>
      </w:r>
      <w:r>
        <w:rPr>
          <w:spacing w:val="-2"/>
        </w:rPr>
        <w:t>间的沟通，提高了医院和科室管理水平，是构建和谐企业文</w:t>
      </w:r>
      <w:r>
        <w:rPr>
          <w:spacing w:val="-2"/>
        </w:rPr>
        <w:t>化的重要途径。大家要充分相识绩效考核的重要性，仔细学</w:t>
      </w:r>
      <w:r>
        <w:rPr>
          <w:spacing w:val="-2"/>
        </w:rPr>
        <w:t>习，明确工作要求，扎实做好本科室的员工绩效考核工作。</w:t>
      </w:r>
      <w:r>
        <w:rPr>
          <w:spacing w:val="9"/>
        </w:rPr>
        <w:t>县商务局干部职工绩效考核方法小学绩效考核工作实施方</w:t>
      </w:r>
      <w:r>
        <w:rPr>
          <w:spacing w:val="-2"/>
        </w:rPr>
        <w:t>案医院网络营销的绩效考核方案</w:t>
      </w:r>
    </w:p>
    <w:p>
      <w:pPr>
        <w:pStyle w:val="BodyText"/>
        <w:spacing w:before="6" w:line="364" w:lineRule="auto"/>
        <w:ind w:left="760" w:right="5985" w:hanging="640"/>
        <w:jc w:val="both"/>
      </w:pPr>
      <w:r>
        <w:rPr>
          <w:spacing w:val="-6"/>
        </w:rPr>
        <w:t>篇三 绩效考核方案</w:t>
      </w:r>
      <w:r>
        <w:t>第一章 总则</w:t>
      </w:r>
    </w:p>
    <w:p>
      <w:pPr>
        <w:spacing w:after="0" w:line="364" w:lineRule="auto"/>
        <w:jc w:val="both"/>
        <w:sectPr>
          <w:pgSz w:w="11910" w:h="16840"/>
          <w:pgMar w:top="1500" w:right="1400" w:bottom="280" w:left="1680" w:header="708" w:footer="708"/>
          <w:pgNumType w:start="8"/>
          <w:cols w:space="708"/>
        </w:sectPr>
      </w:pPr>
    </w:p>
    <w:p>
      <w:pPr>
        <w:pStyle w:val="BodyText"/>
        <w:spacing w:before="31" w:line="364" w:lineRule="auto"/>
        <w:ind w:right="158"/>
        <w:jc w:val="both"/>
      </w:pPr>
      <w:r>
        <w:rPr>
          <w:spacing w:val="-19"/>
        </w:rPr>
        <w:t>第一条 为全面了解、评估员工工作绩效，发觉优秀人才，</w:t>
      </w:r>
      <w:r>
        <w:rPr>
          <w:spacing w:val="-2"/>
        </w:rPr>
        <w:t>提高公司工作效率，特制定本方法。</w:t>
      </w:r>
    </w:p>
    <w:p>
      <w:pPr>
        <w:pStyle w:val="BodyText"/>
        <w:spacing w:before="2"/>
        <w:ind w:left="760" w:firstLine="0"/>
        <w:jc w:val="both"/>
      </w:pPr>
      <w:r>
        <w:rPr>
          <w:spacing w:val="-2"/>
        </w:rPr>
        <w:t>其次章 考核范围</w:t>
      </w:r>
    </w:p>
    <w:p>
      <w:pPr>
        <w:pStyle w:val="BodyText"/>
        <w:spacing w:line="364" w:lineRule="auto"/>
        <w:ind w:left="760" w:right="1185" w:firstLine="0"/>
        <w:jc w:val="both"/>
      </w:pPr>
      <w:r>
        <w:rPr>
          <w:spacing w:val="-6"/>
        </w:rPr>
        <w:t>其次条 凡公司全体员工均需考核，适用本方法。</w:t>
      </w:r>
      <w:r>
        <w:t>第三章 考核原则</w:t>
      </w:r>
    </w:p>
    <w:p>
      <w:pPr>
        <w:pStyle w:val="BodyText"/>
        <w:spacing w:before="1" w:line="364" w:lineRule="auto"/>
        <w:ind w:right="398"/>
        <w:jc w:val="both"/>
      </w:pPr>
      <w:r>
        <w:rPr>
          <w:spacing w:val="-11"/>
        </w:rPr>
        <w:t>第三条 通过考核，全面评价员工的各项工作表现，使员</w:t>
      </w:r>
      <w:r>
        <w:rPr>
          <w:spacing w:val="-2"/>
        </w:rPr>
        <w:t>工了解自己的工作表现与取得酬劳、待遇的关系，获得努力</w:t>
      </w:r>
      <w:r>
        <w:rPr>
          <w:spacing w:val="-2"/>
        </w:rPr>
        <w:t>向上改善工作的动力。</w:t>
      </w:r>
    </w:p>
    <w:p>
      <w:pPr>
        <w:pStyle w:val="BodyText"/>
        <w:spacing w:before="3"/>
        <w:ind w:left="760" w:firstLine="0"/>
        <w:jc w:val="both"/>
      </w:pPr>
      <w:r>
        <w:rPr>
          <w:spacing w:val="-14"/>
        </w:rPr>
        <w:t>第四条 使员工有机会参加公司管理程序、发表自己的看</w:t>
      </w:r>
    </w:p>
    <w:p>
      <w:pPr>
        <w:pStyle w:val="BodyText"/>
        <w:ind w:firstLine="0"/>
      </w:pPr>
      <w:r>
        <w:rPr>
          <w:spacing w:val="-5"/>
        </w:rPr>
        <w:t>法。</w:t>
      </w:r>
    </w:p>
    <w:p>
      <w:pPr>
        <w:pStyle w:val="BodyText"/>
        <w:spacing w:line="364" w:lineRule="auto"/>
        <w:ind w:right="238"/>
      </w:pPr>
      <w:r>
        <w:rPr>
          <w:spacing w:val="-22"/>
        </w:rPr>
        <w:t>第五条 考核目的、考核对象、考核时间、考核指标体系、</w:t>
      </w:r>
      <w:r>
        <w:rPr>
          <w:spacing w:val="-2"/>
        </w:rPr>
        <w:t>考核形式相匹配。</w:t>
      </w:r>
    </w:p>
    <w:p>
      <w:pPr>
        <w:pStyle w:val="BodyText"/>
        <w:spacing w:before="1" w:line="364" w:lineRule="auto"/>
        <w:ind w:right="398"/>
      </w:pPr>
      <w:r>
        <w:rPr>
          <w:spacing w:val="-14"/>
        </w:rPr>
        <w:t>第六条 以岗位职责为主要依据，坚持上下结合、左右结</w:t>
      </w:r>
      <w:r>
        <w:rPr>
          <w:spacing w:val="-2"/>
        </w:rPr>
        <w:t>合。定性与定量考核相结合。</w:t>
      </w:r>
    </w:p>
    <w:p>
      <w:pPr>
        <w:pStyle w:val="BodyText"/>
        <w:spacing w:before="2"/>
        <w:ind w:left="760" w:firstLine="0"/>
      </w:pPr>
      <w:r>
        <w:rPr>
          <w:spacing w:val="-2"/>
        </w:rPr>
        <w:t>第四章 考核目的</w:t>
      </w:r>
    </w:p>
    <w:p>
      <w:pPr>
        <w:pStyle w:val="BodyText"/>
        <w:ind w:left="760" w:firstLine="0"/>
      </w:pPr>
      <w:r>
        <w:rPr>
          <w:spacing w:val="-1"/>
        </w:rPr>
        <w:t>第七条 各类考核目的：</w:t>
      </w:r>
    </w:p>
    <w:p>
      <w:pPr>
        <w:pStyle w:val="ListParagraph"/>
        <w:numPr>
          <w:ilvl w:val="0"/>
          <w:numId w:val="36"/>
        </w:numPr>
        <w:tabs>
          <w:tab w:val="left" w:pos="1160"/>
        </w:tabs>
        <w:spacing w:before="214" w:after="0" w:line="364" w:lineRule="auto"/>
        <w:ind w:left="120" w:right="238" w:firstLine="640"/>
        <w:jc w:val="left"/>
        <w:rPr>
          <w:sz w:val="32"/>
        </w:rPr>
      </w:pPr>
      <w:r>
        <w:rPr>
          <w:spacing w:val="-19"/>
          <w:sz w:val="32"/>
        </w:rPr>
        <w:t>获得晋升、调配岗位的依据，重点在工作实力及发挥、</w:t>
      </w:r>
      <w:r>
        <w:rPr>
          <w:spacing w:val="-2"/>
          <w:sz w:val="32"/>
        </w:rPr>
        <w:t>工作表现考核;</w:t>
      </w:r>
    </w:p>
    <w:p>
      <w:pPr>
        <w:pStyle w:val="ListParagraph"/>
        <w:numPr>
          <w:ilvl w:val="0"/>
          <w:numId w:val="36"/>
        </w:numPr>
        <w:tabs>
          <w:tab w:val="left" w:pos="1240"/>
        </w:tabs>
        <w:spacing w:before="2" w:after="0" w:line="364" w:lineRule="auto"/>
        <w:ind w:left="120" w:right="398" w:firstLine="640"/>
        <w:jc w:val="left"/>
        <w:rPr>
          <w:sz w:val="32"/>
        </w:rPr>
      </w:pPr>
      <w:r>
        <w:rPr>
          <w:spacing w:val="-16"/>
          <w:sz w:val="32"/>
        </w:rPr>
        <w:t>获得确定工资、奖金的依据，重点在工作成果(绩效)</w:t>
      </w:r>
      <w:r>
        <w:rPr>
          <w:spacing w:val="-4"/>
          <w:sz w:val="32"/>
        </w:rPr>
        <w:t>考核;</w:t>
      </w:r>
    </w:p>
    <w:p>
      <w:pPr>
        <w:pStyle w:val="ListParagraph"/>
        <w:numPr>
          <w:ilvl w:val="0"/>
          <w:numId w:val="36"/>
        </w:numPr>
        <w:tabs>
          <w:tab w:val="left" w:pos="1160"/>
        </w:tabs>
        <w:spacing w:before="1" w:after="0" w:line="364" w:lineRule="auto"/>
        <w:ind w:left="120" w:right="398" w:firstLine="640"/>
        <w:jc w:val="left"/>
        <w:rPr>
          <w:sz w:val="32"/>
        </w:rPr>
      </w:pPr>
      <w:r>
        <w:rPr>
          <w:spacing w:val="-9"/>
          <w:sz w:val="32"/>
        </w:rPr>
        <w:t>获得潜能开发和培训教化的依据，重点在工作和实力</w:t>
      </w:r>
      <w:r>
        <w:rPr>
          <w:spacing w:val="-2"/>
          <w:sz w:val="32"/>
        </w:rPr>
        <w:t>适应性考核。</w:t>
      </w:r>
    </w:p>
    <w:p>
      <w:pPr>
        <w:spacing w:after="0" w:line="364" w:lineRule="auto"/>
        <w:jc w:val="left"/>
        <w:rPr>
          <w:sz w:val="32"/>
        </w:rPr>
        <w:sectPr>
          <w:pgSz w:w="11910" w:h="16840"/>
          <w:pgMar w:top="1500" w:right="1400" w:bottom="280" w:left="1680" w:header="708" w:footer="708"/>
          <w:pgNumType w:start="9"/>
          <w:cols w:space="708"/>
        </w:sectPr>
      </w:pPr>
    </w:p>
    <w:p>
      <w:pPr>
        <w:pStyle w:val="BodyText"/>
        <w:spacing w:before="31"/>
        <w:ind w:left="760" w:firstLine="0"/>
      </w:pPr>
      <w:r>
        <w:rPr>
          <w:spacing w:val="-2"/>
        </w:rPr>
        <w:t>第五章 考核时间</w:t>
      </w:r>
    </w:p>
    <w:p>
      <w:pPr>
        <w:pStyle w:val="BodyText"/>
        <w:spacing w:line="364" w:lineRule="auto"/>
        <w:ind w:right="398"/>
      </w:pPr>
      <w:r>
        <w:rPr>
          <w:spacing w:val="-11"/>
        </w:rPr>
        <w:t>第八条 公司定期考核，可分为月度、季度、半年、年度</w:t>
      </w:r>
      <w:r>
        <w:rPr>
          <w:spacing w:val="-2"/>
        </w:rPr>
        <w:t>考核,月度考核以考勤为主。</w:t>
      </w:r>
    </w:p>
    <w:p>
      <w:pPr>
        <w:pStyle w:val="BodyText"/>
        <w:spacing w:before="2" w:line="364" w:lineRule="auto"/>
        <w:ind w:left="760" w:right="865" w:firstLine="0"/>
      </w:pPr>
      <w:r>
        <w:rPr>
          <w:spacing w:val="-6"/>
        </w:rPr>
        <w:t>第九条 公司为特殊事务可以实行不定期专项考核。</w:t>
      </w:r>
      <w:r>
        <w:t>第六章 考核内容</w:t>
      </w:r>
    </w:p>
    <w:p>
      <w:pPr>
        <w:pStyle w:val="BodyText"/>
        <w:spacing w:before="1"/>
        <w:ind w:left="760" w:firstLine="0"/>
      </w:pPr>
      <w:r>
        <w:rPr>
          <w:spacing w:val="-12"/>
        </w:rPr>
        <w:t xml:space="preserve">第十条 公司考核员工的内容见公司员工考评表，共有 </w:t>
      </w:r>
      <w:r>
        <w:rPr>
          <w:spacing w:val="-10"/>
        </w:rPr>
        <w:t>4</w:t>
      </w:r>
    </w:p>
    <w:p>
      <w:pPr>
        <w:pStyle w:val="BodyText"/>
        <w:ind w:firstLine="0"/>
      </w:pPr>
      <w:r>
        <w:rPr>
          <w:spacing w:val="-27"/>
        </w:rPr>
        <w:t xml:space="preserve">大类 </w:t>
      </w:r>
      <w:r>
        <w:t>18</w:t>
      </w:r>
      <w:r>
        <w:rPr>
          <w:spacing w:val="-10"/>
        </w:rPr>
        <w:t xml:space="preserve"> 个指标组成考核指标体系。</w:t>
      </w:r>
    </w:p>
    <w:p>
      <w:pPr>
        <w:pStyle w:val="BodyText"/>
        <w:spacing w:line="364" w:lineRule="auto"/>
        <w:ind w:right="225"/>
      </w:pPr>
      <w:r>
        <w:rPr>
          <w:spacing w:val="-1"/>
        </w:rPr>
        <w:t>第十一条 公司员工考评表给出了各类指标的权重体系。</w:t>
      </w:r>
      <w:r>
        <w:rPr>
          <w:spacing w:val="4"/>
        </w:rPr>
        <w:t>该权重为参考性的，对不同考核对象、目标应有调整(各公司依据自身企业特点，生成各类权重表)。</w:t>
      </w:r>
    </w:p>
    <w:p>
      <w:pPr>
        <w:pStyle w:val="BodyText"/>
        <w:spacing w:before="3"/>
        <w:ind w:left="760" w:firstLine="0"/>
      </w:pPr>
      <w:r>
        <w:rPr>
          <w:spacing w:val="-1"/>
        </w:rPr>
        <w:t>第七章 考核形式和方法</w:t>
      </w:r>
    </w:p>
    <w:p>
      <w:pPr>
        <w:pStyle w:val="BodyText"/>
        <w:ind w:left="760" w:firstLine="0"/>
      </w:pPr>
      <w:r>
        <w:rPr>
          <w:spacing w:val="-1"/>
        </w:rPr>
        <w:t>第十二条 各类考核形式有：</w:t>
      </w:r>
    </w:p>
    <w:p>
      <w:pPr>
        <w:pStyle w:val="ListParagraph"/>
        <w:numPr>
          <w:ilvl w:val="0"/>
          <w:numId w:val="35"/>
        </w:numPr>
        <w:tabs>
          <w:tab w:val="left" w:pos="1240"/>
        </w:tabs>
        <w:spacing w:before="214" w:after="0" w:line="240" w:lineRule="auto"/>
        <w:ind w:left="1240" w:right="0" w:hanging="480"/>
        <w:jc w:val="left"/>
        <w:rPr>
          <w:sz w:val="32"/>
        </w:rPr>
      </w:pPr>
      <w:r>
        <w:rPr>
          <w:spacing w:val="-2"/>
          <w:sz w:val="32"/>
        </w:rPr>
        <w:t>上级评议;</w:t>
      </w:r>
    </w:p>
    <w:p>
      <w:pPr>
        <w:pStyle w:val="ListParagraph"/>
        <w:numPr>
          <w:ilvl w:val="0"/>
          <w:numId w:val="35"/>
        </w:numPr>
        <w:tabs>
          <w:tab w:val="left" w:pos="1240"/>
        </w:tabs>
        <w:spacing w:before="214" w:after="0" w:line="240" w:lineRule="auto"/>
        <w:ind w:left="1240" w:right="0" w:hanging="480"/>
        <w:jc w:val="left"/>
        <w:rPr>
          <w:sz w:val="32"/>
        </w:rPr>
      </w:pPr>
      <w:r>
        <w:rPr>
          <w:spacing w:val="-2"/>
          <w:sz w:val="32"/>
        </w:rPr>
        <w:t>同级同事评议;</w:t>
      </w:r>
    </w:p>
    <w:p>
      <w:pPr>
        <w:pStyle w:val="ListParagraph"/>
        <w:numPr>
          <w:ilvl w:val="0"/>
          <w:numId w:val="35"/>
        </w:numPr>
        <w:tabs>
          <w:tab w:val="left" w:pos="1240"/>
        </w:tabs>
        <w:spacing w:before="214" w:after="0" w:line="240" w:lineRule="auto"/>
        <w:ind w:left="1240" w:right="0" w:hanging="480"/>
        <w:jc w:val="left"/>
        <w:rPr>
          <w:sz w:val="32"/>
        </w:rPr>
      </w:pPr>
      <w:r>
        <w:rPr>
          <w:spacing w:val="-2"/>
          <w:sz w:val="32"/>
        </w:rPr>
        <w:t>自我鉴定;</w:t>
      </w:r>
    </w:p>
    <w:p>
      <w:pPr>
        <w:pStyle w:val="ListParagraph"/>
        <w:numPr>
          <w:ilvl w:val="0"/>
          <w:numId w:val="35"/>
        </w:numPr>
        <w:tabs>
          <w:tab w:val="left" w:pos="1240"/>
        </w:tabs>
        <w:spacing w:before="214" w:after="0" w:line="240" w:lineRule="auto"/>
        <w:ind w:left="1240" w:right="0" w:hanging="480"/>
        <w:jc w:val="left"/>
        <w:rPr>
          <w:sz w:val="32"/>
        </w:rPr>
      </w:pPr>
      <w:r>
        <w:rPr>
          <w:spacing w:val="-2"/>
          <w:sz w:val="32"/>
        </w:rPr>
        <w:t>下级评议;</w:t>
      </w:r>
    </w:p>
    <w:p>
      <w:pPr>
        <w:pStyle w:val="ListParagraph"/>
        <w:numPr>
          <w:ilvl w:val="0"/>
          <w:numId w:val="35"/>
        </w:numPr>
        <w:tabs>
          <w:tab w:val="left" w:pos="1240"/>
        </w:tabs>
        <w:spacing w:before="214" w:after="0" w:line="240" w:lineRule="auto"/>
        <w:ind w:left="1240" w:right="0" w:hanging="480"/>
        <w:jc w:val="left"/>
        <w:rPr>
          <w:sz w:val="32"/>
        </w:rPr>
      </w:pPr>
      <w:r>
        <w:rPr>
          <w:spacing w:val="-2"/>
          <w:sz w:val="32"/>
        </w:rPr>
        <w:t>外部客户评议。</w:t>
      </w:r>
    </w:p>
    <w:p>
      <w:pPr>
        <w:pStyle w:val="BodyText"/>
        <w:spacing w:line="364" w:lineRule="auto"/>
        <w:ind w:right="398"/>
      </w:pPr>
      <w:r>
        <w:rPr>
          <w:spacing w:val="-2"/>
        </w:rPr>
        <w:t>各种考核形式各有优缺点，在考核中宜分别选择或综合</w:t>
      </w:r>
      <w:r>
        <w:rPr>
          <w:spacing w:val="-4"/>
        </w:rPr>
        <w:t>运用。</w:t>
      </w:r>
    </w:p>
    <w:p>
      <w:pPr>
        <w:pStyle w:val="BodyText"/>
        <w:spacing w:before="1"/>
        <w:ind w:left="760" w:firstLine="0"/>
      </w:pPr>
      <w:r>
        <w:rPr>
          <w:spacing w:val="-1"/>
        </w:rPr>
        <w:t>第十三条 考核形式简化为三类：</w:t>
      </w:r>
    </w:p>
    <w:p>
      <w:pPr>
        <w:pStyle w:val="BodyText"/>
        <w:spacing w:line="364" w:lineRule="auto"/>
        <w:ind w:left="760" w:right="1985" w:firstLine="0"/>
      </w:pPr>
      <w:r>
        <w:rPr>
          <w:spacing w:val="-2"/>
        </w:rPr>
        <w:t>即一般员工、部门经理、公司领导的评议。</w:t>
      </w:r>
      <w:r>
        <w:t>第十四条 各类考核方法有：</w:t>
      </w:r>
    </w:p>
    <w:p>
      <w:pPr>
        <w:spacing w:after="0" w:line="364" w:lineRule="auto"/>
        <w:sectPr>
          <w:pgSz w:w="11910" w:h="16840"/>
          <w:pgMar w:top="1500" w:right="1400" w:bottom="280" w:left="168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1160"/>
        </w:tabs>
        <w:spacing w:before="31" w:after="0" w:line="364" w:lineRule="auto"/>
        <w:ind w:left="120" w:right="398" w:firstLine="640"/>
        <w:jc w:val="left"/>
        <w:rPr>
          <w:sz w:val="32"/>
        </w:rPr>
      </w:pPr>
      <w:r>
        <w:rPr>
          <w:spacing w:val="-12"/>
          <w:sz w:val="32"/>
        </w:rPr>
        <w:t>查询记录法：对员工工作记录档案、文件、出勤状况</w:t>
      </w:r>
      <w:r>
        <w:rPr>
          <w:spacing w:val="-2"/>
          <w:sz w:val="32"/>
        </w:rPr>
        <w:t>进行整理统计;</w:t>
      </w:r>
    </w:p>
    <w:p>
      <w:pPr>
        <w:pStyle w:val="ListParagraph"/>
        <w:numPr>
          <w:ilvl w:val="0"/>
          <w:numId w:val="34"/>
        </w:numPr>
        <w:tabs>
          <w:tab w:val="left" w:pos="1240"/>
        </w:tabs>
        <w:spacing w:before="2" w:after="0" w:line="240" w:lineRule="auto"/>
        <w:ind w:left="1240" w:right="0" w:hanging="480"/>
        <w:jc w:val="left"/>
        <w:rPr>
          <w:sz w:val="32"/>
        </w:rPr>
      </w:pPr>
      <w:r>
        <w:rPr>
          <w:spacing w:val="-1"/>
          <w:sz w:val="32"/>
        </w:rPr>
        <w:t>书面报告法： 部门、员工供应总结报告;</w:t>
      </w:r>
    </w:p>
    <w:p>
      <w:pPr>
        <w:pStyle w:val="ListParagraph"/>
        <w:numPr>
          <w:ilvl w:val="0"/>
          <w:numId w:val="34"/>
        </w:numPr>
        <w:tabs>
          <w:tab w:val="left" w:pos="1240"/>
        </w:tabs>
        <w:spacing w:before="214" w:after="0" w:line="240" w:lineRule="auto"/>
        <w:ind w:left="1240" w:right="0" w:hanging="480"/>
        <w:jc w:val="left"/>
        <w:rPr>
          <w:sz w:val="32"/>
        </w:rPr>
      </w:pPr>
      <w:r>
        <w:rPr>
          <w:spacing w:val="-2"/>
          <w:sz w:val="32"/>
        </w:rPr>
        <w:t>重大事务法。</w:t>
      </w:r>
    </w:p>
    <w:p>
      <w:pPr>
        <w:pStyle w:val="BodyText"/>
        <w:spacing w:line="364" w:lineRule="auto"/>
        <w:ind w:left="760" w:right="2945" w:firstLine="0"/>
      </w:pPr>
      <w:r>
        <w:rPr>
          <w:spacing w:val="-2"/>
        </w:rPr>
        <w:t>全部考核方法最终反映在考核表上。</w:t>
      </w:r>
      <w:r>
        <w:t>第八章 考核程序</w:t>
      </w:r>
    </w:p>
    <w:p>
      <w:pPr>
        <w:pStyle w:val="BodyText"/>
        <w:spacing w:before="1" w:line="364" w:lineRule="auto"/>
        <w:ind w:right="398"/>
      </w:pPr>
      <w:r>
        <w:rPr>
          <w:spacing w:val="-14"/>
        </w:rPr>
        <w:t>第十五条 人事部依据工作安排，发出员工考核通知，说</w:t>
      </w:r>
      <w:r>
        <w:rPr>
          <w:spacing w:val="-2"/>
        </w:rPr>
        <w:t>明考核目的、对象、方式以及考核进度支配。</w:t>
      </w:r>
    </w:p>
    <w:p>
      <w:pPr>
        <w:pStyle w:val="BodyText"/>
        <w:spacing w:before="2" w:line="364" w:lineRule="auto"/>
        <w:ind w:right="225"/>
      </w:pPr>
      <w:r>
        <w:rPr>
          <w:spacing w:val="-13"/>
        </w:rPr>
        <w:t>第十六条考核对象打算自我总结，其他有关的各级主管、</w:t>
      </w:r>
      <w:r>
        <w:rPr>
          <w:spacing w:val="-2"/>
        </w:rPr>
        <w:t>下级员工打算考评看法。</w:t>
      </w:r>
    </w:p>
    <w:p>
      <w:pPr>
        <w:pStyle w:val="BodyText"/>
        <w:spacing w:before="2" w:line="364" w:lineRule="auto"/>
        <w:ind w:right="398"/>
      </w:pPr>
      <w:r>
        <w:rPr>
          <w:spacing w:val="-14"/>
        </w:rPr>
        <w:t>第十七条 各考评人的看法、评语汇总到人事部。依据公</w:t>
      </w:r>
      <w:r>
        <w:rPr>
          <w:spacing w:val="-2"/>
        </w:rPr>
        <w:t>司要求，该看法可与或不与考评对象见面。</w:t>
      </w:r>
    </w:p>
    <w:p>
      <w:pPr>
        <w:pStyle w:val="BodyText"/>
        <w:spacing w:before="1" w:line="364" w:lineRule="auto"/>
        <w:ind w:right="398"/>
      </w:pPr>
      <w:r>
        <w:rPr>
          <w:spacing w:val="-15"/>
        </w:rPr>
        <w:t>第十八条 人事部依考核方法运用考评标准量化打分，填</w:t>
      </w:r>
      <w:r>
        <w:rPr>
          <w:spacing w:val="-2"/>
        </w:rPr>
        <w:t>写考核表，统计出考评对象的总分。</w:t>
      </w:r>
    </w:p>
    <w:p>
      <w:pPr>
        <w:pStyle w:val="BodyText"/>
        <w:spacing w:before="2" w:line="364" w:lineRule="auto"/>
        <w:ind w:right="238"/>
      </w:pPr>
      <w:r>
        <w:rPr>
          <w:spacing w:val="-14"/>
        </w:rPr>
        <w:t xml:space="preserve">第十九条 该总分在 </w:t>
      </w:r>
      <w:r>
        <w:t>1～100</w:t>
      </w:r>
      <w:r>
        <w:rPr>
          <w:spacing w:val="-22"/>
        </w:rPr>
        <w:t xml:space="preserve"> 分之间，依此可划分优、良、</w:t>
      </w:r>
      <w:r>
        <w:rPr>
          <w:spacing w:val="-2"/>
        </w:rPr>
        <w:t>好、中等、一般、差等定性评语。</w:t>
      </w:r>
    </w:p>
    <w:p>
      <w:pPr>
        <w:pStyle w:val="BodyText"/>
        <w:spacing w:before="1" w:line="364" w:lineRule="auto"/>
        <w:ind w:right="398"/>
        <w:jc w:val="both"/>
      </w:pPr>
      <w:r>
        <w:rPr>
          <w:spacing w:val="-12"/>
        </w:rPr>
        <w:t>其次十条 人事部之考核结果首先与考评对象见面，征求</w:t>
      </w:r>
      <w:r>
        <w:rPr>
          <w:spacing w:val="-2"/>
        </w:rPr>
        <w:t>员工对考核的看法，并需其签写书写看法，然后请其主管过</w:t>
      </w:r>
      <w:r>
        <w:rPr>
          <w:spacing w:val="-4"/>
        </w:rPr>
        <w:t>目签字。</w:t>
      </w:r>
    </w:p>
    <w:p>
      <w:pPr>
        <w:pStyle w:val="BodyText"/>
        <w:spacing w:before="3" w:line="364" w:lineRule="auto"/>
        <w:ind w:right="398"/>
        <w:jc w:val="both"/>
      </w:pPr>
      <w:r>
        <w:rPr>
          <w:spacing w:val="-11"/>
        </w:rPr>
        <w:t>其次十一条 考核结果分存入人事部、员工档案、考核对</w:t>
      </w:r>
      <w:r>
        <w:rPr>
          <w:spacing w:val="-4"/>
        </w:rPr>
        <w:t>象部门。</w:t>
      </w:r>
    </w:p>
    <w:p>
      <w:pPr>
        <w:pStyle w:val="BodyText"/>
        <w:spacing w:before="1"/>
        <w:ind w:left="760" w:firstLine="0"/>
        <w:jc w:val="both"/>
      </w:pPr>
      <w:r>
        <w:rPr>
          <w:spacing w:val="-1"/>
        </w:rPr>
        <w:t>其次十二条 考核之后，还需征求考核对象的看法：</w:t>
      </w:r>
    </w:p>
    <w:p>
      <w:pPr>
        <w:spacing w:after="0"/>
        <w:jc w:val="both"/>
        <w:sectPr>
          <w:pgSz w:w="11910" w:h="16840"/>
          <w:pgMar w:top="1500" w:right="1400" w:bottom="280" w:left="168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1240"/>
        </w:tabs>
        <w:spacing w:before="31" w:after="0" w:line="240" w:lineRule="auto"/>
        <w:ind w:left="1240" w:right="0" w:hanging="480"/>
        <w:jc w:val="left"/>
        <w:rPr>
          <w:sz w:val="32"/>
        </w:rPr>
      </w:pPr>
      <w:r>
        <w:rPr>
          <w:spacing w:val="-1"/>
          <w:sz w:val="32"/>
        </w:rPr>
        <w:t>个人工作表现与相像岗位人员比较;</w:t>
      </w:r>
    </w:p>
    <w:p>
      <w:pPr>
        <w:pStyle w:val="ListParagraph"/>
        <w:numPr>
          <w:ilvl w:val="0"/>
          <w:numId w:val="33"/>
        </w:numPr>
        <w:tabs>
          <w:tab w:val="left" w:pos="1240"/>
        </w:tabs>
        <w:spacing w:before="214" w:after="0" w:line="240" w:lineRule="auto"/>
        <w:ind w:left="1240" w:right="0" w:hanging="480"/>
        <w:jc w:val="left"/>
        <w:rPr>
          <w:sz w:val="32"/>
        </w:rPr>
      </w:pPr>
      <w:r>
        <w:rPr>
          <w:spacing w:val="-2"/>
          <w:sz w:val="32"/>
        </w:rPr>
        <w:t>须要改善的方面;</w:t>
      </w:r>
    </w:p>
    <w:p>
      <w:pPr>
        <w:pStyle w:val="ListParagraph"/>
        <w:numPr>
          <w:ilvl w:val="0"/>
          <w:numId w:val="33"/>
        </w:numPr>
        <w:tabs>
          <w:tab w:val="left" w:pos="1240"/>
        </w:tabs>
        <w:spacing w:before="214" w:after="0" w:line="240" w:lineRule="auto"/>
        <w:ind w:left="1240" w:right="0" w:hanging="480"/>
        <w:jc w:val="left"/>
        <w:rPr>
          <w:sz w:val="32"/>
        </w:rPr>
      </w:pPr>
      <w:r>
        <w:rPr>
          <w:spacing w:val="-2"/>
          <w:sz w:val="32"/>
        </w:rPr>
        <w:t>岗位安排与详细措施</w:t>
      </w:r>
      <w:r>
        <w:rPr>
          <w:spacing w:val="-85"/>
          <w:sz w:val="32"/>
        </w:rPr>
        <w:t xml:space="preserve">，将来 </w:t>
      </w:r>
      <w:r>
        <w:rPr>
          <w:spacing w:val="-2"/>
          <w:sz w:val="32"/>
        </w:rPr>
        <w:t>6</w:t>
      </w:r>
      <w:r>
        <w:rPr>
          <w:spacing w:val="-40"/>
          <w:sz w:val="32"/>
        </w:rPr>
        <w:t xml:space="preserve"> 个月至 </w:t>
      </w:r>
      <w:r>
        <w:rPr>
          <w:spacing w:val="-2"/>
          <w:sz w:val="32"/>
        </w:rPr>
        <w:t>1</w:t>
      </w:r>
      <w:r>
        <w:rPr>
          <w:spacing w:val="-16"/>
          <w:sz w:val="32"/>
        </w:rPr>
        <w:t xml:space="preserve"> 年的工作目标;</w:t>
      </w:r>
    </w:p>
    <w:p>
      <w:pPr>
        <w:pStyle w:val="ListParagraph"/>
        <w:numPr>
          <w:ilvl w:val="0"/>
          <w:numId w:val="33"/>
        </w:numPr>
        <w:tabs>
          <w:tab w:val="left" w:pos="1240"/>
        </w:tabs>
        <w:spacing w:before="214" w:after="0" w:line="364" w:lineRule="auto"/>
        <w:ind w:left="760" w:right="4705" w:firstLine="0"/>
        <w:jc w:val="left"/>
        <w:rPr>
          <w:sz w:val="32"/>
        </w:rPr>
      </w:pPr>
      <w:r>
        <w:rPr>
          <w:spacing w:val="-2"/>
          <w:sz w:val="32"/>
        </w:rPr>
        <w:t>对公司发展的建议。</w:t>
      </w:r>
      <w:r>
        <w:rPr>
          <w:sz w:val="32"/>
        </w:rPr>
        <w:t>第九章 特别考核</w:t>
      </w:r>
    </w:p>
    <w:p>
      <w:pPr>
        <w:pStyle w:val="BodyText"/>
        <w:spacing w:before="2"/>
        <w:ind w:left="760" w:firstLine="0"/>
      </w:pPr>
      <w:r>
        <w:rPr>
          <w:spacing w:val="-1"/>
        </w:rPr>
        <w:t>其次十三条 试用考核。</w:t>
      </w:r>
    </w:p>
    <w:p>
      <w:pPr>
        <w:pStyle w:val="ListParagraph"/>
        <w:numPr>
          <w:ilvl w:val="0"/>
          <w:numId w:val="32"/>
        </w:numPr>
        <w:tabs>
          <w:tab w:val="left" w:pos="1106"/>
        </w:tabs>
        <w:spacing w:before="214" w:after="0" w:line="240" w:lineRule="auto"/>
        <w:ind w:left="1105" w:right="0" w:hanging="346"/>
        <w:jc w:val="left"/>
        <w:rPr>
          <w:sz w:val="32"/>
        </w:rPr>
      </w:pPr>
      <w:r>
        <w:rPr>
          <w:spacing w:val="-14"/>
          <w:sz w:val="32"/>
        </w:rPr>
        <w:t>对试用期届满的员工均需考核，以确定是否正式录用;</w:t>
      </w:r>
    </w:p>
    <w:p>
      <w:pPr>
        <w:pStyle w:val="ListParagraph"/>
        <w:numPr>
          <w:ilvl w:val="0"/>
          <w:numId w:val="32"/>
        </w:numPr>
        <w:tabs>
          <w:tab w:val="left" w:pos="1240"/>
        </w:tabs>
        <w:spacing w:before="214" w:after="0" w:line="240" w:lineRule="auto"/>
        <w:ind w:left="1240" w:right="0" w:hanging="480"/>
        <w:jc w:val="left"/>
        <w:rPr>
          <w:sz w:val="32"/>
        </w:rPr>
      </w:pPr>
      <w:r>
        <w:rPr>
          <w:spacing w:val="-1"/>
          <w:sz w:val="32"/>
        </w:rPr>
        <w:t>对试用优秀者，可举荐提前转正;</w:t>
      </w:r>
    </w:p>
    <w:p>
      <w:pPr>
        <w:pStyle w:val="ListParagraph"/>
        <w:numPr>
          <w:ilvl w:val="0"/>
          <w:numId w:val="32"/>
        </w:numPr>
        <w:tabs>
          <w:tab w:val="left" w:pos="1160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8"/>
          <w:sz w:val="32"/>
        </w:rPr>
        <w:t>该项考核主办为试用员工部门经理，并会同人事部考</w:t>
      </w:r>
      <w:r>
        <w:rPr>
          <w:spacing w:val="-4"/>
          <w:sz w:val="32"/>
        </w:rPr>
        <w:t>核定案。</w:t>
      </w:r>
    </w:p>
    <w:p>
      <w:pPr>
        <w:pStyle w:val="BodyText"/>
        <w:spacing w:before="1"/>
        <w:ind w:left="760" w:firstLine="0"/>
      </w:pPr>
      <w:r>
        <w:rPr>
          <w:spacing w:val="-1"/>
        </w:rPr>
        <w:t>其次十四条 后进员工考核。</w:t>
      </w:r>
    </w:p>
    <w:p>
      <w:pPr>
        <w:pStyle w:val="ListParagraph"/>
        <w:numPr>
          <w:ilvl w:val="0"/>
          <w:numId w:val="31"/>
        </w:numPr>
        <w:tabs>
          <w:tab w:val="left" w:pos="1247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对认定为后进的员工可因工作表现随时提出考核和</w:t>
      </w:r>
      <w:r>
        <w:rPr>
          <w:spacing w:val="-2"/>
          <w:sz w:val="32"/>
        </w:rPr>
        <w:t>改进看法;</w:t>
      </w:r>
    </w:p>
    <w:p>
      <w:pPr>
        <w:pStyle w:val="ListParagraph"/>
        <w:numPr>
          <w:ilvl w:val="0"/>
          <w:numId w:val="31"/>
        </w:numPr>
        <w:tabs>
          <w:tab w:val="left" w:pos="1240"/>
        </w:tabs>
        <w:spacing w:before="2" w:after="0" w:line="240" w:lineRule="auto"/>
        <w:ind w:left="1240" w:right="0" w:hanging="480"/>
        <w:jc w:val="left"/>
        <w:rPr>
          <w:sz w:val="32"/>
        </w:rPr>
      </w:pPr>
      <w:r>
        <w:rPr>
          <w:spacing w:val="-1"/>
          <w:sz w:val="32"/>
        </w:rPr>
        <w:t>对留职察看期的后进员工表现，作出考核确定;</w:t>
      </w:r>
    </w:p>
    <w:p>
      <w:pPr>
        <w:pStyle w:val="ListParagraph"/>
        <w:numPr>
          <w:ilvl w:val="0"/>
          <w:numId w:val="31"/>
        </w:numPr>
        <w:tabs>
          <w:tab w:val="left" w:pos="1160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9"/>
          <w:sz w:val="32"/>
        </w:rPr>
        <w:t>该项考核主办为后进员工主管，并会同人事部共同考</w:t>
      </w:r>
      <w:r>
        <w:rPr>
          <w:spacing w:val="-4"/>
          <w:sz w:val="32"/>
        </w:rPr>
        <w:t>核定案。</w:t>
      </w:r>
    </w:p>
    <w:p>
      <w:pPr>
        <w:pStyle w:val="BodyText"/>
        <w:spacing w:before="2"/>
        <w:ind w:left="760" w:firstLine="0"/>
      </w:pPr>
      <w:r>
        <w:rPr>
          <w:spacing w:val="-1"/>
        </w:rPr>
        <w:t>其次十五条 个案考核。</w:t>
      </w:r>
    </w:p>
    <w:p>
      <w:pPr>
        <w:pStyle w:val="ListParagraph"/>
        <w:numPr>
          <w:ilvl w:val="0"/>
          <w:numId w:val="30"/>
        </w:numPr>
        <w:tabs>
          <w:tab w:val="left" w:pos="1160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7"/>
          <w:sz w:val="32"/>
        </w:rPr>
        <w:t>对员工日常工作的重大事务即时提出考核看法，确定</w:t>
      </w:r>
      <w:r>
        <w:rPr>
          <w:spacing w:val="-2"/>
          <w:sz w:val="32"/>
        </w:rPr>
        <w:t>嘉奖或惩罚;</w:t>
      </w:r>
    </w:p>
    <w:p>
      <w:pPr>
        <w:pStyle w:val="ListParagraph"/>
        <w:numPr>
          <w:ilvl w:val="0"/>
          <w:numId w:val="30"/>
        </w:numPr>
        <w:tabs>
          <w:tab w:val="left" w:pos="1240"/>
        </w:tabs>
        <w:spacing w:before="1" w:after="0" w:line="240" w:lineRule="auto"/>
        <w:ind w:left="1240" w:right="0" w:hanging="480"/>
        <w:jc w:val="left"/>
        <w:rPr>
          <w:sz w:val="32"/>
        </w:rPr>
      </w:pPr>
      <w:r>
        <w:rPr>
          <w:spacing w:val="-1"/>
          <w:sz w:val="32"/>
        </w:rPr>
        <w:t>该项考核主办为员工主管和人事部;</w:t>
      </w:r>
    </w:p>
    <w:p>
      <w:pPr>
        <w:pStyle w:val="ListParagraph"/>
        <w:numPr>
          <w:ilvl w:val="0"/>
          <w:numId w:val="30"/>
        </w:numPr>
        <w:tabs>
          <w:tab w:val="left" w:pos="1240"/>
        </w:tabs>
        <w:spacing w:before="214" w:after="0" w:line="364" w:lineRule="auto"/>
        <w:ind w:left="760" w:right="3105" w:firstLine="0"/>
        <w:jc w:val="left"/>
        <w:rPr>
          <w:sz w:val="32"/>
        </w:rPr>
      </w:pPr>
      <w:r>
        <w:rPr>
          <w:spacing w:val="-2"/>
          <w:sz w:val="32"/>
        </w:rPr>
        <w:t>该项考核可运用专案报告形式。</w:t>
      </w:r>
      <w:r>
        <w:rPr>
          <w:sz w:val="32"/>
        </w:rPr>
        <w:t>其次十六条 调配考核。</w:t>
      </w:r>
    </w:p>
    <w:p>
      <w:pPr>
        <w:spacing w:after="0" w:line="364" w:lineRule="auto"/>
        <w:jc w:val="left"/>
        <w:rPr>
          <w:sz w:val="32"/>
        </w:rPr>
        <w:sectPr>
          <w:pgSz w:w="11910" w:h="16840"/>
          <w:pgMar w:top="1500" w:right="1400" w:bottom="280" w:left="168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29"/>
        </w:numPr>
        <w:tabs>
          <w:tab w:val="left" w:pos="1240"/>
        </w:tabs>
        <w:spacing w:before="31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人事部门考虑调配人员候选资格时</w:t>
      </w:r>
      <w:r>
        <w:rPr>
          <w:spacing w:val="-25"/>
          <w:sz w:val="32"/>
        </w:rPr>
        <w:t>，该部门可提出考</w:t>
      </w:r>
      <w:r>
        <w:rPr>
          <w:spacing w:val="-4"/>
          <w:sz w:val="32"/>
        </w:rPr>
        <w:t>评看法;</w:t>
      </w:r>
    </w:p>
    <w:p>
      <w:pPr>
        <w:pStyle w:val="ListParagraph"/>
        <w:numPr>
          <w:ilvl w:val="0"/>
          <w:numId w:val="29"/>
        </w:numPr>
        <w:tabs>
          <w:tab w:val="left" w:pos="1240"/>
        </w:tabs>
        <w:spacing w:before="2" w:after="0" w:line="364" w:lineRule="auto"/>
        <w:ind w:left="120" w:right="398" w:firstLine="640"/>
        <w:jc w:val="left"/>
        <w:rPr>
          <w:sz w:val="32"/>
        </w:rPr>
      </w:pPr>
      <w:r>
        <w:rPr>
          <w:spacing w:val="-15"/>
          <w:sz w:val="32"/>
        </w:rPr>
        <w:t>人事部门确认调配事项后，该部门提出当事人在本部</w:t>
      </w:r>
      <w:r>
        <w:rPr>
          <w:spacing w:val="-2"/>
          <w:sz w:val="32"/>
        </w:rPr>
        <w:t>门工作评语供新主管参考;</w:t>
      </w:r>
    </w:p>
    <w:p>
      <w:pPr>
        <w:pStyle w:val="ListParagraph"/>
        <w:numPr>
          <w:ilvl w:val="0"/>
          <w:numId w:val="29"/>
        </w:numPr>
        <w:tabs>
          <w:tab w:val="left" w:pos="1240"/>
        </w:tabs>
        <w:spacing w:before="1" w:after="0" w:line="364" w:lineRule="auto"/>
        <w:ind w:left="760" w:right="2785" w:firstLine="0"/>
        <w:jc w:val="left"/>
        <w:rPr>
          <w:sz w:val="32"/>
        </w:rPr>
      </w:pPr>
      <w:r>
        <w:rPr>
          <w:spacing w:val="-2"/>
          <w:sz w:val="32"/>
        </w:rPr>
        <w:t>该项考核主办为员工部门之经理。</w:t>
      </w:r>
      <w:r>
        <w:rPr>
          <w:sz w:val="32"/>
        </w:rPr>
        <w:t>其次十七条 离职考核。</w:t>
      </w:r>
    </w:p>
    <w:p>
      <w:pPr>
        <w:pStyle w:val="ListParagraph"/>
        <w:numPr>
          <w:ilvl w:val="0"/>
          <w:numId w:val="28"/>
        </w:numPr>
        <w:tabs>
          <w:tab w:val="left" w:pos="1106"/>
        </w:tabs>
        <w:spacing w:before="2" w:after="0" w:line="240" w:lineRule="auto"/>
        <w:ind w:left="1105" w:right="0" w:hanging="346"/>
        <w:jc w:val="left"/>
        <w:rPr>
          <w:sz w:val="32"/>
        </w:rPr>
      </w:pPr>
      <w:r>
        <w:rPr>
          <w:spacing w:val="-16"/>
          <w:sz w:val="32"/>
        </w:rPr>
        <w:t>员工离职时，须对其在本公司工作状况作出书面考核;</w:t>
      </w:r>
    </w:p>
    <w:p>
      <w:pPr>
        <w:pStyle w:val="ListParagraph"/>
        <w:numPr>
          <w:ilvl w:val="0"/>
          <w:numId w:val="28"/>
        </w:numPr>
        <w:tabs>
          <w:tab w:val="left" w:pos="1240"/>
        </w:tabs>
        <w:spacing w:before="214" w:after="0" w:line="240" w:lineRule="auto"/>
        <w:ind w:left="1240" w:right="0" w:hanging="480"/>
        <w:jc w:val="left"/>
        <w:rPr>
          <w:sz w:val="32"/>
        </w:rPr>
      </w:pPr>
      <w:r>
        <w:rPr>
          <w:spacing w:val="-1"/>
          <w:sz w:val="32"/>
        </w:rPr>
        <w:t>该项考核须在员工离职前完成;</w:t>
      </w:r>
    </w:p>
    <w:p>
      <w:pPr>
        <w:pStyle w:val="ListParagraph"/>
        <w:numPr>
          <w:ilvl w:val="0"/>
          <w:numId w:val="28"/>
        </w:numPr>
        <w:tabs>
          <w:tab w:val="left" w:pos="1247"/>
        </w:tabs>
        <w:spacing w:before="214" w:after="0" w:line="240" w:lineRule="auto"/>
        <w:ind w:left="1246" w:right="0" w:hanging="487"/>
        <w:jc w:val="left"/>
        <w:rPr>
          <w:sz w:val="32"/>
        </w:rPr>
      </w:pPr>
      <w:r>
        <w:rPr>
          <w:spacing w:val="-1"/>
          <w:sz w:val="32"/>
        </w:rPr>
        <w:t>公司可为离职员工出具工作履历证明和工作绩效看</w:t>
      </w:r>
    </w:p>
    <w:p>
      <w:pPr>
        <w:pStyle w:val="BodyText"/>
        <w:spacing w:before="5"/>
        <w:ind w:left="0" w:firstLine="0"/>
        <w:rPr>
          <w:sz w:val="12"/>
        </w:rPr>
      </w:pPr>
    </w:p>
    <w:p>
      <w:pPr>
        <w:pStyle w:val="BodyText"/>
        <w:spacing w:before="55"/>
        <w:ind w:firstLine="0"/>
      </w:pPr>
      <w:r>
        <w:rPr>
          <w:spacing w:val="-5"/>
        </w:rPr>
        <w:t>法;</w:t>
      </w:r>
    </w:p>
    <w:p>
      <w:pPr>
        <w:pStyle w:val="ListParagraph"/>
        <w:numPr>
          <w:ilvl w:val="0"/>
          <w:numId w:val="28"/>
        </w:numPr>
        <w:tabs>
          <w:tab w:val="left" w:pos="1240"/>
        </w:tabs>
        <w:spacing w:before="214" w:after="0" w:line="364" w:lineRule="auto"/>
        <w:ind w:left="760" w:right="1185" w:firstLine="0"/>
        <w:jc w:val="left"/>
        <w:rPr>
          <w:sz w:val="32"/>
        </w:rPr>
      </w:pPr>
      <w:r>
        <w:rPr>
          <w:spacing w:val="-2"/>
          <w:sz w:val="32"/>
        </w:rPr>
        <w:t>该项考核由人事部主办，并需部门主管协办。</w:t>
      </w:r>
      <w:r>
        <w:rPr>
          <w:sz w:val="32"/>
        </w:rPr>
        <w:t>第十章 考核结果及效力</w:t>
      </w:r>
    </w:p>
    <w:p>
      <w:pPr>
        <w:pStyle w:val="BodyText"/>
        <w:spacing w:before="2"/>
        <w:ind w:left="760" w:firstLine="0"/>
      </w:pPr>
      <w:r>
        <w:rPr>
          <w:spacing w:val="-14"/>
        </w:rPr>
        <w:t>其次十八条 考核结果一般状况要向本人公开，并留存于</w:t>
      </w:r>
    </w:p>
    <w:p>
      <w:pPr>
        <w:pStyle w:val="BodyText"/>
        <w:spacing w:before="5"/>
        <w:ind w:left="0" w:firstLine="0"/>
        <w:rPr>
          <w:sz w:val="12"/>
        </w:rPr>
      </w:pPr>
    </w:p>
    <w:p>
      <w:pPr>
        <w:pStyle w:val="BodyText"/>
        <w:spacing w:before="55"/>
        <w:ind w:firstLine="0"/>
      </w:pPr>
      <w:r>
        <w:rPr>
          <w:spacing w:val="-2"/>
        </w:rPr>
        <w:t>员工档案。</w:t>
      </w:r>
    </w:p>
    <w:p>
      <w:pPr>
        <w:pStyle w:val="BodyText"/>
        <w:ind w:left="760" w:firstLine="0"/>
      </w:pPr>
      <w:r>
        <w:rPr>
          <w:spacing w:val="-1"/>
        </w:rPr>
        <w:t>其次十九条 考核结果具有的效力：</w:t>
      </w:r>
    </w:p>
    <w:p>
      <w:pPr>
        <w:pStyle w:val="ListParagraph"/>
        <w:numPr>
          <w:ilvl w:val="0"/>
          <w:numId w:val="27"/>
        </w:numPr>
        <w:tabs>
          <w:tab w:val="left" w:pos="1240"/>
        </w:tabs>
        <w:spacing w:before="214" w:after="0" w:line="240" w:lineRule="auto"/>
        <w:ind w:left="1240" w:right="0" w:hanging="480"/>
        <w:jc w:val="left"/>
        <w:rPr>
          <w:sz w:val="32"/>
        </w:rPr>
      </w:pPr>
      <w:r>
        <w:rPr>
          <w:spacing w:val="-1"/>
          <w:sz w:val="32"/>
        </w:rPr>
        <w:t>确定员工职位升降的主要依据;</w:t>
      </w:r>
    </w:p>
    <w:p>
      <w:pPr>
        <w:pStyle w:val="ListParagraph"/>
        <w:numPr>
          <w:ilvl w:val="0"/>
          <w:numId w:val="27"/>
        </w:numPr>
        <w:tabs>
          <w:tab w:val="left" w:pos="1240"/>
        </w:tabs>
        <w:spacing w:before="214" w:after="0" w:line="240" w:lineRule="auto"/>
        <w:ind w:left="1240" w:right="0" w:hanging="480"/>
        <w:jc w:val="left"/>
        <w:rPr>
          <w:sz w:val="32"/>
        </w:rPr>
      </w:pPr>
      <w:r>
        <w:rPr>
          <w:spacing w:val="-1"/>
          <w:sz w:val="32"/>
        </w:rPr>
        <w:t>与员工工资奖金挂钩;</w:t>
      </w:r>
    </w:p>
    <w:p>
      <w:pPr>
        <w:pStyle w:val="ListParagraph"/>
        <w:numPr>
          <w:ilvl w:val="0"/>
          <w:numId w:val="27"/>
        </w:numPr>
        <w:tabs>
          <w:tab w:val="left" w:pos="1240"/>
        </w:tabs>
        <w:spacing w:before="214" w:after="0" w:line="240" w:lineRule="auto"/>
        <w:ind w:left="1240" w:right="0" w:hanging="480"/>
        <w:jc w:val="left"/>
        <w:rPr>
          <w:sz w:val="32"/>
        </w:rPr>
      </w:pPr>
      <w:r>
        <w:rPr>
          <w:spacing w:val="-1"/>
          <w:sz w:val="32"/>
        </w:rPr>
        <w:t>与福利(住房、培训、休假)等待遇相关;</w:t>
      </w:r>
    </w:p>
    <w:p>
      <w:pPr>
        <w:pStyle w:val="ListParagraph"/>
        <w:numPr>
          <w:ilvl w:val="0"/>
          <w:numId w:val="27"/>
        </w:numPr>
        <w:tabs>
          <w:tab w:val="left" w:pos="1240"/>
        </w:tabs>
        <w:spacing w:before="214" w:after="0" w:line="240" w:lineRule="auto"/>
        <w:ind w:left="1240" w:right="0" w:hanging="480"/>
        <w:jc w:val="left"/>
        <w:rPr>
          <w:sz w:val="32"/>
        </w:rPr>
      </w:pPr>
      <w:r>
        <w:rPr>
          <w:spacing w:val="-1"/>
          <w:sz w:val="32"/>
        </w:rPr>
        <w:t>确定对员工的嘉奖与惩处;</w:t>
      </w:r>
    </w:p>
    <w:p>
      <w:pPr>
        <w:pStyle w:val="ListParagraph"/>
        <w:numPr>
          <w:ilvl w:val="0"/>
          <w:numId w:val="27"/>
        </w:numPr>
        <w:tabs>
          <w:tab w:val="left" w:pos="1240"/>
        </w:tabs>
        <w:spacing w:before="214" w:after="0" w:line="364" w:lineRule="auto"/>
        <w:ind w:left="760" w:right="4705" w:firstLine="0"/>
        <w:jc w:val="left"/>
        <w:rPr>
          <w:sz w:val="32"/>
        </w:rPr>
      </w:pPr>
      <w:r>
        <w:rPr>
          <w:spacing w:val="-2"/>
          <w:sz w:val="32"/>
        </w:rPr>
        <w:t>确定对员工的解聘。</w:t>
      </w:r>
      <w:r>
        <w:rPr>
          <w:sz w:val="32"/>
        </w:rPr>
        <w:t>第十一章 附 则</w:t>
      </w:r>
    </w:p>
    <w:p>
      <w:pPr>
        <w:pStyle w:val="BodyText"/>
        <w:spacing w:before="2"/>
        <w:ind w:left="760" w:firstLine="0"/>
      </w:pPr>
      <w:r>
        <w:rPr>
          <w:spacing w:val="-12"/>
        </w:rPr>
        <w:t>第三十条 本方法由人事部说明、补充，经公司总经理办</w:t>
      </w:r>
    </w:p>
    <w:p>
      <w:pPr>
        <w:spacing w:after="0"/>
        <w:sectPr>
          <w:pgSz w:w="11910" w:h="16840"/>
          <w:pgMar w:top="1500" w:right="1400" w:bottom="280" w:left="1680" w:header="708" w:footer="708"/>
          <w:pgNumType w:start="13"/>
          <w:cols w:space="708"/>
        </w:sectPr>
      </w:pPr>
    </w:p>
    <w:p>
      <w:pPr>
        <w:pStyle w:val="BodyText"/>
        <w:spacing w:before="31" w:line="364" w:lineRule="auto"/>
        <w:ind w:right="5185" w:firstLine="0"/>
      </w:pPr>
      <w:r>
        <w:rPr>
          <w:spacing w:val="-2"/>
        </w:rPr>
        <w:t>公会议通过后颁布生效。</w:t>
      </w:r>
      <w:r>
        <w:t>篇四 绩效考核方案</w:t>
      </w:r>
    </w:p>
    <w:p>
      <w:pPr>
        <w:pStyle w:val="BodyText"/>
        <w:spacing w:before="2"/>
        <w:ind w:left="760" w:firstLine="0"/>
      </w:pPr>
      <w:r>
        <w:rPr>
          <w:spacing w:val="-2"/>
        </w:rPr>
        <w:t>一、指导思想：</w:t>
      </w:r>
    </w:p>
    <w:p>
      <w:pPr>
        <w:pStyle w:val="BodyText"/>
        <w:spacing w:line="364" w:lineRule="auto"/>
        <w:ind w:right="398"/>
      </w:pPr>
      <w:r>
        <w:rPr>
          <w:spacing w:val="-2"/>
        </w:rPr>
        <w:t>1、加强学校管理，加大人事制度和安排制度的改革，</w:t>
      </w:r>
      <w:r>
        <w:rPr>
          <w:spacing w:val="-2"/>
        </w:rPr>
        <w:t>建立充溢活力的校内管理机制。</w:t>
      </w:r>
    </w:p>
    <w:p>
      <w:pPr>
        <w:pStyle w:val="BodyText"/>
        <w:spacing w:before="1" w:line="364" w:lineRule="auto"/>
        <w:ind w:right="385"/>
        <w:jc w:val="right"/>
      </w:pPr>
      <w:r>
        <w:rPr>
          <w:spacing w:val="-2"/>
        </w:rPr>
        <w:t>2、有利于激发全体教职工爱校、爱岗、敬业、奉献的</w:t>
      </w:r>
      <w:r>
        <w:rPr>
          <w:spacing w:val="-2"/>
        </w:rPr>
        <w:t>精神，有利于调动教职工的主动性和创建性，有利于引导教</w:t>
      </w:r>
      <w:r>
        <w:rPr>
          <w:spacing w:val="-2"/>
        </w:rPr>
        <w:t>职工集中精力教书育人、管理育人、服务育人、环境育人。 3、进一步体现奖勤罚懒，多劳多得，优质优酬，向关</w:t>
      </w:r>
    </w:p>
    <w:p>
      <w:pPr>
        <w:pStyle w:val="BodyText"/>
        <w:spacing w:before="4"/>
        <w:ind w:left="0" w:right="385" w:firstLine="0"/>
        <w:jc w:val="right"/>
      </w:pPr>
      <w:r>
        <w:rPr>
          <w:spacing w:val="-1"/>
        </w:rPr>
        <w:t>键岗位倾斜，向一线老师倾斜，向效率高、成果显著倾斜。</w:t>
      </w:r>
    </w:p>
    <w:p>
      <w:pPr>
        <w:pStyle w:val="BodyText"/>
        <w:spacing w:line="364" w:lineRule="auto"/>
        <w:ind w:right="398"/>
      </w:pPr>
      <w:r>
        <w:rPr>
          <w:spacing w:val="-2"/>
        </w:rPr>
        <w:t>4、本考核方案的考核结果，将作为年度《目标管理奖</w:t>
      </w:r>
      <w:r>
        <w:rPr>
          <w:spacing w:val="-2"/>
        </w:rPr>
        <w:t>发放方法》的配套考核方案。</w:t>
      </w:r>
    </w:p>
    <w:p>
      <w:pPr>
        <w:pStyle w:val="BodyText"/>
        <w:spacing w:before="1" w:line="364" w:lineRule="auto"/>
        <w:ind w:right="398"/>
      </w:pPr>
      <w:r>
        <w:rPr>
          <w:spacing w:val="-7"/>
        </w:rPr>
        <w:t xml:space="preserve">二、考核内容与分值：考核基本分为 </w:t>
      </w:r>
      <w:r>
        <w:rPr>
          <w:spacing w:val="-2"/>
        </w:rPr>
        <w:t>100</w:t>
      </w:r>
      <w:r>
        <w:rPr>
          <w:spacing w:val="-14"/>
        </w:rPr>
        <w:t xml:space="preserve"> 分，加分不封</w:t>
      </w:r>
      <w:r>
        <w:rPr>
          <w:spacing w:val="-3"/>
        </w:rPr>
        <w:t xml:space="preserve">顶，扣分最多为 </w:t>
      </w:r>
      <w:r>
        <w:t>100</w:t>
      </w:r>
      <w:r>
        <w:rPr>
          <w:spacing w:val="-8"/>
        </w:rPr>
        <w:t xml:space="preserve"> 分。</w:t>
      </w:r>
    </w:p>
    <w:p>
      <w:pPr>
        <w:pStyle w:val="BodyText"/>
        <w:spacing w:before="2"/>
        <w:ind w:left="760" w:firstLine="0"/>
      </w:pPr>
      <w:r>
        <w:t>1、教学常规（</w:t>
      </w:r>
      <w:r>
        <w:rPr>
          <w:spacing w:val="-20"/>
        </w:rPr>
        <w:t xml:space="preserve">基本为 </w:t>
      </w:r>
      <w:r>
        <w:t>20</w:t>
      </w:r>
      <w:r>
        <w:rPr>
          <w:spacing w:val="-40"/>
        </w:rPr>
        <w:t xml:space="preserve"> 分</w:t>
      </w:r>
      <w:r>
        <w:rPr>
          <w:spacing w:val="-160"/>
        </w:rPr>
        <w:t>）</w:t>
      </w:r>
      <w:r>
        <w:rPr>
          <w:spacing w:val="-10"/>
        </w:rPr>
        <w:t>。</w:t>
      </w:r>
    </w:p>
    <w:p>
      <w:pPr>
        <w:pStyle w:val="ListParagraph"/>
        <w:numPr>
          <w:ilvl w:val="0"/>
          <w:numId w:val="26"/>
        </w:numPr>
        <w:tabs>
          <w:tab w:val="left" w:pos="1241"/>
        </w:tabs>
        <w:spacing w:before="214" w:after="0" w:line="364" w:lineRule="auto"/>
        <w:ind w:left="120" w:right="398" w:firstLine="640"/>
        <w:jc w:val="both"/>
        <w:rPr>
          <w:sz w:val="32"/>
        </w:rPr>
      </w:pPr>
      <w:r>
        <w:rPr>
          <w:spacing w:val="-1"/>
          <w:sz w:val="32"/>
        </w:rPr>
        <w:t xml:space="preserve">按时参与学科组活动。无故缺席者每次扣 </w:t>
      </w:r>
      <w:r>
        <w:rPr>
          <w:sz w:val="32"/>
        </w:rPr>
        <w:t>5</w:t>
      </w:r>
      <w:r>
        <w:rPr>
          <w:spacing w:val="-9"/>
          <w:sz w:val="32"/>
        </w:rPr>
        <w:t xml:space="preserve"> 分，请</w:t>
      </w:r>
      <w:r>
        <w:rPr>
          <w:spacing w:val="-10"/>
          <w:sz w:val="32"/>
        </w:rPr>
        <w:t xml:space="preserve">假者每次扣 </w:t>
      </w:r>
      <w:r>
        <w:rPr>
          <w:spacing w:val="-6"/>
          <w:sz w:val="32"/>
        </w:rPr>
        <w:t>1</w:t>
      </w:r>
      <w:r>
        <w:rPr>
          <w:spacing w:val="-17"/>
          <w:sz w:val="32"/>
        </w:rPr>
        <w:t xml:space="preserve"> 分</w:t>
      </w:r>
      <w:r>
        <w:rPr>
          <w:spacing w:val="-6"/>
          <w:sz w:val="32"/>
        </w:rPr>
        <w:t>（因公、当天病、事假除外，必需有书面请</w:t>
      </w:r>
      <w:r>
        <w:rPr>
          <w:spacing w:val="-2"/>
          <w:sz w:val="32"/>
        </w:rPr>
        <w:t>假条</w:t>
      </w:r>
      <w:r>
        <w:rPr>
          <w:spacing w:val="-160"/>
          <w:sz w:val="32"/>
        </w:rPr>
        <w:t>）。</w:t>
      </w:r>
      <w:r>
        <w:rPr>
          <w:spacing w:val="-2"/>
          <w:sz w:val="32"/>
        </w:rPr>
        <w:t>（由教研组长考核）</w:t>
      </w:r>
    </w:p>
    <w:p>
      <w:pPr>
        <w:pStyle w:val="ListParagraph"/>
        <w:numPr>
          <w:ilvl w:val="0"/>
          <w:numId w:val="26"/>
        </w:numPr>
        <w:tabs>
          <w:tab w:val="left" w:pos="1241"/>
        </w:tabs>
        <w:spacing w:before="2" w:after="0" w:line="364" w:lineRule="auto"/>
        <w:ind w:left="120" w:right="238" w:firstLine="640"/>
        <w:jc w:val="left"/>
        <w:rPr>
          <w:sz w:val="32"/>
        </w:rPr>
      </w:pPr>
      <w:r>
        <w:rPr>
          <w:spacing w:val="-2"/>
          <w:sz w:val="32"/>
        </w:rPr>
        <w:t>老师备课笔记由教务部门组织检查，评价结果按好、</w:t>
      </w:r>
      <w:r>
        <w:rPr>
          <w:spacing w:val="-4"/>
          <w:sz w:val="32"/>
        </w:rPr>
        <w:t xml:space="preserve">中、差三等每次分别计加 </w:t>
      </w:r>
      <w:r>
        <w:rPr>
          <w:sz w:val="32"/>
        </w:rPr>
        <w:t>2</w:t>
      </w:r>
      <w:r>
        <w:rPr>
          <w:spacing w:val="-15"/>
          <w:sz w:val="32"/>
        </w:rPr>
        <w:t xml:space="preserve"> 分、</w:t>
      </w:r>
      <w:r>
        <w:rPr>
          <w:sz w:val="32"/>
        </w:rPr>
        <w:t>0</w:t>
      </w:r>
      <w:r>
        <w:rPr>
          <w:spacing w:val="-18"/>
          <w:sz w:val="32"/>
        </w:rPr>
        <w:t xml:space="preserve"> 分、扣 </w:t>
      </w:r>
      <w:r>
        <w:rPr>
          <w:sz w:val="32"/>
        </w:rPr>
        <w:t>2</w:t>
      </w:r>
      <w:r>
        <w:rPr>
          <w:spacing w:val="-22"/>
          <w:sz w:val="32"/>
        </w:rPr>
        <w:t xml:space="preserve"> 分</w:t>
      </w:r>
      <w:r>
        <w:rPr>
          <w:sz w:val="32"/>
        </w:rPr>
        <w:t>（一学期评比</w:t>
      </w:r>
      <w:r>
        <w:rPr>
          <w:spacing w:val="-4"/>
          <w:sz w:val="32"/>
        </w:rPr>
        <w:t>一次</w:t>
      </w:r>
      <w:r>
        <w:rPr>
          <w:spacing w:val="-160"/>
          <w:sz w:val="32"/>
        </w:rPr>
        <w:t>）</w:t>
      </w:r>
      <w:r>
        <w:rPr>
          <w:spacing w:val="-4"/>
          <w:sz w:val="32"/>
        </w:rPr>
        <w:t>。</w:t>
      </w:r>
    </w:p>
    <w:p>
      <w:pPr>
        <w:pStyle w:val="ListParagraph"/>
        <w:numPr>
          <w:ilvl w:val="0"/>
          <w:numId w:val="26"/>
        </w:numPr>
        <w:tabs>
          <w:tab w:val="left" w:pos="1241"/>
        </w:tabs>
        <w:spacing w:before="3" w:after="0" w:line="240" w:lineRule="auto"/>
        <w:ind w:left="1241" w:right="0" w:hanging="481"/>
        <w:jc w:val="left"/>
        <w:rPr>
          <w:sz w:val="32"/>
        </w:rPr>
      </w:pPr>
      <w:r>
        <w:rPr>
          <w:spacing w:val="-1"/>
          <w:sz w:val="32"/>
        </w:rPr>
        <w:t>作业布置、批改由业务校长组织检查，评价结果按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top="1500" w:right="1400" w:bottom="280" w:left="1680" w:header="708" w:footer="708"/>
          <w:pgNumType w:start="14"/>
          <w:cols w:space="708"/>
        </w:sectPr>
      </w:pPr>
    </w:p>
    <w:p>
      <w:pPr>
        <w:pStyle w:val="BodyText"/>
        <w:spacing w:before="31" w:line="364" w:lineRule="auto"/>
        <w:ind w:right="398" w:firstLine="0"/>
        <w:jc w:val="both"/>
      </w:pPr>
      <w:r>
        <w:rPr>
          <w:spacing w:val="-10"/>
        </w:rPr>
        <w:t xml:space="preserve">好、中、差三等分别计加 </w:t>
      </w:r>
      <w:r>
        <w:rPr>
          <w:spacing w:val="-8"/>
        </w:rPr>
        <w:t>2</w:t>
      </w:r>
      <w:r>
        <w:rPr>
          <w:spacing w:val="-16"/>
        </w:rPr>
        <w:t xml:space="preserve"> 分、</w:t>
      </w:r>
      <w:r>
        <w:rPr>
          <w:spacing w:val="-8"/>
        </w:rPr>
        <w:t>0</w:t>
      </w:r>
      <w:r>
        <w:rPr>
          <w:spacing w:val="-18"/>
        </w:rPr>
        <w:t xml:space="preserve"> 分、扣 </w:t>
      </w:r>
      <w:r>
        <w:rPr>
          <w:spacing w:val="-8"/>
        </w:rPr>
        <w:t>2</w:t>
      </w:r>
      <w:r>
        <w:rPr>
          <w:spacing w:val="-20"/>
        </w:rPr>
        <w:t xml:space="preserve"> 分</w:t>
      </w:r>
      <w:r>
        <w:rPr>
          <w:spacing w:val="-8"/>
        </w:rPr>
        <w:t>（每学期评比</w:t>
      </w:r>
      <w:r>
        <w:rPr>
          <w:spacing w:val="-4"/>
        </w:rPr>
        <w:t>一次</w:t>
      </w:r>
      <w:r>
        <w:rPr>
          <w:spacing w:val="-160"/>
        </w:rPr>
        <w:t>）</w:t>
      </w:r>
      <w:r>
        <w:rPr>
          <w:spacing w:val="-4"/>
        </w:rPr>
        <w:t>。</w:t>
      </w:r>
    </w:p>
    <w:p>
      <w:pPr>
        <w:pStyle w:val="ListParagraph"/>
        <w:numPr>
          <w:ilvl w:val="0"/>
          <w:numId w:val="42"/>
        </w:numPr>
        <w:tabs>
          <w:tab w:val="left" w:pos="1241"/>
        </w:tabs>
        <w:spacing w:before="2" w:after="0" w:line="364" w:lineRule="auto"/>
        <w:ind w:left="120" w:right="398" w:firstLine="640"/>
        <w:jc w:val="both"/>
        <w:rPr>
          <w:sz w:val="32"/>
        </w:rPr>
      </w:pPr>
      <w:r>
        <w:rPr>
          <w:spacing w:val="-1"/>
          <w:sz w:val="32"/>
        </w:rPr>
        <w:t xml:space="preserve">听课节数达到规定要求，并有评课看法加 </w:t>
      </w:r>
      <w:r>
        <w:rPr>
          <w:sz w:val="32"/>
        </w:rPr>
        <w:t>2</w:t>
      </w:r>
      <w:r>
        <w:rPr>
          <w:spacing w:val="-9"/>
          <w:sz w:val="32"/>
        </w:rPr>
        <w:t xml:space="preserve"> 分，每</w:t>
      </w:r>
      <w:r>
        <w:rPr>
          <w:spacing w:val="-13"/>
          <w:sz w:val="32"/>
        </w:rPr>
        <w:t xml:space="preserve">少听一节扣 </w:t>
      </w:r>
      <w:r>
        <w:rPr>
          <w:spacing w:val="-8"/>
          <w:sz w:val="32"/>
        </w:rPr>
        <w:t>1</w:t>
      </w:r>
      <w:r>
        <w:rPr>
          <w:spacing w:val="-15"/>
          <w:sz w:val="32"/>
        </w:rPr>
        <w:t xml:space="preserve"> 分，每缺一节评课看法的扣 </w:t>
      </w:r>
      <w:r>
        <w:rPr>
          <w:spacing w:val="-8"/>
          <w:sz w:val="32"/>
        </w:rPr>
        <w:t>0.5</w:t>
      </w:r>
      <w:r>
        <w:rPr>
          <w:spacing w:val="-13"/>
          <w:sz w:val="32"/>
        </w:rPr>
        <w:t xml:space="preserve"> 分。弄虚作假</w:t>
      </w:r>
      <w:r>
        <w:rPr>
          <w:spacing w:val="-3"/>
          <w:sz w:val="32"/>
        </w:rPr>
        <w:t xml:space="preserve">者，查实一节扣 </w:t>
      </w:r>
      <w:r>
        <w:rPr>
          <w:sz w:val="32"/>
        </w:rPr>
        <w:t>2</w:t>
      </w:r>
      <w:r>
        <w:rPr>
          <w:spacing w:val="-8"/>
          <w:sz w:val="32"/>
        </w:rPr>
        <w:t xml:space="preserve"> 分。</w:t>
      </w:r>
    </w:p>
    <w:p>
      <w:pPr>
        <w:pStyle w:val="ListParagraph"/>
        <w:numPr>
          <w:ilvl w:val="0"/>
          <w:numId w:val="42"/>
        </w:numPr>
        <w:tabs>
          <w:tab w:val="left" w:pos="1241"/>
        </w:tabs>
        <w:spacing w:before="2" w:after="0" w:line="364" w:lineRule="auto"/>
        <w:ind w:left="120" w:right="398" w:firstLine="640"/>
        <w:jc w:val="both"/>
        <w:rPr>
          <w:sz w:val="32"/>
        </w:rPr>
      </w:pPr>
      <w:r>
        <w:rPr>
          <w:spacing w:val="-2"/>
          <w:sz w:val="32"/>
        </w:rPr>
        <w:t xml:space="preserve">未经学校同意私自调课，每次扣 </w:t>
      </w:r>
      <w:r>
        <w:rPr>
          <w:sz w:val="32"/>
        </w:rPr>
        <w:t>2</w:t>
      </w:r>
      <w:r>
        <w:rPr>
          <w:spacing w:val="-6"/>
          <w:sz w:val="32"/>
        </w:rPr>
        <w:t xml:space="preserve"> 分，旷课一节每</w:t>
      </w:r>
      <w:r>
        <w:rPr>
          <w:spacing w:val="-8"/>
          <w:sz w:val="32"/>
        </w:rPr>
        <w:t xml:space="preserve">次扣 </w:t>
      </w:r>
      <w:r>
        <w:rPr>
          <w:sz w:val="32"/>
        </w:rPr>
        <w:t>5</w:t>
      </w:r>
      <w:r>
        <w:rPr>
          <w:spacing w:val="-8"/>
          <w:sz w:val="32"/>
        </w:rPr>
        <w:t xml:space="preserve"> 分。</w:t>
      </w:r>
    </w:p>
    <w:p>
      <w:pPr>
        <w:pStyle w:val="ListParagraph"/>
        <w:numPr>
          <w:ilvl w:val="0"/>
          <w:numId w:val="42"/>
        </w:numPr>
        <w:tabs>
          <w:tab w:val="left" w:pos="1241"/>
        </w:tabs>
        <w:spacing w:before="2" w:after="0" w:line="364" w:lineRule="auto"/>
        <w:ind w:left="120" w:right="398" w:firstLine="640"/>
        <w:jc w:val="both"/>
        <w:rPr>
          <w:sz w:val="32"/>
        </w:rPr>
      </w:pPr>
      <w:r>
        <w:rPr>
          <w:spacing w:val="-13"/>
          <w:sz w:val="32"/>
        </w:rPr>
        <w:t xml:space="preserve">无故不监考一次扣 </w:t>
      </w:r>
      <w:r>
        <w:rPr>
          <w:spacing w:val="-10"/>
          <w:sz w:val="32"/>
        </w:rPr>
        <w:t>10</w:t>
      </w:r>
      <w:r>
        <w:rPr>
          <w:spacing w:val="-17"/>
          <w:sz w:val="32"/>
        </w:rPr>
        <w:t xml:space="preserve"> 分，监考迟到一次扣 </w:t>
      </w:r>
      <w:r>
        <w:rPr>
          <w:spacing w:val="-10"/>
          <w:sz w:val="32"/>
        </w:rPr>
        <w:t>5</w:t>
      </w:r>
      <w:r>
        <w:rPr>
          <w:spacing w:val="-16"/>
          <w:sz w:val="32"/>
        </w:rPr>
        <w:t xml:space="preserve"> 分，私</w:t>
      </w:r>
      <w:r>
        <w:rPr>
          <w:spacing w:val="-13"/>
          <w:sz w:val="32"/>
        </w:rPr>
        <w:t xml:space="preserve">自调监考一次扣 </w:t>
      </w:r>
      <w:r>
        <w:rPr>
          <w:spacing w:val="-10"/>
          <w:sz w:val="32"/>
        </w:rPr>
        <w:t>2</w:t>
      </w:r>
      <w:r>
        <w:rPr>
          <w:spacing w:val="-16"/>
          <w:sz w:val="32"/>
        </w:rPr>
        <w:t xml:space="preserve"> 分。监考不仔细扣 </w:t>
      </w:r>
      <w:r>
        <w:rPr>
          <w:spacing w:val="-10"/>
          <w:sz w:val="32"/>
        </w:rPr>
        <w:t>5</w:t>
      </w:r>
      <w:r>
        <w:rPr>
          <w:spacing w:val="-14"/>
          <w:sz w:val="32"/>
        </w:rPr>
        <w:t xml:space="preserve"> 分，造成不良后果者</w:t>
      </w:r>
      <w:r>
        <w:rPr>
          <w:spacing w:val="-11"/>
          <w:sz w:val="32"/>
        </w:rPr>
        <w:t xml:space="preserve">扣 </w:t>
      </w:r>
      <w:r>
        <w:rPr>
          <w:sz w:val="32"/>
        </w:rPr>
        <w:t>10</w:t>
      </w:r>
      <w:r>
        <w:rPr>
          <w:spacing w:val="-8"/>
          <w:sz w:val="32"/>
        </w:rPr>
        <w:t xml:space="preserve"> 分。</w:t>
      </w:r>
    </w:p>
    <w:p>
      <w:pPr>
        <w:pStyle w:val="ListParagraph"/>
        <w:numPr>
          <w:ilvl w:val="0"/>
          <w:numId w:val="42"/>
        </w:numPr>
        <w:tabs>
          <w:tab w:val="left" w:pos="1241"/>
        </w:tabs>
        <w:spacing w:before="2" w:after="0" w:line="364" w:lineRule="auto"/>
        <w:ind w:left="120" w:right="398" w:firstLine="640"/>
        <w:jc w:val="both"/>
        <w:rPr>
          <w:sz w:val="32"/>
        </w:rPr>
      </w:pPr>
      <w:r>
        <w:rPr>
          <w:spacing w:val="-2"/>
          <w:sz w:val="32"/>
        </w:rPr>
        <w:t xml:space="preserve">阅卷不听从学校支配一次扣 </w:t>
      </w:r>
      <w:r>
        <w:rPr>
          <w:sz w:val="32"/>
        </w:rPr>
        <w:t>5</w:t>
      </w:r>
      <w:r>
        <w:rPr>
          <w:spacing w:val="-6"/>
          <w:sz w:val="32"/>
        </w:rPr>
        <w:t xml:space="preserve"> 分，无故缺席者一次</w:t>
      </w:r>
      <w:r>
        <w:rPr>
          <w:spacing w:val="-20"/>
          <w:sz w:val="32"/>
        </w:rPr>
        <w:t xml:space="preserve">扣 </w:t>
      </w:r>
      <w:r>
        <w:rPr>
          <w:spacing w:val="-10"/>
          <w:sz w:val="32"/>
        </w:rPr>
        <w:t>5</w:t>
      </w:r>
      <w:r>
        <w:rPr>
          <w:spacing w:val="-16"/>
          <w:sz w:val="32"/>
        </w:rPr>
        <w:t xml:space="preserve"> 分，阅卷不仔细或弄虚作假造成成果不真实，一次扣 </w:t>
      </w:r>
      <w:r>
        <w:rPr>
          <w:spacing w:val="-10"/>
          <w:sz w:val="32"/>
        </w:rPr>
        <w:t>10</w:t>
      </w:r>
      <w:r>
        <w:rPr>
          <w:spacing w:val="-6"/>
          <w:sz w:val="32"/>
        </w:rPr>
        <w:t>分。</w:t>
      </w:r>
    </w:p>
    <w:p>
      <w:pPr>
        <w:pStyle w:val="ListParagraph"/>
        <w:numPr>
          <w:ilvl w:val="0"/>
          <w:numId w:val="42"/>
        </w:numPr>
        <w:tabs>
          <w:tab w:val="left" w:pos="1241"/>
        </w:tabs>
        <w:spacing w:before="3" w:after="0" w:line="364" w:lineRule="auto"/>
        <w:ind w:left="760" w:right="398" w:firstLine="0"/>
        <w:jc w:val="both"/>
        <w:rPr>
          <w:sz w:val="32"/>
        </w:rPr>
      </w:pPr>
      <w:r>
        <w:rPr>
          <w:sz w:val="32"/>
        </w:rPr>
        <w:t xml:space="preserve">各种成果及质量分析不刚好上交者一次扣 2 分。 </w:t>
      </w:r>
      <w:r>
        <w:rPr>
          <w:spacing w:val="-2"/>
          <w:sz w:val="32"/>
        </w:rPr>
        <w:t>(9)</w:t>
      </w:r>
      <w:r>
        <w:rPr>
          <w:spacing w:val="-8"/>
          <w:sz w:val="32"/>
        </w:rPr>
        <w:t xml:space="preserve">不听从学校课务支配一次扣 </w:t>
      </w:r>
      <w:r>
        <w:rPr>
          <w:spacing w:val="-2"/>
          <w:sz w:val="32"/>
        </w:rPr>
        <w:t>10</w:t>
      </w:r>
      <w:r>
        <w:rPr>
          <w:spacing w:val="-11"/>
          <w:sz w:val="32"/>
        </w:rPr>
        <w:t xml:space="preserve"> 分，不接受学校支配</w:t>
      </w:r>
    </w:p>
    <w:p>
      <w:pPr>
        <w:pStyle w:val="BodyText"/>
        <w:spacing w:before="1"/>
        <w:ind w:firstLine="0"/>
        <w:jc w:val="both"/>
      </w:pPr>
      <w:r>
        <w:rPr>
          <w:spacing w:val="-8"/>
        </w:rPr>
        <w:t xml:space="preserve">的临时性工作每次扣 </w:t>
      </w:r>
      <w:r>
        <w:t>5</w:t>
      </w:r>
      <w:r>
        <w:rPr>
          <w:spacing w:val="-80"/>
        </w:rPr>
        <w:t xml:space="preserve"> 分。</w:t>
      </w:r>
      <w:r>
        <w:t>（校长室考核</w:t>
      </w:r>
      <w:r>
        <w:rPr>
          <w:spacing w:val="-10"/>
        </w:rPr>
        <w:t>）</w:t>
      </w:r>
    </w:p>
    <w:p>
      <w:pPr>
        <w:pStyle w:val="ListParagraph"/>
        <w:numPr>
          <w:ilvl w:val="0"/>
          <w:numId w:val="25"/>
        </w:numPr>
        <w:tabs>
          <w:tab w:val="left" w:pos="1401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上课时，坐着上课的、接听手机的、发短信的发觉</w:t>
      </w:r>
      <w:r>
        <w:rPr>
          <w:spacing w:val="-11"/>
          <w:sz w:val="32"/>
        </w:rPr>
        <w:t xml:space="preserve">一次扣 </w:t>
      </w:r>
      <w:r>
        <w:rPr>
          <w:sz w:val="32"/>
        </w:rPr>
        <w:t>5</w:t>
      </w:r>
      <w:r>
        <w:rPr>
          <w:spacing w:val="-11"/>
          <w:sz w:val="32"/>
        </w:rPr>
        <w:t xml:space="preserve"> 分，手机铃声响扣 </w:t>
      </w:r>
      <w:r>
        <w:rPr>
          <w:sz w:val="32"/>
        </w:rPr>
        <w:t>2</w:t>
      </w:r>
      <w:r>
        <w:rPr>
          <w:spacing w:val="-14"/>
          <w:sz w:val="32"/>
        </w:rPr>
        <w:t xml:space="preserve"> 分。</w:t>
      </w:r>
    </w:p>
    <w:p>
      <w:pPr>
        <w:pStyle w:val="ListParagraph"/>
        <w:numPr>
          <w:ilvl w:val="0"/>
          <w:numId w:val="25"/>
        </w:numPr>
        <w:tabs>
          <w:tab w:val="left" w:pos="1401"/>
        </w:tabs>
        <w:spacing w:before="2" w:after="0" w:line="364" w:lineRule="auto"/>
        <w:ind w:left="120" w:right="398" w:firstLine="640"/>
        <w:jc w:val="left"/>
        <w:rPr>
          <w:sz w:val="32"/>
        </w:rPr>
      </w:pPr>
      <w:r>
        <w:rPr>
          <w:spacing w:val="-7"/>
          <w:sz w:val="32"/>
        </w:rPr>
        <w:t xml:space="preserve">早读课、技能课迟到或早退一次扣 </w:t>
      </w:r>
      <w:r>
        <w:rPr>
          <w:spacing w:val="-2"/>
          <w:sz w:val="32"/>
        </w:rPr>
        <w:t>0.5</w:t>
      </w:r>
      <w:r>
        <w:rPr>
          <w:spacing w:val="-16"/>
          <w:sz w:val="32"/>
        </w:rPr>
        <w:t xml:space="preserve"> 分。无故缺</w:t>
      </w:r>
      <w:r>
        <w:rPr>
          <w:spacing w:val="-5"/>
          <w:sz w:val="32"/>
        </w:rPr>
        <w:t xml:space="preserve">席一次扣 </w:t>
      </w:r>
      <w:r>
        <w:rPr>
          <w:sz w:val="32"/>
        </w:rPr>
        <w:t>1</w:t>
      </w:r>
      <w:r>
        <w:rPr>
          <w:spacing w:val="-8"/>
          <w:sz w:val="32"/>
        </w:rPr>
        <w:t xml:space="preserve"> 分。</w:t>
      </w:r>
    </w:p>
    <w:p>
      <w:pPr>
        <w:pStyle w:val="ListParagraph"/>
        <w:numPr>
          <w:ilvl w:val="0"/>
          <w:numId w:val="25"/>
        </w:numPr>
        <w:tabs>
          <w:tab w:val="left" w:pos="1401"/>
        </w:tabs>
        <w:spacing w:before="1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未经校长室同意私自为学生订阅资料的，责任人每</w:t>
      </w:r>
      <w:r>
        <w:rPr>
          <w:spacing w:val="-8"/>
          <w:sz w:val="32"/>
        </w:rPr>
        <w:t xml:space="preserve">次扣 </w:t>
      </w:r>
      <w:r>
        <w:rPr>
          <w:sz w:val="32"/>
        </w:rPr>
        <w:t>10</w:t>
      </w:r>
      <w:r>
        <w:rPr>
          <w:spacing w:val="-18"/>
          <w:sz w:val="32"/>
        </w:rPr>
        <w:t xml:space="preserve"> 分，并追究其相应责任。</w:t>
      </w:r>
      <w:r>
        <w:rPr>
          <w:sz w:val="32"/>
        </w:rPr>
        <w:t>（校长室考核）</w:t>
      </w:r>
    </w:p>
    <w:p>
      <w:pPr>
        <w:spacing w:after="0" w:line="364" w:lineRule="auto"/>
        <w:jc w:val="left"/>
        <w:rPr>
          <w:sz w:val="32"/>
        </w:rPr>
        <w:sectPr>
          <w:pgSz w:w="11910" w:h="16840"/>
          <w:pgMar w:top="1500" w:right="1400" w:bottom="280" w:left="1680" w:header="708" w:footer="708"/>
          <w:pgNumType w:start="15"/>
          <w:cols w:space="708"/>
        </w:sectPr>
      </w:pPr>
    </w:p>
    <w:p>
      <w:pPr>
        <w:pStyle w:val="BodyText"/>
        <w:spacing w:before="31" w:line="364" w:lineRule="auto"/>
        <w:ind w:right="398"/>
      </w:pPr>
      <w:r>
        <w:rPr>
          <w:spacing w:val="-2"/>
        </w:rPr>
        <w:t>以上扣完基本分止，但加分不封顶，没有加分和扣分的</w:t>
      </w:r>
      <w:r>
        <w:rPr>
          <w:spacing w:val="-2"/>
        </w:rPr>
        <w:t>得基本分。</w:t>
      </w:r>
    </w:p>
    <w:p>
      <w:pPr>
        <w:pStyle w:val="BodyText"/>
        <w:spacing w:before="2"/>
        <w:ind w:left="760" w:firstLine="0"/>
      </w:pPr>
      <w:r>
        <w:t>2、教学工作成果及其它（</w:t>
      </w:r>
      <w:r>
        <w:rPr>
          <w:spacing w:val="-20"/>
        </w:rPr>
        <w:t xml:space="preserve">基本分 </w:t>
      </w:r>
      <w:r>
        <w:t>60</w:t>
      </w:r>
      <w:r>
        <w:rPr>
          <w:spacing w:val="-40"/>
        </w:rPr>
        <w:t xml:space="preserve"> 分</w:t>
      </w:r>
      <w:r>
        <w:rPr>
          <w:spacing w:val="-160"/>
        </w:rPr>
        <w:t>）</w:t>
      </w:r>
      <w:r>
        <w:rPr>
          <w:spacing w:val="-10"/>
        </w:rPr>
        <w:t>。</w:t>
      </w:r>
    </w:p>
    <w:p>
      <w:pPr>
        <w:pStyle w:val="ListParagraph"/>
        <w:numPr>
          <w:ilvl w:val="0"/>
          <w:numId w:val="24"/>
        </w:numPr>
        <w:tabs>
          <w:tab w:val="left" w:pos="1241"/>
        </w:tabs>
        <w:spacing w:before="214" w:after="0" w:line="364" w:lineRule="auto"/>
        <w:ind w:left="120" w:right="398" w:firstLine="640"/>
        <w:jc w:val="both"/>
        <w:rPr>
          <w:sz w:val="32"/>
        </w:rPr>
      </w:pPr>
      <w:r>
        <w:rPr>
          <w:spacing w:val="-2"/>
          <w:sz w:val="32"/>
        </w:rPr>
        <w:t>实开公开课和示范课超过规定标准的并刚好上交教</w:t>
      </w:r>
      <w:r>
        <w:rPr>
          <w:spacing w:val="-8"/>
          <w:sz w:val="32"/>
        </w:rPr>
        <w:t xml:space="preserve">案、评课表的老师每人加 </w:t>
      </w:r>
      <w:r>
        <w:rPr>
          <w:spacing w:val="-6"/>
          <w:sz w:val="32"/>
        </w:rPr>
        <w:t>2</w:t>
      </w:r>
      <w:r>
        <w:rPr>
          <w:spacing w:val="-11"/>
          <w:sz w:val="32"/>
        </w:rPr>
        <w:t xml:space="preserve"> 分；面对市以上上公开课的老师</w:t>
      </w:r>
      <w:r>
        <w:rPr>
          <w:spacing w:val="-19"/>
          <w:sz w:val="32"/>
        </w:rPr>
        <w:t xml:space="preserve">加 </w:t>
      </w:r>
      <w:r>
        <w:rPr>
          <w:spacing w:val="-10"/>
          <w:sz w:val="32"/>
        </w:rPr>
        <w:t>4</w:t>
      </w:r>
      <w:r>
        <w:rPr>
          <w:spacing w:val="-15"/>
          <w:sz w:val="32"/>
        </w:rPr>
        <w:t xml:space="preserve"> 分，面对区以上开出公开课的老师加 </w:t>
      </w:r>
      <w:r>
        <w:rPr>
          <w:spacing w:val="-10"/>
          <w:sz w:val="32"/>
        </w:rPr>
        <w:t>3</w:t>
      </w:r>
      <w:r>
        <w:rPr>
          <w:spacing w:val="-14"/>
          <w:sz w:val="32"/>
        </w:rPr>
        <w:t xml:space="preserve"> 分。学期应开公</w:t>
      </w:r>
      <w:r>
        <w:rPr>
          <w:spacing w:val="-2"/>
          <w:sz w:val="32"/>
        </w:rPr>
        <w:t xml:space="preserve">开课或汇报课而未开的，未开课老师扣 </w:t>
      </w:r>
      <w:r>
        <w:rPr>
          <w:sz w:val="32"/>
        </w:rPr>
        <w:t>5</w:t>
      </w:r>
      <w:r>
        <w:rPr>
          <w:spacing w:val="-62"/>
          <w:sz w:val="32"/>
        </w:rPr>
        <w:t xml:space="preserve"> 分。</w:t>
      </w:r>
      <w:r>
        <w:rPr>
          <w:sz w:val="32"/>
        </w:rPr>
        <w:t>（三年未达标</w:t>
      </w:r>
      <w:r>
        <w:rPr>
          <w:spacing w:val="-2"/>
          <w:sz w:val="32"/>
        </w:rPr>
        <w:t>老师开课要求以考核要求为准，其他老师每学年必需在校内</w:t>
      </w:r>
      <w:r>
        <w:rPr>
          <w:spacing w:val="-2"/>
          <w:sz w:val="32"/>
        </w:rPr>
        <w:t>上公开课一节</w:t>
      </w:r>
      <w:r>
        <w:rPr>
          <w:spacing w:val="-160"/>
          <w:sz w:val="32"/>
        </w:rPr>
        <w:t>）</w:t>
      </w:r>
      <w:r>
        <w:rPr>
          <w:spacing w:val="-2"/>
          <w:sz w:val="32"/>
        </w:rPr>
        <w:t>。</w:t>
      </w:r>
    </w:p>
    <w:p>
      <w:pPr>
        <w:pStyle w:val="ListParagraph"/>
        <w:numPr>
          <w:ilvl w:val="0"/>
          <w:numId w:val="24"/>
        </w:numPr>
        <w:tabs>
          <w:tab w:val="left" w:pos="1241"/>
        </w:tabs>
        <w:spacing w:before="5" w:after="0" w:line="240" w:lineRule="auto"/>
        <w:ind w:left="1241" w:right="0" w:hanging="481"/>
        <w:jc w:val="both"/>
        <w:rPr>
          <w:sz w:val="32"/>
        </w:rPr>
      </w:pPr>
      <w:r>
        <w:rPr>
          <w:spacing w:val="-7"/>
          <w:sz w:val="32"/>
        </w:rPr>
        <w:t xml:space="preserve">任教学科理论考试及格率在 </w:t>
      </w:r>
      <w:r>
        <w:rPr>
          <w:sz w:val="32"/>
        </w:rPr>
        <w:t>80%</w:t>
      </w:r>
      <w:r>
        <w:rPr>
          <w:spacing w:val="-30"/>
          <w:sz w:val="32"/>
        </w:rPr>
        <w:t xml:space="preserve">以上的，加 </w:t>
      </w:r>
      <w:r>
        <w:rPr>
          <w:sz w:val="32"/>
        </w:rPr>
        <w:t>2</w:t>
      </w:r>
      <w:r>
        <w:rPr>
          <w:spacing w:val="-55"/>
          <w:sz w:val="32"/>
        </w:rPr>
        <w:t xml:space="preserve"> 分；</w:t>
      </w:r>
      <w:r>
        <w:rPr>
          <w:spacing w:val="-4"/>
          <w:sz w:val="32"/>
        </w:rPr>
        <w:t>60%</w:t>
      </w:r>
    </w:p>
    <w:p>
      <w:pPr>
        <w:pStyle w:val="BodyText"/>
        <w:ind w:firstLine="0"/>
        <w:jc w:val="both"/>
      </w:pPr>
      <w:r>
        <w:rPr>
          <w:spacing w:val="-20"/>
        </w:rPr>
        <w:t xml:space="preserve">以下扣 </w:t>
      </w:r>
      <w:r>
        <w:t>3</w:t>
      </w:r>
      <w:r>
        <w:rPr>
          <w:spacing w:val="-30"/>
        </w:rPr>
        <w:t xml:space="preserve"> 分。</w:t>
      </w:r>
    </w:p>
    <w:p>
      <w:pPr>
        <w:pStyle w:val="ListParagraph"/>
        <w:numPr>
          <w:ilvl w:val="0"/>
          <w:numId w:val="24"/>
        </w:numPr>
        <w:tabs>
          <w:tab w:val="left" w:pos="1241"/>
        </w:tabs>
        <w:spacing w:before="214" w:after="0" w:line="364" w:lineRule="auto"/>
        <w:ind w:left="120" w:right="398" w:firstLine="640"/>
        <w:jc w:val="both"/>
        <w:rPr>
          <w:sz w:val="32"/>
        </w:rPr>
      </w:pPr>
      <w:r>
        <w:rPr>
          <w:spacing w:val="-2"/>
          <w:sz w:val="32"/>
        </w:rPr>
        <w:t>老师任教学科参与考级考证通过率在规定标准以上</w:t>
      </w:r>
      <w:r>
        <w:rPr>
          <w:spacing w:val="-9"/>
          <w:sz w:val="32"/>
        </w:rPr>
        <w:t xml:space="preserve">的加 </w:t>
      </w:r>
      <w:r>
        <w:rPr>
          <w:sz w:val="32"/>
        </w:rPr>
        <w:t>2</w:t>
      </w:r>
      <w:r>
        <w:rPr>
          <w:spacing w:val="-10"/>
          <w:sz w:val="32"/>
        </w:rPr>
        <w:t xml:space="preserve"> 分-</w:t>
      </w:r>
      <w:r>
        <w:rPr>
          <w:sz w:val="32"/>
        </w:rPr>
        <w:t>5</w:t>
      </w:r>
      <w:r>
        <w:rPr>
          <w:spacing w:val="-10"/>
          <w:sz w:val="32"/>
        </w:rPr>
        <w:t xml:space="preserve"> 分.</w:t>
      </w:r>
    </w:p>
    <w:p>
      <w:pPr>
        <w:pStyle w:val="ListParagraph"/>
        <w:numPr>
          <w:ilvl w:val="0"/>
          <w:numId w:val="24"/>
        </w:numPr>
        <w:tabs>
          <w:tab w:val="left" w:pos="1241"/>
        </w:tabs>
        <w:spacing w:before="1" w:after="0" w:line="364" w:lineRule="auto"/>
        <w:ind w:left="120" w:right="385" w:firstLine="640"/>
        <w:jc w:val="both"/>
        <w:rPr>
          <w:sz w:val="32"/>
        </w:rPr>
      </w:pPr>
      <w:r>
        <w:rPr>
          <w:spacing w:val="-2"/>
          <w:sz w:val="32"/>
        </w:rPr>
        <w:t>辅导学生学科竞赛获奖，校级竞赛获一等奖辅导老</w:t>
      </w:r>
      <w:r>
        <w:rPr>
          <w:spacing w:val="-16"/>
          <w:sz w:val="32"/>
        </w:rPr>
        <w:t xml:space="preserve">师加 </w:t>
      </w:r>
      <w:r>
        <w:rPr>
          <w:spacing w:val="-8"/>
          <w:sz w:val="32"/>
        </w:rPr>
        <w:t>2</w:t>
      </w:r>
      <w:r>
        <w:rPr>
          <w:spacing w:val="-14"/>
          <w:sz w:val="32"/>
        </w:rPr>
        <w:t xml:space="preserve"> 分；区级竞赛获一、二、三等奖分别加 </w:t>
      </w:r>
      <w:r>
        <w:rPr>
          <w:spacing w:val="-8"/>
          <w:sz w:val="32"/>
        </w:rPr>
        <w:t>3、2、1</w:t>
      </w:r>
      <w:r>
        <w:rPr>
          <w:spacing w:val="-16"/>
          <w:sz w:val="32"/>
        </w:rPr>
        <w:t xml:space="preserve"> 分；</w:t>
      </w:r>
      <w:r>
        <w:rPr>
          <w:spacing w:val="-6"/>
          <w:sz w:val="32"/>
        </w:rPr>
        <w:t xml:space="preserve">市级竞赛获一、二、三等奖分别加 </w:t>
      </w:r>
      <w:r>
        <w:rPr>
          <w:spacing w:val="-4"/>
          <w:sz w:val="32"/>
        </w:rPr>
        <w:t>4、3、2</w:t>
      </w:r>
      <w:r>
        <w:rPr>
          <w:spacing w:val="-10"/>
          <w:sz w:val="32"/>
        </w:rPr>
        <w:t xml:space="preserve"> 分；省级以上竞</w:t>
      </w:r>
      <w:r>
        <w:rPr>
          <w:spacing w:val="-10"/>
          <w:sz w:val="32"/>
        </w:rPr>
        <w:t xml:space="preserve">赛获一、二、三等奖分别加 </w:t>
      </w:r>
      <w:r>
        <w:rPr>
          <w:spacing w:val="-8"/>
          <w:sz w:val="32"/>
        </w:rPr>
        <w:t>6、5、3</w:t>
      </w:r>
      <w:r>
        <w:rPr>
          <w:spacing w:val="-20"/>
          <w:sz w:val="32"/>
        </w:rPr>
        <w:t xml:space="preserve"> 分</w:t>
      </w:r>
      <w:r>
        <w:rPr>
          <w:spacing w:val="-8"/>
          <w:sz w:val="32"/>
        </w:rPr>
        <w:t>（</w:t>
      </w:r>
      <w:r>
        <w:rPr>
          <w:spacing w:val="-16"/>
          <w:sz w:val="32"/>
        </w:rPr>
        <w:t xml:space="preserve">超过 </w:t>
      </w:r>
      <w:r>
        <w:rPr>
          <w:spacing w:val="-8"/>
          <w:sz w:val="32"/>
        </w:rPr>
        <w:t>3</w:t>
      </w:r>
      <w:r>
        <w:rPr>
          <w:spacing w:val="-13"/>
          <w:sz w:val="32"/>
        </w:rPr>
        <w:t xml:space="preserve"> 人获奖的，</w:t>
      </w:r>
      <w:r>
        <w:rPr>
          <w:spacing w:val="-11"/>
          <w:sz w:val="32"/>
        </w:rPr>
        <w:t xml:space="preserve">按 </w:t>
      </w:r>
      <w:r>
        <w:rPr>
          <w:sz w:val="32"/>
        </w:rPr>
        <w:t>3</w:t>
      </w:r>
      <w:r>
        <w:rPr>
          <w:spacing w:val="-5"/>
          <w:sz w:val="32"/>
        </w:rPr>
        <w:t xml:space="preserve"> 个最高级别累加，国家级另加</w:t>
      </w:r>
      <w:r>
        <w:rPr>
          <w:spacing w:val="-160"/>
          <w:sz w:val="32"/>
        </w:rPr>
        <w:t>）</w:t>
      </w:r>
      <w:r>
        <w:rPr>
          <w:sz w:val="32"/>
        </w:rPr>
        <w:t>。</w:t>
      </w:r>
    </w:p>
    <w:p>
      <w:pPr>
        <w:pStyle w:val="ListParagraph"/>
        <w:numPr>
          <w:ilvl w:val="0"/>
          <w:numId w:val="24"/>
        </w:numPr>
        <w:tabs>
          <w:tab w:val="left" w:pos="1241"/>
        </w:tabs>
        <w:spacing w:before="4" w:after="0" w:line="364" w:lineRule="auto"/>
        <w:ind w:left="120" w:right="398" w:firstLine="640"/>
        <w:jc w:val="both"/>
        <w:rPr>
          <w:sz w:val="32"/>
        </w:rPr>
      </w:pPr>
      <w:r>
        <w:rPr>
          <w:spacing w:val="-2"/>
          <w:sz w:val="32"/>
        </w:rPr>
        <w:t>有安排开展爱好小组或其次课堂，并有活动记录、</w:t>
      </w:r>
      <w:r>
        <w:rPr>
          <w:spacing w:val="-3"/>
          <w:sz w:val="32"/>
        </w:rPr>
        <w:t xml:space="preserve">教案，辅导老师加 </w:t>
      </w:r>
      <w:r>
        <w:rPr>
          <w:sz w:val="32"/>
        </w:rPr>
        <w:t>3</w:t>
      </w:r>
      <w:r>
        <w:rPr>
          <w:spacing w:val="-8"/>
          <w:sz w:val="32"/>
        </w:rPr>
        <w:t xml:space="preserve"> 分。</w:t>
      </w:r>
    </w:p>
    <w:p>
      <w:pPr>
        <w:pStyle w:val="ListParagraph"/>
        <w:numPr>
          <w:ilvl w:val="0"/>
          <w:numId w:val="24"/>
        </w:numPr>
        <w:tabs>
          <w:tab w:val="left" w:pos="1241"/>
        </w:tabs>
        <w:spacing w:before="2" w:after="0" w:line="364" w:lineRule="auto"/>
        <w:ind w:left="120" w:right="398" w:firstLine="640"/>
        <w:jc w:val="both"/>
        <w:rPr>
          <w:sz w:val="32"/>
        </w:rPr>
      </w:pPr>
      <w:r>
        <w:rPr>
          <w:spacing w:val="-2"/>
          <w:sz w:val="32"/>
        </w:rPr>
        <w:t>学生、家长来电、来信、来访看法较大，经查实确</w:t>
      </w:r>
      <w:r>
        <w:rPr>
          <w:spacing w:val="-3"/>
          <w:sz w:val="32"/>
        </w:rPr>
        <w:t xml:space="preserve">有责任的一次扣 </w:t>
      </w:r>
      <w:r>
        <w:rPr>
          <w:sz w:val="32"/>
        </w:rPr>
        <w:t>5</w:t>
      </w:r>
      <w:r>
        <w:rPr>
          <w:spacing w:val="-8"/>
          <w:sz w:val="32"/>
        </w:rPr>
        <w:t xml:space="preserve"> 分。</w:t>
      </w:r>
    </w:p>
    <w:p>
      <w:pPr>
        <w:spacing w:after="0" w:line="364" w:lineRule="auto"/>
        <w:jc w:val="both"/>
        <w:rPr>
          <w:sz w:val="32"/>
        </w:rPr>
        <w:sectPr>
          <w:pgSz w:w="11910" w:h="16840"/>
          <w:pgMar w:top="1500" w:right="1400" w:bottom="280" w:left="1680" w:header="708" w:footer="708"/>
          <w:pgNumType w:start="16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1241"/>
        </w:tabs>
        <w:spacing w:before="31" w:after="0" w:line="364" w:lineRule="auto"/>
        <w:ind w:left="120" w:right="398" w:firstLine="640"/>
        <w:jc w:val="both"/>
        <w:rPr>
          <w:sz w:val="32"/>
        </w:rPr>
      </w:pPr>
      <w:r>
        <w:rPr>
          <w:spacing w:val="-44"/>
          <w:sz w:val="32"/>
        </w:rPr>
        <w:t xml:space="preserve">老师参加黄、赌、毒，经查实，视情节扣 </w:t>
      </w:r>
      <w:r>
        <w:rPr>
          <w:spacing w:val="-6"/>
          <w:sz w:val="32"/>
        </w:rPr>
        <w:t>10-30</w:t>
      </w:r>
      <w:r>
        <w:rPr>
          <w:spacing w:val="-67"/>
          <w:sz w:val="32"/>
        </w:rPr>
        <w:t xml:space="preserve"> 分。</w:t>
      </w:r>
      <w:r>
        <w:rPr>
          <w:spacing w:val="-6"/>
          <w:sz w:val="32"/>
        </w:rPr>
        <w:t>（</w:t>
      </w:r>
      <w:r>
        <w:rPr>
          <w:spacing w:val="-6"/>
          <w:sz w:val="32"/>
        </w:rPr>
        <w:t>校</w:t>
      </w:r>
      <w:r>
        <w:rPr>
          <w:spacing w:val="-2"/>
          <w:sz w:val="32"/>
        </w:rPr>
        <w:t>长室考核）</w:t>
      </w:r>
    </w:p>
    <w:p>
      <w:pPr>
        <w:pStyle w:val="ListParagraph"/>
        <w:numPr>
          <w:ilvl w:val="0"/>
          <w:numId w:val="24"/>
        </w:numPr>
        <w:tabs>
          <w:tab w:val="left" w:pos="1241"/>
        </w:tabs>
        <w:spacing w:before="2" w:after="0" w:line="364" w:lineRule="auto"/>
        <w:ind w:left="120" w:right="398" w:firstLine="640"/>
        <w:jc w:val="both"/>
        <w:rPr>
          <w:sz w:val="32"/>
        </w:rPr>
      </w:pPr>
      <w:r>
        <w:rPr>
          <w:spacing w:val="-2"/>
          <w:sz w:val="32"/>
        </w:rPr>
        <w:t>老师有体罚或变相体罚，向家长索要钱物的，视情</w:t>
      </w:r>
      <w:r>
        <w:rPr>
          <w:spacing w:val="-15"/>
          <w:sz w:val="32"/>
        </w:rPr>
        <w:t xml:space="preserve">节扣 </w:t>
      </w:r>
      <w:r>
        <w:rPr>
          <w:spacing w:val="-2"/>
          <w:sz w:val="32"/>
        </w:rPr>
        <w:t>10-20</w:t>
      </w:r>
      <w:r>
        <w:rPr>
          <w:spacing w:val="-10"/>
          <w:sz w:val="32"/>
        </w:rPr>
        <w:t xml:space="preserve"> 分，工作期间上网嬉戏的一次扣 </w:t>
      </w:r>
      <w:r>
        <w:rPr>
          <w:spacing w:val="-2"/>
          <w:sz w:val="32"/>
        </w:rPr>
        <w:t>2</w:t>
      </w:r>
      <w:r>
        <w:rPr>
          <w:spacing w:val="-65"/>
          <w:sz w:val="32"/>
        </w:rPr>
        <w:t xml:space="preserve"> 分。</w:t>
      </w:r>
      <w:r>
        <w:rPr>
          <w:spacing w:val="-2"/>
          <w:sz w:val="32"/>
        </w:rPr>
        <w:t>（工会、</w:t>
      </w:r>
      <w:r>
        <w:rPr>
          <w:spacing w:val="-2"/>
          <w:sz w:val="32"/>
        </w:rPr>
        <w:t>校办等部门考核）</w:t>
      </w:r>
    </w:p>
    <w:p>
      <w:pPr>
        <w:pStyle w:val="ListParagraph"/>
        <w:numPr>
          <w:ilvl w:val="0"/>
          <w:numId w:val="24"/>
        </w:numPr>
        <w:tabs>
          <w:tab w:val="left" w:pos="1241"/>
        </w:tabs>
        <w:spacing w:before="2" w:after="0" w:line="364" w:lineRule="auto"/>
        <w:ind w:left="120" w:right="398" w:firstLine="640"/>
        <w:jc w:val="both"/>
        <w:rPr>
          <w:sz w:val="32"/>
        </w:rPr>
      </w:pPr>
      <w:r>
        <w:rPr>
          <w:spacing w:val="-1"/>
          <w:sz w:val="32"/>
        </w:rPr>
        <w:t xml:space="preserve">上级主管部门的调研性听课，评为好课加 </w:t>
      </w:r>
      <w:r>
        <w:rPr>
          <w:sz w:val="32"/>
        </w:rPr>
        <w:t>2</w:t>
      </w:r>
      <w:r>
        <w:rPr>
          <w:spacing w:val="-9"/>
          <w:sz w:val="32"/>
        </w:rPr>
        <w:t xml:space="preserve"> 分，评</w:t>
      </w:r>
      <w:r>
        <w:rPr>
          <w:spacing w:val="-5"/>
          <w:sz w:val="32"/>
        </w:rPr>
        <w:t xml:space="preserve">为差课扣 </w:t>
      </w:r>
      <w:r>
        <w:rPr>
          <w:sz w:val="32"/>
        </w:rPr>
        <w:t>2</w:t>
      </w:r>
      <w:r>
        <w:rPr>
          <w:spacing w:val="-8"/>
          <w:sz w:val="32"/>
        </w:rPr>
        <w:t xml:space="preserve"> 分。</w:t>
      </w:r>
    </w:p>
    <w:p>
      <w:pPr>
        <w:pStyle w:val="ListParagraph"/>
        <w:numPr>
          <w:ilvl w:val="0"/>
          <w:numId w:val="24"/>
        </w:numPr>
        <w:tabs>
          <w:tab w:val="left" w:pos="1401"/>
        </w:tabs>
        <w:spacing w:before="2" w:after="0" w:line="364" w:lineRule="auto"/>
        <w:ind w:left="120" w:right="398" w:firstLine="640"/>
        <w:jc w:val="both"/>
        <w:rPr>
          <w:sz w:val="32"/>
        </w:rPr>
      </w:pPr>
      <w:r>
        <w:rPr>
          <w:spacing w:val="-2"/>
          <w:sz w:val="32"/>
        </w:rPr>
        <w:t>学校领导巡课，发觉老师教学不仔细，课堂秩序混</w:t>
      </w:r>
      <w:r>
        <w:rPr>
          <w:spacing w:val="-6"/>
          <w:sz w:val="32"/>
        </w:rPr>
        <w:t xml:space="preserve">乱的扣 </w:t>
      </w:r>
      <w:r>
        <w:rPr>
          <w:sz w:val="32"/>
        </w:rPr>
        <w:t>5</w:t>
      </w:r>
      <w:r>
        <w:rPr>
          <w:spacing w:val="-8"/>
          <w:sz w:val="32"/>
        </w:rPr>
        <w:t xml:space="preserve"> 分。</w:t>
      </w:r>
    </w:p>
    <w:p>
      <w:pPr>
        <w:pStyle w:val="ListParagraph"/>
        <w:numPr>
          <w:ilvl w:val="0"/>
          <w:numId w:val="24"/>
        </w:numPr>
        <w:tabs>
          <w:tab w:val="left" w:pos="1401"/>
        </w:tabs>
        <w:spacing w:before="1" w:after="0" w:line="364" w:lineRule="auto"/>
        <w:ind w:left="120" w:right="398" w:firstLine="640"/>
        <w:jc w:val="both"/>
        <w:rPr>
          <w:sz w:val="32"/>
        </w:rPr>
      </w:pPr>
      <w:r>
        <w:rPr>
          <w:spacing w:val="-11"/>
          <w:sz w:val="32"/>
        </w:rPr>
        <w:t xml:space="preserve">学生满足率超过 </w:t>
      </w:r>
      <w:r>
        <w:rPr>
          <w:spacing w:val="-8"/>
          <w:sz w:val="32"/>
        </w:rPr>
        <w:t>85%</w:t>
      </w:r>
      <w:r>
        <w:rPr>
          <w:spacing w:val="-20"/>
          <w:sz w:val="32"/>
        </w:rPr>
        <w:t xml:space="preserve">加 </w:t>
      </w:r>
      <w:r>
        <w:rPr>
          <w:spacing w:val="-8"/>
          <w:sz w:val="32"/>
        </w:rPr>
        <w:t>2</w:t>
      </w:r>
      <w:r>
        <w:rPr>
          <w:spacing w:val="-16"/>
          <w:sz w:val="32"/>
        </w:rPr>
        <w:t xml:space="preserve"> 分，</w:t>
      </w:r>
      <w:r>
        <w:rPr>
          <w:spacing w:val="-8"/>
          <w:sz w:val="32"/>
        </w:rPr>
        <w:t>70%――84%</w:t>
      </w:r>
      <w:r>
        <w:rPr>
          <w:spacing w:val="-20"/>
          <w:sz w:val="32"/>
        </w:rPr>
        <w:t xml:space="preserve">加 </w:t>
      </w:r>
      <w:r>
        <w:rPr>
          <w:spacing w:val="-8"/>
          <w:sz w:val="32"/>
        </w:rPr>
        <w:t>1</w:t>
      </w:r>
      <w:r>
        <w:rPr>
          <w:spacing w:val="-16"/>
          <w:sz w:val="32"/>
        </w:rPr>
        <w:t xml:space="preserve"> 分，</w:t>
      </w:r>
      <w:r>
        <w:rPr>
          <w:spacing w:val="-9"/>
          <w:sz w:val="32"/>
        </w:rPr>
        <w:t xml:space="preserve">低于 </w:t>
      </w:r>
      <w:r>
        <w:rPr>
          <w:sz w:val="32"/>
        </w:rPr>
        <w:t>60%</w:t>
      </w:r>
      <w:r>
        <w:rPr>
          <w:spacing w:val="-9"/>
          <w:sz w:val="32"/>
        </w:rPr>
        <w:t xml:space="preserve">的扣 </w:t>
      </w:r>
      <w:r>
        <w:rPr>
          <w:sz w:val="32"/>
        </w:rPr>
        <w:t>2</w:t>
      </w:r>
      <w:r>
        <w:rPr>
          <w:spacing w:val="-10"/>
          <w:sz w:val="32"/>
        </w:rPr>
        <w:t xml:space="preserve"> 分。</w:t>
      </w:r>
    </w:p>
    <w:p>
      <w:pPr>
        <w:pStyle w:val="BodyText"/>
        <w:spacing w:before="2" w:line="364" w:lineRule="auto"/>
        <w:ind w:right="398"/>
      </w:pPr>
      <w:r>
        <w:rPr>
          <w:spacing w:val="-2"/>
        </w:rPr>
        <w:t>以上扣完基本分为止，但加分不封顶，没有加分扣分的</w:t>
      </w:r>
      <w:r>
        <w:rPr>
          <w:spacing w:val="-2"/>
        </w:rPr>
        <w:t>得基本分。</w:t>
      </w:r>
    </w:p>
    <w:p>
      <w:pPr>
        <w:pStyle w:val="BodyText"/>
        <w:spacing w:before="2"/>
        <w:ind w:left="760" w:firstLine="0"/>
      </w:pPr>
      <w:r>
        <w:t>3、出勤（</w:t>
      </w:r>
      <w:r>
        <w:rPr>
          <w:spacing w:val="-20"/>
        </w:rPr>
        <w:t xml:space="preserve">基本分 </w:t>
      </w:r>
      <w:r>
        <w:t>20</w:t>
      </w:r>
      <w:r>
        <w:rPr>
          <w:spacing w:val="-40"/>
        </w:rPr>
        <w:t xml:space="preserve"> 分</w:t>
      </w:r>
      <w:r>
        <w:rPr>
          <w:spacing w:val="-160"/>
        </w:rPr>
        <w:t>）</w:t>
      </w:r>
      <w:r>
        <w:rPr>
          <w:spacing w:val="-10"/>
        </w:rPr>
        <w:t>。</w:t>
      </w:r>
    </w:p>
    <w:p>
      <w:pPr>
        <w:pStyle w:val="ListParagraph"/>
        <w:numPr>
          <w:ilvl w:val="0"/>
          <w:numId w:val="23"/>
        </w:numPr>
        <w:tabs>
          <w:tab w:val="left" w:pos="1241"/>
        </w:tabs>
        <w:spacing w:before="214" w:after="0" w:line="240" w:lineRule="auto"/>
        <w:ind w:left="1241" w:right="0" w:hanging="481"/>
        <w:jc w:val="both"/>
        <w:rPr>
          <w:sz w:val="32"/>
        </w:rPr>
      </w:pPr>
      <w:r>
        <w:rPr>
          <w:spacing w:val="-12"/>
          <w:sz w:val="32"/>
        </w:rPr>
        <w:t xml:space="preserve">每迟到或早退 </w:t>
      </w:r>
      <w:r>
        <w:rPr>
          <w:sz w:val="32"/>
        </w:rPr>
        <w:t>1</w:t>
      </w:r>
      <w:r>
        <w:rPr>
          <w:spacing w:val="-41"/>
          <w:sz w:val="32"/>
        </w:rPr>
        <w:t xml:space="preserve"> 次扣 </w:t>
      </w:r>
      <w:r>
        <w:rPr>
          <w:sz w:val="32"/>
        </w:rPr>
        <w:t>0.5</w:t>
      </w:r>
      <w:r>
        <w:rPr>
          <w:spacing w:val="-80"/>
          <w:sz w:val="32"/>
        </w:rPr>
        <w:t xml:space="preserve"> 分。</w:t>
      </w:r>
      <w:r>
        <w:rPr>
          <w:sz w:val="32"/>
        </w:rPr>
        <w:t>（校办考核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0"/>
          <w:numId w:val="23"/>
        </w:numPr>
        <w:tabs>
          <w:tab w:val="left" w:pos="1241"/>
        </w:tabs>
        <w:spacing w:before="214" w:after="0" w:line="364" w:lineRule="auto"/>
        <w:ind w:left="120" w:right="398" w:firstLine="640"/>
        <w:jc w:val="both"/>
        <w:rPr>
          <w:sz w:val="32"/>
        </w:rPr>
      </w:pPr>
      <w:r>
        <w:rPr>
          <w:spacing w:val="-2"/>
          <w:sz w:val="32"/>
        </w:rPr>
        <w:t>请假半天以上要填写请假单，由校长批准。一学期</w:t>
      </w:r>
      <w:r>
        <w:rPr>
          <w:spacing w:val="-8"/>
          <w:sz w:val="32"/>
        </w:rPr>
        <w:t xml:space="preserve">累计事假超过三天以上，有一天扣 </w:t>
      </w:r>
      <w:r>
        <w:rPr>
          <w:spacing w:val="-6"/>
          <w:sz w:val="32"/>
        </w:rPr>
        <w:t>1</w:t>
      </w:r>
      <w:r>
        <w:rPr>
          <w:spacing w:val="-11"/>
          <w:sz w:val="32"/>
        </w:rPr>
        <w:t xml:space="preserve"> 分，病假不扣分，但必</w:t>
      </w:r>
      <w:r>
        <w:rPr>
          <w:spacing w:val="-12"/>
          <w:sz w:val="32"/>
        </w:rPr>
        <w:t>需出具医院诊断，否则以事假考核。</w:t>
      </w:r>
      <w:r>
        <w:rPr>
          <w:spacing w:val="-2"/>
          <w:sz w:val="32"/>
        </w:rPr>
        <w:t>（校办考核）</w:t>
      </w:r>
    </w:p>
    <w:p>
      <w:pPr>
        <w:pStyle w:val="ListParagraph"/>
        <w:numPr>
          <w:ilvl w:val="0"/>
          <w:numId w:val="23"/>
        </w:numPr>
        <w:tabs>
          <w:tab w:val="left" w:pos="1241"/>
        </w:tabs>
        <w:spacing w:before="2" w:after="0" w:line="364" w:lineRule="auto"/>
        <w:ind w:left="120" w:right="398" w:firstLine="640"/>
        <w:jc w:val="both"/>
        <w:rPr>
          <w:sz w:val="32"/>
        </w:rPr>
      </w:pPr>
      <w:r>
        <w:rPr>
          <w:spacing w:val="-2"/>
          <w:sz w:val="32"/>
        </w:rPr>
        <w:t>未经批准不参与教职工会、政治学习，业务学习，</w:t>
      </w:r>
      <w:r>
        <w:rPr>
          <w:spacing w:val="-6"/>
          <w:sz w:val="32"/>
        </w:rPr>
        <w:t xml:space="preserve">每次扣 </w:t>
      </w:r>
      <w:r>
        <w:rPr>
          <w:sz w:val="32"/>
        </w:rPr>
        <w:t>1</w:t>
      </w:r>
      <w:r>
        <w:rPr>
          <w:spacing w:val="-61"/>
          <w:sz w:val="32"/>
        </w:rPr>
        <w:t xml:space="preserve"> 分。</w:t>
      </w:r>
      <w:r>
        <w:rPr>
          <w:sz w:val="32"/>
        </w:rPr>
        <w:t>（校办考核）</w:t>
      </w:r>
    </w:p>
    <w:p>
      <w:pPr>
        <w:pStyle w:val="ListParagraph"/>
        <w:numPr>
          <w:ilvl w:val="0"/>
          <w:numId w:val="23"/>
        </w:numPr>
        <w:tabs>
          <w:tab w:val="left" w:pos="1241"/>
        </w:tabs>
        <w:spacing w:before="2" w:after="0" w:line="240" w:lineRule="auto"/>
        <w:ind w:left="1241" w:right="0" w:hanging="481"/>
        <w:jc w:val="both"/>
        <w:rPr>
          <w:sz w:val="32"/>
        </w:rPr>
      </w:pPr>
      <w:r>
        <w:rPr>
          <w:spacing w:val="-5"/>
          <w:sz w:val="32"/>
        </w:rPr>
        <w:t xml:space="preserve">行政人员随机查岗，无故不在岗一次扣 </w:t>
      </w:r>
      <w:r>
        <w:rPr>
          <w:sz w:val="32"/>
        </w:rPr>
        <w:t>3</w:t>
      </w:r>
      <w:r>
        <w:rPr>
          <w:spacing w:val="-30"/>
          <w:sz w:val="32"/>
        </w:rPr>
        <w:t xml:space="preserve"> 分。</w:t>
      </w:r>
    </w:p>
    <w:p>
      <w:pPr>
        <w:pStyle w:val="ListParagraph"/>
        <w:numPr>
          <w:ilvl w:val="0"/>
          <w:numId w:val="23"/>
        </w:numPr>
        <w:tabs>
          <w:tab w:val="left" w:pos="1241"/>
        </w:tabs>
        <w:spacing w:before="214" w:after="0" w:line="240" w:lineRule="auto"/>
        <w:ind w:left="1241" w:right="0" w:hanging="481"/>
        <w:jc w:val="left"/>
        <w:rPr>
          <w:sz w:val="32"/>
        </w:rPr>
      </w:pPr>
      <w:r>
        <w:rPr>
          <w:spacing w:val="-1"/>
          <w:sz w:val="32"/>
        </w:rPr>
        <w:t>凡请婚假、产假应学校工作须要提前上班的老师，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top="1500" w:right="1400" w:bottom="280" w:left="1680" w:header="708" w:footer="708"/>
          <w:pgNumType w:start="17"/>
          <w:cols w:space="708"/>
        </w:sectPr>
      </w:pPr>
    </w:p>
    <w:p>
      <w:pPr>
        <w:pStyle w:val="BodyText"/>
        <w:spacing w:before="31"/>
        <w:ind w:firstLine="0"/>
      </w:pPr>
      <w:r>
        <w:rPr>
          <w:spacing w:val="-12"/>
        </w:rPr>
        <w:t xml:space="preserve">每提前一天加 </w:t>
      </w:r>
      <w:r>
        <w:t>1</w:t>
      </w:r>
      <w:r>
        <w:rPr>
          <w:spacing w:val="-30"/>
        </w:rPr>
        <w:t xml:space="preserve"> 分。</w:t>
      </w:r>
    </w:p>
    <w:p>
      <w:pPr>
        <w:pStyle w:val="BodyText"/>
        <w:spacing w:line="364" w:lineRule="auto"/>
        <w:ind w:right="398"/>
      </w:pPr>
      <w:r>
        <w:rPr>
          <w:spacing w:val="-2"/>
        </w:rPr>
        <w:t>（注：要刚好办理销假手续，以销假时日为准</w:t>
      </w:r>
      <w:r>
        <w:rPr>
          <w:spacing w:val="-154"/>
        </w:rPr>
        <w:t>）</w:t>
      </w:r>
      <w:r>
        <w:rPr>
          <w:spacing w:val="6"/>
        </w:rPr>
        <w:t>（</w:t>
      </w:r>
      <w:r>
        <w:rPr>
          <w:spacing w:val="-2"/>
        </w:rPr>
        <w:t>校办</w:t>
      </w:r>
      <w:r>
        <w:rPr>
          <w:spacing w:val="-4"/>
        </w:rPr>
        <w:t>考核）</w:t>
      </w:r>
    </w:p>
    <w:p>
      <w:pPr>
        <w:pStyle w:val="ListParagraph"/>
        <w:numPr>
          <w:ilvl w:val="0"/>
          <w:numId w:val="23"/>
        </w:numPr>
        <w:tabs>
          <w:tab w:val="left" w:pos="1241"/>
        </w:tabs>
        <w:spacing w:before="2" w:after="0" w:line="240" w:lineRule="auto"/>
        <w:ind w:left="1241" w:right="0" w:hanging="481"/>
        <w:jc w:val="left"/>
        <w:rPr>
          <w:sz w:val="32"/>
        </w:rPr>
      </w:pPr>
      <w:r>
        <w:rPr>
          <w:spacing w:val="-14"/>
          <w:sz w:val="32"/>
        </w:rPr>
        <w:t xml:space="preserve">旷工一天扣 </w:t>
      </w:r>
      <w:r>
        <w:rPr>
          <w:sz w:val="32"/>
        </w:rPr>
        <w:t>10</w:t>
      </w:r>
      <w:r>
        <w:rPr>
          <w:spacing w:val="-30"/>
          <w:sz w:val="32"/>
        </w:rPr>
        <w:t xml:space="preserve"> 分。</w:t>
      </w:r>
    </w:p>
    <w:p>
      <w:pPr>
        <w:pStyle w:val="BodyText"/>
        <w:spacing w:line="364" w:lineRule="auto"/>
        <w:ind w:right="398"/>
      </w:pPr>
      <w:r>
        <w:rPr>
          <w:spacing w:val="-2"/>
        </w:rPr>
        <w:t>以上扣完基本分为止，但加分不封顶，没有加分和扣分</w:t>
      </w:r>
      <w:r>
        <w:rPr>
          <w:spacing w:val="-2"/>
        </w:rPr>
        <w:t>的得基本分。</w:t>
      </w:r>
    </w:p>
    <w:p>
      <w:pPr>
        <w:pStyle w:val="BodyText"/>
        <w:spacing w:before="1"/>
        <w:ind w:left="760" w:firstLine="0"/>
      </w:pPr>
      <w:r>
        <w:rPr>
          <w:spacing w:val="-1"/>
        </w:rPr>
        <w:t>三、考核结果与目标管理奖挂钩</w:t>
      </w:r>
    </w:p>
    <w:p>
      <w:pPr>
        <w:pStyle w:val="BodyText"/>
        <w:spacing w:line="364" w:lineRule="auto"/>
        <w:ind w:right="398"/>
        <w:jc w:val="both"/>
      </w:pPr>
      <w:r>
        <w:rPr>
          <w:spacing w:val="-2"/>
        </w:rPr>
        <w:t>1、老师绩效考核每学期统计一次，每年考核计分。考</w:t>
      </w:r>
      <w:r>
        <w:rPr>
          <w:spacing w:val="-11"/>
        </w:rPr>
        <w:t xml:space="preserve">核分前 </w:t>
      </w:r>
      <w:r>
        <w:rPr>
          <w:spacing w:val="-4"/>
        </w:rPr>
        <w:t>10%</w:t>
      </w:r>
      <w:r>
        <w:rPr>
          <w:spacing w:val="-7"/>
        </w:rPr>
        <w:t xml:space="preserve">的老师为优秀，考核分不满 </w:t>
      </w:r>
      <w:r>
        <w:rPr>
          <w:spacing w:val="-4"/>
        </w:rPr>
        <w:t>70</w:t>
      </w:r>
      <w:r>
        <w:rPr>
          <w:spacing w:val="-10"/>
        </w:rPr>
        <w:t xml:space="preserve"> 分的.老师为基本</w:t>
      </w:r>
      <w:r>
        <w:rPr>
          <w:spacing w:val="-2"/>
        </w:rPr>
        <w:t>合格，其余老师为合格。</w:t>
      </w:r>
    </w:p>
    <w:p>
      <w:pPr>
        <w:pStyle w:val="BodyText"/>
        <w:spacing w:before="3" w:line="364" w:lineRule="auto"/>
        <w:ind w:right="238"/>
      </w:pPr>
      <w:r>
        <w:rPr>
          <w:spacing w:val="-2"/>
        </w:rPr>
        <w:t>2、在《目标管理奖发放方法》中，增设绩效考核系数，</w:t>
      </w:r>
      <w:r>
        <w:rPr>
          <w:spacing w:val="-3"/>
        </w:rPr>
        <w:t xml:space="preserve">凡考核为优秀的，增加系数 </w:t>
      </w:r>
      <w:r>
        <w:t>0.1，考核为基本合格的，在总</w:t>
      </w:r>
      <w:r>
        <w:rPr>
          <w:spacing w:val="-4"/>
        </w:rPr>
        <w:t xml:space="preserve">系数中扣去 </w:t>
      </w:r>
      <w:r>
        <w:t>0.1</w:t>
      </w:r>
      <w:r>
        <w:rPr>
          <w:spacing w:val="-6"/>
        </w:rPr>
        <w:t xml:space="preserve"> 系数。</w:t>
      </w:r>
    </w:p>
    <w:p>
      <w:pPr>
        <w:pStyle w:val="BodyText"/>
        <w:spacing w:before="2"/>
        <w:ind w:left="760" w:firstLine="0"/>
      </w:pPr>
      <w:r>
        <w:rPr>
          <w:spacing w:val="-3"/>
        </w:rPr>
        <w:t>四、说明</w:t>
      </w:r>
    </w:p>
    <w:p>
      <w:pPr>
        <w:pStyle w:val="BodyText"/>
        <w:spacing w:line="364" w:lineRule="auto"/>
        <w:ind w:right="398"/>
        <w:jc w:val="both"/>
      </w:pPr>
      <w:r>
        <w:t>1</w:t>
      </w:r>
      <w:r>
        <w:rPr>
          <w:spacing w:val="-2"/>
        </w:rPr>
        <w:t xml:space="preserve">、此《方案》教代会通过后，自 </w:t>
      </w:r>
      <w:r>
        <w:t>20xx-2023</w:t>
      </w:r>
      <w:r>
        <w:rPr>
          <w:spacing w:val="-8"/>
        </w:rPr>
        <w:t xml:space="preserve"> 学年第一</w:t>
      </w:r>
      <w:r>
        <w:rPr>
          <w:spacing w:val="-23"/>
        </w:rPr>
        <w:t xml:space="preserve">学期起实施，考核期间为学制年度，即每年 </w:t>
      </w:r>
      <w:r>
        <w:rPr>
          <w:spacing w:val="-8"/>
        </w:rPr>
        <w:t>7</w:t>
      </w:r>
      <w:r>
        <w:rPr>
          <w:spacing w:val="-24"/>
        </w:rPr>
        <w:t xml:space="preserve"> 月 </w:t>
      </w:r>
      <w:r>
        <w:rPr>
          <w:spacing w:val="-8"/>
        </w:rPr>
        <w:t>1</w:t>
      </w:r>
      <w:r>
        <w:rPr>
          <w:spacing w:val="-16"/>
        </w:rPr>
        <w:t xml:space="preserve"> 日-次年 </w:t>
      </w:r>
      <w:r>
        <w:rPr>
          <w:spacing w:val="-8"/>
        </w:rPr>
        <w:t>6</w:t>
      </w:r>
      <w:r>
        <w:rPr>
          <w:spacing w:val="-17"/>
        </w:rPr>
        <w:t xml:space="preserve">月 </w:t>
      </w:r>
      <w:r>
        <w:rPr>
          <w:spacing w:val="-6"/>
        </w:rPr>
        <w:t>30</w:t>
      </w:r>
      <w:r>
        <w:rPr>
          <w:spacing w:val="-17"/>
        </w:rPr>
        <w:t xml:space="preserve"> 日</w:t>
      </w:r>
      <w:r>
        <w:rPr>
          <w:spacing w:val="-6"/>
        </w:rPr>
        <w:t>（资料供应期</w:t>
      </w:r>
      <w:r>
        <w:rPr>
          <w:spacing w:val="-160"/>
        </w:rPr>
        <w:t>）</w:t>
      </w:r>
      <w:r>
        <w:rPr>
          <w:spacing w:val="-6"/>
        </w:rPr>
        <w:t>，统计时间为每学期末，每学年其次</w:t>
      </w:r>
      <w:r>
        <w:rPr>
          <w:spacing w:val="-2"/>
        </w:rPr>
        <w:t>学期末计分评定等第。</w:t>
      </w:r>
    </w:p>
    <w:p>
      <w:pPr>
        <w:pStyle w:val="BodyText"/>
        <w:spacing w:before="3" w:line="364" w:lineRule="auto"/>
        <w:ind w:right="398"/>
        <w:jc w:val="both"/>
      </w:pPr>
      <w:r>
        <w:rPr>
          <w:spacing w:val="-2"/>
        </w:rPr>
        <w:t>2</w:t>
      </w:r>
      <w:r>
        <w:rPr>
          <w:spacing w:val="-81"/>
        </w:rPr>
        <w:t>、《</w:t>
      </w:r>
      <w:r>
        <w:rPr>
          <w:spacing w:val="-2"/>
        </w:rPr>
        <w:t>xx》的考核对象为全校任课老师，其中考核结果与</w:t>
      </w:r>
      <w:r>
        <w:rPr>
          <w:spacing w:val="-2"/>
        </w:rPr>
        <w:t>目标管理奖挂钩的对象为高级以下一般老师（行政干部与高</w:t>
      </w:r>
      <w:r>
        <w:rPr>
          <w:spacing w:val="-2"/>
        </w:rPr>
        <w:t>级职称老师、职员、职工除外</w:t>
      </w:r>
      <w:r>
        <w:rPr>
          <w:spacing w:val="-160"/>
        </w:rPr>
        <w:t>）</w:t>
      </w:r>
      <w:r>
        <w:rPr>
          <w:spacing w:val="-2"/>
        </w:rPr>
        <w:t>。</w:t>
      </w:r>
    </w:p>
    <w:p>
      <w:pPr>
        <w:pStyle w:val="BodyText"/>
        <w:spacing w:before="3"/>
        <w:ind w:left="760" w:firstLine="0"/>
      </w:pPr>
      <w:r>
        <w:t>3</w:t>
      </w:r>
      <w:r>
        <w:rPr>
          <w:spacing w:val="-1"/>
        </w:rPr>
        <w:t>、高级职称及获得区教学新秀称号的骨干老师其绩效</w:t>
      </w:r>
    </w:p>
    <w:p>
      <w:pPr>
        <w:spacing w:after="0"/>
        <w:sectPr>
          <w:pgSz w:w="11910" w:h="16840"/>
          <w:pgMar w:top="1500" w:right="1400" w:bottom="280" w:left="1680" w:header="708" w:footer="708"/>
          <w:pgNumType w:start="18"/>
          <w:cols w:space="708"/>
        </w:sectPr>
      </w:pPr>
    </w:p>
    <w:p>
      <w:pPr>
        <w:pStyle w:val="BodyText"/>
        <w:spacing w:before="31"/>
        <w:ind w:firstLine="0"/>
      </w:pPr>
      <w:r>
        <w:rPr>
          <w:spacing w:val="-1"/>
        </w:rPr>
        <w:t>考核结果是骨干老师考核的依据之一。</w:t>
      </w:r>
    </w:p>
    <w:p>
      <w:pPr>
        <w:pStyle w:val="BodyText"/>
        <w:spacing w:line="364" w:lineRule="auto"/>
        <w:ind w:right="4065"/>
      </w:pPr>
      <w:r>
        <w:rPr>
          <w:spacing w:val="-2"/>
        </w:rPr>
        <w:t>4、本方法说明权属校长室。</w:t>
      </w:r>
      <w:r>
        <w:t>篇五 绩效考核方案</w:t>
      </w:r>
    </w:p>
    <w:p>
      <w:pPr>
        <w:pStyle w:val="BodyText"/>
        <w:spacing w:before="2" w:line="364" w:lineRule="auto"/>
        <w:ind w:left="760" w:right="238" w:firstLine="0"/>
      </w:pPr>
      <w:r>
        <w:rPr>
          <w:spacing w:val="-7"/>
        </w:rPr>
        <w:t>— 目的：加强生产效率，提高干部主动性，降低成本。</w:t>
      </w:r>
      <w:r>
        <w:t>二 适应范围：课长级以上干部</w:t>
      </w:r>
    </w:p>
    <w:p>
      <w:pPr>
        <w:pStyle w:val="BodyText"/>
        <w:spacing w:before="1"/>
        <w:ind w:left="760" w:firstLine="0"/>
      </w:pPr>
      <w:r>
        <w:rPr>
          <w:spacing w:val="-2"/>
        </w:rPr>
        <w:t>三 详细内容</w:t>
      </w:r>
    </w:p>
    <w:p>
      <w:pPr>
        <w:pStyle w:val="ListParagraph"/>
        <w:numPr>
          <w:ilvl w:val="0"/>
          <w:numId w:val="22"/>
        </w:numPr>
        <w:tabs>
          <w:tab w:val="left" w:pos="1000"/>
        </w:tabs>
        <w:spacing w:before="214" w:after="0" w:line="240" w:lineRule="auto"/>
        <w:ind w:left="1000" w:right="0" w:hanging="240"/>
        <w:jc w:val="left"/>
        <w:rPr>
          <w:sz w:val="32"/>
        </w:rPr>
      </w:pPr>
      <w:r>
        <w:rPr>
          <w:sz w:val="32"/>
        </w:rPr>
        <w:t>生产车间课长及主任级干部绩效考核方案（</w:t>
      </w:r>
      <w:r>
        <w:rPr>
          <w:spacing w:val="-3"/>
          <w:sz w:val="32"/>
        </w:rPr>
        <w:t>标准总分</w:t>
      </w:r>
    </w:p>
    <w:p>
      <w:pPr>
        <w:pStyle w:val="BodyText"/>
        <w:ind w:firstLine="0"/>
      </w:pPr>
      <w:r>
        <w:t>100</w:t>
      </w:r>
      <w:r>
        <w:rPr>
          <w:spacing w:val="-40"/>
        </w:rPr>
        <w:t xml:space="preserve"> 分</w:t>
      </w:r>
      <w:r>
        <w:rPr>
          <w:spacing w:val="-10"/>
        </w:rPr>
        <w:t>）</w:t>
      </w:r>
    </w:p>
    <w:p>
      <w:pPr>
        <w:pStyle w:val="BodyText"/>
        <w:spacing w:line="364" w:lineRule="auto"/>
        <w:ind w:right="398"/>
      </w:pPr>
      <w:r>
        <w:t>（包括裁断，绣花车间，复合车间，备料仓，针车 成</w:t>
      </w:r>
      <w:r>
        <w:rPr>
          <w:spacing w:val="-4"/>
        </w:rPr>
        <w:t>型单位）</w:t>
      </w:r>
    </w:p>
    <w:p>
      <w:pPr>
        <w:pStyle w:val="ListParagraph"/>
        <w:numPr>
          <w:ilvl w:val="1"/>
          <w:numId w:val="22"/>
        </w:numPr>
        <w:tabs>
          <w:tab w:val="left" w:pos="1480"/>
        </w:tabs>
        <w:spacing w:before="2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生产效率（35</w:t>
      </w:r>
      <w:r>
        <w:rPr>
          <w:spacing w:val="-40"/>
          <w:sz w:val="32"/>
        </w:rPr>
        <w:t xml:space="preserve"> 分</w:t>
      </w:r>
      <w:r>
        <w:rPr>
          <w:sz w:val="32"/>
        </w:rPr>
        <w:t>）：（可超分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22"/>
        </w:numPr>
        <w:tabs>
          <w:tab w:val="left" w:pos="1967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本单位生产成品个人单位时间生产数量为基础</w:t>
      </w:r>
      <w:r>
        <w:rPr>
          <w:sz w:val="32"/>
        </w:rPr>
        <w:t>和当月实际生产效率相比 较得诞生产效率分。</w:t>
      </w:r>
    </w:p>
    <w:p>
      <w:pPr>
        <w:pStyle w:val="ListParagraph"/>
        <w:numPr>
          <w:ilvl w:val="2"/>
          <w:numId w:val="22"/>
        </w:numPr>
        <w:tabs>
          <w:tab w:val="left" w:pos="1967"/>
        </w:tabs>
        <w:spacing w:before="2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计算方式：当月生产总量/当月总工时/个人单</w:t>
      </w:r>
      <w:r>
        <w:rPr>
          <w:spacing w:val="-2"/>
          <w:sz w:val="32"/>
        </w:rPr>
        <w:t>位时间生产数量*35=生产效率分数</w:t>
      </w:r>
    </w:p>
    <w:p>
      <w:pPr>
        <w:pStyle w:val="BodyText"/>
        <w:spacing w:before="1" w:line="364" w:lineRule="auto"/>
        <w:ind w:right="398"/>
      </w:pPr>
      <w:r>
        <w:t>1．2．3</w:t>
      </w:r>
      <w:r>
        <w:rPr>
          <w:spacing w:val="-8"/>
        </w:rPr>
        <w:t xml:space="preserve"> 生产效率特殊扣分：因本单位缘由造成定单进</w:t>
      </w:r>
      <w:r>
        <w:rPr>
          <w:spacing w:val="-3"/>
        </w:rPr>
        <w:t xml:space="preserve">度延误每延误一天扣 </w:t>
      </w:r>
      <w:r>
        <w:t>3</w:t>
      </w:r>
      <w:r>
        <w:rPr>
          <w:spacing w:val="-11"/>
        </w:rPr>
        <w:t xml:space="preserve"> 分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" w:after="0" w:line="240" w:lineRule="auto"/>
        <w:ind w:left="1960" w:right="0" w:hanging="1200"/>
        <w:jc w:val="left"/>
        <w:rPr>
          <w:sz w:val="32"/>
        </w:rPr>
      </w:pPr>
      <w:r>
        <w:rPr>
          <w:spacing w:val="-8"/>
          <w:sz w:val="32"/>
        </w:rPr>
        <w:t xml:space="preserve">如当月未被扣分可加 </w:t>
      </w:r>
      <w:r>
        <w:rPr>
          <w:sz w:val="32"/>
        </w:rPr>
        <w:t>20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1"/>
          <w:numId w:val="22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生产品质（35</w:t>
      </w:r>
      <w:r>
        <w:rPr>
          <w:spacing w:val="-40"/>
          <w:sz w:val="32"/>
        </w:rPr>
        <w:t xml:space="preserve"> 分</w:t>
      </w:r>
      <w:r>
        <w:rPr>
          <w:sz w:val="32"/>
        </w:rPr>
        <w:t>）：（可负分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22"/>
        </w:numPr>
        <w:tabs>
          <w:tab w:val="left" w:pos="1967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由品管单位每日检查各单位成品得出检查结果</w:t>
      </w:r>
      <w:r>
        <w:rPr>
          <w:spacing w:val="-2"/>
          <w:sz w:val="32"/>
        </w:rPr>
        <w:t>计算品质分数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1" w:after="0" w:line="240" w:lineRule="auto"/>
        <w:ind w:left="1960" w:right="0" w:hanging="1200"/>
        <w:jc w:val="left"/>
        <w:rPr>
          <w:sz w:val="32"/>
        </w:rPr>
      </w:pPr>
      <w:r>
        <w:rPr>
          <w:spacing w:val="-6"/>
          <w:sz w:val="32"/>
        </w:rPr>
        <w:t>计算方式：检查不良品数/检查总量*35=</w:t>
      </w:r>
      <w:r>
        <w:rPr>
          <w:spacing w:val="-8"/>
          <w:sz w:val="32"/>
        </w:rPr>
        <w:t>生产品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top="1500" w:right="1400" w:bottom="280" w:left="1680" w:header="708" w:footer="708"/>
          <w:pgNumType w:start="19"/>
          <w:cols w:space="708"/>
        </w:sectPr>
      </w:pPr>
    </w:p>
    <w:p>
      <w:pPr>
        <w:pStyle w:val="BodyText"/>
        <w:spacing w:before="31"/>
        <w:ind w:firstLine="0"/>
      </w:pPr>
      <w:r>
        <w:rPr>
          <w:spacing w:val="-5"/>
        </w:rPr>
        <w:t>质分</w:t>
      </w:r>
    </w:p>
    <w:p>
      <w:pPr>
        <w:pStyle w:val="ListParagraph"/>
        <w:numPr>
          <w:ilvl w:val="2"/>
          <w:numId w:val="43"/>
        </w:numPr>
        <w:tabs>
          <w:tab w:val="left" w:pos="1960"/>
        </w:tabs>
        <w:spacing w:before="214" w:after="0" w:line="364" w:lineRule="auto"/>
        <w:ind w:left="760" w:right="398" w:firstLine="0"/>
        <w:jc w:val="left"/>
        <w:rPr>
          <w:sz w:val="32"/>
        </w:rPr>
      </w:pPr>
      <w:r>
        <w:rPr>
          <w:sz w:val="32"/>
        </w:rPr>
        <w:t>生产品质特殊扣分：a</w:t>
      </w:r>
      <w:r>
        <w:rPr>
          <w:spacing w:val="-11"/>
          <w:sz w:val="32"/>
        </w:rPr>
        <w:t xml:space="preserve"> 每报废一双成品扣 </w:t>
      </w:r>
      <w:r>
        <w:rPr>
          <w:sz w:val="32"/>
        </w:rPr>
        <w:t>1</w:t>
      </w:r>
      <w:r>
        <w:rPr>
          <w:spacing w:val="-22"/>
          <w:sz w:val="32"/>
        </w:rPr>
        <w:t xml:space="preserve"> 分</w:t>
      </w:r>
      <w:r>
        <w:rPr>
          <w:sz w:val="32"/>
        </w:rPr>
        <w:t xml:space="preserve"> B</w:t>
      </w:r>
      <w:r>
        <w:rPr>
          <w:spacing w:val="-8"/>
          <w:sz w:val="32"/>
        </w:rPr>
        <w:t xml:space="preserve"> 因本单位品质问题造成其他单位延误进度或停工待料</w:t>
      </w:r>
    </w:p>
    <w:p>
      <w:pPr>
        <w:pStyle w:val="BodyText"/>
        <w:spacing w:before="2"/>
        <w:ind w:firstLine="0"/>
      </w:pPr>
      <w:r>
        <w:rPr>
          <w:spacing w:val="-5"/>
        </w:rPr>
        <w:t>每次</w:t>
      </w:r>
    </w:p>
    <w:p>
      <w:pPr>
        <w:pStyle w:val="BodyText"/>
        <w:ind w:left="760" w:firstLine="0"/>
      </w:pPr>
      <w:r>
        <w:rPr>
          <w:spacing w:val="-40"/>
        </w:rPr>
        <w:t xml:space="preserve">扣 </w:t>
      </w:r>
      <w:r>
        <w:t>3</w:t>
      </w:r>
      <w:r>
        <w:rPr>
          <w:spacing w:val="-45"/>
        </w:rPr>
        <w:t xml:space="preserve"> 分</w:t>
      </w:r>
    </w:p>
    <w:p>
      <w:pPr>
        <w:pStyle w:val="BodyText"/>
        <w:ind w:left="760" w:firstLine="0"/>
      </w:pPr>
      <w:r>
        <w:t>C</w:t>
      </w:r>
      <w:r>
        <w:rPr>
          <w:spacing w:val="-15"/>
        </w:rPr>
        <w:t xml:space="preserve"> 因本单位品质问题造成翻箱每次扣 </w:t>
      </w:r>
      <w:r>
        <w:t>5</w:t>
      </w:r>
      <w:r>
        <w:rPr>
          <w:spacing w:val="-45"/>
        </w:rPr>
        <w:t xml:space="preserve"> 分</w:t>
      </w:r>
    </w:p>
    <w:p>
      <w:pPr>
        <w:pStyle w:val="ListParagraph"/>
        <w:numPr>
          <w:ilvl w:val="1"/>
          <w:numId w:val="43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环境整理（20</w:t>
      </w:r>
      <w:r>
        <w:rPr>
          <w:spacing w:val="-40"/>
          <w:sz w:val="32"/>
        </w:rPr>
        <w:t xml:space="preserve"> 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43"/>
        </w:numPr>
        <w:tabs>
          <w:tab w:val="left" w:pos="1967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由行政部门每星期最少检查一次各单位环境整</w:t>
      </w:r>
      <w:r>
        <w:rPr>
          <w:spacing w:val="-2"/>
          <w:sz w:val="32"/>
        </w:rPr>
        <w:t>理状况得出</w:t>
      </w:r>
    </w:p>
    <w:p>
      <w:pPr>
        <w:pStyle w:val="ListParagraph"/>
        <w:numPr>
          <w:ilvl w:val="2"/>
          <w:numId w:val="43"/>
        </w:numPr>
        <w:tabs>
          <w:tab w:val="left" w:pos="1960"/>
        </w:tabs>
        <w:spacing w:before="1" w:after="0" w:line="364" w:lineRule="auto"/>
        <w:ind w:left="120" w:right="398" w:firstLine="640"/>
        <w:jc w:val="left"/>
        <w:rPr>
          <w:sz w:val="32"/>
        </w:rPr>
      </w:pPr>
      <w:r>
        <w:rPr>
          <w:spacing w:val="-4"/>
          <w:sz w:val="32"/>
        </w:rPr>
        <w:t>计算方式：本月环境总分/检查次数/100*20=</w:t>
      </w:r>
      <w:r>
        <w:rPr>
          <w:spacing w:val="-4"/>
          <w:sz w:val="32"/>
        </w:rPr>
        <w:t>环</w:t>
      </w:r>
      <w:r>
        <w:rPr>
          <w:spacing w:val="-2"/>
          <w:sz w:val="32"/>
        </w:rPr>
        <w:t>境整理分数</w:t>
      </w:r>
    </w:p>
    <w:p>
      <w:pPr>
        <w:pStyle w:val="ListParagraph"/>
        <w:numPr>
          <w:ilvl w:val="1"/>
          <w:numId w:val="43"/>
        </w:numPr>
        <w:tabs>
          <w:tab w:val="left" w:pos="1480"/>
        </w:tabs>
        <w:spacing w:before="2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工作协作（10</w:t>
      </w:r>
      <w:r>
        <w:rPr>
          <w:spacing w:val="-40"/>
          <w:sz w:val="32"/>
        </w:rPr>
        <w:t xml:space="preserve"> 分</w:t>
      </w:r>
      <w:r>
        <w:rPr>
          <w:spacing w:val="-160"/>
          <w:sz w:val="32"/>
        </w:rPr>
        <w:t>）</w:t>
      </w:r>
      <w:r>
        <w:rPr>
          <w:sz w:val="32"/>
        </w:rPr>
        <w:t>（可负分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43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7"/>
          <w:sz w:val="32"/>
        </w:rPr>
        <w:t xml:space="preserve">同级干部工作不协作每次扣 </w:t>
      </w:r>
      <w:r>
        <w:rPr>
          <w:sz w:val="32"/>
        </w:rPr>
        <w:t>3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43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5"/>
          <w:sz w:val="32"/>
        </w:rPr>
        <w:t xml:space="preserve">不支持下级工作，狭私报复每次扣 </w:t>
      </w:r>
      <w:r>
        <w:rPr>
          <w:sz w:val="32"/>
        </w:rPr>
        <w:t>8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43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7"/>
          <w:sz w:val="32"/>
        </w:rPr>
        <w:t xml:space="preserve">不支持上级工作，每次扣 </w:t>
      </w:r>
      <w:r>
        <w:rPr>
          <w:sz w:val="32"/>
        </w:rPr>
        <w:t>5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0"/>
          <w:numId w:val="43"/>
        </w:numPr>
        <w:tabs>
          <w:tab w:val="left" w:pos="1000"/>
        </w:tabs>
        <w:spacing w:before="214" w:after="0" w:line="240" w:lineRule="auto"/>
        <w:ind w:left="1000" w:right="0" w:hanging="240"/>
        <w:jc w:val="left"/>
        <w:rPr>
          <w:sz w:val="32"/>
        </w:rPr>
      </w:pPr>
      <w:r>
        <w:rPr>
          <w:sz w:val="32"/>
        </w:rPr>
        <w:t>追料人员绩效考核方案（</w:t>
      </w:r>
      <w:r>
        <w:rPr>
          <w:spacing w:val="-16"/>
          <w:sz w:val="32"/>
        </w:rPr>
        <w:t xml:space="preserve">标准总分 </w:t>
      </w:r>
      <w:r>
        <w:rPr>
          <w:sz w:val="32"/>
        </w:rPr>
        <w:t>100</w:t>
      </w:r>
      <w:r>
        <w:rPr>
          <w:spacing w:val="-40"/>
          <w:sz w:val="32"/>
        </w:rPr>
        <w:t xml:space="preserve"> 分</w:t>
      </w:r>
      <w:r>
        <w:rPr>
          <w:spacing w:val="-10"/>
          <w:sz w:val="32"/>
        </w:rPr>
        <w:t>）</w:t>
      </w:r>
    </w:p>
    <w:p>
      <w:pPr>
        <w:pStyle w:val="BodyText"/>
        <w:ind w:left="760" w:firstLine="0"/>
      </w:pPr>
      <w:r>
        <w:t>（</w:t>
      </w:r>
      <w:r>
        <w:rPr>
          <w:spacing w:val="-14"/>
        </w:rPr>
        <w:t>包括原料仓，成型备料仓，</w:t>
      </w:r>
      <w:r>
        <w:rPr>
          <w:spacing w:val="-5"/>
        </w:rPr>
        <w:t>）</w:t>
      </w:r>
    </w:p>
    <w:p>
      <w:pPr>
        <w:pStyle w:val="ListParagraph"/>
        <w:numPr>
          <w:ilvl w:val="1"/>
          <w:numId w:val="43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生产效率（60</w:t>
      </w:r>
      <w:r>
        <w:rPr>
          <w:spacing w:val="-40"/>
          <w:sz w:val="32"/>
        </w:rPr>
        <w:t xml:space="preserve"> 分</w:t>
      </w:r>
      <w:r>
        <w:rPr>
          <w:sz w:val="32"/>
        </w:rPr>
        <w:t>）：（可超分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43"/>
        </w:numPr>
        <w:tabs>
          <w:tab w:val="left" w:pos="1967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未按进度要求时间配套材料到位未影响后续单</w:t>
      </w:r>
      <w:r>
        <w:rPr>
          <w:spacing w:val="-3"/>
          <w:sz w:val="32"/>
        </w:rPr>
        <w:t xml:space="preserve">位进度者每次扣 </w:t>
      </w:r>
      <w:r>
        <w:rPr>
          <w:sz w:val="32"/>
        </w:rPr>
        <w:t>3</w:t>
      </w:r>
      <w:r>
        <w:rPr>
          <w:spacing w:val="-11"/>
          <w:sz w:val="32"/>
        </w:rPr>
        <w:t xml:space="preserve"> 分</w:t>
      </w:r>
    </w:p>
    <w:p>
      <w:pPr>
        <w:pStyle w:val="ListParagraph"/>
        <w:numPr>
          <w:ilvl w:val="2"/>
          <w:numId w:val="43"/>
        </w:numPr>
        <w:tabs>
          <w:tab w:val="left" w:pos="1967"/>
        </w:tabs>
        <w:spacing w:before="2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未按进度要求时间配套材料到位有影响后续单</w:t>
      </w:r>
      <w:r>
        <w:rPr>
          <w:spacing w:val="-3"/>
          <w:sz w:val="32"/>
        </w:rPr>
        <w:t xml:space="preserve">位进度者每次扣 </w:t>
      </w:r>
      <w:r>
        <w:rPr>
          <w:sz w:val="32"/>
        </w:rPr>
        <w:t>5</w:t>
      </w:r>
      <w:r>
        <w:rPr>
          <w:spacing w:val="-11"/>
          <w:sz w:val="32"/>
        </w:rPr>
        <w:t xml:space="preserve"> 分</w:t>
      </w:r>
    </w:p>
    <w:p>
      <w:pPr>
        <w:spacing w:after="0" w:line="364" w:lineRule="auto"/>
        <w:jc w:val="left"/>
        <w:rPr>
          <w:sz w:val="32"/>
        </w:rPr>
        <w:sectPr>
          <w:pgSz w:w="11910" w:h="16840"/>
          <w:pgMar w:top="1500" w:right="1400" w:bottom="280" w:left="1680" w:header="708" w:footer="708"/>
          <w:pgNumType w:start="20"/>
          <w:cols w:space="708"/>
        </w:sectPr>
      </w:pPr>
    </w:p>
    <w:p>
      <w:pPr>
        <w:pStyle w:val="ListParagraph"/>
        <w:numPr>
          <w:ilvl w:val="2"/>
          <w:numId w:val="22"/>
        </w:numPr>
        <w:tabs>
          <w:tab w:val="left" w:pos="1967"/>
        </w:tabs>
        <w:spacing w:before="31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未按进度要求时间配套材料到位干脆影响出货</w:t>
      </w:r>
      <w:r>
        <w:rPr>
          <w:spacing w:val="-5"/>
          <w:sz w:val="32"/>
        </w:rPr>
        <w:t xml:space="preserve">者每次扣 </w:t>
      </w:r>
      <w:r>
        <w:rPr>
          <w:sz w:val="32"/>
        </w:rPr>
        <w:t>10</w:t>
      </w:r>
      <w:r>
        <w:rPr>
          <w:spacing w:val="-11"/>
          <w:sz w:val="32"/>
        </w:rPr>
        <w:t xml:space="preserve"> 分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" w:after="0" w:line="240" w:lineRule="auto"/>
        <w:ind w:left="1960" w:right="0" w:hanging="1200"/>
        <w:jc w:val="left"/>
        <w:rPr>
          <w:sz w:val="32"/>
        </w:rPr>
      </w:pPr>
      <w:r>
        <w:rPr>
          <w:spacing w:val="-8"/>
          <w:sz w:val="32"/>
        </w:rPr>
        <w:t xml:space="preserve">如当月未被扣分可加 </w:t>
      </w:r>
      <w:r>
        <w:rPr>
          <w:sz w:val="32"/>
        </w:rPr>
        <w:t>20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1"/>
          <w:numId w:val="22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材料品质（20</w:t>
      </w:r>
      <w:r>
        <w:rPr>
          <w:spacing w:val="-40"/>
          <w:sz w:val="32"/>
        </w:rPr>
        <w:t xml:space="preserve"> 分</w:t>
      </w:r>
      <w:r>
        <w:rPr>
          <w:spacing w:val="-160"/>
          <w:sz w:val="32"/>
        </w:rPr>
        <w:t>）</w:t>
      </w:r>
      <w:r>
        <w:rPr>
          <w:sz w:val="32"/>
        </w:rPr>
        <w:t>（可负分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22"/>
        </w:numPr>
        <w:tabs>
          <w:tab w:val="left" w:pos="1967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由于材料品质影响后续单位进度或品质者每次</w:t>
      </w:r>
      <w:r>
        <w:rPr>
          <w:spacing w:val="-11"/>
          <w:sz w:val="32"/>
        </w:rPr>
        <w:t xml:space="preserve">扣 </w:t>
      </w:r>
      <w:r>
        <w:rPr>
          <w:sz w:val="32"/>
        </w:rPr>
        <w:t>5</w:t>
      </w:r>
      <w:r>
        <w:rPr>
          <w:spacing w:val="-11"/>
          <w:sz w:val="32"/>
        </w:rPr>
        <w:t xml:space="preserve"> 分</w:t>
      </w:r>
    </w:p>
    <w:p>
      <w:pPr>
        <w:pStyle w:val="ListParagraph"/>
        <w:numPr>
          <w:ilvl w:val="2"/>
          <w:numId w:val="22"/>
        </w:numPr>
        <w:tabs>
          <w:tab w:val="left" w:pos="1786"/>
        </w:tabs>
        <w:spacing w:before="1" w:after="0" w:line="240" w:lineRule="auto"/>
        <w:ind w:left="1785" w:right="0" w:hanging="1026"/>
        <w:jc w:val="left"/>
        <w:rPr>
          <w:sz w:val="32"/>
        </w:rPr>
      </w:pPr>
      <w:r>
        <w:rPr>
          <w:spacing w:val="-4"/>
          <w:sz w:val="32"/>
        </w:rPr>
        <w:t xml:space="preserve">由于材料品质造成生产单位停工待料者每次扣 </w:t>
      </w:r>
      <w:r>
        <w:rPr>
          <w:spacing w:val="-10"/>
          <w:sz w:val="32"/>
        </w:rPr>
        <w:t>8</w:t>
      </w:r>
    </w:p>
    <w:p>
      <w:pPr>
        <w:pStyle w:val="BodyText"/>
        <w:spacing w:before="5"/>
        <w:ind w:left="0" w:firstLine="0"/>
        <w:rPr>
          <w:sz w:val="12"/>
        </w:rPr>
      </w:pPr>
    </w:p>
    <w:p>
      <w:pPr>
        <w:pStyle w:val="BodyText"/>
        <w:spacing w:before="56"/>
        <w:ind w:firstLine="0"/>
      </w:pPr>
      <w:r>
        <w:t>分</w:t>
      </w:r>
    </w:p>
    <w:p>
      <w:pPr>
        <w:pStyle w:val="ListParagraph"/>
        <w:numPr>
          <w:ilvl w:val="1"/>
          <w:numId w:val="22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环境整理（10</w:t>
      </w:r>
      <w:r>
        <w:rPr>
          <w:spacing w:val="-40"/>
          <w:sz w:val="32"/>
        </w:rPr>
        <w:t xml:space="preserve"> 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22"/>
        </w:numPr>
        <w:tabs>
          <w:tab w:val="left" w:pos="1967"/>
        </w:tabs>
        <w:spacing w:before="214" w:after="0" w:line="240" w:lineRule="auto"/>
        <w:ind w:left="1966" w:right="0" w:hanging="1207"/>
        <w:jc w:val="left"/>
        <w:rPr>
          <w:sz w:val="32"/>
        </w:rPr>
      </w:pPr>
      <w:r>
        <w:rPr>
          <w:spacing w:val="-1"/>
          <w:sz w:val="32"/>
        </w:rPr>
        <w:t>由行政部门每星期最少检查一次各单位环境整</w:t>
      </w:r>
    </w:p>
    <w:p>
      <w:pPr>
        <w:pStyle w:val="BodyText"/>
        <w:spacing w:before="5"/>
        <w:ind w:left="0" w:firstLine="0"/>
        <w:rPr>
          <w:sz w:val="12"/>
        </w:rPr>
      </w:pPr>
    </w:p>
    <w:p>
      <w:pPr>
        <w:pStyle w:val="BodyText"/>
        <w:spacing w:before="55"/>
        <w:ind w:firstLine="0"/>
      </w:pPr>
      <w:r>
        <w:rPr>
          <w:spacing w:val="-2"/>
        </w:rPr>
        <w:t>理状况得出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4"/>
          <w:sz w:val="32"/>
        </w:rPr>
        <w:t>计算方式：本月环境总分/检查次数/100*10=</w:t>
      </w:r>
      <w:r>
        <w:rPr>
          <w:spacing w:val="-4"/>
          <w:sz w:val="32"/>
        </w:rPr>
        <w:t>环</w:t>
      </w:r>
      <w:r>
        <w:rPr>
          <w:spacing w:val="-2"/>
          <w:sz w:val="32"/>
        </w:rPr>
        <w:t>境整理分数]</w:t>
      </w:r>
    </w:p>
    <w:p>
      <w:pPr>
        <w:pStyle w:val="ListParagraph"/>
        <w:numPr>
          <w:ilvl w:val="1"/>
          <w:numId w:val="22"/>
        </w:numPr>
        <w:tabs>
          <w:tab w:val="left" w:pos="1480"/>
        </w:tabs>
        <w:spacing w:before="1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工作协作（10</w:t>
      </w:r>
      <w:r>
        <w:rPr>
          <w:spacing w:val="-40"/>
          <w:sz w:val="32"/>
        </w:rPr>
        <w:t xml:space="preserve"> 分</w:t>
      </w:r>
      <w:r>
        <w:rPr>
          <w:spacing w:val="-160"/>
          <w:sz w:val="32"/>
        </w:rPr>
        <w:t>）</w:t>
      </w:r>
      <w:r>
        <w:rPr>
          <w:sz w:val="32"/>
        </w:rPr>
        <w:t>（可负分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7"/>
          <w:sz w:val="32"/>
        </w:rPr>
        <w:t xml:space="preserve">同级干部工作不协作每次扣 </w:t>
      </w:r>
      <w:r>
        <w:rPr>
          <w:sz w:val="32"/>
        </w:rPr>
        <w:t>3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5"/>
          <w:sz w:val="32"/>
        </w:rPr>
        <w:t xml:space="preserve">不支持下级工作，狭私报复每次扣 </w:t>
      </w:r>
      <w:r>
        <w:rPr>
          <w:sz w:val="32"/>
        </w:rPr>
        <w:t>8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7"/>
          <w:sz w:val="32"/>
        </w:rPr>
        <w:t xml:space="preserve">不支持上级工作，每次扣 </w:t>
      </w:r>
      <w:r>
        <w:rPr>
          <w:sz w:val="32"/>
        </w:rPr>
        <w:t>5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0"/>
          <w:numId w:val="22"/>
        </w:numPr>
        <w:tabs>
          <w:tab w:val="left" w:pos="1000"/>
        </w:tabs>
        <w:spacing w:before="214" w:after="0" w:line="240" w:lineRule="auto"/>
        <w:ind w:left="1000" w:right="0" w:hanging="240"/>
        <w:jc w:val="left"/>
        <w:rPr>
          <w:sz w:val="32"/>
        </w:rPr>
      </w:pPr>
      <w:r>
        <w:rPr>
          <w:sz w:val="32"/>
        </w:rPr>
        <w:t>选购 人员绩效考核方案（</w:t>
      </w:r>
      <w:r>
        <w:rPr>
          <w:spacing w:val="-16"/>
          <w:sz w:val="32"/>
        </w:rPr>
        <w:t xml:space="preserve">标准总分 </w:t>
      </w:r>
      <w:r>
        <w:rPr>
          <w:sz w:val="32"/>
        </w:rPr>
        <w:t>100</w:t>
      </w:r>
      <w:r>
        <w:rPr>
          <w:spacing w:val="-40"/>
          <w:sz w:val="32"/>
        </w:rPr>
        <w:t xml:space="preserve"> 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1"/>
          <w:numId w:val="22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生产效率（70</w:t>
      </w:r>
      <w:r>
        <w:rPr>
          <w:spacing w:val="-40"/>
          <w:sz w:val="32"/>
        </w:rPr>
        <w:t xml:space="preserve"> 分</w:t>
      </w:r>
      <w:r>
        <w:rPr>
          <w:sz w:val="32"/>
        </w:rPr>
        <w:t>）：（可超分</w:t>
      </w:r>
      <w:r>
        <w:rPr>
          <w:spacing w:val="-10"/>
          <w:sz w:val="32"/>
        </w:rPr>
        <w:t>）</w:t>
      </w:r>
    </w:p>
    <w:p>
      <w:pPr>
        <w:pStyle w:val="BodyText"/>
        <w:spacing w:line="364" w:lineRule="auto"/>
        <w:ind w:right="398"/>
      </w:pPr>
      <w:r>
        <w:t>3．1．2</w:t>
      </w:r>
      <w:r>
        <w:rPr>
          <w:spacing w:val="-8"/>
        </w:rPr>
        <w:t xml:space="preserve"> 未按进度要求时间配套材料到位未影响后续单</w:t>
      </w:r>
      <w:r>
        <w:rPr>
          <w:spacing w:val="-3"/>
        </w:rPr>
        <w:t xml:space="preserve">位进度者每次扣 </w:t>
      </w:r>
      <w:r>
        <w:t>5</w:t>
      </w:r>
      <w:r>
        <w:rPr>
          <w:spacing w:val="-11"/>
        </w:rPr>
        <w:t xml:space="preserve"> 分</w:t>
      </w:r>
    </w:p>
    <w:p>
      <w:pPr>
        <w:pStyle w:val="BodyText"/>
        <w:spacing w:before="2"/>
        <w:ind w:left="760" w:firstLine="0"/>
      </w:pPr>
      <w:r>
        <w:t>3．1．2</w:t>
      </w:r>
      <w:r>
        <w:rPr>
          <w:spacing w:val="-6"/>
        </w:rPr>
        <w:t xml:space="preserve"> 未按进度要求时间配套材料到位有影响后续单</w:t>
      </w:r>
    </w:p>
    <w:p>
      <w:pPr>
        <w:spacing w:after="0"/>
        <w:sectPr>
          <w:pgSz w:w="11910" w:h="16840"/>
          <w:pgMar w:top="1500" w:right="1400" w:bottom="280" w:left="1680" w:header="708" w:footer="708"/>
          <w:pgNumType w:start="21"/>
          <w:cols w:space="708"/>
        </w:sectPr>
      </w:pPr>
    </w:p>
    <w:p>
      <w:pPr>
        <w:pStyle w:val="BodyText"/>
        <w:spacing w:before="31"/>
        <w:ind w:firstLine="0"/>
      </w:pPr>
      <w:r>
        <w:rPr>
          <w:spacing w:val="-10"/>
        </w:rPr>
        <w:t xml:space="preserve">位进度者每次扣 </w:t>
      </w:r>
      <w:r>
        <w:t>15</w:t>
      </w:r>
      <w:r>
        <w:rPr>
          <w:spacing w:val="-45"/>
        </w:rPr>
        <w:t xml:space="preserve"> 分</w:t>
      </w:r>
    </w:p>
    <w:p>
      <w:pPr>
        <w:pStyle w:val="BodyText"/>
        <w:ind w:left="760" w:firstLine="0"/>
      </w:pPr>
      <w:r>
        <w:t>3．1．4</w:t>
      </w:r>
      <w:r>
        <w:rPr>
          <w:spacing w:val="-17"/>
        </w:rPr>
        <w:t xml:space="preserve"> 如当月未被扣分可加 </w:t>
      </w:r>
      <w:r>
        <w:t>20</w:t>
      </w:r>
      <w:r>
        <w:rPr>
          <w:spacing w:val="-45"/>
        </w:rPr>
        <w:t xml:space="preserve"> 分</w:t>
      </w:r>
    </w:p>
    <w:p>
      <w:pPr>
        <w:pStyle w:val="ListParagraph"/>
        <w:numPr>
          <w:ilvl w:val="1"/>
          <w:numId w:val="22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材料品质（20</w:t>
      </w:r>
      <w:r>
        <w:rPr>
          <w:spacing w:val="-40"/>
          <w:sz w:val="32"/>
        </w:rPr>
        <w:t xml:space="preserve"> 分</w:t>
      </w:r>
      <w:r>
        <w:rPr>
          <w:spacing w:val="-160"/>
          <w:sz w:val="32"/>
        </w:rPr>
        <w:t>）</w:t>
      </w:r>
      <w:r>
        <w:rPr>
          <w:sz w:val="32"/>
        </w:rPr>
        <w:t>（可负分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22"/>
        </w:numPr>
        <w:tabs>
          <w:tab w:val="left" w:pos="1967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由于材料品质影响后续单位进度或品质者每次</w:t>
      </w:r>
      <w:r>
        <w:rPr>
          <w:spacing w:val="-11"/>
          <w:sz w:val="32"/>
        </w:rPr>
        <w:t xml:space="preserve">扣 </w:t>
      </w:r>
      <w:r>
        <w:rPr>
          <w:sz w:val="32"/>
        </w:rPr>
        <w:t>5</w:t>
      </w:r>
      <w:r>
        <w:rPr>
          <w:spacing w:val="-11"/>
          <w:sz w:val="32"/>
        </w:rPr>
        <w:t xml:space="preserve"> 分</w:t>
      </w:r>
    </w:p>
    <w:p>
      <w:pPr>
        <w:pStyle w:val="ListParagraph"/>
        <w:numPr>
          <w:ilvl w:val="2"/>
          <w:numId w:val="22"/>
        </w:numPr>
        <w:tabs>
          <w:tab w:val="left" w:pos="1786"/>
        </w:tabs>
        <w:spacing w:before="2" w:after="0" w:line="240" w:lineRule="auto"/>
        <w:ind w:left="1785" w:right="0" w:hanging="1026"/>
        <w:jc w:val="left"/>
        <w:rPr>
          <w:sz w:val="32"/>
        </w:rPr>
      </w:pPr>
      <w:r>
        <w:rPr>
          <w:spacing w:val="-4"/>
          <w:sz w:val="32"/>
        </w:rPr>
        <w:t xml:space="preserve">由于材料品质造成生产单位停工待料者每次扣 </w:t>
      </w:r>
      <w:r>
        <w:rPr>
          <w:spacing w:val="-10"/>
          <w:sz w:val="32"/>
        </w:rPr>
        <w:t>8</w:t>
      </w:r>
    </w:p>
    <w:p>
      <w:pPr>
        <w:pStyle w:val="BodyText"/>
        <w:spacing w:before="5"/>
        <w:ind w:left="0" w:firstLine="0"/>
        <w:rPr>
          <w:sz w:val="12"/>
        </w:rPr>
      </w:pPr>
    </w:p>
    <w:p>
      <w:pPr>
        <w:pStyle w:val="BodyText"/>
        <w:spacing w:before="55"/>
        <w:ind w:firstLine="0"/>
      </w:pPr>
      <w:r>
        <w:t>分</w:t>
      </w:r>
    </w:p>
    <w:p>
      <w:pPr>
        <w:pStyle w:val="ListParagraph"/>
        <w:numPr>
          <w:ilvl w:val="1"/>
          <w:numId w:val="22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工作协作（10</w:t>
      </w:r>
      <w:r>
        <w:rPr>
          <w:spacing w:val="-40"/>
          <w:sz w:val="32"/>
        </w:rPr>
        <w:t xml:space="preserve"> 分</w:t>
      </w:r>
      <w:r>
        <w:rPr>
          <w:spacing w:val="-160"/>
          <w:sz w:val="32"/>
        </w:rPr>
        <w:t>）</w:t>
      </w:r>
      <w:r>
        <w:rPr>
          <w:sz w:val="32"/>
        </w:rPr>
        <w:t>（可负分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7"/>
          <w:sz w:val="32"/>
        </w:rPr>
        <w:t xml:space="preserve">同级干部工作不协作每次扣 </w:t>
      </w:r>
      <w:r>
        <w:rPr>
          <w:sz w:val="32"/>
        </w:rPr>
        <w:t>3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5"/>
          <w:sz w:val="32"/>
        </w:rPr>
        <w:t xml:space="preserve">不支持下级工作，狭私报复每次扣 </w:t>
      </w:r>
      <w:r>
        <w:rPr>
          <w:sz w:val="32"/>
        </w:rPr>
        <w:t>8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7"/>
          <w:sz w:val="32"/>
        </w:rPr>
        <w:t xml:space="preserve">不支持上级工作，每次扣 </w:t>
      </w:r>
      <w:r>
        <w:rPr>
          <w:sz w:val="32"/>
        </w:rPr>
        <w:t>5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0"/>
          <w:numId w:val="22"/>
        </w:numPr>
        <w:tabs>
          <w:tab w:val="left" w:pos="1000"/>
        </w:tabs>
        <w:spacing w:before="214" w:after="0" w:line="240" w:lineRule="auto"/>
        <w:ind w:left="1000" w:right="0" w:hanging="240"/>
        <w:jc w:val="left"/>
        <w:rPr>
          <w:sz w:val="32"/>
        </w:rPr>
      </w:pPr>
      <w:r>
        <w:rPr>
          <w:sz w:val="32"/>
        </w:rPr>
        <w:t>技术部干部绩效考核方案（</w:t>
      </w:r>
      <w:r>
        <w:rPr>
          <w:spacing w:val="-16"/>
          <w:sz w:val="32"/>
        </w:rPr>
        <w:t xml:space="preserve">标准总分 </w:t>
      </w:r>
      <w:r>
        <w:rPr>
          <w:sz w:val="32"/>
        </w:rPr>
        <w:t>100</w:t>
      </w:r>
      <w:r>
        <w:rPr>
          <w:spacing w:val="-40"/>
          <w:sz w:val="32"/>
        </w:rPr>
        <w:t xml:space="preserve"> 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1"/>
          <w:numId w:val="22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生产效率（70</w:t>
      </w:r>
      <w:r>
        <w:rPr>
          <w:spacing w:val="-40"/>
          <w:sz w:val="32"/>
        </w:rPr>
        <w:t xml:space="preserve"> 分</w:t>
      </w:r>
      <w:r>
        <w:rPr>
          <w:spacing w:val="-5"/>
          <w:sz w:val="32"/>
        </w:rPr>
        <w:t>）：</w:t>
      </w:r>
    </w:p>
    <w:p>
      <w:pPr>
        <w:pStyle w:val="ListParagraph"/>
        <w:numPr>
          <w:ilvl w:val="2"/>
          <w:numId w:val="22"/>
        </w:numPr>
        <w:tabs>
          <w:tab w:val="left" w:pos="1967"/>
        </w:tabs>
        <w:spacing w:before="214" w:after="0" w:line="240" w:lineRule="auto"/>
        <w:ind w:left="1966" w:right="0" w:hanging="1207"/>
        <w:jc w:val="left"/>
        <w:rPr>
          <w:sz w:val="32"/>
        </w:rPr>
      </w:pPr>
      <w:r>
        <w:rPr>
          <w:spacing w:val="-1"/>
          <w:sz w:val="32"/>
        </w:rPr>
        <w:t>未按进度表要求时间发出冲刀每延误一天未造</w:t>
      </w:r>
    </w:p>
    <w:p>
      <w:pPr>
        <w:pStyle w:val="BodyText"/>
        <w:spacing w:before="5"/>
        <w:ind w:left="0" w:firstLine="0"/>
        <w:rPr>
          <w:sz w:val="12"/>
        </w:rPr>
      </w:pPr>
    </w:p>
    <w:p>
      <w:pPr>
        <w:pStyle w:val="BodyText"/>
        <w:spacing w:before="55"/>
        <w:ind w:firstLine="0"/>
      </w:pPr>
      <w:r>
        <w:rPr>
          <w:spacing w:val="-8"/>
        </w:rPr>
        <w:t xml:space="preserve">成车间进度延误每次扣 </w:t>
      </w:r>
      <w:r>
        <w:t>5</w:t>
      </w:r>
      <w:r>
        <w:rPr>
          <w:spacing w:val="-45"/>
        </w:rPr>
        <w:t xml:space="preserve"> 分</w:t>
      </w:r>
    </w:p>
    <w:p>
      <w:pPr>
        <w:pStyle w:val="BodyText"/>
        <w:spacing w:line="364" w:lineRule="auto"/>
        <w:ind w:right="398"/>
      </w:pPr>
      <w:r>
        <w:t>4，1，2</w:t>
      </w:r>
      <w:r>
        <w:rPr>
          <w:spacing w:val="-8"/>
        </w:rPr>
        <w:t xml:space="preserve"> 未按进度表要求时间发出冲刀每延误一天有造</w:t>
      </w:r>
      <w:r>
        <w:rPr>
          <w:spacing w:val="-2"/>
        </w:rPr>
        <w:t xml:space="preserve">成车间进度延误每次扣 </w:t>
      </w:r>
      <w:r>
        <w:t>10</w:t>
      </w:r>
      <w:r>
        <w:rPr>
          <w:spacing w:val="-11"/>
        </w:rPr>
        <w:t xml:space="preserve"> 分</w:t>
      </w:r>
    </w:p>
    <w:p>
      <w:pPr>
        <w:pStyle w:val="BodyText"/>
        <w:spacing w:before="2"/>
        <w:ind w:left="760" w:firstLine="0"/>
      </w:pPr>
      <w:r>
        <w:t>4．1．4</w:t>
      </w:r>
      <w:r>
        <w:rPr>
          <w:spacing w:val="-17"/>
        </w:rPr>
        <w:t xml:space="preserve"> 如当月未被扣分可加 </w:t>
      </w:r>
      <w:r>
        <w:t>20</w:t>
      </w:r>
      <w:r>
        <w:rPr>
          <w:spacing w:val="-45"/>
        </w:rPr>
        <w:t xml:space="preserve"> 分</w:t>
      </w:r>
    </w:p>
    <w:p>
      <w:pPr>
        <w:pStyle w:val="ListParagraph"/>
        <w:numPr>
          <w:ilvl w:val="1"/>
          <w:numId w:val="22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技术失误（20</w:t>
      </w:r>
      <w:r>
        <w:rPr>
          <w:spacing w:val="-40"/>
          <w:sz w:val="32"/>
        </w:rPr>
        <w:t xml:space="preserve"> 分</w:t>
      </w:r>
      <w:r>
        <w:rPr>
          <w:spacing w:val="-160"/>
          <w:sz w:val="32"/>
        </w:rPr>
        <w:t>）</w:t>
      </w:r>
      <w:r>
        <w:rPr>
          <w:sz w:val="32"/>
        </w:rPr>
        <w:t>（可负分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22"/>
        </w:numPr>
        <w:tabs>
          <w:tab w:val="left" w:pos="1967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大货纸版设计错误造成现场工作停顿或影响生</w:t>
      </w:r>
      <w:r>
        <w:rPr>
          <w:spacing w:val="-3"/>
          <w:sz w:val="32"/>
        </w:rPr>
        <w:t xml:space="preserve">产品质每次扣 </w:t>
      </w:r>
      <w:r>
        <w:rPr>
          <w:sz w:val="32"/>
        </w:rPr>
        <w:t>5</w:t>
      </w:r>
      <w:r>
        <w:rPr>
          <w:spacing w:val="-11"/>
          <w:sz w:val="32"/>
        </w:rPr>
        <w:t xml:space="preserve"> 分</w:t>
      </w:r>
    </w:p>
    <w:p>
      <w:pPr>
        <w:pStyle w:val="ListParagraph"/>
        <w:numPr>
          <w:ilvl w:val="2"/>
          <w:numId w:val="22"/>
        </w:numPr>
        <w:tabs>
          <w:tab w:val="left" w:pos="1967"/>
        </w:tabs>
        <w:spacing w:before="1" w:after="0" w:line="240" w:lineRule="auto"/>
        <w:ind w:left="1966" w:right="0" w:hanging="1207"/>
        <w:jc w:val="left"/>
        <w:rPr>
          <w:sz w:val="32"/>
        </w:rPr>
      </w:pPr>
      <w:r>
        <w:rPr>
          <w:spacing w:val="-1"/>
          <w:sz w:val="32"/>
        </w:rPr>
        <w:t>未能刚好跟踪冲刀试做造成现场工作失误每次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top="1500" w:right="1400" w:bottom="280" w:left="1680" w:header="708" w:footer="708"/>
          <w:pgNumType w:start="22"/>
          <w:cols w:space="708"/>
        </w:sectPr>
      </w:pPr>
    </w:p>
    <w:p>
      <w:pPr>
        <w:pStyle w:val="BodyText"/>
        <w:spacing w:before="31"/>
        <w:ind w:firstLine="0"/>
      </w:pPr>
      <w:r>
        <w:rPr>
          <w:spacing w:val="-40"/>
        </w:rPr>
        <w:t xml:space="preserve">扣 </w:t>
      </w:r>
      <w:r>
        <w:t>5</w:t>
      </w:r>
      <w:r>
        <w:rPr>
          <w:spacing w:val="-45"/>
        </w:rPr>
        <w:t xml:space="preserve"> 分</w:t>
      </w:r>
    </w:p>
    <w:p>
      <w:pPr>
        <w:pStyle w:val="ListParagraph"/>
        <w:numPr>
          <w:ilvl w:val="1"/>
          <w:numId w:val="44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工作协作（10</w:t>
      </w:r>
      <w:r>
        <w:rPr>
          <w:spacing w:val="-40"/>
          <w:sz w:val="32"/>
        </w:rPr>
        <w:t xml:space="preserve"> 分</w:t>
      </w:r>
      <w:r>
        <w:rPr>
          <w:spacing w:val="-160"/>
          <w:sz w:val="32"/>
        </w:rPr>
        <w:t>）</w:t>
      </w:r>
      <w:r>
        <w:rPr>
          <w:sz w:val="32"/>
        </w:rPr>
        <w:t>（可负分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44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7"/>
          <w:sz w:val="32"/>
        </w:rPr>
        <w:t xml:space="preserve">同级干部工作不协作每次扣 </w:t>
      </w:r>
      <w:r>
        <w:rPr>
          <w:sz w:val="32"/>
        </w:rPr>
        <w:t>3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44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5"/>
          <w:sz w:val="32"/>
        </w:rPr>
        <w:t xml:space="preserve">不支持下级工作，狭私报复每次扣 </w:t>
      </w:r>
      <w:r>
        <w:rPr>
          <w:sz w:val="32"/>
        </w:rPr>
        <w:t>8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44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7"/>
          <w:sz w:val="32"/>
        </w:rPr>
        <w:t xml:space="preserve">不支持上级工作，每次扣 </w:t>
      </w:r>
      <w:r>
        <w:rPr>
          <w:sz w:val="32"/>
        </w:rPr>
        <w:t>5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0"/>
          <w:numId w:val="44"/>
        </w:numPr>
        <w:tabs>
          <w:tab w:val="left" w:pos="1000"/>
        </w:tabs>
        <w:spacing w:before="214" w:after="0" w:line="240" w:lineRule="auto"/>
        <w:ind w:left="1000" w:right="0" w:hanging="240"/>
        <w:jc w:val="left"/>
        <w:rPr>
          <w:sz w:val="32"/>
        </w:rPr>
      </w:pPr>
      <w:r>
        <w:rPr>
          <w:sz w:val="32"/>
        </w:rPr>
        <w:t>生产文员绩效考核方案（</w:t>
      </w:r>
      <w:r>
        <w:rPr>
          <w:spacing w:val="-16"/>
          <w:sz w:val="32"/>
        </w:rPr>
        <w:t xml:space="preserve">标准总分 </w:t>
      </w:r>
      <w:r>
        <w:rPr>
          <w:sz w:val="32"/>
        </w:rPr>
        <w:t>100</w:t>
      </w:r>
      <w:r>
        <w:rPr>
          <w:spacing w:val="-40"/>
          <w:sz w:val="32"/>
        </w:rPr>
        <w:t xml:space="preserve"> 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1"/>
          <w:numId w:val="44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工作效率（70</w:t>
      </w:r>
      <w:r>
        <w:rPr>
          <w:spacing w:val="-40"/>
          <w:sz w:val="32"/>
        </w:rPr>
        <w:t xml:space="preserve"> 分</w:t>
      </w:r>
      <w:r>
        <w:rPr>
          <w:spacing w:val="-160"/>
          <w:sz w:val="32"/>
        </w:rPr>
        <w:t>）</w:t>
      </w:r>
      <w:r>
        <w:rPr>
          <w:sz w:val="32"/>
        </w:rPr>
        <w:t>（可超分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44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5"/>
          <w:sz w:val="32"/>
        </w:rPr>
        <w:t xml:space="preserve">工作报表因自身缘由填写错误每处扣 </w:t>
      </w:r>
      <w:r>
        <w:rPr>
          <w:sz w:val="32"/>
        </w:rPr>
        <w:t>3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44"/>
        </w:numPr>
        <w:tabs>
          <w:tab w:val="left" w:pos="1967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工作报表因生产单位上报错误未能发觉造成报</w:t>
      </w:r>
      <w:r>
        <w:rPr>
          <w:spacing w:val="-3"/>
          <w:sz w:val="32"/>
        </w:rPr>
        <w:t xml:space="preserve">表错误每次扣 </w:t>
      </w:r>
      <w:r>
        <w:rPr>
          <w:sz w:val="32"/>
        </w:rPr>
        <w:t>1</w:t>
      </w:r>
      <w:r>
        <w:rPr>
          <w:spacing w:val="-11"/>
          <w:sz w:val="32"/>
        </w:rPr>
        <w:t xml:space="preserve"> 分</w:t>
      </w:r>
    </w:p>
    <w:p>
      <w:pPr>
        <w:pStyle w:val="ListParagraph"/>
        <w:numPr>
          <w:ilvl w:val="2"/>
          <w:numId w:val="44"/>
        </w:numPr>
        <w:tabs>
          <w:tab w:val="left" w:pos="1960"/>
        </w:tabs>
        <w:spacing w:before="2" w:after="0" w:line="240" w:lineRule="auto"/>
        <w:ind w:left="1960" w:right="0" w:hanging="1200"/>
        <w:jc w:val="left"/>
        <w:rPr>
          <w:sz w:val="32"/>
        </w:rPr>
      </w:pPr>
      <w:r>
        <w:rPr>
          <w:spacing w:val="-5"/>
          <w:sz w:val="32"/>
        </w:rPr>
        <w:t xml:space="preserve">工作报表未能按规定时间完成每次扣 </w:t>
      </w:r>
      <w:r>
        <w:rPr>
          <w:sz w:val="32"/>
        </w:rPr>
        <w:t>5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44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8"/>
          <w:sz w:val="32"/>
        </w:rPr>
        <w:t xml:space="preserve">如当月未被扣分可加 </w:t>
      </w:r>
      <w:r>
        <w:rPr>
          <w:sz w:val="32"/>
        </w:rPr>
        <w:t>20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1"/>
          <w:numId w:val="44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生产下单（30</w:t>
      </w:r>
      <w:r>
        <w:rPr>
          <w:spacing w:val="-40"/>
          <w:sz w:val="32"/>
        </w:rPr>
        <w:t xml:space="preserve"> 分</w:t>
      </w:r>
      <w:r>
        <w:rPr>
          <w:spacing w:val="-160"/>
          <w:sz w:val="32"/>
        </w:rPr>
        <w:t>）</w:t>
      </w:r>
      <w:r>
        <w:rPr>
          <w:sz w:val="32"/>
        </w:rPr>
        <w:t>（可负分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44"/>
        </w:numPr>
        <w:tabs>
          <w:tab w:val="left" w:pos="1883"/>
        </w:tabs>
        <w:spacing w:before="214" w:after="0" w:line="364" w:lineRule="auto"/>
        <w:ind w:left="120" w:right="238" w:firstLine="640"/>
        <w:jc w:val="left"/>
        <w:rPr>
          <w:sz w:val="32"/>
        </w:rPr>
      </w:pPr>
      <w:r>
        <w:rPr>
          <w:spacing w:val="-4"/>
          <w:sz w:val="32"/>
        </w:rPr>
        <w:t>生产下单（</w:t>
      </w:r>
      <w:r>
        <w:rPr>
          <w:spacing w:val="-11"/>
          <w:sz w:val="32"/>
        </w:rPr>
        <w:t>包括指令单，及部分原物料选购 单</w:t>
      </w:r>
      <w:r>
        <w:rPr>
          <w:spacing w:val="-4"/>
          <w:sz w:val="32"/>
        </w:rPr>
        <w:t>）</w:t>
      </w:r>
      <w:r>
        <w:rPr>
          <w:spacing w:val="-2"/>
          <w:sz w:val="32"/>
        </w:rPr>
        <w:t xml:space="preserve">出现错误未造成生产损失每次扣 </w:t>
      </w:r>
      <w:r>
        <w:rPr>
          <w:sz w:val="32"/>
        </w:rPr>
        <w:t>5</w:t>
      </w:r>
      <w:r>
        <w:rPr>
          <w:spacing w:val="-11"/>
          <w:sz w:val="32"/>
        </w:rPr>
        <w:t xml:space="preserve"> 分</w:t>
      </w:r>
    </w:p>
    <w:p>
      <w:pPr>
        <w:pStyle w:val="ListParagraph"/>
        <w:numPr>
          <w:ilvl w:val="2"/>
          <w:numId w:val="44"/>
        </w:numPr>
        <w:tabs>
          <w:tab w:val="left" w:pos="1883"/>
        </w:tabs>
        <w:spacing w:before="1" w:after="0" w:line="364" w:lineRule="auto"/>
        <w:ind w:left="120" w:right="238" w:firstLine="640"/>
        <w:jc w:val="left"/>
        <w:rPr>
          <w:sz w:val="32"/>
        </w:rPr>
      </w:pPr>
      <w:r>
        <w:rPr>
          <w:spacing w:val="-4"/>
          <w:sz w:val="32"/>
        </w:rPr>
        <w:t>生产下单（</w:t>
      </w:r>
      <w:r>
        <w:rPr>
          <w:spacing w:val="-11"/>
          <w:sz w:val="32"/>
        </w:rPr>
        <w:t>包括指令单，及部分原物料选购 单</w:t>
      </w:r>
      <w:r>
        <w:rPr>
          <w:spacing w:val="-4"/>
          <w:sz w:val="32"/>
        </w:rPr>
        <w:t>）</w:t>
      </w:r>
      <w:r>
        <w:rPr>
          <w:spacing w:val="-2"/>
          <w:sz w:val="32"/>
        </w:rPr>
        <w:t xml:space="preserve">出现错误已造成生产损失每次扣 </w:t>
      </w:r>
      <w:r>
        <w:rPr>
          <w:sz w:val="32"/>
        </w:rPr>
        <w:t>10</w:t>
      </w:r>
      <w:r>
        <w:rPr>
          <w:spacing w:val="-11"/>
          <w:sz w:val="32"/>
        </w:rPr>
        <w:t xml:space="preserve"> 分</w:t>
      </w:r>
    </w:p>
    <w:p>
      <w:pPr>
        <w:pStyle w:val="ListParagraph"/>
        <w:numPr>
          <w:ilvl w:val="0"/>
          <w:numId w:val="44"/>
        </w:numPr>
        <w:tabs>
          <w:tab w:val="left" w:pos="1000"/>
        </w:tabs>
        <w:spacing w:before="2" w:after="0" w:line="240" w:lineRule="auto"/>
        <w:ind w:left="1000" w:right="0" w:hanging="240"/>
        <w:jc w:val="left"/>
        <w:rPr>
          <w:sz w:val="32"/>
        </w:rPr>
      </w:pPr>
      <w:r>
        <w:rPr>
          <w:sz w:val="32"/>
        </w:rPr>
        <w:t>品管经理绩效考核方案（</w:t>
      </w:r>
      <w:r>
        <w:rPr>
          <w:spacing w:val="-16"/>
          <w:sz w:val="32"/>
        </w:rPr>
        <w:t xml:space="preserve">标准总分 </w:t>
      </w:r>
      <w:r>
        <w:rPr>
          <w:sz w:val="32"/>
        </w:rPr>
        <w:t>100</w:t>
      </w:r>
      <w:r>
        <w:rPr>
          <w:spacing w:val="-40"/>
          <w:sz w:val="32"/>
        </w:rPr>
        <w:t xml:space="preserve"> 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1"/>
          <w:numId w:val="44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生产品质（80</w:t>
      </w:r>
      <w:r>
        <w:rPr>
          <w:spacing w:val="-40"/>
          <w:sz w:val="32"/>
        </w:rPr>
        <w:t xml:space="preserve"> 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44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1"/>
          <w:sz w:val="32"/>
        </w:rPr>
        <w:t>由生产定单翻箱比例计算工作绩效</w:t>
      </w:r>
    </w:p>
    <w:p>
      <w:pPr>
        <w:pStyle w:val="ListParagraph"/>
        <w:numPr>
          <w:ilvl w:val="2"/>
          <w:numId w:val="44"/>
        </w:numPr>
        <w:tabs>
          <w:tab w:val="left" w:pos="1967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计算方式：当月翻箱总双数/当月总生产量-公</w:t>
      </w:r>
      <w:r>
        <w:rPr>
          <w:spacing w:val="-2"/>
          <w:sz w:val="32"/>
        </w:rPr>
        <w:t>司允许翻箱比例*100=绩效分数</w:t>
      </w:r>
    </w:p>
    <w:p>
      <w:pPr>
        <w:spacing w:after="0" w:line="364" w:lineRule="auto"/>
        <w:jc w:val="left"/>
        <w:rPr>
          <w:sz w:val="32"/>
        </w:rPr>
        <w:sectPr>
          <w:pgSz w:w="11910" w:h="16840"/>
          <w:pgMar w:top="1500" w:right="1400" w:bottom="280" w:left="1680" w:header="708" w:footer="708"/>
          <w:pgNumType w:start="23"/>
          <w:cols w:space="708"/>
        </w:sectPr>
      </w:pP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31" w:after="0" w:line="240" w:lineRule="auto"/>
        <w:ind w:left="1960" w:right="0" w:hanging="1200"/>
        <w:jc w:val="left"/>
        <w:rPr>
          <w:sz w:val="32"/>
        </w:rPr>
      </w:pPr>
      <w:r>
        <w:rPr>
          <w:spacing w:val="-5"/>
          <w:sz w:val="32"/>
        </w:rPr>
        <w:t xml:space="preserve">公司因生产品质问题保函出货每次扣 </w:t>
      </w:r>
      <w:r>
        <w:rPr>
          <w:sz w:val="32"/>
        </w:rPr>
        <w:t>5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0"/>
          <w:numId w:val="27"/>
        </w:numPr>
        <w:tabs>
          <w:tab w:val="left" w:pos="1241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z w:val="32"/>
        </w:rPr>
        <w:t>。1。4</w:t>
      </w:r>
      <w:r>
        <w:rPr>
          <w:spacing w:val="-8"/>
          <w:sz w:val="32"/>
        </w:rPr>
        <w:t xml:space="preserve"> 遇公司因生产品质问题遭客人索赔取消当月</w:t>
      </w:r>
      <w:r>
        <w:rPr>
          <w:spacing w:val="-4"/>
          <w:sz w:val="32"/>
        </w:rPr>
        <w:t>绩效分数</w:t>
      </w:r>
    </w:p>
    <w:p>
      <w:pPr>
        <w:pStyle w:val="ListParagraph"/>
        <w:numPr>
          <w:ilvl w:val="1"/>
          <w:numId w:val="22"/>
        </w:numPr>
        <w:tabs>
          <w:tab w:val="left" w:pos="1480"/>
        </w:tabs>
        <w:spacing w:before="2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工作协作（20</w:t>
      </w:r>
      <w:r>
        <w:rPr>
          <w:spacing w:val="-40"/>
          <w:sz w:val="32"/>
        </w:rPr>
        <w:t xml:space="preserve"> 分</w:t>
      </w:r>
      <w:r>
        <w:rPr>
          <w:spacing w:val="-160"/>
          <w:sz w:val="32"/>
        </w:rPr>
        <w:t>）</w:t>
      </w:r>
      <w:r>
        <w:rPr>
          <w:sz w:val="32"/>
        </w:rPr>
        <w:t>（可负分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7"/>
          <w:sz w:val="32"/>
        </w:rPr>
        <w:t xml:space="preserve">同级干部工作不协作每次扣 </w:t>
      </w:r>
      <w:r>
        <w:rPr>
          <w:sz w:val="32"/>
        </w:rPr>
        <w:t>3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5"/>
          <w:sz w:val="32"/>
        </w:rPr>
        <w:t xml:space="preserve">不支持下级工作，狭私报复每次扣 </w:t>
      </w:r>
      <w:r>
        <w:rPr>
          <w:sz w:val="32"/>
        </w:rPr>
        <w:t>8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7"/>
          <w:sz w:val="32"/>
        </w:rPr>
        <w:t xml:space="preserve">不支持上级工作，每次扣 </w:t>
      </w:r>
      <w:r>
        <w:rPr>
          <w:sz w:val="32"/>
        </w:rPr>
        <w:t>5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0"/>
          <w:numId w:val="22"/>
        </w:numPr>
        <w:tabs>
          <w:tab w:val="left" w:pos="1000"/>
        </w:tabs>
        <w:spacing w:before="214" w:after="0" w:line="240" w:lineRule="auto"/>
        <w:ind w:left="1000" w:right="0" w:hanging="240"/>
        <w:jc w:val="left"/>
        <w:rPr>
          <w:sz w:val="32"/>
        </w:rPr>
      </w:pPr>
      <w:r>
        <w:rPr>
          <w:sz w:val="32"/>
        </w:rPr>
        <w:t>生产经理绩效考核方案（</w:t>
      </w:r>
      <w:r>
        <w:rPr>
          <w:spacing w:val="-16"/>
          <w:sz w:val="32"/>
        </w:rPr>
        <w:t xml:space="preserve">标准总分 </w:t>
      </w:r>
      <w:r>
        <w:rPr>
          <w:sz w:val="32"/>
        </w:rPr>
        <w:t>100</w:t>
      </w:r>
      <w:r>
        <w:rPr>
          <w:spacing w:val="-40"/>
          <w:sz w:val="32"/>
        </w:rPr>
        <w:t xml:space="preserve"> 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1"/>
          <w:numId w:val="22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生产限制（35</w:t>
      </w:r>
      <w:r>
        <w:rPr>
          <w:spacing w:val="-40"/>
          <w:sz w:val="32"/>
        </w:rPr>
        <w:t xml:space="preserve"> 分</w:t>
      </w:r>
      <w:r>
        <w:rPr>
          <w:spacing w:val="-160"/>
          <w:sz w:val="32"/>
        </w:rPr>
        <w:t>）</w:t>
      </w:r>
      <w:r>
        <w:rPr>
          <w:sz w:val="32"/>
        </w:rPr>
        <w:t>（可超分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14"/>
          <w:sz w:val="32"/>
        </w:rPr>
        <w:t xml:space="preserve">由本文件中第 </w:t>
      </w:r>
      <w:r>
        <w:rPr>
          <w:spacing w:val="-2"/>
          <w:sz w:val="32"/>
        </w:rPr>
        <w:t>1</w:t>
      </w:r>
      <w:r>
        <w:rPr>
          <w:spacing w:val="-63"/>
          <w:sz w:val="32"/>
        </w:rPr>
        <w:t xml:space="preserve"> </w:t>
      </w:r>
      <w:r>
        <w:rPr>
          <w:spacing w:val="-2"/>
          <w:sz w:val="32"/>
        </w:rPr>
        <w:t>2</w:t>
      </w:r>
      <w:r>
        <w:rPr>
          <w:spacing w:val="-63"/>
          <w:sz w:val="32"/>
        </w:rPr>
        <w:t xml:space="preserve"> </w:t>
      </w:r>
      <w:r>
        <w:rPr>
          <w:spacing w:val="-2"/>
          <w:sz w:val="32"/>
        </w:rPr>
        <w:t>3</w:t>
      </w:r>
      <w:r>
        <w:rPr>
          <w:spacing w:val="-63"/>
          <w:sz w:val="32"/>
        </w:rPr>
        <w:t xml:space="preserve"> </w:t>
      </w:r>
      <w:r>
        <w:rPr>
          <w:spacing w:val="-2"/>
          <w:sz w:val="32"/>
        </w:rPr>
        <w:t>4</w:t>
      </w:r>
      <w:r>
        <w:rPr>
          <w:spacing w:val="-63"/>
          <w:sz w:val="32"/>
        </w:rPr>
        <w:t xml:space="preserve"> </w:t>
      </w:r>
      <w:r>
        <w:rPr>
          <w:spacing w:val="-2"/>
          <w:sz w:val="32"/>
        </w:rPr>
        <w:t>5</w:t>
      </w:r>
      <w:r>
        <w:rPr>
          <w:spacing w:val="-11"/>
          <w:sz w:val="32"/>
        </w:rPr>
        <w:t xml:space="preserve"> 条中全部单位生产及工</w:t>
      </w:r>
      <w:r>
        <w:rPr>
          <w:spacing w:val="-2"/>
          <w:sz w:val="32"/>
        </w:rPr>
        <w:t>作效率综合而成</w:t>
      </w:r>
    </w:p>
    <w:p>
      <w:pPr>
        <w:pStyle w:val="ListParagraph"/>
        <w:numPr>
          <w:ilvl w:val="2"/>
          <w:numId w:val="22"/>
        </w:numPr>
        <w:tabs>
          <w:tab w:val="left" w:pos="1984"/>
        </w:tabs>
        <w:spacing w:before="1" w:after="0" w:line="364" w:lineRule="auto"/>
        <w:ind w:left="120" w:right="398" w:firstLine="640"/>
        <w:jc w:val="left"/>
        <w:rPr>
          <w:sz w:val="32"/>
        </w:rPr>
      </w:pPr>
      <w:r>
        <w:rPr>
          <w:spacing w:val="11"/>
          <w:sz w:val="32"/>
        </w:rPr>
        <w:t>计算方式：（成型生产效率分</w:t>
      </w:r>
      <w:r>
        <w:rPr>
          <w:sz w:val="32"/>
        </w:rPr>
        <w:t>*50%</w:t>
      </w:r>
      <w:r>
        <w:rPr>
          <w:spacing w:val="4"/>
          <w:sz w:val="32"/>
        </w:rPr>
        <w:t xml:space="preserve"> 其他全部</w:t>
      </w:r>
      <w:r>
        <w:rPr>
          <w:spacing w:val="-2"/>
          <w:sz w:val="32"/>
        </w:rPr>
        <w:t>单位生产效率总分/单位数*50%）*35</w:t>
      </w:r>
    </w:p>
    <w:p>
      <w:pPr>
        <w:pStyle w:val="BodyText"/>
        <w:spacing w:before="2"/>
        <w:ind w:left="760" w:firstLine="0"/>
      </w:pPr>
      <w:r>
        <w:rPr>
          <w:spacing w:val="-2"/>
        </w:rPr>
        <w:t>分=生产限制分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8"/>
          <w:sz w:val="32"/>
        </w:rPr>
        <w:t xml:space="preserve">如当月未被扣分可加 </w:t>
      </w:r>
      <w:r>
        <w:rPr>
          <w:sz w:val="32"/>
        </w:rPr>
        <w:t>20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1"/>
          <w:numId w:val="22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生产品质（35</w:t>
      </w:r>
      <w:r>
        <w:rPr>
          <w:spacing w:val="-40"/>
          <w:sz w:val="32"/>
        </w:rPr>
        <w:t xml:space="preserve"> 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14"/>
          <w:sz w:val="32"/>
        </w:rPr>
        <w:t xml:space="preserve">由本文件中第 </w:t>
      </w:r>
      <w:r>
        <w:rPr>
          <w:spacing w:val="-2"/>
          <w:sz w:val="32"/>
        </w:rPr>
        <w:t>1</w:t>
      </w:r>
      <w:r>
        <w:rPr>
          <w:spacing w:val="-50"/>
          <w:sz w:val="32"/>
        </w:rPr>
        <w:t xml:space="preserve"> </w:t>
      </w:r>
      <w:r>
        <w:rPr>
          <w:spacing w:val="-2"/>
          <w:sz w:val="32"/>
        </w:rPr>
        <w:t>2</w:t>
      </w:r>
      <w:r>
        <w:rPr>
          <w:spacing w:val="-50"/>
          <w:sz w:val="32"/>
        </w:rPr>
        <w:t xml:space="preserve"> </w:t>
      </w:r>
      <w:r>
        <w:rPr>
          <w:spacing w:val="-2"/>
          <w:sz w:val="32"/>
        </w:rPr>
        <w:t>3</w:t>
      </w:r>
      <w:r>
        <w:rPr>
          <w:spacing w:val="-50"/>
          <w:sz w:val="32"/>
        </w:rPr>
        <w:t xml:space="preserve"> </w:t>
      </w:r>
      <w:r>
        <w:rPr>
          <w:spacing w:val="-2"/>
          <w:sz w:val="32"/>
        </w:rPr>
        <w:t>4</w:t>
      </w:r>
      <w:r>
        <w:rPr>
          <w:spacing w:val="-50"/>
          <w:sz w:val="32"/>
        </w:rPr>
        <w:t xml:space="preserve"> </w:t>
      </w:r>
      <w:r>
        <w:rPr>
          <w:spacing w:val="-2"/>
          <w:sz w:val="32"/>
        </w:rPr>
        <w:t>5</w:t>
      </w:r>
      <w:r>
        <w:rPr>
          <w:spacing w:val="-50"/>
          <w:sz w:val="32"/>
        </w:rPr>
        <w:t xml:space="preserve"> </w:t>
      </w:r>
      <w:r>
        <w:rPr>
          <w:spacing w:val="-2"/>
          <w:sz w:val="32"/>
        </w:rPr>
        <w:t>6</w:t>
      </w:r>
      <w:r>
        <w:rPr>
          <w:spacing w:val="-11"/>
          <w:sz w:val="32"/>
        </w:rPr>
        <w:t xml:space="preserve"> 条中全部单位生产品</w:t>
      </w:r>
      <w:r>
        <w:rPr>
          <w:spacing w:val="-2"/>
          <w:sz w:val="32"/>
        </w:rPr>
        <w:t>质分数综合而成</w:t>
      </w:r>
    </w:p>
    <w:p>
      <w:pPr>
        <w:pStyle w:val="ListParagraph"/>
        <w:numPr>
          <w:ilvl w:val="2"/>
          <w:numId w:val="22"/>
        </w:numPr>
        <w:tabs>
          <w:tab w:val="left" w:pos="1984"/>
        </w:tabs>
        <w:spacing w:before="2" w:after="0" w:line="364" w:lineRule="auto"/>
        <w:ind w:left="120" w:right="398" w:firstLine="640"/>
        <w:jc w:val="left"/>
        <w:rPr>
          <w:sz w:val="32"/>
        </w:rPr>
      </w:pPr>
      <w:r>
        <w:rPr>
          <w:spacing w:val="11"/>
          <w:sz w:val="32"/>
        </w:rPr>
        <w:t>计算方式：（品管经理品质分数</w:t>
      </w:r>
      <w:r>
        <w:rPr>
          <w:sz w:val="32"/>
        </w:rPr>
        <w:t>*50%</w:t>
      </w:r>
      <w:r>
        <w:rPr>
          <w:spacing w:val="2"/>
          <w:sz w:val="32"/>
        </w:rPr>
        <w:t xml:space="preserve"> 其他单</w:t>
      </w:r>
      <w:r>
        <w:rPr>
          <w:sz w:val="32"/>
        </w:rPr>
        <w:t>位生产品质总分/单位数*50%）*35</w:t>
      </w:r>
      <w:r>
        <w:rPr>
          <w:spacing w:val="-7"/>
          <w:sz w:val="32"/>
        </w:rPr>
        <w:t xml:space="preserve"> 分=生产品质分数</w:t>
      </w:r>
    </w:p>
    <w:p>
      <w:pPr>
        <w:pStyle w:val="ListParagraph"/>
        <w:numPr>
          <w:ilvl w:val="2"/>
          <w:numId w:val="21"/>
        </w:numPr>
        <w:tabs>
          <w:tab w:val="left" w:pos="1960"/>
        </w:tabs>
        <w:spacing w:before="1" w:after="0" w:line="240" w:lineRule="auto"/>
        <w:ind w:left="1960" w:right="0" w:hanging="1200"/>
        <w:jc w:val="left"/>
        <w:rPr>
          <w:sz w:val="32"/>
        </w:rPr>
      </w:pPr>
      <w:r>
        <w:rPr>
          <w:spacing w:val="-5"/>
          <w:sz w:val="32"/>
        </w:rPr>
        <w:t xml:space="preserve">公司因生产品质问题保函出货每次扣 </w:t>
      </w:r>
      <w:r>
        <w:rPr>
          <w:sz w:val="32"/>
        </w:rPr>
        <w:t>5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21"/>
        </w:numPr>
        <w:tabs>
          <w:tab w:val="left" w:pos="1967"/>
        </w:tabs>
        <w:spacing w:before="214" w:after="0" w:line="240" w:lineRule="auto"/>
        <w:ind w:left="1966" w:right="0" w:hanging="1207"/>
        <w:jc w:val="left"/>
        <w:rPr>
          <w:sz w:val="32"/>
        </w:rPr>
      </w:pPr>
      <w:r>
        <w:rPr>
          <w:spacing w:val="-1"/>
          <w:sz w:val="32"/>
        </w:rPr>
        <w:t>遇公司因生产品质问题遭客人索赔取消当月品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top="1500" w:right="1400" w:bottom="280" w:left="1680" w:header="708" w:footer="708"/>
          <w:pgNumType w:start="24"/>
          <w:cols w:space="708"/>
        </w:sectPr>
      </w:pPr>
    </w:p>
    <w:p>
      <w:pPr>
        <w:pStyle w:val="BodyText"/>
        <w:spacing w:before="31"/>
        <w:ind w:firstLine="0"/>
      </w:pPr>
      <w:r>
        <w:rPr>
          <w:spacing w:val="-3"/>
        </w:rPr>
        <w:t>质绩效分</w:t>
      </w:r>
    </w:p>
    <w:p>
      <w:pPr>
        <w:pStyle w:val="ListParagraph"/>
        <w:numPr>
          <w:ilvl w:val="1"/>
          <w:numId w:val="45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环境限制（20</w:t>
      </w:r>
      <w:r>
        <w:rPr>
          <w:spacing w:val="-40"/>
          <w:sz w:val="32"/>
        </w:rPr>
        <w:t xml:space="preserve"> 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45"/>
        </w:numPr>
        <w:tabs>
          <w:tab w:val="left" w:pos="1960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14"/>
          <w:sz w:val="32"/>
        </w:rPr>
        <w:t xml:space="preserve">由本文件中第 </w:t>
      </w:r>
      <w:r>
        <w:rPr>
          <w:spacing w:val="-2"/>
          <w:sz w:val="32"/>
        </w:rPr>
        <w:t>1</w:t>
      </w:r>
      <w:r>
        <w:rPr>
          <w:spacing w:val="-63"/>
          <w:sz w:val="32"/>
        </w:rPr>
        <w:t xml:space="preserve"> </w:t>
      </w:r>
      <w:r>
        <w:rPr>
          <w:spacing w:val="-2"/>
          <w:sz w:val="32"/>
        </w:rPr>
        <w:t>2</w:t>
      </w:r>
      <w:r>
        <w:rPr>
          <w:spacing w:val="-63"/>
          <w:sz w:val="32"/>
        </w:rPr>
        <w:t xml:space="preserve"> </w:t>
      </w:r>
      <w:r>
        <w:rPr>
          <w:spacing w:val="-2"/>
          <w:sz w:val="32"/>
        </w:rPr>
        <w:t>3</w:t>
      </w:r>
      <w:r>
        <w:rPr>
          <w:spacing w:val="-63"/>
          <w:sz w:val="32"/>
        </w:rPr>
        <w:t xml:space="preserve"> </w:t>
      </w:r>
      <w:r>
        <w:rPr>
          <w:spacing w:val="-2"/>
          <w:sz w:val="32"/>
        </w:rPr>
        <w:t>4</w:t>
      </w:r>
      <w:r>
        <w:rPr>
          <w:spacing w:val="-63"/>
          <w:sz w:val="32"/>
        </w:rPr>
        <w:t xml:space="preserve"> </w:t>
      </w:r>
      <w:r>
        <w:rPr>
          <w:spacing w:val="-2"/>
          <w:sz w:val="32"/>
        </w:rPr>
        <w:t>5</w:t>
      </w:r>
      <w:r>
        <w:rPr>
          <w:spacing w:val="-11"/>
          <w:sz w:val="32"/>
        </w:rPr>
        <w:t xml:space="preserve"> 条中全部单位环境整理</w:t>
      </w:r>
      <w:r>
        <w:rPr>
          <w:spacing w:val="-2"/>
          <w:sz w:val="32"/>
        </w:rPr>
        <w:t>分数综合而成</w:t>
      </w:r>
    </w:p>
    <w:p>
      <w:pPr>
        <w:pStyle w:val="ListParagraph"/>
        <w:numPr>
          <w:ilvl w:val="2"/>
          <w:numId w:val="20"/>
        </w:numPr>
        <w:tabs>
          <w:tab w:val="left" w:pos="1984"/>
        </w:tabs>
        <w:spacing w:before="2" w:after="0" w:line="364" w:lineRule="auto"/>
        <w:ind w:left="120" w:right="398" w:firstLine="640"/>
        <w:jc w:val="left"/>
        <w:rPr>
          <w:sz w:val="32"/>
        </w:rPr>
      </w:pPr>
      <w:r>
        <w:rPr>
          <w:spacing w:val="11"/>
          <w:sz w:val="32"/>
        </w:rPr>
        <w:t>计算方式：（成型环境整理分</w:t>
      </w:r>
      <w:r>
        <w:rPr>
          <w:sz w:val="32"/>
        </w:rPr>
        <w:t>*50%</w:t>
      </w:r>
      <w:r>
        <w:rPr>
          <w:spacing w:val="4"/>
          <w:sz w:val="32"/>
        </w:rPr>
        <w:t xml:space="preserve"> 其他全部</w:t>
      </w:r>
      <w:r>
        <w:rPr>
          <w:sz w:val="32"/>
        </w:rPr>
        <w:t>单位环境整理总分/单位数*50%）*20</w:t>
      </w:r>
      <w:r>
        <w:rPr>
          <w:spacing w:val="-7"/>
          <w:sz w:val="32"/>
        </w:rPr>
        <w:t xml:space="preserve"> 分=环境限制分</w:t>
      </w:r>
    </w:p>
    <w:p>
      <w:pPr>
        <w:pStyle w:val="ListParagraph"/>
        <w:numPr>
          <w:ilvl w:val="1"/>
          <w:numId w:val="45"/>
        </w:numPr>
        <w:tabs>
          <w:tab w:val="left" w:pos="1480"/>
        </w:tabs>
        <w:spacing w:before="1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工作协作（10</w:t>
      </w:r>
      <w:r>
        <w:rPr>
          <w:spacing w:val="-40"/>
          <w:sz w:val="32"/>
        </w:rPr>
        <w:t xml:space="preserve"> 分</w:t>
      </w:r>
      <w:r>
        <w:rPr>
          <w:spacing w:val="-160"/>
          <w:sz w:val="32"/>
        </w:rPr>
        <w:t>）</w:t>
      </w:r>
      <w:r>
        <w:rPr>
          <w:sz w:val="32"/>
        </w:rPr>
        <w:t>（可负分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19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7"/>
          <w:sz w:val="32"/>
        </w:rPr>
        <w:t xml:space="preserve">同级干部工作不协作每次扣 </w:t>
      </w:r>
      <w:r>
        <w:rPr>
          <w:sz w:val="32"/>
        </w:rPr>
        <w:t>3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19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5"/>
          <w:sz w:val="32"/>
        </w:rPr>
        <w:t xml:space="preserve">不支持下级工作，狭私报复每次扣 </w:t>
      </w:r>
      <w:r>
        <w:rPr>
          <w:sz w:val="32"/>
        </w:rPr>
        <w:t>8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19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7"/>
          <w:sz w:val="32"/>
        </w:rPr>
        <w:t xml:space="preserve">不支持上级工作，每次扣 </w:t>
      </w:r>
      <w:r>
        <w:rPr>
          <w:sz w:val="32"/>
        </w:rPr>
        <w:t>5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0"/>
          <w:numId w:val="45"/>
        </w:numPr>
        <w:tabs>
          <w:tab w:val="left" w:pos="1080"/>
        </w:tabs>
        <w:spacing w:before="214" w:after="0" w:line="240" w:lineRule="auto"/>
        <w:ind w:left="1080" w:right="0" w:hanging="320"/>
        <w:jc w:val="left"/>
        <w:rPr>
          <w:sz w:val="32"/>
        </w:rPr>
      </w:pPr>
      <w:r>
        <w:rPr>
          <w:sz w:val="32"/>
        </w:rPr>
        <w:t>生产厂长绩效考核方案（</w:t>
      </w:r>
      <w:r>
        <w:rPr>
          <w:spacing w:val="-16"/>
          <w:sz w:val="32"/>
        </w:rPr>
        <w:t xml:space="preserve">标准总分 </w:t>
      </w:r>
      <w:r>
        <w:rPr>
          <w:sz w:val="32"/>
        </w:rPr>
        <w:t>100</w:t>
      </w:r>
      <w:r>
        <w:rPr>
          <w:spacing w:val="-40"/>
          <w:sz w:val="32"/>
        </w:rPr>
        <w:t xml:space="preserve"> 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18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z w:val="32"/>
        </w:rPr>
        <w:t>生产限制（35</w:t>
      </w:r>
      <w:r>
        <w:rPr>
          <w:spacing w:val="-40"/>
          <w:sz w:val="32"/>
        </w:rPr>
        <w:t xml:space="preserve"> 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17"/>
        </w:numPr>
        <w:tabs>
          <w:tab w:val="left" w:pos="1960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14"/>
          <w:sz w:val="32"/>
        </w:rPr>
        <w:t xml:space="preserve">由本文件中第 </w:t>
      </w:r>
      <w:r>
        <w:rPr>
          <w:spacing w:val="-2"/>
          <w:sz w:val="32"/>
        </w:rPr>
        <w:t>1</w:t>
      </w:r>
      <w:r>
        <w:rPr>
          <w:spacing w:val="-63"/>
          <w:sz w:val="32"/>
        </w:rPr>
        <w:t xml:space="preserve"> </w:t>
      </w:r>
      <w:r>
        <w:rPr>
          <w:spacing w:val="-2"/>
          <w:sz w:val="32"/>
        </w:rPr>
        <w:t>2</w:t>
      </w:r>
      <w:r>
        <w:rPr>
          <w:spacing w:val="-63"/>
          <w:sz w:val="32"/>
        </w:rPr>
        <w:t xml:space="preserve"> </w:t>
      </w:r>
      <w:r>
        <w:rPr>
          <w:spacing w:val="-2"/>
          <w:sz w:val="32"/>
        </w:rPr>
        <w:t>3</w:t>
      </w:r>
      <w:r>
        <w:rPr>
          <w:spacing w:val="-63"/>
          <w:sz w:val="32"/>
        </w:rPr>
        <w:t xml:space="preserve"> </w:t>
      </w:r>
      <w:r>
        <w:rPr>
          <w:spacing w:val="-2"/>
          <w:sz w:val="32"/>
        </w:rPr>
        <w:t>4</w:t>
      </w:r>
      <w:r>
        <w:rPr>
          <w:spacing w:val="-63"/>
          <w:sz w:val="32"/>
        </w:rPr>
        <w:t xml:space="preserve"> </w:t>
      </w:r>
      <w:r>
        <w:rPr>
          <w:spacing w:val="-2"/>
          <w:sz w:val="32"/>
        </w:rPr>
        <w:t>5</w:t>
      </w:r>
      <w:r>
        <w:rPr>
          <w:spacing w:val="-11"/>
          <w:sz w:val="32"/>
        </w:rPr>
        <w:t xml:space="preserve"> 条中全部单位生产及工</w:t>
      </w:r>
      <w:r>
        <w:rPr>
          <w:spacing w:val="-2"/>
          <w:sz w:val="32"/>
        </w:rPr>
        <w:t>作效率综合而成</w:t>
      </w:r>
    </w:p>
    <w:p>
      <w:pPr>
        <w:pStyle w:val="ListParagraph"/>
        <w:numPr>
          <w:ilvl w:val="2"/>
          <w:numId w:val="17"/>
        </w:numPr>
        <w:tabs>
          <w:tab w:val="left" w:pos="1985"/>
        </w:tabs>
        <w:spacing w:before="2" w:after="0" w:line="364" w:lineRule="auto"/>
        <w:ind w:left="120" w:right="398" w:firstLine="640"/>
        <w:jc w:val="left"/>
        <w:rPr>
          <w:sz w:val="32"/>
        </w:rPr>
      </w:pPr>
      <w:r>
        <w:rPr>
          <w:spacing w:val="12"/>
          <w:sz w:val="32"/>
        </w:rPr>
        <w:t>计算方式：（针车生产效率总分</w:t>
      </w:r>
      <w:r>
        <w:rPr>
          <w:sz w:val="32"/>
        </w:rPr>
        <w:t>/3*50%</w:t>
      </w:r>
      <w:r>
        <w:rPr>
          <w:spacing w:val="-1"/>
          <w:sz w:val="32"/>
        </w:rPr>
        <w:t xml:space="preserve"> 其他</w:t>
      </w:r>
      <w:r>
        <w:rPr>
          <w:sz w:val="32"/>
        </w:rPr>
        <w:t>全部单位生产效率总分/单位数*50%）*35</w:t>
      </w:r>
      <w:r>
        <w:rPr>
          <w:spacing w:val="-7"/>
          <w:sz w:val="32"/>
        </w:rPr>
        <w:t xml:space="preserve"> 分=生产限制分</w:t>
      </w:r>
    </w:p>
    <w:p>
      <w:pPr>
        <w:pStyle w:val="BodyText"/>
        <w:spacing w:before="2"/>
        <w:ind w:left="760" w:firstLine="0"/>
      </w:pPr>
      <w:r>
        <w:t>8．1．4</w:t>
      </w:r>
      <w:r>
        <w:rPr>
          <w:spacing w:val="-17"/>
        </w:rPr>
        <w:t xml:space="preserve"> 如当月未被扣分可加 </w:t>
      </w:r>
      <w:r>
        <w:t>20</w:t>
      </w:r>
      <w:r>
        <w:rPr>
          <w:spacing w:val="-45"/>
        </w:rPr>
        <w:t xml:space="preserve"> 分</w:t>
      </w:r>
    </w:p>
    <w:p>
      <w:pPr>
        <w:pStyle w:val="ListParagraph"/>
        <w:numPr>
          <w:ilvl w:val="1"/>
          <w:numId w:val="16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生产品质（35</w:t>
      </w:r>
      <w:r>
        <w:rPr>
          <w:spacing w:val="-40"/>
          <w:sz w:val="32"/>
        </w:rPr>
        <w:t xml:space="preserve"> 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16"/>
        </w:numPr>
        <w:tabs>
          <w:tab w:val="left" w:pos="1960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14"/>
          <w:sz w:val="32"/>
        </w:rPr>
        <w:t xml:space="preserve">由本文件中第 </w:t>
      </w:r>
      <w:r>
        <w:rPr>
          <w:spacing w:val="-2"/>
          <w:sz w:val="32"/>
        </w:rPr>
        <w:t>1</w:t>
      </w:r>
      <w:r>
        <w:rPr>
          <w:spacing w:val="-50"/>
          <w:sz w:val="32"/>
        </w:rPr>
        <w:t xml:space="preserve"> </w:t>
      </w:r>
      <w:r>
        <w:rPr>
          <w:spacing w:val="-2"/>
          <w:sz w:val="32"/>
        </w:rPr>
        <w:t>2</w:t>
      </w:r>
      <w:r>
        <w:rPr>
          <w:spacing w:val="-50"/>
          <w:sz w:val="32"/>
        </w:rPr>
        <w:t xml:space="preserve"> </w:t>
      </w:r>
      <w:r>
        <w:rPr>
          <w:spacing w:val="-2"/>
          <w:sz w:val="32"/>
        </w:rPr>
        <w:t>3</w:t>
      </w:r>
      <w:r>
        <w:rPr>
          <w:spacing w:val="-50"/>
          <w:sz w:val="32"/>
        </w:rPr>
        <w:t xml:space="preserve"> </w:t>
      </w:r>
      <w:r>
        <w:rPr>
          <w:spacing w:val="-2"/>
          <w:sz w:val="32"/>
        </w:rPr>
        <w:t>4</w:t>
      </w:r>
      <w:r>
        <w:rPr>
          <w:spacing w:val="-50"/>
          <w:sz w:val="32"/>
        </w:rPr>
        <w:t xml:space="preserve"> </w:t>
      </w:r>
      <w:r>
        <w:rPr>
          <w:spacing w:val="-2"/>
          <w:sz w:val="32"/>
        </w:rPr>
        <w:t>5</w:t>
      </w:r>
      <w:r>
        <w:rPr>
          <w:spacing w:val="-50"/>
          <w:sz w:val="32"/>
        </w:rPr>
        <w:t xml:space="preserve"> </w:t>
      </w:r>
      <w:r>
        <w:rPr>
          <w:spacing w:val="-2"/>
          <w:sz w:val="32"/>
        </w:rPr>
        <w:t>6</w:t>
      </w:r>
      <w:r>
        <w:rPr>
          <w:spacing w:val="-11"/>
          <w:sz w:val="32"/>
        </w:rPr>
        <w:t xml:space="preserve"> 条中全部单位生产品</w:t>
      </w:r>
      <w:r>
        <w:rPr>
          <w:spacing w:val="-2"/>
          <w:sz w:val="32"/>
        </w:rPr>
        <w:t>质分数综合而成</w:t>
      </w:r>
    </w:p>
    <w:p>
      <w:pPr>
        <w:pStyle w:val="ListParagraph"/>
        <w:numPr>
          <w:ilvl w:val="2"/>
          <w:numId w:val="16"/>
        </w:numPr>
        <w:tabs>
          <w:tab w:val="left" w:pos="1984"/>
        </w:tabs>
        <w:spacing w:before="1" w:after="0" w:line="364" w:lineRule="auto"/>
        <w:ind w:left="120" w:right="398" w:firstLine="640"/>
        <w:jc w:val="left"/>
        <w:rPr>
          <w:sz w:val="32"/>
        </w:rPr>
      </w:pPr>
      <w:r>
        <w:rPr>
          <w:spacing w:val="11"/>
          <w:sz w:val="32"/>
        </w:rPr>
        <w:t>计算方式：（品管经理品质分数</w:t>
      </w:r>
      <w:r>
        <w:rPr>
          <w:sz w:val="32"/>
        </w:rPr>
        <w:t>*50%</w:t>
      </w:r>
      <w:r>
        <w:rPr>
          <w:spacing w:val="2"/>
          <w:sz w:val="32"/>
        </w:rPr>
        <w:t xml:space="preserve"> 其他单</w:t>
      </w:r>
      <w:r>
        <w:rPr>
          <w:sz w:val="32"/>
        </w:rPr>
        <w:t>位生产品质总分/单位数*50%）*35</w:t>
      </w:r>
      <w:r>
        <w:rPr>
          <w:spacing w:val="-7"/>
          <w:sz w:val="32"/>
        </w:rPr>
        <w:t xml:space="preserve"> 分=生产品质分数</w:t>
      </w:r>
    </w:p>
    <w:p>
      <w:pPr>
        <w:spacing w:after="0" w:line="364" w:lineRule="auto"/>
        <w:jc w:val="left"/>
        <w:rPr>
          <w:sz w:val="32"/>
        </w:rPr>
        <w:sectPr>
          <w:pgSz w:w="11910" w:h="16840"/>
          <w:pgMar w:top="1500" w:right="1400" w:bottom="280" w:left="1680" w:header="708" w:footer="708"/>
          <w:pgNumType w:start="25"/>
          <w:cols w:space="708"/>
        </w:sectPr>
      </w:pPr>
    </w:p>
    <w:p>
      <w:pPr>
        <w:pStyle w:val="ListParagraph"/>
        <w:numPr>
          <w:ilvl w:val="2"/>
          <w:numId w:val="17"/>
        </w:numPr>
        <w:tabs>
          <w:tab w:val="left" w:pos="1960"/>
        </w:tabs>
        <w:spacing w:before="31" w:after="0" w:line="240" w:lineRule="auto"/>
        <w:ind w:left="1960" w:right="0" w:hanging="1200"/>
        <w:jc w:val="left"/>
        <w:rPr>
          <w:sz w:val="32"/>
        </w:rPr>
      </w:pPr>
      <w:r>
        <w:rPr>
          <w:spacing w:val="-5"/>
          <w:sz w:val="32"/>
        </w:rPr>
        <w:t xml:space="preserve">公司因生产品质问题保函出货每次扣 </w:t>
      </w:r>
      <w:r>
        <w:rPr>
          <w:sz w:val="32"/>
        </w:rPr>
        <w:t>5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17"/>
        </w:numPr>
        <w:tabs>
          <w:tab w:val="left" w:pos="1967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遇公司因生产品质问题遭客人索赔取消当月品</w:t>
      </w:r>
      <w:r>
        <w:rPr>
          <w:spacing w:val="-4"/>
          <w:sz w:val="32"/>
        </w:rPr>
        <w:t>质绩效分</w:t>
      </w:r>
    </w:p>
    <w:p>
      <w:pPr>
        <w:pStyle w:val="ListParagraph"/>
        <w:numPr>
          <w:ilvl w:val="1"/>
          <w:numId w:val="16"/>
        </w:numPr>
        <w:tabs>
          <w:tab w:val="left" w:pos="1480"/>
        </w:tabs>
        <w:spacing w:before="2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环境限制（20</w:t>
      </w:r>
      <w:r>
        <w:rPr>
          <w:spacing w:val="-40"/>
          <w:sz w:val="32"/>
        </w:rPr>
        <w:t xml:space="preserve"> 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16"/>
        </w:numPr>
        <w:tabs>
          <w:tab w:val="left" w:pos="1960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14"/>
          <w:sz w:val="32"/>
        </w:rPr>
        <w:t xml:space="preserve">由本文件中第 </w:t>
      </w:r>
      <w:r>
        <w:rPr>
          <w:spacing w:val="-2"/>
          <w:sz w:val="32"/>
        </w:rPr>
        <w:t>1</w:t>
      </w:r>
      <w:r>
        <w:rPr>
          <w:spacing w:val="-63"/>
          <w:sz w:val="32"/>
        </w:rPr>
        <w:t xml:space="preserve"> </w:t>
      </w:r>
      <w:r>
        <w:rPr>
          <w:spacing w:val="-2"/>
          <w:sz w:val="32"/>
        </w:rPr>
        <w:t>2</w:t>
      </w:r>
      <w:r>
        <w:rPr>
          <w:spacing w:val="-63"/>
          <w:sz w:val="32"/>
        </w:rPr>
        <w:t xml:space="preserve"> </w:t>
      </w:r>
      <w:r>
        <w:rPr>
          <w:spacing w:val="-2"/>
          <w:sz w:val="32"/>
        </w:rPr>
        <w:t>3</w:t>
      </w:r>
      <w:r>
        <w:rPr>
          <w:spacing w:val="-63"/>
          <w:sz w:val="32"/>
        </w:rPr>
        <w:t xml:space="preserve"> </w:t>
      </w:r>
      <w:r>
        <w:rPr>
          <w:spacing w:val="-2"/>
          <w:sz w:val="32"/>
        </w:rPr>
        <w:t>4</w:t>
      </w:r>
      <w:r>
        <w:rPr>
          <w:spacing w:val="-63"/>
          <w:sz w:val="32"/>
        </w:rPr>
        <w:t xml:space="preserve"> </w:t>
      </w:r>
      <w:r>
        <w:rPr>
          <w:spacing w:val="-2"/>
          <w:sz w:val="32"/>
        </w:rPr>
        <w:t>5</w:t>
      </w:r>
      <w:r>
        <w:rPr>
          <w:spacing w:val="-11"/>
          <w:sz w:val="32"/>
        </w:rPr>
        <w:t xml:space="preserve"> 条中全部单位环境整理</w:t>
      </w:r>
      <w:r>
        <w:rPr>
          <w:spacing w:val="-2"/>
          <w:sz w:val="32"/>
        </w:rPr>
        <w:t>分数综合而成</w:t>
      </w:r>
    </w:p>
    <w:p>
      <w:pPr>
        <w:pStyle w:val="ListParagraph"/>
        <w:numPr>
          <w:ilvl w:val="2"/>
          <w:numId w:val="15"/>
        </w:numPr>
        <w:tabs>
          <w:tab w:val="left" w:pos="1985"/>
        </w:tabs>
        <w:spacing w:before="1" w:after="0" w:line="364" w:lineRule="auto"/>
        <w:ind w:left="120" w:right="398" w:firstLine="640"/>
        <w:jc w:val="left"/>
        <w:rPr>
          <w:sz w:val="32"/>
        </w:rPr>
      </w:pPr>
      <w:r>
        <w:rPr>
          <w:spacing w:val="12"/>
          <w:sz w:val="32"/>
        </w:rPr>
        <w:t>计算方式：（针车环境整理总分</w:t>
      </w:r>
      <w:r>
        <w:rPr>
          <w:sz w:val="32"/>
        </w:rPr>
        <w:t>/3*50%</w:t>
      </w:r>
      <w:r>
        <w:rPr>
          <w:spacing w:val="-1"/>
          <w:sz w:val="32"/>
        </w:rPr>
        <w:t xml:space="preserve"> 其他</w:t>
      </w:r>
      <w:r>
        <w:rPr>
          <w:sz w:val="32"/>
        </w:rPr>
        <w:t>全部单位环境整理总分/单位数*50%）*20</w:t>
      </w:r>
      <w:r>
        <w:rPr>
          <w:spacing w:val="-7"/>
          <w:sz w:val="32"/>
        </w:rPr>
        <w:t xml:space="preserve"> 分=环境限制分</w:t>
      </w:r>
    </w:p>
    <w:p>
      <w:pPr>
        <w:pStyle w:val="ListParagraph"/>
        <w:numPr>
          <w:ilvl w:val="1"/>
          <w:numId w:val="16"/>
        </w:numPr>
        <w:tabs>
          <w:tab w:val="left" w:pos="1480"/>
        </w:tabs>
        <w:spacing w:before="2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工作协作（10</w:t>
      </w:r>
      <w:r>
        <w:rPr>
          <w:spacing w:val="-40"/>
          <w:sz w:val="32"/>
        </w:rPr>
        <w:t xml:space="preserve"> 分</w:t>
      </w:r>
      <w:r>
        <w:rPr>
          <w:spacing w:val="-160"/>
          <w:sz w:val="32"/>
        </w:rPr>
        <w:t>）</w:t>
      </w:r>
      <w:r>
        <w:rPr>
          <w:sz w:val="32"/>
        </w:rPr>
        <w:t>（可负分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14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7"/>
          <w:sz w:val="32"/>
        </w:rPr>
        <w:t xml:space="preserve">同级干部工作不协作每次扣 </w:t>
      </w:r>
      <w:r>
        <w:rPr>
          <w:sz w:val="32"/>
        </w:rPr>
        <w:t>3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14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5"/>
          <w:sz w:val="32"/>
        </w:rPr>
        <w:t xml:space="preserve">不支持下级工作，狭私报复每次扣 </w:t>
      </w:r>
      <w:r>
        <w:rPr>
          <w:sz w:val="32"/>
        </w:rPr>
        <w:t>8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2"/>
          <w:numId w:val="14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7"/>
          <w:sz w:val="32"/>
        </w:rPr>
        <w:t xml:space="preserve">不支持上级工作，每次扣 </w:t>
      </w:r>
      <w:r>
        <w:rPr>
          <w:sz w:val="32"/>
        </w:rPr>
        <w:t>5</w:t>
      </w:r>
      <w:r>
        <w:rPr>
          <w:spacing w:val="-45"/>
          <w:sz w:val="32"/>
        </w:rPr>
        <w:t xml:space="preserve"> 分</w:t>
      </w:r>
    </w:p>
    <w:p>
      <w:pPr>
        <w:pStyle w:val="ListParagraph"/>
        <w:numPr>
          <w:ilvl w:val="0"/>
          <w:numId w:val="22"/>
        </w:numPr>
        <w:tabs>
          <w:tab w:val="left" w:pos="1000"/>
        </w:tabs>
        <w:spacing w:before="214" w:after="0" w:line="240" w:lineRule="auto"/>
        <w:ind w:left="1000" w:right="0" w:hanging="240"/>
        <w:jc w:val="left"/>
        <w:rPr>
          <w:sz w:val="32"/>
        </w:rPr>
      </w:pPr>
      <w:r>
        <w:rPr>
          <w:spacing w:val="-2"/>
          <w:sz w:val="32"/>
        </w:rPr>
        <w:t>副总绩效考核方案</w:t>
      </w:r>
    </w:p>
    <w:p>
      <w:pPr>
        <w:pStyle w:val="ListParagraph"/>
        <w:numPr>
          <w:ilvl w:val="1"/>
          <w:numId w:val="22"/>
        </w:numPr>
        <w:tabs>
          <w:tab w:val="left" w:pos="1480"/>
        </w:tabs>
        <w:spacing w:before="214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工厂限制（70</w:t>
      </w:r>
      <w:r>
        <w:rPr>
          <w:spacing w:val="-40"/>
          <w:sz w:val="32"/>
        </w:rPr>
        <w:t xml:space="preserve"> 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1"/>
          <w:sz w:val="32"/>
        </w:rPr>
        <w:t>由生产厂长 经理及品管经理绩效分综合而成</w:t>
      </w:r>
    </w:p>
    <w:p>
      <w:pPr>
        <w:pStyle w:val="ListParagraph"/>
        <w:numPr>
          <w:ilvl w:val="2"/>
          <w:numId w:val="22"/>
        </w:numPr>
        <w:tabs>
          <w:tab w:val="left" w:pos="1982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10"/>
          <w:sz w:val="32"/>
        </w:rPr>
        <w:t>计算方式：（</w:t>
      </w:r>
      <w:r>
        <w:rPr>
          <w:spacing w:val="5"/>
          <w:sz w:val="32"/>
        </w:rPr>
        <w:t>生产厂长绩效分 生产经理绩效</w:t>
      </w:r>
      <w:r>
        <w:rPr>
          <w:sz w:val="32"/>
        </w:rPr>
        <w:t>分 品管经理绩效分）/3*70/100=工厂限制分</w:t>
      </w:r>
    </w:p>
    <w:p>
      <w:pPr>
        <w:pStyle w:val="ListParagraph"/>
        <w:numPr>
          <w:ilvl w:val="1"/>
          <w:numId w:val="22"/>
        </w:numPr>
        <w:tabs>
          <w:tab w:val="left" w:pos="1480"/>
        </w:tabs>
        <w:spacing w:before="2" w:after="0" w:line="240" w:lineRule="auto"/>
        <w:ind w:left="1480" w:right="0" w:hanging="720"/>
        <w:jc w:val="left"/>
        <w:rPr>
          <w:sz w:val="32"/>
        </w:rPr>
      </w:pPr>
      <w:r>
        <w:rPr>
          <w:sz w:val="32"/>
        </w:rPr>
        <w:t>成本限制分（30</w:t>
      </w:r>
      <w:r>
        <w:rPr>
          <w:spacing w:val="-40"/>
          <w:sz w:val="32"/>
        </w:rPr>
        <w:t xml:space="preserve"> 分</w:t>
      </w:r>
      <w:r>
        <w:rPr>
          <w:spacing w:val="-10"/>
          <w:sz w:val="32"/>
        </w:rPr>
        <w:t>）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14" w:after="0" w:line="240" w:lineRule="auto"/>
        <w:ind w:left="1960" w:right="0" w:hanging="1200"/>
        <w:jc w:val="left"/>
        <w:rPr>
          <w:sz w:val="32"/>
        </w:rPr>
      </w:pPr>
      <w:r>
        <w:rPr>
          <w:spacing w:val="-1"/>
          <w:sz w:val="32"/>
        </w:rPr>
        <w:t>按工厂成本限制安排完成程度计算</w:t>
      </w:r>
    </w:p>
    <w:p>
      <w:pPr>
        <w:pStyle w:val="ListParagraph"/>
        <w:numPr>
          <w:ilvl w:val="2"/>
          <w:numId w:val="22"/>
        </w:numPr>
        <w:tabs>
          <w:tab w:val="left" w:pos="1960"/>
        </w:tabs>
        <w:spacing w:before="214" w:after="0" w:line="364" w:lineRule="auto"/>
        <w:ind w:left="760" w:right="2705" w:firstLine="0"/>
        <w:jc w:val="left"/>
        <w:rPr>
          <w:sz w:val="32"/>
        </w:rPr>
      </w:pPr>
      <w:r>
        <w:rPr>
          <w:spacing w:val="-2"/>
          <w:sz w:val="32"/>
        </w:rPr>
        <w:t>计算方式：由总经理干脆评分</w:t>
      </w:r>
      <w:r>
        <w:rPr>
          <w:sz w:val="32"/>
        </w:rPr>
        <w:t>四 绩效嘉奖</w:t>
      </w:r>
    </w:p>
    <w:p>
      <w:pPr>
        <w:pStyle w:val="ListParagraph"/>
        <w:numPr>
          <w:ilvl w:val="0"/>
          <w:numId w:val="13"/>
        </w:numPr>
        <w:tabs>
          <w:tab w:val="left" w:pos="1000"/>
        </w:tabs>
        <w:spacing w:before="1" w:after="0" w:line="240" w:lineRule="auto"/>
        <w:ind w:left="1000" w:right="0" w:hanging="240"/>
        <w:jc w:val="left"/>
        <w:rPr>
          <w:sz w:val="32"/>
        </w:rPr>
      </w:pPr>
      <w:r>
        <w:rPr>
          <w:spacing w:val="-4"/>
          <w:sz w:val="32"/>
        </w:rPr>
        <w:t>月嘉奖：各单位责任人当月绩效分数/100*</w:t>
      </w:r>
      <w:r>
        <w:rPr>
          <w:spacing w:val="-6"/>
          <w:sz w:val="32"/>
        </w:rPr>
        <w:t>当月进度奖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top="1500" w:right="1400" w:bottom="280" w:left="1680" w:header="708" w:footer="708"/>
          <w:pgNumType w:start="26"/>
          <w:cols w:space="708"/>
        </w:sectPr>
      </w:pPr>
    </w:p>
    <w:p>
      <w:pPr>
        <w:pStyle w:val="BodyText"/>
        <w:spacing w:before="31"/>
        <w:ind w:firstLine="0"/>
      </w:pPr>
      <w:r>
        <w:rPr>
          <w:spacing w:val="-2"/>
        </w:rPr>
        <w:t>金=当月绩效嘉奖</w:t>
      </w:r>
    </w:p>
    <w:p>
      <w:pPr>
        <w:pStyle w:val="ListParagraph"/>
        <w:numPr>
          <w:ilvl w:val="0"/>
          <w:numId w:val="46"/>
        </w:numPr>
        <w:tabs>
          <w:tab w:val="left" w:pos="1000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年嘉奖：各单位责任人当年绩效总分数/月数/100*本</w:t>
      </w:r>
      <w:r>
        <w:rPr>
          <w:spacing w:val="-2"/>
          <w:sz w:val="32"/>
        </w:rPr>
        <w:t>年年度奖金=年绩效嘉奖</w:t>
      </w:r>
    </w:p>
    <w:p>
      <w:pPr>
        <w:pStyle w:val="BodyText"/>
        <w:spacing w:before="2"/>
        <w:ind w:left="760" w:firstLine="0"/>
      </w:pPr>
      <w:r>
        <w:rPr>
          <w:spacing w:val="-2"/>
        </w:rPr>
        <w:t>五 附件及说明</w:t>
      </w:r>
    </w:p>
    <w:p>
      <w:pPr>
        <w:pStyle w:val="ListParagraph"/>
        <w:numPr>
          <w:ilvl w:val="0"/>
          <w:numId w:val="12"/>
        </w:numPr>
        <w:tabs>
          <w:tab w:val="left" w:pos="1080"/>
        </w:tabs>
        <w:spacing w:before="214" w:after="0" w:line="240" w:lineRule="auto"/>
        <w:ind w:left="1080" w:right="0" w:hanging="320"/>
        <w:jc w:val="left"/>
        <w:rPr>
          <w:sz w:val="32"/>
        </w:rPr>
      </w:pPr>
      <w:r>
        <w:rPr>
          <w:spacing w:val="-2"/>
          <w:sz w:val="32"/>
        </w:rPr>
        <w:t>工时计算规定</w:t>
      </w:r>
    </w:p>
    <w:p>
      <w:pPr>
        <w:pStyle w:val="ListParagraph"/>
        <w:numPr>
          <w:ilvl w:val="1"/>
          <w:numId w:val="12"/>
        </w:numPr>
        <w:tabs>
          <w:tab w:val="left" w:pos="1386"/>
        </w:tabs>
        <w:spacing w:before="214" w:after="0" w:line="240" w:lineRule="auto"/>
        <w:ind w:left="1385" w:right="0" w:hanging="626"/>
        <w:jc w:val="left"/>
        <w:rPr>
          <w:sz w:val="32"/>
        </w:rPr>
      </w:pPr>
      <w:r>
        <w:rPr>
          <w:sz w:val="32"/>
        </w:rPr>
        <w:t>各生产单位各小组出勤总人数*</w:t>
      </w:r>
      <w:r>
        <w:rPr>
          <w:spacing w:val="-2"/>
          <w:sz w:val="32"/>
        </w:rPr>
        <w:t>当天工作时数=当天</w:t>
      </w:r>
    </w:p>
    <w:p>
      <w:pPr>
        <w:pStyle w:val="BodyText"/>
        <w:ind w:firstLine="0"/>
      </w:pPr>
      <w:r>
        <w:rPr>
          <w:spacing w:val="-5"/>
        </w:rPr>
        <w:t>工时</w:t>
      </w:r>
    </w:p>
    <w:p>
      <w:pPr>
        <w:pStyle w:val="ListParagraph"/>
        <w:numPr>
          <w:ilvl w:val="2"/>
          <w:numId w:val="12"/>
        </w:numPr>
        <w:tabs>
          <w:tab w:val="left" w:pos="2040"/>
        </w:tabs>
        <w:spacing w:before="214" w:after="0" w:line="240" w:lineRule="auto"/>
        <w:ind w:left="2040" w:right="0" w:hanging="1280"/>
        <w:jc w:val="left"/>
        <w:rPr>
          <w:sz w:val="32"/>
        </w:rPr>
      </w:pPr>
      <w:r>
        <w:rPr>
          <w:spacing w:val="-3"/>
          <w:sz w:val="32"/>
        </w:rPr>
        <w:t>当天工作时数计算规定：公司规定上班时间内</w:t>
      </w:r>
    </w:p>
    <w:p>
      <w:pPr>
        <w:pStyle w:val="BodyText"/>
        <w:spacing w:line="364" w:lineRule="auto"/>
        <w:ind w:right="238" w:firstLine="0"/>
      </w:pPr>
      <w:r>
        <w:rPr>
          <w:spacing w:val="-4"/>
        </w:rPr>
        <w:t>（</w:t>
      </w:r>
      <w:r>
        <w:rPr>
          <w:spacing w:val="-14"/>
        </w:rPr>
        <w:t xml:space="preserve">加班不得超过晚 </w:t>
      </w:r>
      <w:r>
        <w:rPr>
          <w:spacing w:val="-4"/>
        </w:rPr>
        <w:t>10：30</w:t>
      </w:r>
      <w:r>
        <w:rPr>
          <w:spacing w:val="-42"/>
        </w:rPr>
        <w:t xml:space="preserve"> 分</w:t>
      </w:r>
      <w:r>
        <w:rPr>
          <w:spacing w:val="-4"/>
        </w:rPr>
        <w:t>）</w:t>
      </w:r>
      <w:r>
        <w:rPr>
          <w:spacing w:val="-11"/>
        </w:rPr>
        <w:t xml:space="preserve">按实际小时计算，超过晚 </w:t>
      </w:r>
      <w:r>
        <w:rPr>
          <w:spacing w:val="-4"/>
        </w:rPr>
        <w:t xml:space="preserve">10： </w:t>
      </w:r>
      <w:r>
        <w:t>30</w:t>
      </w:r>
      <w:r>
        <w:rPr>
          <w:spacing w:val="-6"/>
        </w:rPr>
        <w:t xml:space="preserve"> 分者每半小时以一小时计算，超过晚 </w:t>
      </w:r>
      <w:r>
        <w:t>12；00</w:t>
      </w:r>
      <w:r>
        <w:rPr>
          <w:spacing w:val="-4"/>
        </w:rPr>
        <w:t xml:space="preserve"> 时者每半小</w:t>
      </w:r>
      <w:r>
        <w:rPr>
          <w:spacing w:val="-2"/>
        </w:rPr>
        <w:t>时以一个半小时计算</w:t>
      </w:r>
    </w:p>
    <w:p>
      <w:pPr>
        <w:pStyle w:val="ListParagraph"/>
        <w:numPr>
          <w:ilvl w:val="2"/>
          <w:numId w:val="12"/>
        </w:numPr>
        <w:tabs>
          <w:tab w:val="left" w:pos="2026"/>
        </w:tabs>
        <w:spacing w:before="2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以该单位最终一名下班员工实际下班时间为该</w:t>
      </w:r>
      <w:r>
        <w:rPr>
          <w:spacing w:val="-2"/>
          <w:sz w:val="32"/>
        </w:rPr>
        <w:t>单位整体下班时间</w:t>
      </w:r>
    </w:p>
    <w:p>
      <w:pPr>
        <w:pStyle w:val="ListParagraph"/>
        <w:numPr>
          <w:ilvl w:val="2"/>
          <w:numId w:val="12"/>
        </w:numPr>
        <w:tabs>
          <w:tab w:val="left" w:pos="1960"/>
        </w:tabs>
        <w:spacing w:before="2" w:after="0" w:line="240" w:lineRule="auto"/>
        <w:ind w:left="1960" w:right="0" w:hanging="1200"/>
        <w:jc w:val="left"/>
        <w:rPr>
          <w:sz w:val="32"/>
        </w:rPr>
      </w:pPr>
      <w:r>
        <w:rPr>
          <w:spacing w:val="-1"/>
          <w:sz w:val="32"/>
        </w:rPr>
        <w:t>最终时间不足半小时者以半小时计算</w:t>
      </w:r>
    </w:p>
    <w:p>
      <w:pPr>
        <w:pStyle w:val="ListParagraph"/>
        <w:numPr>
          <w:ilvl w:val="0"/>
          <w:numId w:val="12"/>
        </w:numPr>
        <w:tabs>
          <w:tab w:val="left" w:pos="1000"/>
        </w:tabs>
        <w:spacing w:before="214" w:after="0" w:line="240" w:lineRule="auto"/>
        <w:ind w:left="1000" w:right="0" w:hanging="240"/>
        <w:jc w:val="left"/>
        <w:rPr>
          <w:sz w:val="32"/>
        </w:rPr>
      </w:pPr>
      <w:r>
        <w:rPr>
          <w:spacing w:val="-1"/>
          <w:sz w:val="32"/>
        </w:rPr>
        <w:t>个人单位时间生产标准数量</w:t>
      </w:r>
    </w:p>
    <w:p>
      <w:pPr>
        <w:pStyle w:val="ListParagraph"/>
        <w:numPr>
          <w:ilvl w:val="1"/>
          <w:numId w:val="12"/>
        </w:numPr>
        <w:tabs>
          <w:tab w:val="left" w:pos="1433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4"/>
          <w:sz w:val="32"/>
        </w:rPr>
        <w:t>以休闲鞋为标准，全部其他鞋型均按公司规定比照</w:t>
      </w:r>
      <w:r>
        <w:rPr>
          <w:spacing w:val="-2"/>
          <w:sz w:val="32"/>
        </w:rPr>
        <w:t>休闲鞋做出相应比例标准</w:t>
      </w:r>
    </w:p>
    <w:p>
      <w:pPr>
        <w:pStyle w:val="ListParagraph"/>
        <w:numPr>
          <w:ilvl w:val="1"/>
          <w:numId w:val="12"/>
        </w:numPr>
        <w:tabs>
          <w:tab w:val="left" w:pos="1386"/>
        </w:tabs>
        <w:spacing w:before="1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各单位个人单位时间生产标准数量由各单位干部及</w:t>
      </w:r>
      <w:r>
        <w:rPr>
          <w:spacing w:val="-2"/>
          <w:sz w:val="32"/>
        </w:rPr>
        <w:t>经理级以上干部探讨结果呈报总经理批准</w:t>
      </w:r>
    </w:p>
    <w:p>
      <w:pPr>
        <w:pStyle w:val="ListParagraph"/>
        <w:numPr>
          <w:ilvl w:val="0"/>
          <w:numId w:val="12"/>
        </w:numPr>
        <w:tabs>
          <w:tab w:val="left" w:pos="1000"/>
        </w:tabs>
        <w:spacing w:before="2" w:after="0" w:line="240" w:lineRule="auto"/>
        <w:ind w:left="1000" w:right="0" w:hanging="240"/>
        <w:jc w:val="left"/>
        <w:rPr>
          <w:sz w:val="32"/>
        </w:rPr>
      </w:pPr>
      <w:r>
        <w:rPr>
          <w:spacing w:val="-3"/>
          <w:sz w:val="32"/>
        </w:rPr>
        <w:t>进度规定</w:t>
      </w:r>
    </w:p>
    <w:p>
      <w:pPr>
        <w:pStyle w:val="ListParagraph"/>
        <w:numPr>
          <w:ilvl w:val="1"/>
          <w:numId w:val="12"/>
        </w:numPr>
        <w:tabs>
          <w:tab w:val="left" w:pos="1386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由生产厂长及经理协同制定公司生产进度总表呈总</w:t>
      </w:r>
      <w:r>
        <w:rPr>
          <w:spacing w:val="-4"/>
          <w:sz w:val="32"/>
        </w:rPr>
        <w:t>经理批准</w:t>
      </w:r>
    </w:p>
    <w:p>
      <w:pPr>
        <w:spacing w:after="0" w:line="364" w:lineRule="auto"/>
        <w:jc w:val="left"/>
        <w:rPr>
          <w:sz w:val="32"/>
        </w:rPr>
        <w:sectPr>
          <w:pgSz w:w="11910" w:h="16840"/>
          <w:pgMar w:top="1500" w:right="1400" w:bottom="280" w:left="1680" w:header="708" w:footer="708"/>
          <w:pgNumType w:start="27"/>
          <w:cols w:space="708"/>
        </w:sectPr>
      </w:pPr>
    </w:p>
    <w:p>
      <w:pPr>
        <w:pStyle w:val="ListParagraph"/>
        <w:numPr>
          <w:ilvl w:val="1"/>
          <w:numId w:val="12"/>
        </w:numPr>
        <w:tabs>
          <w:tab w:val="left" w:pos="1484"/>
        </w:tabs>
        <w:spacing w:before="31" w:after="0" w:line="240" w:lineRule="auto"/>
        <w:ind w:left="1483" w:right="0" w:hanging="724"/>
        <w:jc w:val="left"/>
        <w:rPr>
          <w:sz w:val="32"/>
        </w:rPr>
      </w:pPr>
      <w:r>
        <w:rPr>
          <w:spacing w:val="-2"/>
          <w:sz w:val="32"/>
        </w:rPr>
        <w:t xml:space="preserve">全部单位收到新的进度表时必需细致核对并于 </w:t>
      </w:r>
      <w:r>
        <w:rPr>
          <w:spacing w:val="-5"/>
          <w:sz w:val="32"/>
        </w:rPr>
        <w:t>24</w:t>
      </w:r>
    </w:p>
    <w:p>
      <w:pPr>
        <w:pStyle w:val="BodyText"/>
        <w:ind w:firstLine="0"/>
      </w:pPr>
      <w:r>
        <w:rPr>
          <w:spacing w:val="-1"/>
        </w:rPr>
        <w:t>小时内回复本单位进度问题，否则视为默认所规定进度</w:t>
      </w:r>
    </w:p>
    <w:p>
      <w:pPr>
        <w:pStyle w:val="ListParagraph"/>
        <w:numPr>
          <w:ilvl w:val="1"/>
          <w:numId w:val="12"/>
        </w:numPr>
        <w:tabs>
          <w:tab w:val="left" w:pos="1433"/>
        </w:tabs>
        <w:spacing w:before="214" w:after="0" w:line="364" w:lineRule="auto"/>
        <w:ind w:left="120" w:right="398" w:firstLine="640"/>
        <w:jc w:val="left"/>
        <w:rPr>
          <w:sz w:val="32"/>
        </w:rPr>
      </w:pPr>
      <w:r>
        <w:rPr>
          <w:spacing w:val="-4"/>
          <w:sz w:val="32"/>
        </w:rPr>
        <w:t>每半月进度修改一次，其余时间如须更改进度须经</w:t>
      </w:r>
      <w:r>
        <w:rPr>
          <w:spacing w:val="-2"/>
          <w:sz w:val="32"/>
        </w:rPr>
        <w:t>总经理批准</w:t>
      </w:r>
    </w:p>
    <w:p>
      <w:pPr>
        <w:pStyle w:val="ListParagraph"/>
        <w:numPr>
          <w:ilvl w:val="0"/>
          <w:numId w:val="12"/>
        </w:numPr>
        <w:tabs>
          <w:tab w:val="left" w:pos="1080"/>
        </w:tabs>
        <w:spacing w:before="2" w:after="0" w:line="364" w:lineRule="auto"/>
        <w:ind w:left="120" w:right="398" w:firstLine="640"/>
        <w:jc w:val="left"/>
        <w:rPr>
          <w:sz w:val="32"/>
        </w:rPr>
      </w:pPr>
      <w:r>
        <w:rPr>
          <w:spacing w:val="-2"/>
          <w:sz w:val="32"/>
        </w:rPr>
        <w:t>全部当天绩效工作检查及记录结果须于次日公布，由</w:t>
      </w:r>
      <w:r>
        <w:rPr>
          <w:spacing w:val="-2"/>
          <w:sz w:val="32"/>
        </w:rPr>
        <w:t>行政部门执行，各单位协作</w:t>
      </w:r>
    </w:p>
    <w:p>
      <w:pPr>
        <w:pStyle w:val="BodyText"/>
        <w:spacing w:before="1" w:line="364" w:lineRule="auto"/>
        <w:ind w:left="760" w:right="5985" w:hanging="640"/>
      </w:pPr>
      <w:r>
        <w:rPr>
          <w:spacing w:val="-6"/>
        </w:rPr>
        <w:t>篇六 绩效考核方案</w:t>
      </w:r>
      <w:r>
        <w:rPr>
          <w:spacing w:val="-4"/>
        </w:rPr>
        <w:t>一、总则</w:t>
      </w:r>
    </w:p>
    <w:p>
      <w:pPr>
        <w:pStyle w:val="BodyText"/>
        <w:spacing w:before="2" w:line="364" w:lineRule="auto"/>
        <w:ind w:left="760" w:right="1025" w:firstLine="0"/>
      </w:pPr>
      <w:r>
        <w:rPr>
          <w:spacing w:val="-2"/>
        </w:rPr>
        <w:t>为规范公司对员工的考察与评价，特制定本制度。</w:t>
      </w:r>
      <w:r>
        <w:rPr>
          <w:spacing w:val="-2"/>
        </w:rPr>
        <w:t>二、考核目的</w:t>
      </w:r>
    </w:p>
    <w:p>
      <w:pPr>
        <w:pStyle w:val="BodyText"/>
        <w:spacing w:before="2" w:line="364" w:lineRule="auto"/>
        <w:ind w:right="398"/>
        <w:jc w:val="both"/>
      </w:pPr>
      <w:r>
        <w:rPr>
          <w:spacing w:val="-2"/>
        </w:rPr>
        <w:t>1、在同方造就一支业务精干的高素养的、高境界的、</w:t>
      </w:r>
      <w:r>
        <w:t>具有高度凝合力和团队精神的人才队伍。 并形成以考核为</w:t>
      </w:r>
      <w:r>
        <w:rPr>
          <w:spacing w:val="-2"/>
        </w:rPr>
        <w:t>核心导向的人才管理机制。</w:t>
      </w:r>
    </w:p>
    <w:p>
      <w:pPr>
        <w:pStyle w:val="BodyText"/>
        <w:spacing w:before="2" w:line="364" w:lineRule="auto"/>
        <w:ind w:right="398"/>
        <w:jc w:val="both"/>
      </w:pPr>
      <w:r>
        <w:rPr>
          <w:spacing w:val="-2"/>
        </w:rPr>
        <w:t>2、刚好、公正地对员工过去一段时间的工作绩效进行</w:t>
      </w:r>
      <w:r>
        <w:rPr>
          <w:spacing w:val="-2"/>
        </w:rPr>
        <w:t>评估，确定成果，发觉问题，为下一阶段工作的绩效改进做</w:t>
      </w:r>
      <w:r>
        <w:rPr>
          <w:spacing w:val="-4"/>
        </w:rPr>
        <w:t>好打算。</w:t>
      </w:r>
    </w:p>
    <w:p>
      <w:pPr>
        <w:pStyle w:val="BodyText"/>
        <w:spacing w:before="2" w:line="364" w:lineRule="auto"/>
        <w:ind w:right="398"/>
        <w:jc w:val="both"/>
      </w:pPr>
      <w:r>
        <w:rPr>
          <w:spacing w:val="-2"/>
        </w:rPr>
        <w:t>3、为同方中层管理、技术类员工的职业发展安排的制</w:t>
      </w:r>
      <w:r>
        <w:rPr>
          <w:spacing w:val="-2"/>
        </w:rPr>
        <w:t>定和员工的薪酬待遇（含员工持股权重调整）以及相关的教</w:t>
      </w:r>
      <w:r>
        <w:rPr>
          <w:spacing w:val="-2"/>
        </w:rPr>
        <w:t>化培训供应人事信息与决策依据。</w:t>
      </w:r>
    </w:p>
    <w:p>
      <w:pPr>
        <w:pStyle w:val="BodyText"/>
        <w:spacing w:before="3" w:line="364" w:lineRule="auto"/>
        <w:ind w:right="398"/>
      </w:pPr>
      <w:r>
        <w:rPr>
          <w:spacing w:val="-2"/>
        </w:rPr>
        <w:t>4、将人事考核转化为一种管理过程，在同方形成一个</w:t>
      </w:r>
      <w:r>
        <w:rPr>
          <w:spacing w:val="-2"/>
        </w:rPr>
        <w:t>员工与公司双向沟通的平台，以增进管理效率。</w:t>
      </w:r>
    </w:p>
    <w:p>
      <w:pPr>
        <w:pStyle w:val="BodyText"/>
        <w:spacing w:before="1"/>
        <w:ind w:left="760" w:firstLine="0"/>
      </w:pPr>
      <w:r>
        <w:rPr>
          <w:spacing w:val="-2"/>
        </w:rPr>
        <w:t>三、考核原则</w:t>
      </w:r>
    </w:p>
    <w:p>
      <w:pPr>
        <w:spacing w:after="0"/>
        <w:sectPr>
          <w:pgSz w:w="11910" w:h="16840"/>
          <w:pgMar w:top="1500" w:right="1400" w:bottom="280" w:left="1680" w:header="708" w:footer="708"/>
          <w:pgNumType w:start="28"/>
          <w:cols w:space="708"/>
        </w:sectPr>
      </w:pPr>
    </w:p>
    <w:p>
      <w:pPr>
        <w:pStyle w:val="BodyText"/>
        <w:spacing w:before="31" w:line="364" w:lineRule="auto"/>
        <w:ind w:right="398"/>
      </w:pPr>
      <w:r>
        <w:rPr>
          <w:spacing w:val="-2"/>
        </w:rPr>
        <w:t>1、以公司对员工的经营业绩指标及相关的管理指标，</w:t>
      </w:r>
      <w:r>
        <w:rPr>
          <w:spacing w:val="-2"/>
        </w:rPr>
        <w:t>和员工实际工作中的客观事实为基本依据；</w:t>
      </w:r>
    </w:p>
    <w:p>
      <w:pPr>
        <w:pStyle w:val="BodyText"/>
        <w:spacing w:before="2"/>
        <w:ind w:left="760" w:firstLine="0"/>
      </w:pPr>
      <w:r>
        <w:t>2</w:t>
      </w:r>
      <w:r>
        <w:rPr>
          <w:spacing w:val="-1"/>
        </w:rPr>
        <w:t>、以员工考核制度规定的内容、程序和方法为操作准</w:t>
      </w:r>
    </w:p>
    <w:p>
      <w:pPr>
        <w:pStyle w:val="BodyText"/>
        <w:ind w:firstLine="0"/>
      </w:pPr>
      <w:r>
        <w:rPr>
          <w:spacing w:val="-5"/>
        </w:rPr>
        <w:t>则；</w:t>
      </w:r>
    </w:p>
    <w:p>
      <w:pPr>
        <w:pStyle w:val="BodyText"/>
        <w:spacing w:line="364" w:lineRule="auto"/>
        <w:ind w:left="760" w:right="238" w:firstLine="0"/>
      </w:pPr>
      <w:r>
        <w:rPr>
          <w:spacing w:val="-2"/>
        </w:rPr>
        <w:t>3、以全面、客观、公正、公开、规范为核心考核理念。</w:t>
      </w:r>
      <w:r>
        <w:rPr>
          <w:spacing w:val="-2"/>
        </w:rPr>
        <w:t>四、适用对象</w:t>
      </w:r>
    </w:p>
    <w:p>
      <w:pPr>
        <w:pStyle w:val="BodyText"/>
        <w:spacing w:before="1" w:line="364" w:lineRule="auto"/>
        <w:ind w:right="398"/>
        <w:jc w:val="both"/>
      </w:pPr>
      <w:r>
        <w:rPr>
          <w:spacing w:val="11"/>
        </w:rPr>
        <w:t>本制度主要是为同方公司总部职能部人员和分公司副</w:t>
      </w:r>
      <w:r>
        <w:rPr>
          <w:spacing w:val="-2"/>
        </w:rPr>
        <w:t>总级以上经营管理类专业技术类人员设计（分公司副总级以</w:t>
      </w:r>
      <w:r>
        <w:rPr>
          <w:spacing w:val="-2"/>
        </w:rPr>
        <w:t>下人员由分公司参照总部形式自行考核</w:t>
      </w:r>
      <w:r>
        <w:rPr>
          <w:spacing w:val="-154"/>
        </w:rPr>
        <w:t>）</w:t>
      </w:r>
      <w:r>
        <w:rPr>
          <w:spacing w:val="-2"/>
        </w:rPr>
        <w:t>。另有下列状况人</w:t>
      </w:r>
      <w:r>
        <w:rPr>
          <w:spacing w:val="-2"/>
        </w:rPr>
        <w:t>员不在考核范围内：</w:t>
      </w:r>
    </w:p>
    <w:p>
      <w:pPr>
        <w:pStyle w:val="BodyText"/>
        <w:spacing w:before="4"/>
        <w:ind w:left="760" w:firstLine="0"/>
        <w:jc w:val="both"/>
      </w:pPr>
      <w:r>
        <w:t>1</w:t>
      </w:r>
      <w:r>
        <w:rPr>
          <w:spacing w:val="-1"/>
        </w:rPr>
        <w:t>、 试用期内，尚未转正员工</w:t>
      </w:r>
    </w:p>
    <w:p>
      <w:pPr>
        <w:pStyle w:val="BodyText"/>
        <w:ind w:left="760" w:firstLine="0"/>
        <w:jc w:val="both"/>
      </w:pPr>
      <w:r>
        <w:t>2</w:t>
      </w:r>
      <w:r>
        <w:rPr>
          <w:spacing w:val="-5"/>
        </w:rPr>
        <w:t>、 连续出勤不满六个月或考核前休假停职六个月以上</w:t>
      </w:r>
    </w:p>
    <w:p>
      <w:pPr>
        <w:pStyle w:val="BodyText"/>
        <w:ind w:left="760" w:firstLine="0"/>
        <w:jc w:val="both"/>
      </w:pPr>
      <w:r>
        <w:t>3</w:t>
      </w:r>
      <w:r>
        <w:rPr>
          <w:spacing w:val="-2"/>
        </w:rPr>
        <w:t>、 兼职、特约人员</w:t>
      </w:r>
    </w:p>
    <w:p>
      <w:pPr>
        <w:pStyle w:val="BodyText"/>
        <w:ind w:left="760" w:firstLine="0"/>
      </w:pPr>
      <w:r>
        <w:rPr>
          <w:spacing w:val="-1"/>
        </w:rPr>
        <w:t>五、各类考核时间排定表</w:t>
      </w:r>
    </w:p>
    <w:p>
      <w:pPr>
        <w:pStyle w:val="BodyText"/>
        <w:ind w:left="760" w:firstLine="0"/>
        <w:jc w:val="both"/>
      </w:pPr>
      <w:r>
        <w:rPr>
          <w:spacing w:val="-1"/>
        </w:rPr>
        <w:t>考核类别 考核时间 复核时间 考核终定时间</w:t>
      </w:r>
    </w:p>
    <w:p>
      <w:pPr>
        <w:pStyle w:val="BodyText"/>
        <w:spacing w:line="364" w:lineRule="auto"/>
        <w:ind w:left="760" w:right="398" w:firstLine="0"/>
      </w:pPr>
      <w:r>
        <w:t>年中考核 6</w:t>
      </w:r>
      <w:r>
        <w:rPr>
          <w:spacing w:val="-49"/>
        </w:rPr>
        <w:t xml:space="preserve"> 月 </w:t>
      </w:r>
      <w:r>
        <w:t>1</w:t>
      </w:r>
      <w:r>
        <w:rPr>
          <w:spacing w:val="-36"/>
        </w:rPr>
        <w:t xml:space="preserve"> 日到 </w:t>
      </w:r>
      <w:r>
        <w:t>5</w:t>
      </w:r>
      <w:r>
        <w:rPr>
          <w:spacing w:val="-24"/>
        </w:rPr>
        <w:t xml:space="preserve"> 日 </w:t>
      </w:r>
      <w:r>
        <w:t>6</w:t>
      </w:r>
      <w:r>
        <w:rPr>
          <w:spacing w:val="-48"/>
        </w:rPr>
        <w:t xml:space="preserve"> 月 </w:t>
      </w:r>
      <w:r>
        <w:t>5</w:t>
      </w:r>
      <w:r>
        <w:rPr>
          <w:spacing w:val="-36"/>
        </w:rPr>
        <w:t xml:space="preserve"> 日到 </w:t>
      </w:r>
      <w:r>
        <w:t>8</w:t>
      </w:r>
      <w:r>
        <w:rPr>
          <w:spacing w:val="-24"/>
        </w:rPr>
        <w:t xml:space="preserve"> 日 </w:t>
      </w:r>
      <w:r>
        <w:t>6</w:t>
      </w:r>
      <w:r>
        <w:rPr>
          <w:spacing w:val="-48"/>
        </w:rPr>
        <w:t xml:space="preserve"> 月 </w:t>
      </w:r>
      <w:r>
        <w:t>15</w:t>
      </w:r>
      <w:r>
        <w:rPr>
          <w:spacing w:val="-36"/>
        </w:rPr>
        <w:t xml:space="preserve"> 日</w:t>
      </w:r>
      <w:r>
        <w:rPr>
          <w:spacing w:val="-5"/>
        </w:rPr>
        <w:t xml:space="preserve">年度考核 </w:t>
      </w:r>
      <w:r>
        <w:t>1</w:t>
      </w:r>
      <w:r>
        <w:rPr>
          <w:spacing w:val="-55"/>
        </w:rPr>
        <w:t xml:space="preserve"> 月 </w:t>
      </w:r>
      <w:r>
        <w:t>15</w:t>
      </w:r>
      <w:r>
        <w:rPr>
          <w:spacing w:val="-42"/>
        </w:rPr>
        <w:t xml:space="preserve"> 日到 </w:t>
      </w:r>
      <w:r>
        <w:t>20</w:t>
      </w:r>
      <w:r>
        <w:rPr>
          <w:spacing w:val="-29"/>
        </w:rPr>
        <w:t xml:space="preserve"> 日 </w:t>
      </w:r>
      <w:r>
        <w:t>1</w:t>
      </w:r>
      <w:r>
        <w:rPr>
          <w:spacing w:val="-55"/>
        </w:rPr>
        <w:t xml:space="preserve"> 月 </w:t>
      </w:r>
      <w:r>
        <w:t>21</w:t>
      </w:r>
      <w:r>
        <w:rPr>
          <w:spacing w:val="-42"/>
        </w:rPr>
        <w:t xml:space="preserve"> 日到 </w:t>
      </w:r>
      <w:r>
        <w:t>23</w:t>
      </w:r>
      <w:r>
        <w:rPr>
          <w:spacing w:val="-29"/>
        </w:rPr>
        <w:t xml:space="preserve"> 日 </w:t>
      </w:r>
      <w:r>
        <w:t>1</w:t>
      </w:r>
      <w:r>
        <w:rPr>
          <w:spacing w:val="-55"/>
        </w:rPr>
        <w:t xml:space="preserve"> 月 </w:t>
      </w:r>
      <w:r>
        <w:t>25</w:t>
      </w:r>
    </w:p>
    <w:p>
      <w:pPr>
        <w:pStyle w:val="BodyText"/>
        <w:spacing w:before="1"/>
        <w:ind w:firstLine="0"/>
      </w:pPr>
      <w:r>
        <w:t>日</w:t>
      </w:r>
    </w:p>
    <w:p>
      <w:pPr>
        <w:pStyle w:val="BodyText"/>
        <w:spacing w:line="364" w:lineRule="auto"/>
        <w:ind w:left="760" w:right="3105" w:firstLine="0"/>
        <w:jc w:val="both"/>
      </w:pPr>
      <w:r>
        <w:rPr>
          <w:spacing w:val="-6"/>
        </w:rPr>
        <w:t>转正考核 按公司聘请调配制度执行</w:t>
      </w:r>
      <w:r>
        <w:rPr>
          <w:spacing w:val="-6"/>
        </w:rPr>
        <w:t>晋升考核 按公司内部晋升制度执行</w:t>
      </w:r>
      <w:r>
        <w:rPr>
          <w:spacing w:val="-6"/>
        </w:rPr>
        <w:t>注：</w:t>
      </w:r>
    </w:p>
    <w:p>
      <w:pPr>
        <w:pStyle w:val="BodyText"/>
        <w:spacing w:before="3"/>
        <w:ind w:left="760" w:firstLine="0"/>
      </w:pPr>
      <w:r>
        <w:t>1</w:t>
      </w:r>
      <w:r>
        <w:rPr>
          <w:spacing w:val="-1"/>
        </w:rPr>
        <w:t>、考核时间主要是指由各业务部门、职能部门主管与</w:t>
      </w:r>
    </w:p>
    <w:p>
      <w:pPr>
        <w:spacing w:after="0"/>
        <w:sectPr>
          <w:pgSz w:w="11910" w:h="16840"/>
          <w:pgMar w:top="1500" w:right="1400" w:bottom="280" w:left="1680" w:header="708" w:footer="708"/>
          <w:pgNumType w:start="29"/>
          <w:cols w:space="708"/>
        </w:sectPr>
      </w:pPr>
    </w:p>
    <w:p>
      <w:pPr>
        <w:pStyle w:val="BodyText"/>
        <w:spacing w:before="31" w:line="364" w:lineRule="auto"/>
        <w:ind w:right="398" w:firstLine="0"/>
      </w:pPr>
      <w:r>
        <w:rPr>
          <w:spacing w:val="-2"/>
        </w:rPr>
        <w:t>下属就绩效表现，绩效改善安排，新的绩效目标共同进行探</w:t>
      </w:r>
      <w:r>
        <w:rPr>
          <w:spacing w:val="-4"/>
        </w:rPr>
        <w:t>讨的时间</w:t>
      </w:r>
    </w:p>
    <w:p>
      <w:pPr>
        <w:pStyle w:val="BodyText"/>
        <w:spacing w:before="2" w:line="364" w:lineRule="auto"/>
        <w:ind w:right="398"/>
      </w:pPr>
      <w:r>
        <w:rPr>
          <w:spacing w:val="-2"/>
        </w:rPr>
        <w:t>2、人事复核时间主要由人事决策委员会对有争议的考</w:t>
      </w:r>
      <w:r>
        <w:rPr>
          <w:spacing w:val="-2"/>
        </w:rPr>
        <w:t>核结果及员工申诉的事务进行调查了解和仲裁</w:t>
      </w:r>
    </w:p>
    <w:p>
      <w:pPr>
        <w:pStyle w:val="BodyText"/>
        <w:spacing w:before="1" w:line="364" w:lineRule="auto"/>
        <w:ind w:right="385"/>
      </w:pPr>
      <w:r>
        <w:t>3</w:t>
      </w:r>
      <w:r>
        <w:rPr>
          <w:spacing w:val="-6"/>
        </w:rPr>
        <w:t>、 考核终定时间是人力资源部将考核结果进行汇总，</w:t>
      </w:r>
      <w:r>
        <w:rPr>
          <w:spacing w:val="-2"/>
        </w:rPr>
        <w:t>新的绩效目标进行备案归档的时间。</w:t>
      </w:r>
    </w:p>
    <w:p>
      <w:pPr>
        <w:pStyle w:val="BodyText"/>
        <w:spacing w:before="2" w:line="364" w:lineRule="auto"/>
        <w:ind w:right="398"/>
        <w:jc w:val="both"/>
      </w:pPr>
      <w:r>
        <w:t>4</w:t>
      </w:r>
      <w:r>
        <w:rPr>
          <w:spacing w:val="-7"/>
        </w:rPr>
        <w:t>、 年度考核是公司对全体</w:t>
      </w:r>
      <w:r>
        <w:t>（正式）员工年度工作表现</w:t>
      </w:r>
      <w:r>
        <w:rPr>
          <w:spacing w:val="-2"/>
        </w:rPr>
        <w:t>进行考核，年中考核是对年度考核评分"有待提高"及"急需</w:t>
      </w:r>
      <w:r>
        <w:rPr>
          <w:spacing w:val="-2"/>
        </w:rPr>
        <w:t>提高"二类人员的考核。</w:t>
      </w:r>
    </w:p>
    <w:p>
      <w:pPr>
        <w:pStyle w:val="BodyText"/>
        <w:spacing w:before="2"/>
        <w:ind w:left="760" w:firstLine="0"/>
      </w:pPr>
      <w:r>
        <w:rPr>
          <w:spacing w:val="-2"/>
        </w:rPr>
        <w:t>六、考核体制</w:t>
      </w:r>
    </w:p>
    <w:p>
      <w:pPr>
        <w:pStyle w:val="BodyText"/>
        <w:spacing w:line="364" w:lineRule="auto"/>
        <w:ind w:right="398"/>
        <w:jc w:val="both"/>
      </w:pPr>
      <w:r>
        <w:rPr>
          <w:spacing w:val="-2"/>
        </w:rPr>
        <w:t>考核实行干脆主管评估部属，部门主管复评制。人力资</w:t>
      </w:r>
      <w:r>
        <w:rPr>
          <w:spacing w:val="-2"/>
        </w:rPr>
        <w:t>源部对员工考核有政策制度询问、执行监督、申诉调查等职能。人事决策委员会（由公司总裁、常务副总裁、相关副总裁、人力资源部总经理及相关部门主管组成）是同方公司员</w:t>
      </w:r>
      <w:r>
        <w:rPr>
          <w:spacing w:val="-2"/>
        </w:rPr>
        <w:t>工考核政策的最终仲裁机构。详细权限见下表：</w:t>
      </w:r>
    </w:p>
    <w:p>
      <w:pPr>
        <w:pStyle w:val="BodyText"/>
        <w:spacing w:before="4" w:line="364" w:lineRule="auto"/>
        <w:ind w:right="398"/>
        <w:jc w:val="both"/>
      </w:pPr>
      <w:r>
        <w:rPr>
          <w:spacing w:val="-2"/>
        </w:rPr>
        <w:t>注：对于分公司副总经理级以下人员，均是由员工先自评，再由干脆主管复评，员工间接主管（高于员工两级）最</w:t>
      </w:r>
      <w:r>
        <w:rPr>
          <w:spacing w:val="-2"/>
        </w:rPr>
        <w:t>终核定认可。</w:t>
      </w:r>
    </w:p>
    <w:p>
      <w:pPr>
        <w:pStyle w:val="BodyText"/>
        <w:spacing w:before="3"/>
        <w:ind w:left="760" w:firstLine="0"/>
      </w:pPr>
      <w:r>
        <w:rPr>
          <w:spacing w:val="-2"/>
        </w:rPr>
        <w:t>七、考核标准</w:t>
      </w:r>
    </w:p>
    <w:p>
      <w:pPr>
        <w:pStyle w:val="BodyText"/>
        <w:spacing w:line="364" w:lineRule="auto"/>
        <w:ind w:right="385"/>
        <w:jc w:val="both"/>
      </w:pPr>
      <w:r>
        <w:rPr>
          <w:spacing w:val="-2"/>
        </w:rPr>
        <w:t>人事考核不能用统一的标准来评价不同岗位的任职人，</w:t>
      </w:r>
      <w:r>
        <w:rPr>
          <w:spacing w:val="-2"/>
        </w:rPr>
        <w:t>尤其是对同方这样的高科技企业。同方在设计考核标准的核</w:t>
      </w:r>
      <w:r>
        <w:t>心理念是（员工）</w:t>
      </w:r>
      <w:r>
        <w:rPr>
          <w:spacing w:val="-1"/>
        </w:rPr>
        <w:t>分层分类考核、客观评价过去着眼将来。</w:t>
      </w:r>
    </w:p>
    <w:p>
      <w:pPr>
        <w:spacing w:after="0" w:line="364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https://d.book118.com/795113314142011113</w:t>
        </w:r>
      </w:hyperlink>
    </w:p>
    <w:p>
      <w:pPr>
        <w:spacing w:after="0" w:line="364" w:lineRule="auto"/>
        <w:jc w:val="both"/>
      </w:pPr>
    </w:p>
    <w:sectPr>
      <w:pgSz w:w="11910" w:h="16840"/>
      <w:pgMar w:top="1500" w:right="1400" w:bottom="280" w:left="1680" w:header="708" w:footer="708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E46E7D"/>
    <w:multiLevelType w:val="hybridMultilevel"/>
    <w:tmpl w:val="00000000"/>
    <w:lvl w:ilvl="0">
      <w:start w:val="1"/>
      <w:numFmt w:val="decimal"/>
      <w:lvlText w:val="（%1）"/>
      <w:lvlJc w:val="left"/>
      <w:pPr>
        <w:ind w:left="1561" w:hanging="8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6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86" w:hanging="8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13" w:hanging="8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39" w:hanging="8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66" w:hanging="8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93" w:hanging="8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19" w:hanging="8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46" w:hanging="8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72" w:hanging="801"/>
      </w:pPr>
      <w:rPr>
        <w:rFonts w:hint="default"/>
        <w:lang w:val="en-US" w:eastAsia="zh-CN" w:bidi="ar-SA"/>
      </w:rPr>
    </w:lvl>
  </w:abstractNum>
  <w:abstractNum w:abstractNumId="1">
    <w:nsid w:val="0CA15178"/>
    <w:multiLevelType w:val="hybridMultilevel"/>
    <w:tmpl w:val="00000000"/>
    <w:lvl w:ilvl="0">
      <w:start w:val="1"/>
      <w:numFmt w:val="decimal"/>
      <w:lvlText w:val="%1."/>
      <w:lvlJc w:val="left"/>
      <w:pPr>
        <w:ind w:left="1081" w:hanging="3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54" w:hanging="3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29" w:hanging="3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3" w:hanging="3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78" w:hanging="3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53" w:hanging="3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27" w:hanging="3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2" w:hanging="3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76" w:hanging="321"/>
      </w:pPr>
      <w:rPr>
        <w:rFonts w:hint="default"/>
        <w:lang w:val="en-US" w:eastAsia="zh-CN" w:bidi="ar-SA"/>
      </w:rPr>
    </w:lvl>
  </w:abstractNum>
  <w:abstractNum w:abstractNumId="2">
    <w:nsid w:val="0FA3796D"/>
    <w:multiLevelType w:val="hybridMultilevel"/>
    <w:tmpl w:val="00000000"/>
    <w:lvl w:ilvl="0">
      <w:start w:val="8"/>
      <w:numFmt w:val="decimal"/>
      <w:lvlText w:val="%1"/>
      <w:lvlJc w:val="left"/>
      <w:pPr>
        <w:ind w:left="120" w:hanging="1225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20" w:hanging="1225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20" w:hanging="122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12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12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12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12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12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1225"/>
      </w:pPr>
      <w:rPr>
        <w:rFonts w:hint="default"/>
        <w:lang w:val="en-US" w:eastAsia="zh-CN" w:bidi="ar-SA"/>
      </w:rPr>
    </w:lvl>
  </w:abstractNum>
  <w:abstractNum w:abstractNumId="3">
    <w:nsid w:val="127FEEE8"/>
    <w:multiLevelType w:val="hybridMultilevel"/>
    <w:tmpl w:val="00000000"/>
    <w:lvl w:ilvl="0">
      <w:start w:val="1"/>
      <w:numFmt w:val="decimal"/>
      <w:lvlText w:val="%1"/>
      <w:lvlJc w:val="left"/>
      <w:pPr>
        <w:ind w:left="1000" w:hanging="24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80" w:hanging="7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20" w:hanging="1207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91"/>
        <w:sz w:val="32"/>
        <w:szCs w:val="3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60" w:hanging="120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40" w:hanging="120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21" w:hanging="120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02" w:hanging="120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83" w:hanging="120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64" w:hanging="1207"/>
      </w:pPr>
      <w:rPr>
        <w:rFonts w:hint="default"/>
        <w:lang w:val="en-US" w:eastAsia="zh-CN" w:bidi="ar-SA"/>
      </w:rPr>
    </w:lvl>
  </w:abstractNum>
  <w:abstractNum w:abstractNumId="4">
    <w:nsid w:val="169B9B32"/>
    <w:multiLevelType w:val="hybridMultilevel"/>
    <w:tmpl w:val="00000000"/>
    <w:lvl w:ilvl="0">
      <w:start w:val="10"/>
      <w:numFmt w:val="decimal"/>
      <w:lvlText w:val="(%1)"/>
      <w:lvlJc w:val="left"/>
      <w:pPr>
        <w:ind w:left="120" w:hanging="6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0" w:hanging="6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1" w:hanging="6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6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6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6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6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6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641"/>
      </w:pPr>
      <w:rPr>
        <w:rFonts w:hint="default"/>
        <w:lang w:val="en-US" w:eastAsia="zh-CN" w:bidi="ar-SA"/>
      </w:rPr>
    </w:lvl>
  </w:abstractNum>
  <w:abstractNum w:abstractNumId="5">
    <w:nsid w:val="177B2EB5"/>
    <w:multiLevelType w:val="hybridMultilevel"/>
    <w:tmpl w:val="00000000"/>
    <w:lvl w:ilvl="0">
      <w:start w:val="1"/>
      <w:numFmt w:val="decimal"/>
      <w:lvlText w:val="%1"/>
      <w:lvlJc w:val="left"/>
      <w:pPr>
        <w:ind w:left="1000" w:hanging="24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0" w:hanging="5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20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58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9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34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073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11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49" w:hanging="560"/>
      </w:pPr>
      <w:rPr>
        <w:rFonts w:hint="default"/>
        <w:lang w:val="en-US" w:eastAsia="zh-CN" w:bidi="ar-SA"/>
      </w:rPr>
    </w:lvl>
  </w:abstractNum>
  <w:abstractNum w:abstractNumId="6">
    <w:nsid w:val="1886AB6D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48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0" w:hanging="4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1" w:hanging="4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4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4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4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4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4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481"/>
      </w:pPr>
      <w:rPr>
        <w:rFonts w:hint="default"/>
        <w:lang w:val="en-US" w:eastAsia="zh-CN" w:bidi="ar-SA"/>
      </w:rPr>
    </w:lvl>
  </w:abstractNum>
  <w:abstractNum w:abstractNumId="7">
    <w:nsid w:val="19C4912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3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0" w:hanging="3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1" w:hanging="3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3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3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3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3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3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321"/>
      </w:pPr>
      <w:rPr>
        <w:rFonts w:hint="default"/>
        <w:lang w:val="en-US" w:eastAsia="zh-CN" w:bidi="ar-SA"/>
      </w:rPr>
    </w:lvl>
  </w:abstractNum>
  <w:abstractNum w:abstractNumId="8">
    <w:nsid w:val="1CD1568C"/>
    <w:multiLevelType w:val="hybridMultilevel"/>
    <w:tmpl w:val="00000000"/>
    <w:lvl w:ilvl="0">
      <w:start w:val="1"/>
      <w:numFmt w:val="decimal"/>
      <w:lvlText w:val="%1."/>
      <w:lvlJc w:val="left"/>
      <w:pPr>
        <w:ind w:left="1105" w:hanging="34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72" w:hanging="34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45" w:hanging="34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17" w:hanging="34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0" w:hanging="34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63" w:hanging="34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35" w:hanging="34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34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80" w:hanging="346"/>
      </w:pPr>
      <w:rPr>
        <w:rFonts w:hint="default"/>
        <w:lang w:val="en-US" w:eastAsia="zh-CN" w:bidi="ar-SA"/>
      </w:rPr>
    </w:lvl>
  </w:abstractNum>
  <w:abstractNum w:abstractNumId="9">
    <w:nsid w:val="1D5A94F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87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0" w:hanging="48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1" w:hanging="48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48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48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48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48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48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487"/>
      </w:pPr>
      <w:rPr>
        <w:rFonts w:hint="default"/>
        <w:lang w:val="en-US" w:eastAsia="zh-CN" w:bidi="ar-SA"/>
      </w:rPr>
    </w:lvl>
  </w:abstractNum>
  <w:abstractNum w:abstractNumId="10">
    <w:nsid w:val="1ED3EE48"/>
    <w:multiLevelType w:val="hybridMultilevel"/>
    <w:tmpl w:val="00000000"/>
    <w:lvl w:ilvl="0">
      <w:start w:val="1"/>
      <w:numFmt w:val="decimal"/>
      <w:lvlText w:val="%1."/>
      <w:lvlJc w:val="left"/>
      <w:pPr>
        <w:ind w:left="1081" w:hanging="3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54" w:hanging="3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29" w:hanging="3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3" w:hanging="3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78" w:hanging="3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53" w:hanging="3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27" w:hanging="3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2" w:hanging="3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76" w:hanging="321"/>
      </w:pPr>
      <w:rPr>
        <w:rFonts w:hint="default"/>
        <w:lang w:val="en-US" w:eastAsia="zh-CN" w:bidi="ar-SA"/>
      </w:rPr>
    </w:lvl>
  </w:abstractNum>
  <w:abstractNum w:abstractNumId="11">
    <w:nsid w:val="1F66269B"/>
    <w:multiLevelType w:val="hybridMultilevel"/>
    <w:tmpl w:val="00000000"/>
    <w:lvl w:ilvl="0">
      <w:start w:val="1"/>
      <w:numFmt w:val="decimal"/>
      <w:lvlText w:val="%1"/>
      <w:lvlJc w:val="left"/>
      <w:pPr>
        <w:ind w:left="1000" w:hanging="24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80" w:hanging="7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20" w:hanging="1207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91"/>
        <w:sz w:val="32"/>
        <w:szCs w:val="3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60" w:hanging="120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40" w:hanging="120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21" w:hanging="120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02" w:hanging="120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83" w:hanging="120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64" w:hanging="1207"/>
      </w:pPr>
      <w:rPr>
        <w:rFonts w:hint="default"/>
        <w:lang w:val="en-US" w:eastAsia="zh-CN" w:bidi="ar-SA"/>
      </w:rPr>
    </w:lvl>
  </w:abstractNum>
  <w:abstractNum w:abstractNumId="12">
    <w:nsid w:val="208ADC82"/>
    <w:multiLevelType w:val="hybridMultilevel"/>
    <w:tmpl w:val="00000000"/>
    <w:lvl w:ilvl="0">
      <w:start w:val="1"/>
      <w:numFmt w:val="decimal"/>
      <w:lvlText w:val="%1"/>
      <w:lvlJc w:val="left"/>
      <w:pPr>
        <w:ind w:left="1000" w:hanging="24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0" w:hanging="5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20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58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9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34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073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11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49" w:hanging="560"/>
      </w:pPr>
      <w:rPr>
        <w:rFonts w:hint="default"/>
        <w:lang w:val="en-US" w:eastAsia="zh-CN" w:bidi="ar-SA"/>
      </w:rPr>
    </w:lvl>
  </w:abstractNum>
  <w:abstractNum w:abstractNumId="13">
    <w:nsid w:val="20D3E34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3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0" w:hanging="3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1" w:hanging="3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3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3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3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3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3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321"/>
      </w:pPr>
      <w:rPr>
        <w:rFonts w:hint="default"/>
        <w:lang w:val="en-US" w:eastAsia="zh-CN" w:bidi="ar-SA"/>
      </w:rPr>
    </w:lvl>
  </w:abstractNum>
  <w:abstractNum w:abstractNumId="14">
    <w:nsid w:val="24C62295"/>
    <w:multiLevelType w:val="hybridMultilevel"/>
    <w:tmpl w:val="00000000"/>
    <w:lvl w:ilvl="0">
      <w:start w:val="1"/>
      <w:numFmt w:val="decimal"/>
      <w:lvlText w:val="(%1)"/>
      <w:lvlJc w:val="left"/>
      <w:pPr>
        <w:ind w:left="1241" w:hanging="48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98" w:hanging="4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7" w:hanging="4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15" w:hanging="4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74" w:hanging="4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33" w:hanging="4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91" w:hanging="4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50" w:hanging="4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08" w:hanging="481"/>
      </w:pPr>
      <w:rPr>
        <w:rFonts w:hint="default"/>
        <w:lang w:val="en-US" w:eastAsia="zh-CN" w:bidi="ar-SA"/>
      </w:rPr>
    </w:lvl>
  </w:abstractNum>
  <w:abstractNum w:abstractNumId="15">
    <w:nsid w:val="25A9A2D5"/>
    <w:multiLevelType w:val="hybridMultilevel"/>
    <w:tmpl w:val="00000000"/>
    <w:lvl w:ilvl="0">
      <w:start w:val="7"/>
      <w:numFmt w:val="decimal"/>
      <w:lvlText w:val="%1"/>
      <w:lvlJc w:val="left"/>
      <w:pPr>
        <w:ind w:left="120" w:hanging="1224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20" w:hanging="1224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20" w:hanging="122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12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12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12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12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12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1224"/>
      </w:pPr>
      <w:rPr>
        <w:rFonts w:hint="default"/>
        <w:lang w:val="en-US" w:eastAsia="zh-CN" w:bidi="ar-SA"/>
      </w:rPr>
    </w:lvl>
  </w:abstractNum>
  <w:abstractNum w:abstractNumId="16">
    <w:nsid w:val="283254E1"/>
    <w:multiLevelType w:val="hybridMultilevel"/>
    <w:tmpl w:val="00000000"/>
    <w:lvl w:ilvl="0">
      <w:start w:val="1"/>
      <w:numFmt w:val="decimal"/>
      <w:lvlText w:val="%1"/>
      <w:lvlJc w:val="left"/>
      <w:pPr>
        <w:ind w:left="1000" w:hanging="24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0" w:hanging="5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20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58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9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34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073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11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49" w:hanging="560"/>
      </w:pPr>
      <w:rPr>
        <w:rFonts w:hint="default"/>
        <w:lang w:val="en-US" w:eastAsia="zh-CN" w:bidi="ar-SA"/>
      </w:rPr>
    </w:lvl>
  </w:abstractNum>
  <w:abstractNum w:abstractNumId="17">
    <w:nsid w:val="29EFA2E8"/>
    <w:multiLevelType w:val="hybridMultilevel"/>
    <w:tmpl w:val="00000000"/>
    <w:lvl w:ilvl="0">
      <w:start w:val="1"/>
      <w:numFmt w:val="decimal"/>
      <w:lvlText w:val="%1."/>
      <w:lvlJc w:val="left"/>
      <w:pPr>
        <w:ind w:left="1105" w:hanging="34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72" w:hanging="34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45" w:hanging="34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17" w:hanging="34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0" w:hanging="34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63" w:hanging="34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35" w:hanging="34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34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80" w:hanging="346"/>
      </w:pPr>
      <w:rPr>
        <w:rFonts w:hint="default"/>
        <w:lang w:val="en-US" w:eastAsia="zh-CN" w:bidi="ar-SA"/>
      </w:rPr>
    </w:lvl>
  </w:abstractNum>
  <w:abstractNum w:abstractNumId="18">
    <w:nsid w:val="2A4ABF42"/>
    <w:multiLevelType w:val="hybridMultilevel"/>
    <w:tmpl w:val="00000000"/>
    <w:lvl w:ilvl="0">
      <w:start w:val="8"/>
      <w:numFmt w:val="decimal"/>
      <w:lvlText w:val="%1"/>
      <w:lvlJc w:val="left"/>
      <w:pPr>
        <w:ind w:left="1960" w:hanging="120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960" w:hanging="1200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960" w:hanging="120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19" w:hanging="12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06" w:hanging="12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93" w:hanging="12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79" w:hanging="12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66" w:hanging="12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52" w:hanging="1200"/>
      </w:pPr>
      <w:rPr>
        <w:rFonts w:hint="default"/>
        <w:lang w:val="en-US" w:eastAsia="zh-CN" w:bidi="ar-SA"/>
      </w:rPr>
    </w:lvl>
  </w:abstractNum>
  <w:abstractNum w:abstractNumId="19">
    <w:nsid w:val="2C828ED7"/>
    <w:multiLevelType w:val="hybridMultilevel"/>
    <w:tmpl w:val="00000000"/>
    <w:lvl w:ilvl="0">
      <w:start w:val="1"/>
      <w:numFmt w:val="decimal"/>
      <w:lvlText w:val="%1"/>
      <w:lvlJc w:val="left"/>
      <w:pPr>
        <w:ind w:left="1080" w:hanging="3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385" w:hanging="62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95"/>
        <w:w w:val="100"/>
        <w:sz w:val="32"/>
        <w:szCs w:val="32"/>
        <w:lang w:val="en-US" w:eastAsia="zh-CN" w:bidi="ar-SA"/>
      </w:rPr>
    </w:lvl>
    <w:lvl w:ilvl="2">
      <w:start w:val="2"/>
      <w:numFmt w:val="decimal"/>
      <w:lvlText w:val="%1.%2.%3"/>
      <w:lvlJc w:val="left"/>
      <w:pPr>
        <w:ind w:left="2040" w:hanging="128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40" w:hanging="1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009" w:hanging="1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78" w:hanging="1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48" w:hanging="1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917" w:hanging="1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87" w:hanging="1280"/>
      </w:pPr>
      <w:rPr>
        <w:rFonts w:hint="default"/>
        <w:lang w:val="en-US" w:eastAsia="zh-CN" w:bidi="ar-SA"/>
      </w:rPr>
    </w:lvl>
  </w:abstractNum>
  <w:abstractNum w:abstractNumId="20">
    <w:nsid w:val="310BC48F"/>
    <w:multiLevelType w:val="hybridMultilevel"/>
    <w:tmpl w:val="00000000"/>
    <w:lvl w:ilvl="0">
      <w:start w:val="8"/>
      <w:numFmt w:val="decimal"/>
      <w:lvlText w:val="%1"/>
      <w:lvlJc w:val="left"/>
      <w:pPr>
        <w:ind w:left="120" w:hanging="120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0" w:hanging="1200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20" w:hanging="120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12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12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12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12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12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1200"/>
      </w:pPr>
      <w:rPr>
        <w:rFonts w:hint="default"/>
        <w:lang w:val="en-US" w:eastAsia="zh-CN" w:bidi="ar-SA"/>
      </w:rPr>
    </w:lvl>
  </w:abstractNum>
  <w:abstractNum w:abstractNumId="21">
    <w:nsid w:val="37A4833C"/>
    <w:multiLevelType w:val="hybridMultilevel"/>
    <w:tmpl w:val="00000000"/>
    <w:lvl w:ilvl="0">
      <w:start w:val="7"/>
      <w:numFmt w:val="decimal"/>
      <w:lvlText w:val="%1"/>
      <w:lvlJc w:val="left"/>
      <w:pPr>
        <w:ind w:left="1960" w:hanging="1200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960" w:hanging="1200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960" w:hanging="120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19" w:hanging="12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06" w:hanging="12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93" w:hanging="12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79" w:hanging="12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66" w:hanging="12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52" w:hanging="1200"/>
      </w:pPr>
      <w:rPr>
        <w:rFonts w:hint="default"/>
        <w:lang w:val="en-US" w:eastAsia="zh-CN" w:bidi="ar-SA"/>
      </w:rPr>
    </w:lvl>
  </w:abstractNum>
  <w:abstractNum w:abstractNumId="22">
    <w:nsid w:val="37FABCB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3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0" w:hanging="3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1" w:hanging="3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3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3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3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3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3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321"/>
      </w:pPr>
      <w:rPr>
        <w:rFonts w:hint="default"/>
        <w:lang w:val="en-US" w:eastAsia="zh-CN" w:bidi="ar-SA"/>
      </w:rPr>
    </w:lvl>
  </w:abstractNum>
  <w:abstractNum w:abstractNumId="23">
    <w:nsid w:val="3A23005A"/>
    <w:multiLevelType w:val="hybridMultilevel"/>
    <w:tmpl w:val="00000000"/>
    <w:lvl w:ilvl="0">
      <w:start w:val="7"/>
      <w:numFmt w:val="decimal"/>
      <w:lvlText w:val="%1"/>
      <w:lvlJc w:val="left"/>
      <w:pPr>
        <w:ind w:left="1960" w:hanging="120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960" w:hanging="1200"/>
        <w:jc w:val="left"/>
      </w:pPr>
      <w:rPr>
        <w:rFonts w:hint="default"/>
        <w:lang w:val="en-US" w:eastAsia="zh-CN" w:bidi="ar-SA"/>
      </w:rPr>
    </w:lvl>
    <w:lvl w:ilvl="2">
      <w:start w:val="3"/>
      <w:numFmt w:val="decimal"/>
      <w:lvlText w:val="%1.%2.%3"/>
      <w:lvlJc w:val="left"/>
      <w:pPr>
        <w:ind w:left="1960" w:hanging="120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19" w:hanging="12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06" w:hanging="12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93" w:hanging="12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79" w:hanging="12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66" w:hanging="12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52" w:hanging="1200"/>
      </w:pPr>
      <w:rPr>
        <w:rFonts w:hint="default"/>
        <w:lang w:val="en-US" w:eastAsia="zh-CN" w:bidi="ar-SA"/>
      </w:rPr>
    </w:lvl>
  </w:abstractNum>
  <w:abstractNum w:abstractNumId="24">
    <w:nsid w:val="3E10A844"/>
    <w:multiLevelType w:val="hybridMultilevel"/>
    <w:tmpl w:val="00000000"/>
    <w:lvl w:ilvl="0">
      <w:start w:val="2"/>
      <w:numFmt w:val="decimal"/>
      <w:lvlText w:val="（%1）"/>
      <w:lvlJc w:val="left"/>
      <w:pPr>
        <w:ind w:left="1767" w:hanging="1008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466" w:hanging="100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73" w:hanging="100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79" w:hanging="100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86" w:hanging="100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93" w:hanging="100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9" w:hanging="100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06" w:hanging="100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2" w:hanging="1008"/>
      </w:pPr>
      <w:rPr>
        <w:rFonts w:hint="default"/>
        <w:lang w:val="en-US" w:eastAsia="zh-CN" w:bidi="ar-SA"/>
      </w:rPr>
    </w:lvl>
  </w:abstractNum>
  <w:abstractNum w:abstractNumId="25">
    <w:nsid w:val="3F8F42A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0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0" w:hanging="40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1" w:hanging="40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4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4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4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4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4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400"/>
      </w:pPr>
      <w:rPr>
        <w:rFonts w:hint="default"/>
        <w:lang w:val="en-US" w:eastAsia="zh-CN" w:bidi="ar-SA"/>
      </w:rPr>
    </w:lvl>
  </w:abstractNum>
  <w:abstractNum w:abstractNumId="26">
    <w:nsid w:val="4425B31E"/>
    <w:multiLevelType w:val="hybridMultilevel"/>
    <w:tmpl w:val="00000000"/>
    <w:lvl w:ilvl="0">
      <w:start w:val="1"/>
      <w:numFmt w:val="decimal"/>
      <w:lvlText w:val="%1."/>
      <w:lvlJc w:val="left"/>
      <w:pPr>
        <w:ind w:left="1240" w:hanging="48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98" w:hanging="4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7" w:hanging="4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15" w:hanging="4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74" w:hanging="4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33" w:hanging="4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91" w:hanging="4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50" w:hanging="4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08" w:hanging="480"/>
      </w:pPr>
      <w:rPr>
        <w:rFonts w:hint="default"/>
        <w:lang w:val="en-US" w:eastAsia="zh-CN" w:bidi="ar-SA"/>
      </w:rPr>
    </w:lvl>
  </w:abstractNum>
  <w:abstractNum w:abstractNumId="27">
    <w:nsid w:val="4744DB14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48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0" w:hanging="4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1" w:hanging="4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4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4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4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4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4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481"/>
      </w:pPr>
      <w:rPr>
        <w:rFonts w:hint="default"/>
        <w:lang w:val="en-US" w:eastAsia="zh-CN" w:bidi="ar-SA"/>
      </w:rPr>
    </w:lvl>
  </w:abstractNum>
  <w:abstractNum w:abstractNumId="28">
    <w:nsid w:val="4CCF73B4"/>
    <w:multiLevelType w:val="hybridMultilevel"/>
    <w:tmpl w:val="00000000"/>
    <w:lvl w:ilvl="0">
      <w:start w:val="1"/>
      <w:numFmt w:val="decimal"/>
      <w:lvlText w:val="%1"/>
      <w:lvlJc w:val="left"/>
      <w:pPr>
        <w:ind w:left="1000" w:hanging="24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82" w:hanging="2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65" w:hanging="2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47" w:hanging="2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0" w:hanging="2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13" w:hanging="2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2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78" w:hanging="2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0" w:hanging="240"/>
      </w:pPr>
      <w:rPr>
        <w:rFonts w:hint="default"/>
        <w:lang w:val="en-US" w:eastAsia="zh-CN" w:bidi="ar-SA"/>
      </w:rPr>
    </w:lvl>
  </w:abstractNum>
  <w:abstractNum w:abstractNumId="29">
    <w:nsid w:val="4E158217"/>
    <w:multiLevelType w:val="hybridMultilevel"/>
    <w:tmpl w:val="00000000"/>
    <w:lvl w:ilvl="0">
      <w:start w:val="1"/>
      <w:numFmt w:val="decimal"/>
      <w:lvlText w:val="%1"/>
      <w:lvlJc w:val="left"/>
      <w:pPr>
        <w:ind w:left="1000" w:hanging="24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82" w:hanging="2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65" w:hanging="2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47" w:hanging="2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0" w:hanging="2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13" w:hanging="2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2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78" w:hanging="2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0" w:hanging="240"/>
      </w:pPr>
      <w:rPr>
        <w:rFonts w:hint="default"/>
        <w:lang w:val="en-US" w:eastAsia="zh-CN" w:bidi="ar-SA"/>
      </w:rPr>
    </w:lvl>
  </w:abstractNum>
  <w:abstractNum w:abstractNumId="30">
    <w:nsid w:val="4E521D0F"/>
    <w:multiLevelType w:val="hybridMultilevel"/>
    <w:tmpl w:val="00000000"/>
    <w:lvl w:ilvl="0">
      <w:start w:val="1"/>
      <w:numFmt w:val="decimal"/>
      <w:lvlText w:val="%1."/>
      <w:lvlJc w:val="left"/>
      <w:pPr>
        <w:ind w:left="1240" w:hanging="48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98" w:hanging="4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7" w:hanging="4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15" w:hanging="4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74" w:hanging="4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33" w:hanging="4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91" w:hanging="4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50" w:hanging="4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08" w:hanging="480"/>
      </w:pPr>
      <w:rPr>
        <w:rFonts w:hint="default"/>
        <w:lang w:val="en-US" w:eastAsia="zh-CN" w:bidi="ar-SA"/>
      </w:rPr>
    </w:lvl>
  </w:abstractNum>
  <w:abstractNum w:abstractNumId="31">
    <w:nsid w:val="4EFAC5AA"/>
    <w:multiLevelType w:val="hybridMultilevel"/>
    <w:tmpl w:val="00000000"/>
    <w:lvl w:ilvl="0">
      <w:start w:val="1"/>
      <w:numFmt w:val="decimal"/>
      <w:lvlText w:val="%1"/>
      <w:lvlJc w:val="left"/>
      <w:pPr>
        <w:ind w:left="1000" w:hanging="24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80" w:hanging="7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20" w:hanging="1207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91"/>
        <w:sz w:val="32"/>
        <w:szCs w:val="3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60" w:hanging="120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40" w:hanging="120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21" w:hanging="120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02" w:hanging="120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83" w:hanging="120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64" w:hanging="1207"/>
      </w:pPr>
      <w:rPr>
        <w:rFonts w:hint="default"/>
        <w:lang w:val="en-US" w:eastAsia="zh-CN" w:bidi="ar-SA"/>
      </w:rPr>
    </w:lvl>
  </w:abstractNum>
  <w:abstractNum w:abstractNumId="32">
    <w:nsid w:val="55B266DB"/>
    <w:multiLevelType w:val="hybridMultilevel"/>
    <w:tmpl w:val="00000000"/>
    <w:lvl w:ilvl="0">
      <w:start w:val="1"/>
      <w:numFmt w:val="decimal"/>
      <w:lvlText w:val="%1."/>
      <w:lvlJc w:val="left"/>
      <w:pPr>
        <w:ind w:left="1240" w:hanging="48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98" w:hanging="4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7" w:hanging="4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15" w:hanging="4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74" w:hanging="4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33" w:hanging="4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91" w:hanging="4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50" w:hanging="4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08" w:hanging="480"/>
      </w:pPr>
      <w:rPr>
        <w:rFonts w:hint="default"/>
        <w:lang w:val="en-US" w:eastAsia="zh-CN" w:bidi="ar-SA"/>
      </w:rPr>
    </w:lvl>
  </w:abstractNum>
  <w:abstractNum w:abstractNumId="33">
    <w:nsid w:val="5BAA657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3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0" w:hanging="3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1" w:hanging="3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3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3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3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3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3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321"/>
      </w:pPr>
      <w:rPr>
        <w:rFonts w:hint="default"/>
        <w:lang w:val="en-US" w:eastAsia="zh-CN" w:bidi="ar-SA"/>
      </w:rPr>
    </w:lvl>
  </w:abstractNum>
  <w:abstractNum w:abstractNumId="34">
    <w:nsid w:val="63FA1CF5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81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0" w:hanging="8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1" w:hanging="8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8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8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8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8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8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814"/>
      </w:pPr>
      <w:rPr>
        <w:rFonts w:hint="default"/>
        <w:lang w:val="en-US" w:eastAsia="zh-CN" w:bidi="ar-SA"/>
      </w:rPr>
    </w:lvl>
  </w:abstractNum>
  <w:abstractNum w:abstractNumId="35">
    <w:nsid w:val="65E568E7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48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0" w:hanging="4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1" w:hanging="4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4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4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4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4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4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481"/>
      </w:pPr>
      <w:rPr>
        <w:rFonts w:hint="default"/>
        <w:lang w:val="en-US" w:eastAsia="zh-CN" w:bidi="ar-SA"/>
      </w:rPr>
    </w:lvl>
  </w:abstractNum>
  <w:abstractNum w:abstractNumId="36">
    <w:nsid w:val="663B77BB"/>
    <w:multiLevelType w:val="hybridMultilevel"/>
    <w:tmpl w:val="00000000"/>
    <w:lvl w:ilvl="0">
      <w:start w:val="1"/>
      <w:numFmt w:val="decimal"/>
      <w:lvlText w:val="%1"/>
      <w:lvlJc w:val="left"/>
      <w:pPr>
        <w:ind w:left="1000" w:hanging="24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0" w:hanging="5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20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58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9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34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073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11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49" w:hanging="560"/>
      </w:pPr>
      <w:rPr>
        <w:rFonts w:hint="default"/>
        <w:lang w:val="en-US" w:eastAsia="zh-CN" w:bidi="ar-SA"/>
      </w:rPr>
    </w:lvl>
  </w:abstractNum>
  <w:abstractNum w:abstractNumId="37">
    <w:nsid w:val="66A3BE5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3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0" w:hanging="3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1" w:hanging="3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3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3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3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3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3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321"/>
      </w:pPr>
      <w:rPr>
        <w:rFonts w:hint="default"/>
        <w:lang w:val="en-US" w:eastAsia="zh-CN" w:bidi="ar-SA"/>
      </w:rPr>
    </w:lvl>
  </w:abstractNum>
  <w:abstractNum w:abstractNumId="38">
    <w:nsid w:val="6E01009E"/>
    <w:multiLevelType w:val="hybridMultilevel"/>
    <w:tmpl w:val="00000000"/>
    <w:lvl w:ilvl="0">
      <w:start w:val="8"/>
      <w:numFmt w:val="decimal"/>
      <w:lvlText w:val="%1"/>
      <w:lvlJc w:val="left"/>
      <w:pPr>
        <w:ind w:left="1480" w:hanging="720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480" w:hanging="7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20" w:hanging="120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2" w:hanging="12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28" w:hanging="12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4" w:hanging="12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61" w:hanging="12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77" w:hanging="12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93" w:hanging="1200"/>
      </w:pPr>
      <w:rPr>
        <w:rFonts w:hint="default"/>
        <w:lang w:val="en-US" w:eastAsia="zh-CN" w:bidi="ar-SA"/>
      </w:rPr>
    </w:lvl>
  </w:abstractNum>
  <w:abstractNum w:abstractNumId="39">
    <w:nsid w:val="71F20EE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8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0" w:hanging="4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1" w:hanging="4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4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4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4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4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4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480"/>
      </w:pPr>
      <w:rPr>
        <w:rFonts w:hint="default"/>
        <w:lang w:val="en-US" w:eastAsia="zh-CN" w:bidi="ar-SA"/>
      </w:rPr>
    </w:lvl>
  </w:abstractNum>
  <w:abstractNum w:abstractNumId="40">
    <w:nsid w:val="7299AAE2"/>
    <w:multiLevelType w:val="hybridMultilevel"/>
    <w:tmpl w:val="00000000"/>
    <w:lvl w:ilvl="0">
      <w:start w:val="1"/>
      <w:numFmt w:val="decimal"/>
      <w:lvlText w:val="%1"/>
      <w:lvlJc w:val="left"/>
      <w:pPr>
        <w:ind w:left="1000" w:hanging="24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80" w:hanging="7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20" w:hanging="1207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91"/>
        <w:sz w:val="32"/>
        <w:szCs w:val="3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60" w:hanging="120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40" w:hanging="120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21" w:hanging="120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02" w:hanging="120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83" w:hanging="120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64" w:hanging="1207"/>
      </w:pPr>
      <w:rPr>
        <w:rFonts w:hint="default"/>
        <w:lang w:val="en-US" w:eastAsia="zh-CN" w:bidi="ar-SA"/>
      </w:rPr>
    </w:lvl>
  </w:abstractNum>
  <w:abstractNum w:abstractNumId="41">
    <w:nsid w:val="74D5479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0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0" w:hanging="40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1" w:hanging="40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4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4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4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4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4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400"/>
      </w:pPr>
      <w:rPr>
        <w:rFonts w:hint="default"/>
        <w:lang w:val="en-US" w:eastAsia="zh-CN" w:bidi="ar-SA"/>
      </w:rPr>
    </w:lvl>
  </w:abstractNum>
  <w:abstractNum w:abstractNumId="42">
    <w:nsid w:val="775A586F"/>
    <w:multiLevelType w:val="hybridMultilevel"/>
    <w:tmpl w:val="00000000"/>
    <w:lvl w:ilvl="0">
      <w:start w:val="8"/>
      <w:numFmt w:val="decimal"/>
      <w:lvlText w:val="%1"/>
      <w:lvlJc w:val="left"/>
      <w:pPr>
        <w:ind w:left="1960" w:hanging="1200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960" w:hanging="1200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960" w:hanging="120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19" w:hanging="12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06" w:hanging="12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93" w:hanging="12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79" w:hanging="12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66" w:hanging="12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52" w:hanging="1200"/>
      </w:pPr>
      <w:rPr>
        <w:rFonts w:hint="default"/>
        <w:lang w:val="en-US" w:eastAsia="zh-CN" w:bidi="ar-SA"/>
      </w:rPr>
    </w:lvl>
  </w:abstractNum>
  <w:abstractNum w:abstractNumId="43">
    <w:nsid w:val="78ECDA3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0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0" w:hanging="40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1" w:hanging="40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4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4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4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4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4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400"/>
      </w:pPr>
      <w:rPr>
        <w:rFonts w:hint="default"/>
        <w:lang w:val="en-US" w:eastAsia="zh-CN" w:bidi="ar-SA"/>
      </w:rPr>
    </w:lvl>
  </w:abstractNum>
  <w:abstractNum w:abstractNumId="44">
    <w:nsid w:val="7A50C69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3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0" w:hanging="3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1" w:hanging="3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1" w:hanging="3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02" w:hanging="3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3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43" w:hanging="3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3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4" w:hanging="321"/>
      </w:pPr>
      <w:rPr>
        <w:rFonts w:hint="default"/>
        <w:lang w:val="en-US" w:eastAsia="zh-CN" w:bidi="ar-SA"/>
      </w:rPr>
    </w:lvl>
  </w:abstractNum>
  <w:abstractNum w:abstractNumId="45">
    <w:nsid w:val="7FE82EB3"/>
    <w:multiLevelType w:val="hybridMultilevel"/>
    <w:tmpl w:val="00000000"/>
    <w:lvl w:ilvl="0">
      <w:start w:val="1"/>
      <w:numFmt w:val="decimal"/>
      <w:lvlText w:val="（%1）"/>
      <w:lvlJc w:val="left"/>
      <w:pPr>
        <w:ind w:left="1561" w:hanging="8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86" w:hanging="8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13" w:hanging="8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39" w:hanging="8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66" w:hanging="8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93" w:hanging="8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19" w:hanging="8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46" w:hanging="8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72" w:hanging="801"/>
      </w:pPr>
      <w:rPr>
        <w:rFonts w:hint="default"/>
        <w:lang w:val="en-US" w:eastAsia="zh-CN" w:bidi="ar-SA"/>
      </w:rPr>
    </w:lvl>
  </w:abstractNum>
  <w:num w:numId="1">
    <w:abstractNumId w:val="10"/>
  </w:num>
  <w:num w:numId="2">
    <w:abstractNumId w:val="34"/>
  </w:num>
  <w:num w:numId="3">
    <w:abstractNumId w:val="45"/>
  </w:num>
  <w:num w:numId="4">
    <w:abstractNumId w:val="0"/>
  </w:num>
  <w:num w:numId="5">
    <w:abstractNumId w:val="1"/>
  </w:num>
  <w:num w:numId="6">
    <w:abstractNumId w:val="44"/>
  </w:num>
  <w:num w:numId="7">
    <w:abstractNumId w:val="13"/>
  </w:num>
  <w:num w:numId="8">
    <w:abstractNumId w:val="22"/>
  </w:num>
  <w:num w:numId="9">
    <w:abstractNumId w:val="37"/>
  </w:num>
  <w:num w:numId="10">
    <w:abstractNumId w:val="33"/>
  </w:num>
  <w:num w:numId="11">
    <w:abstractNumId w:val="24"/>
  </w:num>
  <w:num w:numId="12">
    <w:abstractNumId w:val="19"/>
  </w:num>
  <w:num w:numId="13">
    <w:abstractNumId w:val="29"/>
  </w:num>
  <w:num w:numId="14">
    <w:abstractNumId w:val="42"/>
  </w:num>
  <w:num w:numId="15">
    <w:abstractNumId w:val="2"/>
  </w:num>
  <w:num w:numId="16">
    <w:abstractNumId w:val="38"/>
  </w:num>
  <w:num w:numId="17">
    <w:abstractNumId w:val="20"/>
  </w:num>
  <w:num w:numId="18">
    <w:abstractNumId w:val="18"/>
  </w:num>
  <w:num w:numId="19">
    <w:abstractNumId w:val="21"/>
  </w:num>
  <w:num w:numId="20">
    <w:abstractNumId w:val="15"/>
  </w:num>
  <w:num w:numId="21">
    <w:abstractNumId w:val="23"/>
  </w:num>
  <w:num w:numId="22">
    <w:abstractNumId w:val="31"/>
  </w:num>
  <w:num w:numId="23">
    <w:abstractNumId w:val="14"/>
  </w:num>
  <w:num w:numId="24">
    <w:abstractNumId w:val="35"/>
  </w:num>
  <w:num w:numId="25">
    <w:abstractNumId w:val="4"/>
  </w:num>
  <w:num w:numId="26">
    <w:abstractNumId w:val="27"/>
  </w:num>
  <w:num w:numId="27">
    <w:abstractNumId w:val="26"/>
  </w:num>
  <w:num w:numId="28">
    <w:abstractNumId w:val="17"/>
  </w:num>
  <w:num w:numId="29">
    <w:abstractNumId w:val="39"/>
  </w:num>
  <w:num w:numId="30">
    <w:abstractNumId w:val="41"/>
  </w:num>
  <w:num w:numId="31">
    <w:abstractNumId w:val="9"/>
  </w:num>
  <w:num w:numId="32">
    <w:abstractNumId w:val="8"/>
  </w:num>
  <w:num w:numId="33">
    <w:abstractNumId w:val="32"/>
  </w:num>
  <w:num w:numId="34">
    <w:abstractNumId w:val="25"/>
  </w:num>
  <w:num w:numId="35">
    <w:abstractNumId w:val="30"/>
  </w:num>
  <w:num w:numId="36">
    <w:abstractNumId w:val="43"/>
  </w:num>
  <w:num w:numId="37">
    <w:abstractNumId w:val="7"/>
  </w:num>
  <w:num w:numId="38">
    <w:abstractNumId w:val="12"/>
  </w:num>
  <w:num w:numId="39">
    <w:abstractNumId w:val="5"/>
  </w:num>
  <w:num w:numId="40">
    <w:abstractNumId w:val="36"/>
  </w:num>
  <w:num w:numId="41">
    <w:abstractNumId w:val="16"/>
  </w:num>
  <w:num w:numId="42">
    <w:abstractNumId w:val="6"/>
  </w:num>
  <w:num w:numId="43">
    <w:abstractNumId w:val="3"/>
  </w:num>
  <w:num w:numId="44">
    <w:abstractNumId w:val="11"/>
  </w:num>
  <w:num w:numId="45">
    <w:abstractNumId w:val="40"/>
  </w:num>
  <w:num w:numId="4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214"/>
      <w:ind w:left="120" w:firstLine="640"/>
    </w:pPr>
    <w:rPr>
      <w:rFonts w:ascii="宋体" w:eastAsia="宋体" w:hAnsi="宋体" w:cs="宋体"/>
      <w:sz w:val="32"/>
      <w:szCs w:val="32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683" w:lineRule="exact"/>
      <w:ind w:left="1115" w:right="1394"/>
      <w:jc w:val="center"/>
    </w:pPr>
    <w:rPr>
      <w:rFonts w:ascii="Microsoft JhengHei" w:eastAsia="Microsoft JhengHei" w:hAnsi="Microsoft JhengHei" w:cs="Microsoft JhengHei"/>
      <w:b/>
      <w:bCs/>
      <w:sz w:val="44"/>
      <w:szCs w:val="4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214"/>
      <w:ind w:left="120" w:firstLine="64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107"/>
      <w:ind w:right="49"/>
      <w:jc w:val="center"/>
    </w:pPr>
    <w:rPr>
      <w:rFonts w:ascii="宋体" w:eastAsia="宋体" w:hAnsi="宋体" w:cs="宋体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9511331414201111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2024-02-29T01:50:49Z</dcterms:created>
  <dcterms:modified xsi:type="dcterms:W3CDTF">2024-02-29T01:50:49Z</dcterms:modified>
</cp:coreProperties>
</file>