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TDI项目规划设计纲要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4" w:history="1">
        <w:r>
          <w:rPr>
            <w:rFonts w:ascii="仿宋" w:eastAsia="仿宋" w:hAnsi="仿宋" w:cs="仿宋" w:hint="eastAsia"/>
            <w:lang w:eastAsia="zh-CN"/>
          </w:rPr>
          <w:t>概论</w:t>
        </w:r>
        <w:r>
          <w:tab/>
        </w:r>
        <w:r>
          <w:fldChar w:fldCharType="begin"/>
        </w:r>
        <w:r>
          <w:instrText xml:space="preserve"> PAGEREF _Toc30254 \h </w:instrText>
        </w:r>
        <w:r>
          <w:fldChar w:fldCharType="separate"/>
        </w:r>
        <w:r>
          <w:t>3</w:t>
        </w:r>
        <w:r>
          <w:fldChar w:fldCharType="end"/>
        </w:r>
      </w:hyperlink>
    </w:p>
    <w:p>
      <w:pPr>
        <w:pStyle w:val="TOC1"/>
        <w:tabs>
          <w:tab w:val="right" w:leader="dot" w:pos="8306"/>
        </w:tabs>
      </w:pPr>
      <w:hyperlink w:anchor="_Toc10449" w:history="1">
        <w:r>
          <w:rPr>
            <w:rFonts w:ascii="仿宋" w:eastAsia="仿宋" w:hAnsi="仿宋" w:cs="仿宋" w:hint="eastAsia"/>
            <w:lang w:eastAsia="zh-CN"/>
          </w:rPr>
          <w:t>一、产品规划分析</w:t>
        </w:r>
        <w:r>
          <w:tab/>
        </w:r>
        <w:r>
          <w:fldChar w:fldCharType="begin"/>
        </w:r>
        <w:r>
          <w:instrText xml:space="preserve"> PAGEREF _Toc10449 \h </w:instrText>
        </w:r>
        <w:r>
          <w:fldChar w:fldCharType="separate"/>
        </w:r>
        <w:r>
          <w:t>3</w:t>
        </w:r>
        <w:r>
          <w:fldChar w:fldCharType="end"/>
        </w:r>
      </w:hyperlink>
    </w:p>
    <w:p>
      <w:pPr>
        <w:pStyle w:val="TOC2"/>
        <w:tabs>
          <w:tab w:val="right" w:leader="dot" w:pos="8306"/>
        </w:tabs>
      </w:pPr>
      <w:hyperlink w:anchor="_Toc18484" w:history="1">
        <w:r>
          <w:rPr>
            <w:rFonts w:ascii="仿宋" w:eastAsia="仿宋" w:hAnsi="仿宋" w:cs="仿宋" w:hint="eastAsia"/>
            <w:lang w:eastAsia="zh-CN"/>
          </w:rPr>
          <w:t>(一)、产品规划</w:t>
        </w:r>
        <w:r>
          <w:tab/>
        </w:r>
        <w:r>
          <w:fldChar w:fldCharType="begin"/>
        </w:r>
        <w:r>
          <w:instrText xml:space="preserve"> PAGEREF _Toc18484 \h </w:instrText>
        </w:r>
        <w:r>
          <w:fldChar w:fldCharType="separate"/>
        </w:r>
        <w:r>
          <w:t>3</w:t>
        </w:r>
        <w:r>
          <w:fldChar w:fldCharType="end"/>
        </w:r>
      </w:hyperlink>
    </w:p>
    <w:p>
      <w:pPr>
        <w:pStyle w:val="TOC2"/>
        <w:tabs>
          <w:tab w:val="right" w:leader="dot" w:pos="8306"/>
        </w:tabs>
      </w:pPr>
      <w:hyperlink w:anchor="_Toc22418" w:history="1">
        <w:r>
          <w:rPr>
            <w:rFonts w:ascii="仿宋" w:eastAsia="仿宋" w:hAnsi="仿宋" w:cs="仿宋" w:hint="eastAsia"/>
            <w:lang w:eastAsia="zh-CN"/>
          </w:rPr>
          <w:t>(二)、建设规模</w:t>
        </w:r>
        <w:r>
          <w:tab/>
        </w:r>
        <w:r>
          <w:fldChar w:fldCharType="begin"/>
        </w:r>
        <w:r>
          <w:instrText xml:space="preserve"> PAGEREF _Toc22418 \h </w:instrText>
        </w:r>
        <w:r>
          <w:fldChar w:fldCharType="separate"/>
        </w:r>
        <w:r>
          <w:t>4</w:t>
        </w:r>
        <w:r>
          <w:fldChar w:fldCharType="end"/>
        </w:r>
      </w:hyperlink>
    </w:p>
    <w:p>
      <w:pPr>
        <w:pStyle w:val="TOC1"/>
        <w:tabs>
          <w:tab w:val="right" w:leader="dot" w:pos="8306"/>
        </w:tabs>
      </w:pPr>
      <w:hyperlink w:anchor="_Toc26262" w:history="1">
        <w:r>
          <w:rPr>
            <w:rFonts w:ascii="仿宋" w:eastAsia="仿宋" w:hAnsi="仿宋" w:cs="仿宋" w:hint="eastAsia"/>
            <w:lang w:eastAsia="zh-CN"/>
          </w:rPr>
          <w:t>二、TDI项目可持续发展</w:t>
        </w:r>
        <w:r>
          <w:tab/>
        </w:r>
        <w:r>
          <w:fldChar w:fldCharType="begin"/>
        </w:r>
        <w:r>
          <w:instrText xml:space="preserve"> PAGEREF _Toc26262 \h </w:instrText>
        </w:r>
        <w:r>
          <w:fldChar w:fldCharType="separate"/>
        </w:r>
        <w:r>
          <w:t>5</w:t>
        </w:r>
        <w:r>
          <w:fldChar w:fldCharType="end"/>
        </w:r>
      </w:hyperlink>
    </w:p>
    <w:p>
      <w:pPr>
        <w:pStyle w:val="TOC2"/>
        <w:tabs>
          <w:tab w:val="right" w:leader="dot" w:pos="8306"/>
        </w:tabs>
      </w:pPr>
      <w:hyperlink w:anchor="_Toc12574" w:history="1">
        <w:r>
          <w:rPr>
            <w:rFonts w:ascii="仿宋" w:eastAsia="仿宋" w:hAnsi="仿宋" w:cs="仿宋" w:hint="eastAsia"/>
            <w:lang w:eastAsia="zh-CN"/>
          </w:rPr>
          <w:t>(一)、可持续战略与实践</w:t>
        </w:r>
        <w:r>
          <w:tab/>
        </w:r>
        <w:r>
          <w:fldChar w:fldCharType="begin"/>
        </w:r>
        <w:r>
          <w:instrText xml:space="preserve"> PAGEREF _Toc12574 \h </w:instrText>
        </w:r>
        <w:r>
          <w:fldChar w:fldCharType="separate"/>
        </w:r>
        <w:r>
          <w:t>5</w:t>
        </w:r>
        <w:r>
          <w:fldChar w:fldCharType="end"/>
        </w:r>
      </w:hyperlink>
    </w:p>
    <w:p>
      <w:pPr>
        <w:pStyle w:val="TOC2"/>
        <w:tabs>
          <w:tab w:val="right" w:leader="dot" w:pos="8306"/>
        </w:tabs>
      </w:pPr>
      <w:hyperlink w:anchor="_Toc7678" w:history="1">
        <w:r>
          <w:rPr>
            <w:rFonts w:ascii="仿宋" w:eastAsia="仿宋" w:hAnsi="仿宋" w:cs="仿宋" w:hint="eastAsia"/>
            <w:lang w:eastAsia="zh-CN"/>
          </w:rPr>
          <w:t>(二)、环保与社会责任</w:t>
        </w:r>
        <w:r>
          <w:tab/>
        </w:r>
        <w:r>
          <w:fldChar w:fldCharType="begin"/>
        </w:r>
        <w:r>
          <w:instrText xml:space="preserve"> PAGEREF _Toc7678 \h </w:instrText>
        </w:r>
        <w:r>
          <w:fldChar w:fldCharType="separate"/>
        </w:r>
        <w:r>
          <w:t>5</w:t>
        </w:r>
        <w:r>
          <w:fldChar w:fldCharType="end"/>
        </w:r>
      </w:hyperlink>
    </w:p>
    <w:p>
      <w:pPr>
        <w:pStyle w:val="TOC1"/>
        <w:tabs>
          <w:tab w:val="right" w:leader="dot" w:pos="8306"/>
        </w:tabs>
      </w:pPr>
      <w:hyperlink w:anchor="_Toc6249" w:history="1">
        <w:r>
          <w:rPr>
            <w:rFonts w:ascii="仿宋" w:eastAsia="仿宋" w:hAnsi="仿宋" w:cs="仿宋" w:hint="eastAsia"/>
            <w:lang w:eastAsia="zh-CN"/>
          </w:rPr>
          <w:t>三、工艺说明</w:t>
        </w:r>
        <w:r>
          <w:tab/>
        </w:r>
        <w:r>
          <w:fldChar w:fldCharType="begin"/>
        </w:r>
        <w:r>
          <w:instrText xml:space="preserve"> PAGEREF _Toc6249 \h </w:instrText>
        </w:r>
        <w:r>
          <w:fldChar w:fldCharType="separate"/>
        </w:r>
        <w:r>
          <w:t>6</w:t>
        </w:r>
        <w:r>
          <w:fldChar w:fldCharType="end"/>
        </w:r>
      </w:hyperlink>
    </w:p>
    <w:p>
      <w:pPr>
        <w:pStyle w:val="TOC2"/>
        <w:tabs>
          <w:tab w:val="right" w:leader="dot" w:pos="8306"/>
        </w:tabs>
      </w:pPr>
      <w:hyperlink w:anchor="_Toc12981" w:history="1">
        <w:r>
          <w:rPr>
            <w:rFonts w:ascii="仿宋" w:eastAsia="仿宋" w:hAnsi="仿宋" w:cs="仿宋" w:hint="eastAsia"/>
            <w:lang w:eastAsia="zh-CN"/>
          </w:rPr>
          <w:t>(一)、技术管理特点</w:t>
        </w:r>
        <w:r>
          <w:tab/>
        </w:r>
        <w:r>
          <w:fldChar w:fldCharType="begin"/>
        </w:r>
        <w:r>
          <w:instrText xml:space="preserve"> PAGEREF _Toc12981 \h </w:instrText>
        </w:r>
        <w:r>
          <w:fldChar w:fldCharType="separate"/>
        </w:r>
        <w:r>
          <w:t>6</w:t>
        </w:r>
        <w:r>
          <w:fldChar w:fldCharType="end"/>
        </w:r>
      </w:hyperlink>
    </w:p>
    <w:p>
      <w:pPr>
        <w:pStyle w:val="TOC2"/>
        <w:tabs>
          <w:tab w:val="right" w:leader="dot" w:pos="8306"/>
        </w:tabs>
      </w:pPr>
      <w:hyperlink w:anchor="_Toc8471" w:history="1">
        <w:r>
          <w:rPr>
            <w:rFonts w:ascii="仿宋" w:eastAsia="仿宋" w:hAnsi="仿宋" w:cs="仿宋" w:hint="eastAsia"/>
            <w:lang w:eastAsia="zh-CN"/>
          </w:rPr>
          <w:t>(二)、TDI项目工艺技术设计方案</w:t>
        </w:r>
        <w:r>
          <w:tab/>
        </w:r>
        <w:r>
          <w:fldChar w:fldCharType="begin"/>
        </w:r>
        <w:r>
          <w:instrText xml:space="preserve"> PAGEREF _Toc8471 \h </w:instrText>
        </w:r>
        <w:r>
          <w:fldChar w:fldCharType="separate"/>
        </w:r>
        <w:r>
          <w:t>7</w:t>
        </w:r>
        <w:r>
          <w:fldChar w:fldCharType="end"/>
        </w:r>
      </w:hyperlink>
    </w:p>
    <w:p>
      <w:pPr>
        <w:pStyle w:val="TOC2"/>
        <w:tabs>
          <w:tab w:val="right" w:leader="dot" w:pos="8306"/>
        </w:tabs>
      </w:pPr>
      <w:hyperlink w:anchor="_Toc20556" w:history="1">
        <w:r>
          <w:rPr>
            <w:rFonts w:ascii="仿宋" w:eastAsia="仿宋" w:hAnsi="仿宋" w:cs="仿宋" w:hint="eastAsia"/>
            <w:lang w:eastAsia="zh-CN"/>
          </w:rPr>
          <w:t>(三)、设备选型方案</w:t>
        </w:r>
        <w:r>
          <w:tab/>
        </w:r>
        <w:r>
          <w:fldChar w:fldCharType="begin"/>
        </w:r>
        <w:r>
          <w:instrText xml:space="preserve"> PAGEREF _Toc20556 \h </w:instrText>
        </w:r>
        <w:r>
          <w:fldChar w:fldCharType="separate"/>
        </w:r>
        <w:r>
          <w:t>9</w:t>
        </w:r>
        <w:r>
          <w:fldChar w:fldCharType="end"/>
        </w:r>
      </w:hyperlink>
    </w:p>
    <w:p>
      <w:pPr>
        <w:pStyle w:val="TOC1"/>
        <w:tabs>
          <w:tab w:val="right" w:leader="dot" w:pos="8306"/>
        </w:tabs>
      </w:pPr>
      <w:hyperlink w:anchor="_Toc32011" w:history="1">
        <w:r>
          <w:rPr>
            <w:rFonts w:ascii="仿宋" w:eastAsia="仿宋" w:hAnsi="仿宋" w:cs="仿宋" w:hint="eastAsia"/>
            <w:lang w:eastAsia="zh-CN"/>
          </w:rPr>
          <w:t>四、TDI项目选址可行性分析</w:t>
        </w:r>
        <w:r>
          <w:tab/>
        </w:r>
        <w:r>
          <w:fldChar w:fldCharType="begin"/>
        </w:r>
        <w:r>
          <w:instrText xml:space="preserve"> PAGEREF _Toc32011 \h </w:instrText>
        </w:r>
        <w:r>
          <w:fldChar w:fldCharType="separate"/>
        </w:r>
        <w:r>
          <w:t>10</w:t>
        </w:r>
        <w:r>
          <w:fldChar w:fldCharType="end"/>
        </w:r>
      </w:hyperlink>
    </w:p>
    <w:p>
      <w:pPr>
        <w:pStyle w:val="TOC2"/>
        <w:tabs>
          <w:tab w:val="right" w:leader="dot" w:pos="8306"/>
        </w:tabs>
      </w:pPr>
      <w:hyperlink w:anchor="_Toc2919" w:history="1">
        <w:r>
          <w:rPr>
            <w:rFonts w:ascii="仿宋" w:eastAsia="仿宋" w:hAnsi="仿宋" w:cs="仿宋" w:hint="eastAsia"/>
            <w:lang w:eastAsia="zh-CN"/>
          </w:rPr>
          <w:t>(一)、TDI项目选址</w:t>
        </w:r>
        <w:r>
          <w:tab/>
        </w:r>
        <w:r>
          <w:fldChar w:fldCharType="begin"/>
        </w:r>
        <w:r>
          <w:instrText xml:space="preserve"> PAGEREF _Toc2919 \h </w:instrText>
        </w:r>
        <w:r>
          <w:fldChar w:fldCharType="separate"/>
        </w:r>
        <w:r>
          <w:t>10</w:t>
        </w:r>
        <w:r>
          <w:fldChar w:fldCharType="end"/>
        </w:r>
      </w:hyperlink>
    </w:p>
    <w:p>
      <w:pPr>
        <w:pStyle w:val="TOC2"/>
        <w:tabs>
          <w:tab w:val="right" w:leader="dot" w:pos="8306"/>
        </w:tabs>
      </w:pPr>
      <w:hyperlink w:anchor="_Toc6010" w:history="1">
        <w:r>
          <w:rPr>
            <w:rFonts w:ascii="仿宋" w:eastAsia="仿宋" w:hAnsi="仿宋" w:cs="仿宋" w:hint="eastAsia"/>
            <w:lang w:eastAsia="zh-CN"/>
          </w:rPr>
          <w:t>(二)、用地控制指标</w:t>
        </w:r>
        <w:r>
          <w:tab/>
        </w:r>
        <w:r>
          <w:fldChar w:fldCharType="begin"/>
        </w:r>
        <w:r>
          <w:instrText xml:space="preserve"> PAGEREF _Toc6010 \h </w:instrText>
        </w:r>
        <w:r>
          <w:fldChar w:fldCharType="separate"/>
        </w:r>
        <w:r>
          <w:t>10</w:t>
        </w:r>
        <w:r>
          <w:fldChar w:fldCharType="end"/>
        </w:r>
      </w:hyperlink>
    </w:p>
    <w:p>
      <w:pPr>
        <w:pStyle w:val="TOC2"/>
        <w:tabs>
          <w:tab w:val="right" w:leader="dot" w:pos="8306"/>
        </w:tabs>
      </w:pPr>
      <w:hyperlink w:anchor="_Toc12028" w:history="1">
        <w:r>
          <w:rPr>
            <w:rFonts w:ascii="仿宋" w:eastAsia="仿宋" w:hAnsi="仿宋" w:cs="仿宋" w:hint="eastAsia"/>
            <w:lang w:eastAsia="zh-CN"/>
          </w:rPr>
          <w:t>(三)、节约用地措施</w:t>
        </w:r>
        <w:r>
          <w:tab/>
        </w:r>
        <w:r>
          <w:fldChar w:fldCharType="begin"/>
        </w:r>
        <w:r>
          <w:instrText xml:space="preserve"> PAGEREF _Toc12028 \h </w:instrText>
        </w:r>
        <w:r>
          <w:fldChar w:fldCharType="separate"/>
        </w:r>
        <w:r>
          <w:t>12</w:t>
        </w:r>
        <w:r>
          <w:fldChar w:fldCharType="end"/>
        </w:r>
      </w:hyperlink>
    </w:p>
    <w:p>
      <w:pPr>
        <w:pStyle w:val="TOC2"/>
        <w:tabs>
          <w:tab w:val="right" w:leader="dot" w:pos="8306"/>
        </w:tabs>
      </w:pPr>
      <w:hyperlink w:anchor="_Toc20915" w:history="1">
        <w:r>
          <w:rPr>
            <w:rFonts w:ascii="仿宋" w:eastAsia="仿宋" w:hAnsi="仿宋" w:cs="仿宋" w:hint="eastAsia"/>
            <w:lang w:eastAsia="zh-CN"/>
          </w:rPr>
          <w:t>(四)、总图布置方案</w:t>
        </w:r>
        <w:r>
          <w:tab/>
        </w:r>
        <w:r>
          <w:fldChar w:fldCharType="begin"/>
        </w:r>
        <w:r>
          <w:instrText xml:space="preserve"> PAGEREF _Toc20915 \h </w:instrText>
        </w:r>
        <w:r>
          <w:fldChar w:fldCharType="separate"/>
        </w:r>
        <w:r>
          <w:t>13</w:t>
        </w:r>
        <w:r>
          <w:fldChar w:fldCharType="end"/>
        </w:r>
      </w:hyperlink>
    </w:p>
    <w:p>
      <w:pPr>
        <w:pStyle w:val="TOC2"/>
        <w:tabs>
          <w:tab w:val="right" w:leader="dot" w:pos="8306"/>
        </w:tabs>
      </w:pPr>
      <w:hyperlink w:anchor="_Toc6285" w:history="1">
        <w:r>
          <w:rPr>
            <w:rFonts w:ascii="仿宋" w:eastAsia="仿宋" w:hAnsi="仿宋" w:cs="仿宋" w:hint="eastAsia"/>
            <w:lang w:eastAsia="zh-CN"/>
          </w:rPr>
          <w:t>(五)、选址综合评价</w:t>
        </w:r>
        <w:r>
          <w:tab/>
        </w:r>
        <w:r>
          <w:fldChar w:fldCharType="begin"/>
        </w:r>
        <w:r>
          <w:instrText xml:space="preserve"> PAGEREF _Toc6285 \h </w:instrText>
        </w:r>
        <w:r>
          <w:fldChar w:fldCharType="separate"/>
        </w:r>
        <w:r>
          <w:t>14</w:t>
        </w:r>
        <w:r>
          <w:fldChar w:fldCharType="end"/>
        </w:r>
      </w:hyperlink>
    </w:p>
    <w:p>
      <w:pPr>
        <w:pStyle w:val="TOC1"/>
        <w:tabs>
          <w:tab w:val="right" w:leader="dot" w:pos="8306"/>
        </w:tabs>
      </w:pPr>
      <w:hyperlink w:anchor="_Toc14064" w:history="1">
        <w:r>
          <w:rPr>
            <w:rFonts w:ascii="仿宋" w:eastAsia="仿宋" w:hAnsi="仿宋" w:cs="仿宋" w:hint="eastAsia"/>
            <w:lang w:eastAsia="zh-CN"/>
          </w:rPr>
          <w:t>五、TDI项目建设背景及必要性分析</w:t>
        </w:r>
        <w:r>
          <w:tab/>
        </w:r>
        <w:r>
          <w:fldChar w:fldCharType="begin"/>
        </w:r>
        <w:r>
          <w:instrText xml:space="preserve"> PAGEREF _Toc14064 \h </w:instrText>
        </w:r>
        <w:r>
          <w:fldChar w:fldCharType="separate"/>
        </w:r>
        <w:r>
          <w:t>15</w:t>
        </w:r>
        <w:r>
          <w:fldChar w:fldCharType="end"/>
        </w:r>
      </w:hyperlink>
    </w:p>
    <w:p>
      <w:pPr>
        <w:pStyle w:val="TOC2"/>
        <w:tabs>
          <w:tab w:val="right" w:leader="dot" w:pos="8306"/>
        </w:tabs>
      </w:pPr>
      <w:hyperlink w:anchor="_Toc17186" w:history="1">
        <w:r>
          <w:rPr>
            <w:rFonts w:ascii="仿宋" w:eastAsia="仿宋" w:hAnsi="仿宋" w:cs="仿宋" w:hint="eastAsia"/>
            <w:lang w:eastAsia="zh-CN"/>
          </w:rPr>
          <w:t>(一)、TDI项目背景分析</w:t>
        </w:r>
        <w:r>
          <w:tab/>
        </w:r>
        <w:r>
          <w:fldChar w:fldCharType="begin"/>
        </w:r>
        <w:r>
          <w:instrText xml:space="preserve"> PAGEREF _Toc17186 \h </w:instrText>
        </w:r>
        <w:r>
          <w:fldChar w:fldCharType="separate"/>
        </w:r>
        <w:r>
          <w:t>15</w:t>
        </w:r>
        <w:r>
          <w:fldChar w:fldCharType="end"/>
        </w:r>
      </w:hyperlink>
    </w:p>
    <w:p>
      <w:pPr>
        <w:pStyle w:val="TOC2"/>
        <w:tabs>
          <w:tab w:val="right" w:leader="dot" w:pos="8306"/>
        </w:tabs>
      </w:pPr>
      <w:hyperlink w:anchor="_Toc26609" w:history="1">
        <w:r>
          <w:rPr>
            <w:rFonts w:ascii="仿宋" w:eastAsia="仿宋" w:hAnsi="仿宋" w:cs="仿宋" w:hint="eastAsia"/>
            <w:lang w:eastAsia="zh-CN"/>
          </w:rPr>
          <w:t>(二)、TDI项目建设必要性分析</w:t>
        </w:r>
        <w:r>
          <w:tab/>
        </w:r>
        <w:r>
          <w:fldChar w:fldCharType="begin"/>
        </w:r>
        <w:r>
          <w:instrText xml:space="preserve"> PAGEREF _Toc26609 \h </w:instrText>
        </w:r>
        <w:r>
          <w:fldChar w:fldCharType="separate"/>
        </w:r>
        <w:r>
          <w:t>17</w:t>
        </w:r>
        <w:r>
          <w:fldChar w:fldCharType="end"/>
        </w:r>
      </w:hyperlink>
    </w:p>
    <w:p>
      <w:pPr>
        <w:pStyle w:val="TOC1"/>
        <w:tabs>
          <w:tab w:val="right" w:leader="dot" w:pos="8306"/>
        </w:tabs>
      </w:pPr>
      <w:hyperlink w:anchor="_Toc24325" w:history="1">
        <w:r>
          <w:rPr>
            <w:rFonts w:ascii="仿宋" w:eastAsia="仿宋" w:hAnsi="仿宋" w:cs="仿宋" w:hint="eastAsia"/>
            <w:lang w:eastAsia="zh-CN"/>
          </w:rPr>
          <w:t>六、TDI项目文档管理</w:t>
        </w:r>
        <w:r>
          <w:tab/>
        </w:r>
        <w:r>
          <w:fldChar w:fldCharType="begin"/>
        </w:r>
        <w:r>
          <w:instrText xml:space="preserve"> PAGEREF _Toc24325 \h </w:instrText>
        </w:r>
        <w:r>
          <w:fldChar w:fldCharType="separate"/>
        </w:r>
        <w:r>
          <w:t>18</w:t>
        </w:r>
        <w:r>
          <w:fldChar w:fldCharType="end"/>
        </w:r>
      </w:hyperlink>
    </w:p>
    <w:p>
      <w:pPr>
        <w:pStyle w:val="TOC2"/>
        <w:tabs>
          <w:tab w:val="right" w:leader="dot" w:pos="8306"/>
        </w:tabs>
      </w:pPr>
      <w:hyperlink w:anchor="_Toc17458" w:history="1">
        <w:r>
          <w:rPr>
            <w:rFonts w:ascii="仿宋" w:eastAsia="仿宋" w:hAnsi="仿宋" w:cs="仿宋" w:hint="eastAsia"/>
            <w:lang w:eastAsia="zh-CN"/>
          </w:rPr>
          <w:t>(一)、文档编制与审查</w:t>
        </w:r>
        <w:r>
          <w:tab/>
        </w:r>
        <w:r>
          <w:fldChar w:fldCharType="begin"/>
        </w:r>
        <w:r>
          <w:instrText xml:space="preserve"> PAGEREF _Toc17458 \h </w:instrText>
        </w:r>
        <w:r>
          <w:fldChar w:fldCharType="separate"/>
        </w:r>
        <w:r>
          <w:t>18</w:t>
        </w:r>
        <w:r>
          <w:fldChar w:fldCharType="end"/>
        </w:r>
      </w:hyperlink>
    </w:p>
    <w:p>
      <w:pPr>
        <w:pStyle w:val="TOC2"/>
        <w:tabs>
          <w:tab w:val="right" w:leader="dot" w:pos="8306"/>
        </w:tabs>
      </w:pPr>
      <w:hyperlink w:anchor="_Toc1183" w:history="1">
        <w:r>
          <w:rPr>
            <w:rFonts w:ascii="仿宋" w:eastAsia="仿宋" w:hAnsi="仿宋" w:cs="仿宋" w:hint="eastAsia"/>
            <w:lang w:eastAsia="zh-CN"/>
          </w:rPr>
          <w:t>(二)、文档发布与分发</w:t>
        </w:r>
        <w:r>
          <w:tab/>
        </w:r>
        <w:r>
          <w:fldChar w:fldCharType="begin"/>
        </w:r>
        <w:r>
          <w:instrText xml:space="preserve"> PAGEREF _Toc1183 \h </w:instrText>
        </w:r>
        <w:r>
          <w:fldChar w:fldCharType="separate"/>
        </w:r>
        <w:r>
          <w:t>19</w:t>
        </w:r>
        <w:r>
          <w:fldChar w:fldCharType="end"/>
        </w:r>
      </w:hyperlink>
    </w:p>
    <w:p>
      <w:pPr>
        <w:pStyle w:val="TOC2"/>
        <w:tabs>
          <w:tab w:val="right" w:leader="dot" w:pos="8306"/>
        </w:tabs>
      </w:pPr>
      <w:hyperlink w:anchor="_Toc17906" w:history="1">
        <w:r>
          <w:rPr>
            <w:rFonts w:ascii="仿宋" w:eastAsia="仿宋" w:hAnsi="仿宋" w:cs="仿宋" w:hint="eastAsia"/>
            <w:lang w:eastAsia="zh-CN"/>
          </w:rPr>
          <w:t>(三)、文档存档与归档</w:t>
        </w:r>
        <w:r>
          <w:tab/>
        </w:r>
        <w:r>
          <w:fldChar w:fldCharType="begin"/>
        </w:r>
        <w:r>
          <w:instrText xml:space="preserve"> PAGEREF _Toc17906 \h </w:instrText>
        </w:r>
        <w:r>
          <w:fldChar w:fldCharType="separate"/>
        </w:r>
        <w:r>
          <w:t>20</w:t>
        </w:r>
        <w:r>
          <w:fldChar w:fldCharType="end"/>
        </w:r>
      </w:hyperlink>
    </w:p>
    <w:p>
      <w:pPr>
        <w:pStyle w:val="TOC1"/>
        <w:tabs>
          <w:tab w:val="right" w:leader="dot" w:pos="8306"/>
        </w:tabs>
      </w:pPr>
      <w:hyperlink w:anchor="_Toc17114" w:history="1">
        <w:r>
          <w:rPr>
            <w:rFonts w:ascii="仿宋" w:eastAsia="仿宋" w:hAnsi="仿宋" w:cs="仿宋" w:hint="eastAsia"/>
            <w:lang w:eastAsia="zh-CN"/>
          </w:rPr>
          <w:t>七、TDI项目人力资源培养与发展</w:t>
        </w:r>
        <w:r>
          <w:tab/>
        </w:r>
        <w:r>
          <w:fldChar w:fldCharType="begin"/>
        </w:r>
        <w:r>
          <w:instrText xml:space="preserve"> PAGEREF _Toc17114 \h </w:instrText>
        </w:r>
        <w:r>
          <w:fldChar w:fldCharType="separate"/>
        </w:r>
        <w:r>
          <w:t>21</w:t>
        </w:r>
        <w:r>
          <w:fldChar w:fldCharType="end"/>
        </w:r>
      </w:hyperlink>
    </w:p>
    <w:p>
      <w:pPr>
        <w:pStyle w:val="TOC2"/>
        <w:tabs>
          <w:tab w:val="right" w:leader="dot" w:pos="8306"/>
        </w:tabs>
      </w:pPr>
      <w:hyperlink w:anchor="_Toc28527" w:history="1">
        <w:r>
          <w:rPr>
            <w:rFonts w:ascii="仿宋" w:eastAsia="仿宋" w:hAnsi="仿宋" w:cs="仿宋" w:hint="eastAsia"/>
            <w:lang w:eastAsia="zh-CN"/>
          </w:rPr>
          <w:t>(一)、人才需求与规划</w:t>
        </w:r>
        <w:r>
          <w:tab/>
        </w:r>
        <w:r>
          <w:fldChar w:fldCharType="begin"/>
        </w:r>
        <w:r>
          <w:instrText xml:space="preserve"> PAGEREF _Toc28527 \h </w:instrText>
        </w:r>
        <w:r>
          <w:fldChar w:fldCharType="separate"/>
        </w:r>
        <w:r>
          <w:t>21</w:t>
        </w:r>
        <w:r>
          <w:fldChar w:fldCharType="end"/>
        </w:r>
      </w:hyperlink>
    </w:p>
    <w:p>
      <w:pPr>
        <w:pStyle w:val="TOC2"/>
        <w:tabs>
          <w:tab w:val="right" w:leader="dot" w:pos="8306"/>
        </w:tabs>
      </w:pPr>
      <w:hyperlink w:anchor="_Toc3573" w:history="1">
        <w:r>
          <w:rPr>
            <w:rFonts w:ascii="仿宋" w:eastAsia="仿宋" w:hAnsi="仿宋" w:cs="仿宋" w:hint="eastAsia"/>
            <w:lang w:eastAsia="zh-CN"/>
          </w:rPr>
          <w:t>(二)、培训与发展计划</w:t>
        </w:r>
        <w:r>
          <w:tab/>
        </w:r>
        <w:r>
          <w:fldChar w:fldCharType="begin"/>
        </w:r>
        <w:r>
          <w:instrText xml:space="preserve"> PAGEREF _Toc3573 \h </w:instrText>
        </w:r>
        <w:r>
          <w:fldChar w:fldCharType="separate"/>
        </w:r>
        <w:r>
          <w:t>22</w:t>
        </w:r>
        <w:r>
          <w:fldChar w:fldCharType="end"/>
        </w:r>
      </w:hyperlink>
    </w:p>
    <w:p>
      <w:pPr>
        <w:pStyle w:val="TOC1"/>
        <w:tabs>
          <w:tab w:val="right" w:leader="dot" w:pos="8306"/>
        </w:tabs>
      </w:pPr>
      <w:hyperlink w:anchor="_Toc23297" w:history="1">
        <w:r>
          <w:rPr>
            <w:rFonts w:ascii="仿宋" w:eastAsia="仿宋" w:hAnsi="仿宋" w:cs="仿宋" w:hint="eastAsia"/>
            <w:lang w:eastAsia="zh-CN"/>
          </w:rPr>
          <w:t>八、生产安全保护</w:t>
        </w:r>
        <w:r>
          <w:tab/>
        </w:r>
        <w:r>
          <w:fldChar w:fldCharType="begin"/>
        </w:r>
        <w:r>
          <w:instrText xml:space="preserve"> PAGEREF _Toc23297 \h </w:instrText>
        </w:r>
        <w:r>
          <w:fldChar w:fldCharType="separate"/>
        </w:r>
        <w:r>
          <w:t>22</w:t>
        </w:r>
        <w:r>
          <w:fldChar w:fldCharType="end"/>
        </w:r>
      </w:hyperlink>
    </w:p>
    <w:p>
      <w:pPr>
        <w:pStyle w:val="TOC2"/>
        <w:tabs>
          <w:tab w:val="right" w:leader="dot" w:pos="8306"/>
        </w:tabs>
      </w:pPr>
      <w:hyperlink w:anchor="_Toc31159" w:history="1">
        <w:r>
          <w:rPr>
            <w:rFonts w:ascii="仿宋" w:eastAsia="仿宋" w:hAnsi="仿宋" w:cs="仿宋" w:hint="eastAsia"/>
            <w:lang w:eastAsia="zh-CN"/>
          </w:rPr>
          <w:t>(一)、消防安全</w:t>
        </w:r>
        <w:r>
          <w:tab/>
        </w:r>
        <w:r>
          <w:fldChar w:fldCharType="begin"/>
        </w:r>
        <w:r>
          <w:instrText xml:space="preserve"> PAGEREF _Toc31159 \h </w:instrText>
        </w:r>
        <w:r>
          <w:fldChar w:fldCharType="separate"/>
        </w:r>
        <w:r>
          <w:t>22</w:t>
        </w:r>
        <w:r>
          <w:fldChar w:fldCharType="end"/>
        </w:r>
      </w:hyperlink>
    </w:p>
    <w:p>
      <w:pPr>
        <w:pStyle w:val="TOC2"/>
        <w:tabs>
          <w:tab w:val="right" w:leader="dot" w:pos="8306"/>
        </w:tabs>
      </w:pPr>
      <w:hyperlink w:anchor="_Toc19698" w:history="1">
        <w:r>
          <w:rPr>
            <w:rFonts w:ascii="仿宋" w:eastAsia="仿宋" w:hAnsi="仿宋" w:cs="仿宋" w:hint="eastAsia"/>
            <w:lang w:eastAsia="zh-CN"/>
          </w:rPr>
          <w:t>(二)、防火防爆总图布置措施</w:t>
        </w:r>
        <w:r>
          <w:tab/>
        </w:r>
        <w:r>
          <w:fldChar w:fldCharType="begin"/>
        </w:r>
        <w:r>
          <w:instrText xml:space="preserve"> PAGEREF _Toc19698 \h </w:instrText>
        </w:r>
        <w:r>
          <w:fldChar w:fldCharType="separate"/>
        </w:r>
        <w:r>
          <w:t>24</w:t>
        </w:r>
        <w:r>
          <w:fldChar w:fldCharType="end"/>
        </w:r>
      </w:hyperlink>
    </w:p>
    <w:p>
      <w:pPr>
        <w:pStyle w:val="TOC2"/>
        <w:tabs>
          <w:tab w:val="right" w:leader="dot" w:pos="8306"/>
        </w:tabs>
      </w:pPr>
      <w:hyperlink w:anchor="_Toc16985" w:history="1">
        <w:r>
          <w:rPr>
            <w:rFonts w:ascii="仿宋" w:eastAsia="仿宋" w:hAnsi="仿宋" w:cs="仿宋" w:hint="eastAsia"/>
            <w:lang w:eastAsia="zh-CN"/>
          </w:rPr>
          <w:t>(三)、自然灾害防范措施</w:t>
        </w:r>
        <w:r>
          <w:tab/>
        </w:r>
        <w:r>
          <w:fldChar w:fldCharType="begin"/>
        </w:r>
        <w:r>
          <w:instrText xml:space="preserve"> PAGEREF _Toc16985 \h </w:instrText>
        </w:r>
        <w:r>
          <w:fldChar w:fldCharType="separate"/>
        </w:r>
        <w:r>
          <w:t>25</w:t>
        </w:r>
        <w:r>
          <w:fldChar w:fldCharType="end"/>
        </w:r>
      </w:hyperlink>
    </w:p>
    <w:p>
      <w:pPr>
        <w:pStyle w:val="TOC2"/>
        <w:tabs>
          <w:tab w:val="right" w:leader="dot" w:pos="8306"/>
        </w:tabs>
      </w:pPr>
      <w:hyperlink w:anchor="_Toc23886" w:history="1">
        <w:r>
          <w:rPr>
            <w:rFonts w:ascii="仿宋" w:eastAsia="仿宋" w:hAnsi="仿宋" w:cs="仿宋" w:hint="eastAsia"/>
            <w:lang w:eastAsia="zh-CN"/>
          </w:rPr>
          <w:t>(四)、安全色及安全标志使用要求</w:t>
        </w:r>
        <w:r>
          <w:tab/>
        </w:r>
        <w:r>
          <w:fldChar w:fldCharType="begin"/>
        </w:r>
        <w:r>
          <w:instrText xml:space="preserve"> PAGEREF _Toc23886 \h </w:instrText>
        </w:r>
        <w:r>
          <w:fldChar w:fldCharType="separate"/>
        </w:r>
        <w:r>
          <w:t>25</w:t>
        </w:r>
        <w:r>
          <w:fldChar w:fldCharType="end"/>
        </w:r>
      </w:hyperlink>
    </w:p>
    <w:p>
      <w:pPr>
        <w:pStyle w:val="TOC2"/>
        <w:tabs>
          <w:tab w:val="right" w:leader="dot" w:pos="8306"/>
        </w:tabs>
      </w:pPr>
      <w:hyperlink w:anchor="_Toc418" w:history="1">
        <w:r>
          <w:rPr>
            <w:rFonts w:ascii="仿宋" w:eastAsia="仿宋" w:hAnsi="仿宋" w:cs="仿宋" w:hint="eastAsia"/>
            <w:lang w:eastAsia="zh-CN"/>
          </w:rPr>
          <w:t>(五)、防尘防毒措施</w:t>
        </w:r>
        <w:r>
          <w:tab/>
        </w:r>
        <w:r>
          <w:fldChar w:fldCharType="begin"/>
        </w:r>
        <w:r>
          <w:instrText xml:space="preserve"> PAGEREF _Toc418 \h </w:instrText>
        </w:r>
        <w:r>
          <w:fldChar w:fldCharType="separate"/>
        </w:r>
        <w:r>
          <w:t>26</w:t>
        </w:r>
        <w:r>
          <w:fldChar w:fldCharType="end"/>
        </w:r>
      </w:hyperlink>
    </w:p>
    <w:p>
      <w:pPr>
        <w:pStyle w:val="TOC2"/>
        <w:tabs>
          <w:tab w:val="right" w:leader="dot" w:pos="8306"/>
        </w:tabs>
      </w:pPr>
      <w:hyperlink w:anchor="_Toc16640" w:history="1">
        <w:r>
          <w:rPr>
            <w:rFonts w:ascii="仿宋" w:eastAsia="仿宋" w:hAnsi="仿宋" w:cs="仿宋" w:hint="eastAsia"/>
            <w:lang w:eastAsia="zh-CN"/>
          </w:rPr>
          <w:t>(六)、防静电、触电防护及防雷措施</w:t>
        </w:r>
        <w:r>
          <w:tab/>
        </w:r>
        <w:r>
          <w:fldChar w:fldCharType="begin"/>
        </w:r>
        <w:r>
          <w:instrText xml:space="preserve"> PAGEREF _Toc16640 \h </w:instrText>
        </w:r>
        <w:r>
          <w:fldChar w:fldCharType="separate"/>
        </w:r>
        <w:r>
          <w:t>27</w:t>
        </w:r>
        <w:r>
          <w:fldChar w:fldCharType="end"/>
        </w:r>
      </w:hyperlink>
    </w:p>
    <w:p>
      <w:pPr>
        <w:pStyle w:val="TOC2"/>
        <w:tabs>
          <w:tab w:val="right" w:leader="dot" w:pos="8306"/>
        </w:tabs>
      </w:pPr>
      <w:hyperlink w:anchor="_Toc6666" w:history="1">
        <w:r>
          <w:rPr>
            <w:rFonts w:ascii="仿宋" w:eastAsia="仿宋" w:hAnsi="仿宋" w:cs="仿宋" w:hint="eastAsia"/>
            <w:lang w:eastAsia="zh-CN"/>
          </w:rPr>
          <w:t>(七)、机械设备安全保障措施</w:t>
        </w:r>
        <w:r>
          <w:tab/>
        </w:r>
        <w:r>
          <w:fldChar w:fldCharType="begin"/>
        </w:r>
        <w:r>
          <w:instrText xml:space="preserve"> PAGEREF _Toc6666 \h </w:instrText>
        </w:r>
        <w:r>
          <w:fldChar w:fldCharType="separate"/>
        </w:r>
        <w:r>
          <w:t>29</w:t>
        </w:r>
        <w:r>
          <w:fldChar w:fldCharType="end"/>
        </w:r>
      </w:hyperlink>
    </w:p>
    <w:p>
      <w:pPr>
        <w:pStyle w:val="TOC1"/>
        <w:tabs>
          <w:tab w:val="right" w:leader="dot" w:pos="8306"/>
        </w:tabs>
      </w:pPr>
      <w:hyperlink w:anchor="_Toc13550" w:history="1">
        <w:r>
          <w:rPr>
            <w:rFonts w:ascii="仿宋" w:eastAsia="仿宋" w:hAnsi="仿宋" w:cs="仿宋" w:hint="eastAsia"/>
            <w:lang w:eastAsia="zh-CN"/>
          </w:rPr>
          <w:t>九、TDI项目风险管理</w:t>
        </w:r>
        <w:r>
          <w:tab/>
        </w:r>
        <w:r>
          <w:fldChar w:fldCharType="begin"/>
        </w:r>
        <w:r>
          <w:instrText xml:space="preserve"> PAGEREF _Toc13550 \h </w:instrText>
        </w:r>
        <w:r>
          <w:fldChar w:fldCharType="separate"/>
        </w:r>
        <w:r>
          <w:t>30</w:t>
        </w:r>
        <w:r>
          <w:fldChar w:fldCharType="end"/>
        </w:r>
      </w:hyperlink>
    </w:p>
    <w:p>
      <w:pPr>
        <w:pStyle w:val="TOC2"/>
        <w:tabs>
          <w:tab w:val="right" w:leader="dot" w:pos="8306"/>
        </w:tabs>
      </w:pPr>
      <w:hyperlink w:anchor="_Toc28646" w:history="1">
        <w:r>
          <w:rPr>
            <w:rFonts w:ascii="仿宋" w:eastAsia="仿宋" w:hAnsi="仿宋" w:cs="仿宋" w:hint="eastAsia"/>
            <w:lang w:eastAsia="zh-CN"/>
          </w:rPr>
          <w:t>(一)、风险识别与评估</w:t>
        </w:r>
        <w:r>
          <w:tab/>
        </w:r>
        <w:r>
          <w:fldChar w:fldCharType="begin"/>
        </w:r>
        <w:r>
          <w:instrText xml:space="preserve"> PAGEREF _Toc28646 \h </w:instrText>
        </w:r>
        <w:r>
          <w:fldChar w:fldCharType="separate"/>
        </w:r>
        <w:r>
          <w:t>30</w:t>
        </w:r>
        <w:r>
          <w:fldChar w:fldCharType="end"/>
        </w:r>
      </w:hyperlink>
    </w:p>
    <w:p>
      <w:pPr>
        <w:pStyle w:val="TOC2"/>
        <w:tabs>
          <w:tab w:val="right" w:leader="dot" w:pos="8306"/>
        </w:tabs>
      </w:pPr>
      <w:hyperlink w:anchor="_Toc25343" w:history="1">
        <w:r>
          <w:rPr>
            <w:rFonts w:ascii="仿宋" w:eastAsia="仿宋" w:hAnsi="仿宋" w:cs="仿宋" w:hint="eastAsia"/>
            <w:lang w:eastAsia="zh-CN"/>
          </w:rPr>
          <w:t>(二)、风险应对策略</w:t>
        </w:r>
        <w:r>
          <w:tab/>
        </w:r>
        <w:r>
          <w:fldChar w:fldCharType="begin"/>
        </w:r>
        <w:r>
          <w:instrText xml:space="preserve"> PAGEREF _Toc25343 \h </w:instrText>
        </w:r>
        <w:r>
          <w:fldChar w:fldCharType="separate"/>
        </w:r>
        <w:r>
          <w:t>31</w:t>
        </w:r>
        <w:r>
          <w:fldChar w:fldCharType="end"/>
        </w:r>
      </w:hyperlink>
    </w:p>
    <w:p>
      <w:pPr>
        <w:pStyle w:val="TOC2"/>
        <w:tabs>
          <w:tab w:val="right" w:leader="dot" w:pos="8306"/>
        </w:tabs>
      </w:pPr>
      <w:hyperlink w:anchor="_Toc2274" w:history="1">
        <w:r>
          <w:rPr>
            <w:rFonts w:ascii="仿宋" w:eastAsia="仿宋" w:hAnsi="仿宋" w:cs="仿宋" w:hint="eastAsia"/>
            <w:lang w:eastAsia="zh-CN"/>
          </w:rPr>
          <w:t>(三)、风险监控与控制</w:t>
        </w:r>
        <w:r>
          <w:tab/>
        </w:r>
        <w:r>
          <w:fldChar w:fldCharType="begin"/>
        </w:r>
        <w:r>
          <w:instrText xml:space="preserve"> PAGEREF _Toc2274 \h </w:instrText>
        </w:r>
        <w:r>
          <w:fldChar w:fldCharType="separate"/>
        </w:r>
        <w:r>
          <w:t>33</w:t>
        </w:r>
        <w:r>
          <w:fldChar w:fldCharType="end"/>
        </w:r>
      </w:hyperlink>
    </w:p>
    <w:p>
      <w:pPr>
        <w:pStyle w:val="TOC1"/>
        <w:tabs>
          <w:tab w:val="right" w:leader="dot" w:pos="8306"/>
        </w:tabs>
      </w:pPr>
      <w:hyperlink w:anchor="_Toc6180" w:history="1">
        <w:r>
          <w:rPr>
            <w:rFonts w:ascii="仿宋" w:eastAsia="仿宋" w:hAnsi="仿宋" w:cs="仿宋" w:hint="eastAsia"/>
            <w:lang w:eastAsia="zh-CN"/>
          </w:rPr>
          <w:t>十、TDI项目环境影响分析</w:t>
        </w:r>
        <w:r>
          <w:tab/>
        </w:r>
        <w:r>
          <w:fldChar w:fldCharType="begin"/>
        </w:r>
        <w:r>
          <w:instrText xml:space="preserve"> PAGEREF _Toc6180 \h </w:instrText>
        </w:r>
        <w:r>
          <w:fldChar w:fldCharType="separate"/>
        </w:r>
        <w:r>
          <w:t>34</w:t>
        </w:r>
        <w:r>
          <w:fldChar w:fldCharType="end"/>
        </w:r>
      </w:hyperlink>
    </w:p>
    <w:p>
      <w:pPr>
        <w:pStyle w:val="TOC2"/>
        <w:tabs>
          <w:tab w:val="right" w:leader="dot" w:pos="8306"/>
        </w:tabs>
      </w:pPr>
      <w:hyperlink w:anchor="_Toc11345" w:history="1">
        <w:r>
          <w:rPr>
            <w:rFonts w:ascii="仿宋" w:eastAsia="仿宋" w:hAnsi="仿宋" w:cs="仿宋" w:hint="eastAsia"/>
            <w:lang w:eastAsia="zh-CN"/>
          </w:rPr>
          <w:t>(一)、建设区域环境质量现状</w:t>
        </w:r>
        <w:r>
          <w:tab/>
        </w:r>
        <w:r>
          <w:fldChar w:fldCharType="begin"/>
        </w:r>
        <w:r>
          <w:instrText xml:space="preserve"> PAGEREF _Toc11345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34" w:history="1">
        <w:r>
          <w:rPr>
            <w:rFonts w:ascii="仿宋" w:eastAsia="仿宋" w:hAnsi="仿宋" w:cs="仿宋" w:hint="eastAsia"/>
            <w:lang w:eastAsia="zh-CN"/>
          </w:rPr>
          <w:t>(二)、建设期环境保护</w:t>
        </w:r>
        <w:r>
          <w:tab/>
        </w:r>
        <w:r>
          <w:fldChar w:fldCharType="begin"/>
        </w:r>
        <w:r>
          <w:instrText xml:space="preserve"> PAGEREF _Toc7134 \h </w:instrText>
        </w:r>
        <w:r>
          <w:fldChar w:fldCharType="separate"/>
        </w:r>
        <w:r>
          <w:t>35</w:t>
        </w:r>
        <w:r>
          <w:fldChar w:fldCharType="end"/>
        </w:r>
      </w:hyperlink>
    </w:p>
    <w:p>
      <w:pPr>
        <w:pStyle w:val="TOC2"/>
        <w:tabs>
          <w:tab w:val="right" w:leader="dot" w:pos="8306"/>
        </w:tabs>
      </w:pPr>
      <w:hyperlink w:anchor="_Toc13098" w:history="1">
        <w:r>
          <w:rPr>
            <w:rFonts w:ascii="仿宋" w:eastAsia="仿宋" w:hAnsi="仿宋" w:cs="仿宋" w:hint="eastAsia"/>
            <w:lang w:eastAsia="zh-CN"/>
          </w:rPr>
          <w:t>(三)、运营期环境保护</w:t>
        </w:r>
        <w:r>
          <w:tab/>
        </w:r>
        <w:r>
          <w:fldChar w:fldCharType="begin"/>
        </w:r>
        <w:r>
          <w:instrText xml:space="preserve"> PAGEREF _Toc13098 \h </w:instrText>
        </w:r>
        <w:r>
          <w:fldChar w:fldCharType="separate"/>
        </w:r>
        <w:r>
          <w:t>37</w:t>
        </w:r>
        <w:r>
          <w:fldChar w:fldCharType="end"/>
        </w:r>
      </w:hyperlink>
    </w:p>
    <w:p>
      <w:pPr>
        <w:pStyle w:val="TOC2"/>
        <w:tabs>
          <w:tab w:val="right" w:leader="dot" w:pos="8306"/>
        </w:tabs>
      </w:pPr>
      <w:hyperlink w:anchor="_Toc15583" w:history="1">
        <w:r>
          <w:rPr>
            <w:rFonts w:ascii="仿宋" w:eastAsia="仿宋" w:hAnsi="仿宋" w:cs="仿宋" w:hint="eastAsia"/>
            <w:lang w:eastAsia="zh-CN"/>
          </w:rPr>
          <w:t>(四)、TDI项目建设对区域经济的影响</w:t>
        </w:r>
        <w:r>
          <w:tab/>
        </w:r>
        <w:r>
          <w:fldChar w:fldCharType="begin"/>
        </w:r>
        <w:r>
          <w:instrText xml:space="preserve"> PAGEREF _Toc15583 \h </w:instrText>
        </w:r>
        <w:r>
          <w:fldChar w:fldCharType="separate"/>
        </w:r>
        <w:r>
          <w:t>38</w:t>
        </w:r>
        <w:r>
          <w:fldChar w:fldCharType="end"/>
        </w:r>
      </w:hyperlink>
    </w:p>
    <w:p>
      <w:pPr>
        <w:pStyle w:val="TOC2"/>
        <w:tabs>
          <w:tab w:val="right" w:leader="dot" w:pos="8306"/>
        </w:tabs>
      </w:pPr>
      <w:hyperlink w:anchor="_Toc27808" w:history="1">
        <w:r>
          <w:rPr>
            <w:rFonts w:ascii="仿宋" w:eastAsia="仿宋" w:hAnsi="仿宋" w:cs="仿宋" w:hint="eastAsia"/>
            <w:lang w:eastAsia="zh-CN"/>
          </w:rPr>
          <w:t>(五)、废弃物处理</w:t>
        </w:r>
        <w:r>
          <w:tab/>
        </w:r>
        <w:r>
          <w:fldChar w:fldCharType="begin"/>
        </w:r>
        <w:r>
          <w:instrText xml:space="preserve"> PAGEREF _Toc27808 \h </w:instrText>
        </w:r>
        <w:r>
          <w:fldChar w:fldCharType="separate"/>
        </w:r>
        <w:r>
          <w:t>40</w:t>
        </w:r>
        <w:r>
          <w:fldChar w:fldCharType="end"/>
        </w:r>
      </w:hyperlink>
    </w:p>
    <w:p>
      <w:pPr>
        <w:pStyle w:val="TOC2"/>
        <w:tabs>
          <w:tab w:val="right" w:leader="dot" w:pos="8306"/>
        </w:tabs>
      </w:pPr>
      <w:hyperlink w:anchor="_Toc944" w:history="1">
        <w:r>
          <w:rPr>
            <w:rFonts w:ascii="仿宋" w:eastAsia="仿宋" w:hAnsi="仿宋" w:cs="仿宋" w:hint="eastAsia"/>
            <w:lang w:eastAsia="zh-CN"/>
          </w:rPr>
          <w:t>(六)、特殊环境影响分析</w:t>
        </w:r>
        <w:r>
          <w:tab/>
        </w:r>
        <w:r>
          <w:fldChar w:fldCharType="begin"/>
        </w:r>
        <w:r>
          <w:instrText xml:space="preserve"> PAGEREF _Toc944 \h </w:instrText>
        </w:r>
        <w:r>
          <w:fldChar w:fldCharType="separate"/>
        </w:r>
        <w:r>
          <w:t>41</w:t>
        </w:r>
        <w:r>
          <w:fldChar w:fldCharType="end"/>
        </w:r>
      </w:hyperlink>
    </w:p>
    <w:p>
      <w:pPr>
        <w:pStyle w:val="TOC2"/>
        <w:tabs>
          <w:tab w:val="right" w:leader="dot" w:pos="8306"/>
        </w:tabs>
      </w:pPr>
      <w:hyperlink w:anchor="_Toc25779" w:history="1">
        <w:r>
          <w:rPr>
            <w:rFonts w:ascii="仿宋" w:eastAsia="仿宋" w:hAnsi="仿宋" w:cs="仿宋" w:hint="eastAsia"/>
            <w:lang w:eastAsia="zh-CN"/>
          </w:rPr>
          <w:t>(七)、清洁生产</w:t>
        </w:r>
        <w:r>
          <w:tab/>
        </w:r>
        <w:r>
          <w:fldChar w:fldCharType="begin"/>
        </w:r>
        <w:r>
          <w:instrText xml:space="preserve"> PAGEREF _Toc25779 \h </w:instrText>
        </w:r>
        <w:r>
          <w:fldChar w:fldCharType="separate"/>
        </w:r>
        <w:r>
          <w:t>42</w:t>
        </w:r>
        <w:r>
          <w:fldChar w:fldCharType="end"/>
        </w:r>
      </w:hyperlink>
    </w:p>
    <w:p>
      <w:pPr>
        <w:pStyle w:val="TOC2"/>
        <w:tabs>
          <w:tab w:val="right" w:leader="dot" w:pos="8306"/>
        </w:tabs>
      </w:pPr>
      <w:hyperlink w:anchor="_Toc17283" w:history="1">
        <w:r>
          <w:rPr>
            <w:rFonts w:ascii="仿宋" w:eastAsia="仿宋" w:hAnsi="仿宋" w:cs="仿宋" w:hint="eastAsia"/>
            <w:lang w:eastAsia="zh-CN"/>
          </w:rPr>
          <w:t>(八)、环境保护综合评价</w:t>
        </w:r>
        <w:r>
          <w:tab/>
        </w:r>
        <w:r>
          <w:fldChar w:fldCharType="begin"/>
        </w:r>
        <w:r>
          <w:instrText xml:space="preserve"> PAGEREF _Toc17283 \h </w:instrText>
        </w:r>
        <w:r>
          <w:fldChar w:fldCharType="separate"/>
        </w:r>
        <w:r>
          <w:t>43</w:t>
        </w:r>
        <w:r>
          <w:fldChar w:fldCharType="end"/>
        </w:r>
      </w:hyperlink>
    </w:p>
    <w:p>
      <w:pPr>
        <w:pStyle w:val="TOC1"/>
        <w:tabs>
          <w:tab w:val="right" w:leader="dot" w:pos="8306"/>
        </w:tabs>
      </w:pPr>
      <w:hyperlink w:anchor="_Toc1080" w:history="1">
        <w:r>
          <w:rPr>
            <w:rFonts w:ascii="仿宋" w:eastAsia="仿宋" w:hAnsi="仿宋" w:cs="仿宋" w:hint="eastAsia"/>
            <w:lang w:eastAsia="zh-CN"/>
          </w:rPr>
          <w:t>十一、TDI项目投资规划</w:t>
        </w:r>
        <w:r>
          <w:tab/>
        </w:r>
        <w:r>
          <w:fldChar w:fldCharType="begin"/>
        </w:r>
        <w:r>
          <w:instrText xml:space="preserve"> PAGEREF _Toc1080 \h </w:instrText>
        </w:r>
        <w:r>
          <w:fldChar w:fldCharType="separate"/>
        </w:r>
        <w:r>
          <w:t>44</w:t>
        </w:r>
        <w:r>
          <w:fldChar w:fldCharType="end"/>
        </w:r>
      </w:hyperlink>
    </w:p>
    <w:p>
      <w:pPr>
        <w:pStyle w:val="TOC2"/>
        <w:tabs>
          <w:tab w:val="right" w:leader="dot" w:pos="8306"/>
        </w:tabs>
      </w:pPr>
      <w:hyperlink w:anchor="_Toc17050" w:history="1">
        <w:r>
          <w:rPr>
            <w:rFonts w:ascii="仿宋" w:eastAsia="仿宋" w:hAnsi="仿宋" w:cs="仿宋" w:hint="eastAsia"/>
            <w:lang w:eastAsia="zh-CN"/>
          </w:rPr>
          <w:t>(一)、TDI项目总投资估算</w:t>
        </w:r>
        <w:r>
          <w:tab/>
        </w:r>
        <w:r>
          <w:fldChar w:fldCharType="begin"/>
        </w:r>
        <w:r>
          <w:instrText xml:space="preserve"> PAGEREF _Toc17050 \h </w:instrText>
        </w:r>
        <w:r>
          <w:fldChar w:fldCharType="separate"/>
        </w:r>
        <w:r>
          <w:t>44</w:t>
        </w:r>
        <w:r>
          <w:fldChar w:fldCharType="end"/>
        </w:r>
      </w:hyperlink>
    </w:p>
    <w:p>
      <w:pPr>
        <w:pStyle w:val="TOC2"/>
        <w:tabs>
          <w:tab w:val="right" w:leader="dot" w:pos="8306"/>
        </w:tabs>
      </w:pPr>
      <w:hyperlink w:anchor="_Toc32290" w:history="1">
        <w:r>
          <w:rPr>
            <w:rFonts w:ascii="仿宋" w:eastAsia="仿宋" w:hAnsi="仿宋" w:cs="仿宋" w:hint="eastAsia"/>
            <w:lang w:eastAsia="zh-CN"/>
          </w:rPr>
          <w:t>(二)、资金筹措</w:t>
        </w:r>
        <w:r>
          <w:tab/>
        </w:r>
        <w:r>
          <w:fldChar w:fldCharType="begin"/>
        </w:r>
        <w:r>
          <w:instrText xml:space="preserve"> PAGEREF _Toc32290 \h </w:instrText>
        </w:r>
        <w:r>
          <w:fldChar w:fldCharType="separate"/>
        </w:r>
        <w:r>
          <w:t>45</w:t>
        </w:r>
        <w:r>
          <w:fldChar w:fldCharType="end"/>
        </w:r>
      </w:hyperlink>
    </w:p>
    <w:p>
      <w:pPr>
        <w:pStyle w:val="TOC1"/>
        <w:tabs>
          <w:tab w:val="right" w:leader="dot" w:pos="8306"/>
        </w:tabs>
      </w:pPr>
      <w:hyperlink w:anchor="_Toc16108" w:history="1">
        <w:r>
          <w:rPr>
            <w:rFonts w:ascii="仿宋" w:eastAsia="仿宋" w:hAnsi="仿宋" w:cs="仿宋" w:hint="eastAsia"/>
            <w:lang w:eastAsia="zh-CN"/>
          </w:rPr>
          <w:t>十二、TDI项目财务管理</w:t>
        </w:r>
        <w:r>
          <w:tab/>
        </w:r>
        <w:r>
          <w:fldChar w:fldCharType="begin"/>
        </w:r>
        <w:r>
          <w:instrText xml:space="preserve"> PAGEREF _Toc16108 \h </w:instrText>
        </w:r>
        <w:r>
          <w:fldChar w:fldCharType="separate"/>
        </w:r>
        <w:r>
          <w:t>46</w:t>
        </w:r>
        <w:r>
          <w:fldChar w:fldCharType="end"/>
        </w:r>
      </w:hyperlink>
    </w:p>
    <w:p>
      <w:pPr>
        <w:pStyle w:val="TOC2"/>
        <w:tabs>
          <w:tab w:val="right" w:leader="dot" w:pos="8306"/>
        </w:tabs>
      </w:pPr>
      <w:hyperlink w:anchor="_Toc23575" w:history="1">
        <w:r>
          <w:rPr>
            <w:rFonts w:ascii="仿宋" w:eastAsia="仿宋" w:hAnsi="仿宋" w:cs="仿宋" w:hint="eastAsia"/>
            <w:lang w:eastAsia="zh-CN"/>
          </w:rPr>
          <w:t>(一)、资金需求大</w:t>
        </w:r>
        <w:r>
          <w:tab/>
        </w:r>
        <w:r>
          <w:fldChar w:fldCharType="begin"/>
        </w:r>
        <w:r>
          <w:instrText xml:space="preserve"> PAGEREF _Toc23575 \h </w:instrText>
        </w:r>
        <w:r>
          <w:fldChar w:fldCharType="separate"/>
        </w:r>
        <w:r>
          <w:t>46</w:t>
        </w:r>
        <w:r>
          <w:fldChar w:fldCharType="end"/>
        </w:r>
      </w:hyperlink>
    </w:p>
    <w:p>
      <w:pPr>
        <w:pStyle w:val="TOC2"/>
        <w:tabs>
          <w:tab w:val="right" w:leader="dot" w:pos="8306"/>
        </w:tabs>
      </w:pPr>
      <w:hyperlink w:anchor="_Toc30960" w:history="1">
        <w:r>
          <w:rPr>
            <w:rFonts w:ascii="仿宋" w:eastAsia="仿宋" w:hAnsi="仿宋" w:cs="仿宋" w:hint="eastAsia"/>
            <w:lang w:eastAsia="zh-CN"/>
          </w:rPr>
          <w:t>(二)、研发周期长</w:t>
        </w:r>
        <w:r>
          <w:tab/>
        </w:r>
        <w:r>
          <w:fldChar w:fldCharType="begin"/>
        </w:r>
        <w:r>
          <w:instrText xml:space="preserve"> PAGEREF _Toc30960 \h </w:instrText>
        </w:r>
        <w:r>
          <w:fldChar w:fldCharType="separate"/>
        </w:r>
        <w:r>
          <w:t>47</w:t>
        </w:r>
        <w:r>
          <w:fldChar w:fldCharType="end"/>
        </w:r>
      </w:hyperlink>
    </w:p>
    <w:p>
      <w:pPr>
        <w:pStyle w:val="TOC2"/>
        <w:tabs>
          <w:tab w:val="right" w:leader="dot" w:pos="8306"/>
        </w:tabs>
      </w:pPr>
      <w:hyperlink w:anchor="_Toc19596" w:history="1">
        <w:r>
          <w:rPr>
            <w:rFonts w:ascii="仿宋" w:eastAsia="仿宋" w:hAnsi="仿宋" w:cs="仿宋" w:hint="eastAsia"/>
            <w:lang w:eastAsia="zh-CN"/>
          </w:rPr>
          <w:t>(三)、市场风险大</w:t>
        </w:r>
        <w:r>
          <w:tab/>
        </w:r>
        <w:r>
          <w:fldChar w:fldCharType="begin"/>
        </w:r>
        <w:r>
          <w:instrText xml:space="preserve"> PAGEREF _Toc19596 \h </w:instrText>
        </w:r>
        <w:r>
          <w:fldChar w:fldCharType="separate"/>
        </w:r>
        <w:r>
          <w:t>48</w:t>
        </w:r>
        <w:r>
          <w:fldChar w:fldCharType="end"/>
        </w:r>
      </w:hyperlink>
    </w:p>
    <w:p>
      <w:pPr>
        <w:pStyle w:val="TOC2"/>
        <w:tabs>
          <w:tab w:val="right" w:leader="dot" w:pos="8306"/>
        </w:tabs>
      </w:pPr>
      <w:hyperlink w:anchor="_Toc32177" w:history="1">
        <w:r>
          <w:rPr>
            <w:rFonts w:ascii="仿宋" w:eastAsia="仿宋" w:hAnsi="仿宋" w:cs="仿宋" w:hint="eastAsia"/>
            <w:lang w:eastAsia="zh-CN"/>
          </w:rPr>
          <w:t>(四)、利润率高</w:t>
        </w:r>
        <w:r>
          <w:tab/>
        </w:r>
        <w:r>
          <w:fldChar w:fldCharType="begin"/>
        </w:r>
        <w:r>
          <w:instrText xml:space="preserve"> PAGEREF _Toc32177 \h </w:instrText>
        </w:r>
        <w:r>
          <w:fldChar w:fldCharType="separate"/>
        </w:r>
        <w:r>
          <w:t>51</w:t>
        </w:r>
        <w:r>
          <w:fldChar w:fldCharType="end"/>
        </w:r>
      </w:hyperlink>
    </w:p>
    <w:p>
      <w:pPr>
        <w:pStyle w:val="TOC1"/>
        <w:tabs>
          <w:tab w:val="right" w:leader="dot" w:pos="8306"/>
        </w:tabs>
      </w:pPr>
      <w:hyperlink w:anchor="_Toc9993" w:history="1">
        <w:r>
          <w:rPr>
            <w:rFonts w:ascii="仿宋" w:eastAsia="仿宋" w:hAnsi="仿宋" w:cs="仿宋" w:hint="eastAsia"/>
            <w:lang w:eastAsia="zh-CN"/>
          </w:rPr>
          <w:t>十三、风险识别与分类</w:t>
        </w:r>
        <w:r>
          <w:tab/>
        </w:r>
        <w:r>
          <w:fldChar w:fldCharType="begin"/>
        </w:r>
        <w:r>
          <w:instrText xml:space="preserve"> PAGEREF _Toc9993 \h </w:instrText>
        </w:r>
        <w:r>
          <w:fldChar w:fldCharType="separate"/>
        </w:r>
        <w:r>
          <w:t>53</w:t>
        </w:r>
        <w:r>
          <w:fldChar w:fldCharType="end"/>
        </w:r>
      </w:hyperlink>
    </w:p>
    <w:p>
      <w:pPr>
        <w:pStyle w:val="TOC2"/>
        <w:tabs>
          <w:tab w:val="right" w:leader="dot" w:pos="8306"/>
        </w:tabs>
      </w:pPr>
      <w:hyperlink w:anchor="_Toc29339" w:history="1">
        <w:r>
          <w:rPr>
            <w:rFonts w:ascii="仿宋" w:eastAsia="仿宋" w:hAnsi="仿宋" w:cs="仿宋" w:hint="eastAsia"/>
            <w:lang w:eastAsia="zh-CN"/>
          </w:rPr>
          <w:t>(一)、风险识别</w:t>
        </w:r>
        <w:r>
          <w:tab/>
        </w:r>
        <w:r>
          <w:fldChar w:fldCharType="begin"/>
        </w:r>
        <w:r>
          <w:instrText xml:space="preserve"> PAGEREF _Toc29339 \h </w:instrText>
        </w:r>
        <w:r>
          <w:fldChar w:fldCharType="separate"/>
        </w:r>
        <w:r>
          <w:t>53</w:t>
        </w:r>
        <w:r>
          <w:fldChar w:fldCharType="end"/>
        </w:r>
      </w:hyperlink>
    </w:p>
    <w:p>
      <w:pPr>
        <w:pStyle w:val="TOC2"/>
        <w:tabs>
          <w:tab w:val="right" w:leader="dot" w:pos="8306"/>
        </w:tabs>
      </w:pPr>
      <w:hyperlink w:anchor="_Toc32579" w:history="1">
        <w:r>
          <w:rPr>
            <w:rFonts w:ascii="仿宋" w:eastAsia="仿宋" w:hAnsi="仿宋" w:cs="仿宋" w:hint="eastAsia"/>
            <w:lang w:eastAsia="zh-CN"/>
          </w:rPr>
          <w:t>(二)、风险分类</w:t>
        </w:r>
        <w:r>
          <w:tab/>
        </w:r>
        <w:r>
          <w:fldChar w:fldCharType="begin"/>
        </w:r>
        <w:r>
          <w:instrText xml:space="preserve"> PAGEREF _Toc32579 \h </w:instrText>
        </w:r>
        <w:r>
          <w:fldChar w:fldCharType="separate"/>
        </w:r>
        <w:r>
          <w:t>54</w:t>
        </w:r>
        <w:r>
          <w:fldChar w:fldCharType="end"/>
        </w:r>
      </w:hyperlink>
    </w:p>
    <w:p>
      <w:pPr>
        <w:pStyle w:val="TOC1"/>
        <w:tabs>
          <w:tab w:val="right" w:leader="dot" w:pos="8306"/>
        </w:tabs>
      </w:pPr>
      <w:hyperlink w:anchor="_Toc30885" w:history="1">
        <w:r>
          <w:rPr>
            <w:rFonts w:ascii="仿宋" w:eastAsia="仿宋" w:hAnsi="仿宋" w:cs="仿宋" w:hint="eastAsia"/>
            <w:lang w:eastAsia="zh-CN"/>
          </w:rPr>
          <w:t>十四、TDI项目工程方案分析</w:t>
        </w:r>
        <w:r>
          <w:tab/>
        </w:r>
        <w:r>
          <w:fldChar w:fldCharType="begin"/>
        </w:r>
        <w:r>
          <w:instrText xml:space="preserve"> PAGEREF _Toc30885 \h </w:instrText>
        </w:r>
        <w:r>
          <w:fldChar w:fldCharType="separate"/>
        </w:r>
        <w:r>
          <w:t>56</w:t>
        </w:r>
        <w:r>
          <w:fldChar w:fldCharType="end"/>
        </w:r>
      </w:hyperlink>
    </w:p>
    <w:p>
      <w:pPr>
        <w:pStyle w:val="TOC2"/>
        <w:tabs>
          <w:tab w:val="right" w:leader="dot" w:pos="8306"/>
        </w:tabs>
      </w:pPr>
      <w:hyperlink w:anchor="_Toc9759" w:history="1">
        <w:r>
          <w:rPr>
            <w:rFonts w:ascii="仿宋" w:eastAsia="仿宋" w:hAnsi="仿宋" w:cs="仿宋" w:hint="eastAsia"/>
            <w:lang w:eastAsia="zh-CN"/>
          </w:rPr>
          <w:t>(一)、建筑工程设计原则</w:t>
        </w:r>
        <w:r>
          <w:tab/>
        </w:r>
        <w:r>
          <w:fldChar w:fldCharType="begin"/>
        </w:r>
        <w:r>
          <w:instrText xml:space="preserve"> PAGEREF _Toc9759 \h </w:instrText>
        </w:r>
        <w:r>
          <w:fldChar w:fldCharType="separate"/>
        </w:r>
        <w:r>
          <w:t>56</w:t>
        </w:r>
        <w:r>
          <w:fldChar w:fldCharType="end"/>
        </w:r>
      </w:hyperlink>
    </w:p>
    <w:p>
      <w:pPr>
        <w:pStyle w:val="TOC2"/>
        <w:tabs>
          <w:tab w:val="right" w:leader="dot" w:pos="8306"/>
        </w:tabs>
      </w:pPr>
      <w:hyperlink w:anchor="_Toc10686" w:history="1">
        <w:r>
          <w:rPr>
            <w:rFonts w:ascii="仿宋" w:eastAsia="仿宋" w:hAnsi="仿宋" w:cs="仿宋" w:hint="eastAsia"/>
            <w:lang w:eastAsia="zh-CN"/>
          </w:rPr>
          <w:t>(二)、土建工程建设指标</w:t>
        </w:r>
        <w:r>
          <w:tab/>
        </w:r>
        <w:r>
          <w:fldChar w:fldCharType="begin"/>
        </w:r>
        <w:r>
          <w:instrText xml:space="preserve"> PAGEREF _Toc10686 \h </w:instrText>
        </w:r>
        <w:r>
          <w:fldChar w:fldCharType="separate"/>
        </w:r>
        <w:r>
          <w:t>59</w:t>
        </w:r>
        <w:r>
          <w:fldChar w:fldCharType="end"/>
        </w:r>
      </w:hyperlink>
    </w:p>
    <w:p>
      <w:pPr>
        <w:pStyle w:val="TOC1"/>
        <w:tabs>
          <w:tab w:val="right" w:leader="dot" w:pos="8306"/>
        </w:tabs>
      </w:pPr>
      <w:hyperlink w:anchor="_Toc12271" w:history="1">
        <w:r>
          <w:rPr>
            <w:rFonts w:ascii="仿宋" w:eastAsia="仿宋" w:hAnsi="仿宋" w:cs="仿宋" w:hint="eastAsia"/>
            <w:lang w:eastAsia="zh-CN"/>
          </w:rPr>
          <w:t>十五、TDI项目实施时间节点</w:t>
        </w:r>
        <w:r>
          <w:tab/>
        </w:r>
        <w:r>
          <w:fldChar w:fldCharType="begin"/>
        </w:r>
        <w:r>
          <w:instrText xml:space="preserve"> PAGEREF _Toc12271 \h </w:instrText>
        </w:r>
        <w:r>
          <w:fldChar w:fldCharType="separate"/>
        </w:r>
        <w:r>
          <w:t>61</w:t>
        </w:r>
        <w:r>
          <w:fldChar w:fldCharType="end"/>
        </w:r>
      </w:hyperlink>
    </w:p>
    <w:p>
      <w:pPr>
        <w:pStyle w:val="TOC2"/>
        <w:tabs>
          <w:tab w:val="right" w:leader="dot" w:pos="8306"/>
        </w:tabs>
      </w:pPr>
      <w:hyperlink w:anchor="_Toc2724" w:history="1">
        <w:r>
          <w:rPr>
            <w:rFonts w:ascii="仿宋" w:eastAsia="仿宋" w:hAnsi="仿宋" w:cs="仿宋" w:hint="eastAsia"/>
            <w:lang w:eastAsia="zh-CN"/>
          </w:rPr>
          <w:t>(一)、TDI项目启动阶段时间节点</w:t>
        </w:r>
        <w:r>
          <w:tab/>
        </w:r>
        <w:r>
          <w:fldChar w:fldCharType="begin"/>
        </w:r>
        <w:r>
          <w:instrText xml:space="preserve"> PAGEREF _Toc2724 \h </w:instrText>
        </w:r>
        <w:r>
          <w:fldChar w:fldCharType="separate"/>
        </w:r>
        <w:r>
          <w:t>61</w:t>
        </w:r>
        <w:r>
          <w:fldChar w:fldCharType="end"/>
        </w:r>
      </w:hyperlink>
    </w:p>
    <w:p>
      <w:pPr>
        <w:pStyle w:val="TOC2"/>
        <w:tabs>
          <w:tab w:val="right" w:leader="dot" w:pos="8306"/>
        </w:tabs>
      </w:pPr>
      <w:hyperlink w:anchor="_Toc4445" w:history="1">
        <w:r>
          <w:rPr>
            <w:rFonts w:ascii="仿宋" w:eastAsia="仿宋" w:hAnsi="仿宋" w:cs="仿宋" w:hint="eastAsia"/>
            <w:lang w:eastAsia="zh-CN"/>
          </w:rPr>
          <w:t>(二)、TDI项目执行阶段时间节点</w:t>
        </w:r>
        <w:r>
          <w:tab/>
        </w:r>
        <w:r>
          <w:fldChar w:fldCharType="begin"/>
        </w:r>
        <w:r>
          <w:instrText xml:space="preserve"> PAGEREF _Toc4445 \h </w:instrText>
        </w:r>
        <w:r>
          <w:fldChar w:fldCharType="separate"/>
        </w:r>
        <w:r>
          <w:t>62</w:t>
        </w:r>
        <w:r>
          <w:fldChar w:fldCharType="end"/>
        </w:r>
      </w:hyperlink>
    </w:p>
    <w:p>
      <w:pPr>
        <w:pStyle w:val="TOC2"/>
        <w:tabs>
          <w:tab w:val="right" w:leader="dot" w:pos="8306"/>
        </w:tabs>
      </w:pPr>
      <w:hyperlink w:anchor="_Toc23705" w:history="1">
        <w:r>
          <w:rPr>
            <w:rFonts w:ascii="仿宋" w:eastAsia="仿宋" w:hAnsi="仿宋" w:cs="仿宋" w:hint="eastAsia"/>
            <w:lang w:eastAsia="zh-CN"/>
          </w:rPr>
          <w:t>(三)、TDI项目完成阶段时间节点</w:t>
        </w:r>
        <w:r>
          <w:tab/>
        </w:r>
        <w:r>
          <w:fldChar w:fldCharType="begin"/>
        </w:r>
        <w:r>
          <w:instrText xml:space="preserve"> PAGEREF _Toc23705 \h </w:instrText>
        </w:r>
        <w:r>
          <w:fldChar w:fldCharType="separate"/>
        </w:r>
        <w:r>
          <w:t>63</w:t>
        </w:r>
        <w:r>
          <w:fldChar w:fldCharType="end"/>
        </w:r>
      </w:hyperlink>
    </w:p>
    <w:p>
      <w:pPr>
        <w:pStyle w:val="TOC1"/>
        <w:tabs>
          <w:tab w:val="right" w:leader="dot" w:pos="8306"/>
        </w:tabs>
      </w:pPr>
      <w:hyperlink w:anchor="_Toc12512" w:history="1">
        <w:r>
          <w:rPr>
            <w:rFonts w:ascii="仿宋" w:eastAsia="仿宋" w:hAnsi="仿宋" w:cs="仿宋" w:hint="eastAsia"/>
            <w:lang w:eastAsia="zh-CN"/>
          </w:rPr>
          <w:t>十六、利益相关者分析与沟通计划</w:t>
        </w:r>
        <w:r>
          <w:tab/>
        </w:r>
        <w:r>
          <w:fldChar w:fldCharType="begin"/>
        </w:r>
        <w:r>
          <w:instrText xml:space="preserve"> PAGEREF _Toc12512 \h </w:instrText>
        </w:r>
        <w:r>
          <w:fldChar w:fldCharType="separate"/>
        </w:r>
        <w:r>
          <w:t>64</w:t>
        </w:r>
        <w:r>
          <w:fldChar w:fldCharType="end"/>
        </w:r>
      </w:hyperlink>
    </w:p>
    <w:p>
      <w:pPr>
        <w:pStyle w:val="TOC2"/>
        <w:tabs>
          <w:tab w:val="right" w:leader="dot" w:pos="8306"/>
        </w:tabs>
      </w:pPr>
      <w:hyperlink w:anchor="_Toc21900" w:history="1">
        <w:r>
          <w:rPr>
            <w:rFonts w:ascii="仿宋" w:eastAsia="仿宋" w:hAnsi="仿宋" w:cs="仿宋" w:hint="eastAsia"/>
            <w:lang w:eastAsia="zh-CN"/>
          </w:rPr>
          <w:t>(一)、利益相关者分析</w:t>
        </w:r>
        <w:r>
          <w:tab/>
        </w:r>
        <w:r>
          <w:fldChar w:fldCharType="begin"/>
        </w:r>
        <w:r>
          <w:instrText xml:space="preserve"> PAGEREF _Toc21900 \h </w:instrText>
        </w:r>
        <w:r>
          <w:fldChar w:fldCharType="separate"/>
        </w:r>
        <w:r>
          <w:t>64</w:t>
        </w:r>
        <w:r>
          <w:fldChar w:fldCharType="end"/>
        </w:r>
      </w:hyperlink>
    </w:p>
    <w:p>
      <w:pPr>
        <w:pStyle w:val="TOC2"/>
        <w:tabs>
          <w:tab w:val="right" w:leader="dot" w:pos="8306"/>
        </w:tabs>
      </w:pPr>
      <w:hyperlink w:anchor="_Toc30899" w:history="1">
        <w:r>
          <w:rPr>
            <w:rFonts w:ascii="仿宋" w:eastAsia="仿宋" w:hAnsi="仿宋" w:cs="仿宋" w:hint="eastAsia"/>
            <w:lang w:eastAsia="zh-CN"/>
          </w:rPr>
          <w:t>(二)、沟通计划</w:t>
        </w:r>
        <w:r>
          <w:tab/>
        </w:r>
        <w:r>
          <w:fldChar w:fldCharType="begin"/>
        </w:r>
        <w:r>
          <w:instrText xml:space="preserve"> PAGEREF _Toc30899 \h </w:instrText>
        </w:r>
        <w:r>
          <w:fldChar w:fldCharType="separate"/>
        </w:r>
        <w:r>
          <w:t>65</w:t>
        </w:r>
        <w:r>
          <w:fldChar w:fldCharType="end"/>
        </w:r>
      </w:hyperlink>
    </w:p>
    <w:p>
      <w:pPr>
        <w:pStyle w:val="TOC1"/>
        <w:tabs>
          <w:tab w:val="right" w:leader="dot" w:pos="8306"/>
        </w:tabs>
      </w:pPr>
      <w:hyperlink w:anchor="_Toc15021" w:history="1">
        <w:r>
          <w:rPr>
            <w:rFonts w:ascii="仿宋" w:eastAsia="仿宋" w:hAnsi="仿宋" w:cs="仿宋" w:hint="eastAsia"/>
            <w:lang w:eastAsia="zh-CN"/>
          </w:rPr>
          <w:t>十七、质量管理体系</w:t>
        </w:r>
        <w:r>
          <w:tab/>
        </w:r>
        <w:r>
          <w:fldChar w:fldCharType="begin"/>
        </w:r>
        <w:r>
          <w:instrText xml:space="preserve"> PAGEREF _Toc15021 \h </w:instrText>
        </w:r>
        <w:r>
          <w:fldChar w:fldCharType="separate"/>
        </w:r>
        <w:r>
          <w:t>66</w:t>
        </w:r>
        <w:r>
          <w:fldChar w:fldCharType="end"/>
        </w:r>
      </w:hyperlink>
    </w:p>
    <w:p>
      <w:pPr>
        <w:pStyle w:val="TOC2"/>
        <w:tabs>
          <w:tab w:val="right" w:leader="dot" w:pos="8306"/>
        </w:tabs>
      </w:pPr>
      <w:hyperlink w:anchor="_Toc5538" w:history="1">
        <w:r>
          <w:rPr>
            <w:rFonts w:ascii="仿宋" w:eastAsia="仿宋" w:hAnsi="仿宋" w:cs="仿宋" w:hint="eastAsia"/>
            <w:lang w:eastAsia="zh-CN"/>
          </w:rPr>
          <w:t>(一)、质量目标与方针</w:t>
        </w:r>
        <w:r>
          <w:tab/>
        </w:r>
        <w:r>
          <w:fldChar w:fldCharType="begin"/>
        </w:r>
        <w:r>
          <w:instrText xml:space="preserve"> PAGEREF _Toc5538 \h </w:instrText>
        </w:r>
        <w:r>
          <w:fldChar w:fldCharType="separate"/>
        </w:r>
        <w:r>
          <w:t>66</w:t>
        </w:r>
        <w:r>
          <w:fldChar w:fldCharType="end"/>
        </w:r>
      </w:hyperlink>
    </w:p>
    <w:p>
      <w:pPr>
        <w:pStyle w:val="TOC2"/>
        <w:tabs>
          <w:tab w:val="right" w:leader="dot" w:pos="8306"/>
        </w:tabs>
      </w:pPr>
      <w:hyperlink w:anchor="_Toc30857" w:history="1">
        <w:r>
          <w:rPr>
            <w:rFonts w:ascii="仿宋" w:eastAsia="仿宋" w:hAnsi="仿宋" w:cs="仿宋" w:hint="eastAsia"/>
            <w:lang w:eastAsia="zh-CN"/>
          </w:rPr>
          <w:t>(二)、质量管理责任</w:t>
        </w:r>
        <w:r>
          <w:tab/>
        </w:r>
        <w:r>
          <w:fldChar w:fldCharType="begin"/>
        </w:r>
        <w:r>
          <w:instrText xml:space="preserve"> PAGEREF _Toc30857 \h </w:instrText>
        </w:r>
        <w:r>
          <w:fldChar w:fldCharType="separate"/>
        </w:r>
        <w:r>
          <w:t>67</w:t>
        </w:r>
        <w:r>
          <w:fldChar w:fldCharType="end"/>
        </w:r>
      </w:hyperlink>
    </w:p>
    <w:p>
      <w:pPr>
        <w:pStyle w:val="TOC2"/>
        <w:tabs>
          <w:tab w:val="right" w:leader="dot" w:pos="8306"/>
        </w:tabs>
      </w:pPr>
      <w:hyperlink w:anchor="_Toc12591" w:history="1">
        <w:r>
          <w:rPr>
            <w:rFonts w:ascii="仿宋" w:eastAsia="仿宋" w:hAnsi="仿宋" w:cs="仿宋" w:hint="eastAsia"/>
            <w:lang w:eastAsia="zh-CN"/>
          </w:rPr>
          <w:t>(三)、质量管理体系文件</w:t>
        </w:r>
        <w:r>
          <w:tab/>
        </w:r>
        <w:r>
          <w:fldChar w:fldCharType="begin"/>
        </w:r>
        <w:r>
          <w:instrText xml:space="preserve"> PAGEREF _Toc12591 \h </w:instrText>
        </w:r>
        <w:r>
          <w:fldChar w:fldCharType="separate"/>
        </w:r>
        <w:r>
          <w:t>68</w:t>
        </w:r>
        <w:r>
          <w:fldChar w:fldCharType="end"/>
        </w:r>
      </w:hyperlink>
    </w:p>
    <w:p>
      <w:pPr>
        <w:pStyle w:val="TOC2"/>
        <w:tabs>
          <w:tab w:val="right" w:leader="dot" w:pos="8306"/>
        </w:tabs>
      </w:pPr>
      <w:hyperlink w:anchor="_Toc27936" w:history="1">
        <w:r>
          <w:rPr>
            <w:rFonts w:ascii="仿宋" w:eastAsia="仿宋" w:hAnsi="仿宋" w:cs="仿宋" w:hint="eastAsia"/>
            <w:lang w:eastAsia="zh-CN"/>
          </w:rPr>
          <w:t>(四)、质量培训与教育</w:t>
        </w:r>
        <w:r>
          <w:tab/>
        </w:r>
        <w:r>
          <w:fldChar w:fldCharType="begin"/>
        </w:r>
        <w:r>
          <w:instrText xml:space="preserve"> PAGEREF _Toc27936 \h </w:instrText>
        </w:r>
        <w:r>
          <w:fldChar w:fldCharType="separate"/>
        </w:r>
        <w:r>
          <w:t>71</w:t>
        </w:r>
        <w:r>
          <w:fldChar w:fldCharType="end"/>
        </w:r>
      </w:hyperlink>
    </w:p>
    <w:p>
      <w:pPr>
        <w:pStyle w:val="TOC2"/>
        <w:tabs>
          <w:tab w:val="right" w:leader="dot" w:pos="8306"/>
        </w:tabs>
      </w:pPr>
      <w:hyperlink w:anchor="_Toc10706" w:history="1">
        <w:r>
          <w:rPr>
            <w:rFonts w:ascii="仿宋" w:eastAsia="仿宋" w:hAnsi="仿宋" w:cs="仿宋" w:hint="eastAsia"/>
            <w:lang w:eastAsia="zh-CN"/>
          </w:rPr>
          <w:t>(五)、质量审核与评价</w:t>
        </w:r>
        <w:r>
          <w:tab/>
        </w:r>
        <w:r>
          <w:fldChar w:fldCharType="begin"/>
        </w:r>
        <w:r>
          <w:instrText xml:space="preserve"> PAGEREF _Toc10706 \h </w:instrText>
        </w:r>
        <w:r>
          <w:fldChar w:fldCharType="separate"/>
        </w:r>
        <w:r>
          <w:t>72</w:t>
        </w:r>
        <w:r>
          <w:fldChar w:fldCharType="end"/>
        </w:r>
      </w:hyperlink>
    </w:p>
    <w:p>
      <w:pPr>
        <w:pStyle w:val="TOC2"/>
        <w:tabs>
          <w:tab w:val="right" w:leader="dot" w:pos="8306"/>
        </w:tabs>
      </w:pPr>
      <w:hyperlink w:anchor="_Toc31638" w:history="1">
        <w:r>
          <w:rPr>
            <w:rFonts w:ascii="仿宋" w:eastAsia="仿宋" w:hAnsi="仿宋" w:cs="仿宋" w:hint="eastAsia"/>
            <w:lang w:eastAsia="zh-CN"/>
          </w:rPr>
          <w:t>(六)、不符合与纠正措施</w:t>
        </w:r>
        <w:r>
          <w:tab/>
        </w:r>
        <w:r>
          <w:fldChar w:fldCharType="begin"/>
        </w:r>
        <w:r>
          <w:instrText xml:space="preserve"> PAGEREF _Toc31638 \h </w:instrText>
        </w:r>
        <w:r>
          <w:fldChar w:fldCharType="separate"/>
        </w:r>
        <w:r>
          <w:t>73</w:t>
        </w:r>
        <w:r>
          <w:fldChar w:fldCharType="end"/>
        </w:r>
      </w:hyperlink>
    </w:p>
    <w:p>
      <w:pPr>
        <w:pStyle w:val="TOC1"/>
        <w:tabs>
          <w:tab w:val="right" w:leader="dot" w:pos="8306"/>
        </w:tabs>
      </w:pPr>
      <w:hyperlink w:anchor="_Toc8816" w:history="1">
        <w:r>
          <w:rPr>
            <w:rFonts w:ascii="仿宋" w:eastAsia="仿宋" w:hAnsi="仿宋" w:cs="仿宋" w:hint="eastAsia"/>
            <w:lang w:eastAsia="zh-CN"/>
          </w:rPr>
          <w:t>十八、供应链管理</w:t>
        </w:r>
        <w:r>
          <w:tab/>
        </w:r>
        <w:r>
          <w:fldChar w:fldCharType="begin"/>
        </w:r>
        <w:r>
          <w:instrText xml:space="preserve"> PAGEREF _Toc8816 \h </w:instrText>
        </w:r>
        <w:r>
          <w:fldChar w:fldCharType="separate"/>
        </w:r>
        <w:r>
          <w:t>74</w:t>
        </w:r>
        <w:r>
          <w:fldChar w:fldCharType="end"/>
        </w:r>
      </w:hyperlink>
    </w:p>
    <w:p>
      <w:pPr>
        <w:pStyle w:val="TOC2"/>
        <w:tabs>
          <w:tab w:val="right" w:leader="dot" w:pos="8306"/>
        </w:tabs>
      </w:pPr>
      <w:hyperlink w:anchor="_Toc32356" w:history="1">
        <w:r>
          <w:rPr>
            <w:rFonts w:ascii="仿宋" w:eastAsia="仿宋" w:hAnsi="仿宋" w:cs="仿宋" w:hint="eastAsia"/>
            <w:lang w:eastAsia="zh-CN"/>
          </w:rPr>
          <w:t>(一)、供应链战略规划</w:t>
        </w:r>
        <w:r>
          <w:tab/>
        </w:r>
        <w:r>
          <w:fldChar w:fldCharType="begin"/>
        </w:r>
        <w:r>
          <w:instrText xml:space="preserve"> PAGEREF _Toc32356 \h </w:instrText>
        </w:r>
        <w:r>
          <w:fldChar w:fldCharType="separate"/>
        </w:r>
        <w:r>
          <w:t>74</w:t>
        </w:r>
        <w:r>
          <w:fldChar w:fldCharType="end"/>
        </w:r>
      </w:hyperlink>
    </w:p>
    <w:p>
      <w:pPr>
        <w:pStyle w:val="TOC2"/>
        <w:tabs>
          <w:tab w:val="right" w:leader="dot" w:pos="8306"/>
        </w:tabs>
      </w:pPr>
      <w:hyperlink w:anchor="_Toc18993" w:history="1">
        <w:r>
          <w:rPr>
            <w:rFonts w:ascii="仿宋" w:eastAsia="仿宋" w:hAnsi="仿宋" w:cs="仿宋" w:hint="eastAsia"/>
            <w:lang w:eastAsia="zh-CN"/>
          </w:rPr>
          <w:t>(二)、供应商选择与合作</w:t>
        </w:r>
        <w:r>
          <w:tab/>
        </w:r>
        <w:r>
          <w:fldChar w:fldCharType="begin"/>
        </w:r>
        <w:r>
          <w:instrText xml:space="preserve"> PAGEREF _Toc18993 \h </w:instrText>
        </w:r>
        <w:r>
          <w:fldChar w:fldCharType="separate"/>
        </w:r>
        <w:r>
          <w:t>75</w:t>
        </w:r>
        <w:r>
          <w:fldChar w:fldCharType="end"/>
        </w:r>
      </w:hyperlink>
    </w:p>
    <w:p>
      <w:pPr>
        <w:pStyle w:val="TOC2"/>
        <w:tabs>
          <w:tab w:val="right" w:leader="dot" w:pos="8306"/>
        </w:tabs>
      </w:pPr>
      <w:hyperlink w:anchor="_Toc5184" w:history="1">
        <w:r>
          <w:rPr>
            <w:rFonts w:ascii="仿宋" w:eastAsia="仿宋" w:hAnsi="仿宋" w:cs="仿宋" w:hint="eastAsia"/>
            <w:lang w:eastAsia="zh-CN"/>
          </w:rPr>
          <w:t>(三)、物流与库存管理</w:t>
        </w:r>
        <w:r>
          <w:tab/>
        </w:r>
        <w:r>
          <w:fldChar w:fldCharType="begin"/>
        </w:r>
        <w:r>
          <w:instrText xml:space="preserve"> PAGEREF _Toc5184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TDI项目的主要产品是XXXX，预计年产值为XXX万元。这一产品在市场中占据着重要的地位，其广泛的应用范围使得该TDI项目的市场前景非常广阔。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DI项目的xxx产品作为重要的原材料之一，将在多个领域发挥关键作用。其在建筑、交通、能源等方面的广泛应用将为整个产业链提供强大的支持，形成产业协同效应。TDI项目的年产值XXX万XXX万XXX万万元不仅反映了其在市场上的巨大潜力，更预示着它对国民经济的积极贡献。这种关联度高、涉及面广的产业关系，使得该TDI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总征地面积为XXXX平方米，相当于约XX.XX亩，其中净用地面积为XXXX平方米，红线范围内相当于约XX.XX亩。这一用地规模充分考虑了TDI项目的建设需求，保障了TDI项目在合适的空间内得以充分发展。TDI项目规划的总建筑面积为XXXX平方米，其中主体工程建设占XXXX平方米，计容建筑面积达XXXX平方米。预计建筑工程的投资将达到XXXX万元，为TDI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计划购置的设备共计XXXX台（套），设备购置费用为XXXX万元。这一设备购置计划充分考虑到TDI项目的生产需求和技术要求，确保了TDI项目在生产运营中具备先进的技术装备和高效的生产能力。设备的合理配置将为TDI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计划总投资为XXXX万元，预计年实现营业收入为XXXX万元。这一产能规模的设定旨在确保TDI项目能够在投资与回报之间取得平衡，实现长期可持续的发展。TDI项目的总投资充分考虑到各个方面的需求，包括用地建设、设备购置等多个环节，以确保TDI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62"/>
      <w:r>
        <w:rPr>
          <w:rFonts w:ascii="仿宋" w:eastAsia="仿宋" w:hAnsi="仿宋" w:cs="仿宋" w:hint="eastAsia"/>
          <w:sz w:val="28"/>
          <w:lang w:eastAsia="zh-CN"/>
        </w:rPr>
        <w:t>二、TDI项目可持续发展</w:t>
      </w:r>
      <w:bookmarkEnd w:id="5"/>
    </w:p>
    <w:p>
      <w:pPr>
        <w:pStyle w:val="Heading2"/>
        <w:rPr>
          <w:rFonts w:ascii="仿宋" w:eastAsia="仿宋" w:hAnsi="仿宋" w:cs="仿宋" w:hint="eastAsia"/>
          <w:lang w:eastAsia="zh-CN"/>
        </w:rPr>
      </w:pPr>
      <w:bookmarkStart w:id="6" w:name="_Toc1257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DI项目中，TDI项目团队着眼于未来，明确了可持续发展的战略方向。制定的具体可持续发展目标包括降低资源使用、采用环保技术、最大化社会效益等。这一步骤不仅有助于TDI项目在环保和社会责任方面达到最高标准，也为未来提供了明确的指引，确保TDI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可持续实践的融入TDI项目管理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DI项目管理周期。从TDI项目规划开始，TDI项目团队就考虑了环境和社会的因素。在执行阶段，TDI项目团队积极推动绿色技术的应用，优化资源利用。此外，关注员工的社会责任，通过培训和沟通活动提高员工对可持续发展的认知，使他们能够在日常工作中践行可持续实践。这些举措不仅为TDI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6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扎根于TDI项目的可持续发展理念，我们深信环保与社会责任是TDI项目成功的关键支柱。在TDI项目的每一步，我们都致力于通过创新和实践，履行对环境和社会的坚定责任。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团队通过引入先进的环保技术、建立高效的废物处理系统以及推动能源节约措施，积极履行环保责任。定期的环保监测和评估确保TDI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不仅致力于自身可持续发展，还注重对社会的回馈。通过支持社区TDI项目、参与慈善事业、提供培训机会等方式，TDI项目积极履行社会责任。与当地社区建立积极互动，关注员工的工作与生活平衡，以及员工的身心健康，是TDI项目在社会责任层面的关键举措。这样的实践不仅增强了TDI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24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9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的技术管理特点体现在其创新导向。通过引入最先进的技术趋势和解决方案，TDI项目致力于提升科技含量、提高质量和效率水平。这意味着我们将采用最新的工具和方法，确保TDI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DI项目技术管理的显著特征。通过整合不同领域的技术资源，我们实现了跨学科的协同工作。这有助于优化技术架构，提高整体效能。此外，整合性策略还促进了不同技术团队之间的紧密沟通和高效合作，确保TDI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DI项目所采用的技术。通过不断优化技术方案，TDI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DI项目团队将在TDI项目初期识别可能的技术风险，并采取相应的预防和应对措施。通过建立健全的风险评估机制，TDI项目能够在实施过程中及时发现并解决潜在的技术问题，保障TDI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通过这些独特的技术管理特点，我们确信在TDI项目中，技术将成为TDI项目成功的有力支持。这一深度剖析揭示了技术管理在TDI项目实施中的关键作用，为TDI项目的技术基础奠定了坚实的基础。</w:t>
      </w:r>
    </w:p>
    <w:p>
      <w:pPr>
        <w:pStyle w:val="Heading2"/>
        <w:ind w:firstLine="560" w:firstLineChars="200"/>
        <w:rPr>
          <w:rFonts w:ascii="仿宋" w:eastAsia="仿宋" w:hAnsi="仿宋" w:cs="仿宋" w:hint="eastAsia"/>
          <w:sz w:val="28"/>
          <w:lang w:eastAsia="zh-CN"/>
        </w:rPr>
      </w:pPr>
      <w:bookmarkStart w:id="10" w:name="_Toc8471"/>
      <w:r>
        <w:rPr>
          <w:rFonts w:ascii="仿宋" w:eastAsia="仿宋" w:hAnsi="仿宋" w:cs="仿宋" w:hint="eastAsia"/>
          <w:sz w:val="28"/>
          <w:lang w:eastAsia="zh-CN"/>
        </w:rPr>
        <w:t>(二)、TDI项目工艺技术设计方案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DI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DI项目将严格按照相关行业规范要求进行组织。通过有效控制产品质量，TDI项目将致力于为顾客提供优质的TDI项目产品和良好的服务。这体现了TDI项目对于生产活动合规性和质量标准的高度重视，为TDI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DI项目注重生态效益和清洁生产原则。TDI项目建设将紧密结合地方特色经济发展，与社会经济发展规划和区域环境保护规划方案相协调一致。通过与当地区域自然生态系统的结合，TDI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DI项目产品具有多样化的客户需求和个性化的特点。因此，TDI项目产品规格品种多样，且单批生产数量较小。为满足这一特点，TDI项目承办单位将建设先进的柔性制造生产线。通过广泛应用柔性制造技术，TDI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总体而言，TDI项目采用的技术具有较高的技术含量和自动化水平，处于国内先进水平。这一技术选用不仅体现了对生产效率、质量和环境友好性的高标准要求，同时为TDI项目的可持续发展奠定了坚实的基础。</w:t>
      </w:r>
    </w:p>
    <w:p>
      <w:pPr>
        <w:pStyle w:val="Heading2"/>
        <w:ind w:firstLine="560" w:firstLineChars="200"/>
        <w:rPr>
          <w:rFonts w:ascii="仿宋" w:eastAsia="仿宋" w:hAnsi="仿宋" w:cs="仿宋" w:hint="eastAsia"/>
          <w:sz w:val="28"/>
          <w:lang w:eastAsia="zh-CN"/>
        </w:rPr>
      </w:pPr>
      <w:bookmarkStart w:id="11" w:name="_Toc205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为确保TDI项目的高效生产和技术实施，我们制定了一套精心设计的设备选型方案，以满足TDI项目生产、质量和环保的要求。该方案的主要特点如下：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DI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针对TDI项目产品的多样性和小批量生产的特点，我们将建设柔性制造生产线。通过在设备选型中考虑柔性制造技术，可以灵活应对不同产品规格和生产需求，实现生产线的高度灵活性和适应性。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011"/>
      <w:r>
        <w:rPr>
          <w:rFonts w:ascii="仿宋" w:eastAsia="仿宋" w:hAnsi="仿宋" w:cs="仿宋" w:hint="eastAsia"/>
          <w:sz w:val="28"/>
          <w:lang w:eastAsia="zh-CN"/>
        </w:rPr>
        <w:t>四、TDI项目选址可行性分析</w:t>
      </w:r>
      <w:bookmarkEnd w:id="12"/>
    </w:p>
    <w:p>
      <w:pPr>
        <w:pStyle w:val="Heading2"/>
        <w:rPr>
          <w:rFonts w:ascii="仿宋" w:eastAsia="仿宋" w:hAnsi="仿宋" w:cs="仿宋" w:hint="eastAsia"/>
          <w:lang w:eastAsia="zh-CN"/>
        </w:rPr>
      </w:pPr>
      <w:bookmarkStart w:id="13" w:name="_Toc2919"/>
      <w:r>
        <w:rPr>
          <w:rFonts w:ascii="仿宋" w:eastAsia="仿宋" w:hAnsi="仿宋" w:cs="仿宋" w:hint="eastAsia"/>
          <w:lang w:eastAsia="zh-CN"/>
        </w:rPr>
        <w:t>(一)、TDI项目选址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该TDI项目选址位于XX省XX市XX区XXX街道</w:t>
      </w:r>
    </w:p>
    <w:p>
      <w:pPr>
        <w:pStyle w:val="Heading2"/>
        <w:ind w:firstLine="560" w:firstLineChars="200"/>
        <w:rPr>
          <w:rFonts w:ascii="仿宋" w:eastAsia="仿宋" w:hAnsi="仿宋" w:cs="仿宋" w:hint="eastAsia"/>
          <w:sz w:val="28"/>
          <w:lang w:eastAsia="zh-CN"/>
        </w:rPr>
      </w:pPr>
      <w:bookmarkStart w:id="14" w:name="_Toc601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TDI项目的征地面积将根据TDI项目的实际规模和需求进行精确规划。具体面积XXX平方米，旨在确保TDI项目不仅能够满足当前的发展需求，还能够预留空间以适应未来的扩展。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净用地面积是在征地面积基础上去除不可利用面积后的实际可开发用地。具体面积XXX平方米，考虑到环保、交通、安全等多方面因素，以确保TDI项目在整体利用效率上达到最优。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TDI项目计划建设的建筑总规模具体面积XXX平方米。这一规模的确定综合考虑了TDI项目的性质、规模，以及城市规划的相关要求，确保建筑布局与周边环境协调一致。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绿地率是TDI项目用地中被规划为绿地的比例。具体面积XXX平方米，旨在通过合理规划绿地，改善TDI项目周边环境，提升居民生活质量，并符合城市整体绿化规划。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容积率是用地上可以建设的建筑总体积与用地面积之比。具体面积XXX，通过合理的容积率规划，确保TDI项目建筑规模与周边环境和谐共生。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确保TDI项目选址与当地城市规划相一致，具体面积XXX平方米。通过与城市规划部门深入沟通，确保TDI项目不仅符合城市的整体发展方向，还能够融入城市的发展布局，为城市的长远发展贡献力量。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充分了解并确保TDI项目选址符合当地产业政策，具体面积XXX平方米。这包括TDI项目对当地经济的促进作用，以及对相关产业的带动效应，确保TDI项目与地方政府的产业政策保持一致，促进共赢合作。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用地总体要求必须符合环保和可持续发展的原则，具体面积XXX平方米。通过采用绿色建筑设计、节能减排等措施，确保TDI项目在建设和运营过程中对环境的影响最小化，达到可持续发展的要求。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确保TDI项目选址具备必要的公共设施配套，具体面积XXX平方米。这包括交通便利性、教育、医疗等基础设施，以提高居民生活品质，使得TDI项目选址更具吸引力。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考虑用地总体要求对当地社会稳定性的影响，具体面积XXX平方米。通过深入了解当地社区反馈，确保TDI项目的选址和建设过程对当地社会和谐稳定产生积极作用。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DI项目选址不仅符合法规和规划，还在实际操作中具有可行性。这一全面规划将为TDI项目的成功实施提供坚实的基础，确保TDI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02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DI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TDI项目的设备规划和空间设计中，我们将采取灵活设备布局的措施。设备布局将根据实际需求进行灵活设计，避免不必要的浪费。通过合理规划设备摆放位置，我们将提高设备的利用率，减少设备间距，以确保TDI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DI项目内部引入共享设施的概念，例如共享会议室、办公区等。通过这种方式，我们可以减少对资源的重复建设，提高资源共享效率，从而减小TDI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91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DI项目的总图布置中，我们将不同功能区域进行明确的规划，以最大程度满足TDI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2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我们首先关注市场因素，包括潜在客户分布、竞争对手位置、市场需求等。通过深入的市场调研，我们能够更准确地评估选址对于市场开拓和产品销售的影响，确保TDI项目能够在有利的市场环境中蓬勃发展。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TDI项目对环境的影响是综合评价的重要因素之一。我们将详细考虑选址周边的自然环境、生态保护区、水源地等情况，确保TDI项目的建设和运营对环境影响最小化，并符合当地的环保法规标准。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对选址的评价还需充分考虑当地政府的产业政策和法规。我们将详细了解TDI项目所在地的相关政策，确保TDI项目的规划和运营与当地法规相符，降低不必要的法律风险。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考虑到社会稳定性对企业运营的重要性，我们将评估选址地区的社会安全情况、劳工关系、社区反馈等方面，以确保TDI项目的建设和运营不会受到社会稳定性的负面影响。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最后，我们将综合考虑用地成本，包括土地购置费用、土地开发成本等。通过对用地成本的详细评估，我们能够做出更为精确的经济效益分析，为TDI项目的投资决策提供有力支持。</w:t>
      </w:r>
    </w:p>
    <w:p>
      <w:pPr>
        <w:pStyle w:val="Heading1"/>
        <w:ind w:firstLine="560" w:firstLineChars="200"/>
        <w:rPr>
          <w:rFonts w:ascii="仿宋" w:eastAsia="仿宋" w:hAnsi="仿宋" w:cs="仿宋" w:hint="eastAsia"/>
          <w:sz w:val="28"/>
          <w:lang w:eastAsia="zh-CN"/>
        </w:rPr>
      </w:pPr>
      <w:bookmarkStart w:id="18" w:name="_Toc14064"/>
      <w:r>
        <w:rPr>
          <w:rFonts w:ascii="仿宋" w:eastAsia="仿宋" w:hAnsi="仿宋" w:cs="仿宋" w:hint="eastAsia"/>
          <w:sz w:val="28"/>
          <w:lang w:eastAsia="zh-CN"/>
        </w:rPr>
        <w:t>五、TDI项目建设背景及必要性分析</w:t>
      </w:r>
      <w:bookmarkEnd w:id="18"/>
    </w:p>
    <w:p>
      <w:pPr>
        <w:pStyle w:val="Heading2"/>
        <w:rPr>
          <w:rFonts w:ascii="仿宋" w:eastAsia="仿宋" w:hAnsi="仿宋" w:cs="仿宋" w:hint="eastAsia"/>
          <w:lang w:eastAsia="zh-CN"/>
        </w:rPr>
      </w:pPr>
      <w:bookmarkStart w:id="19" w:name="_Toc17186"/>
      <w:r>
        <w:rPr>
          <w:rFonts w:ascii="仿宋" w:eastAsia="仿宋" w:hAnsi="仿宋" w:cs="仿宋" w:hint="eastAsia"/>
          <w:lang w:eastAsia="zh-CN"/>
        </w:rPr>
        <w:t>(一)、TDI项目背景分析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DI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我们的背景分析将深入挖掘当前行业的发展趋势，通过对竞争态势的全面审视，找到TDI项目在这个潮流中的定位。同时，我们将关注行业内涌现的新兴机遇，以便TDI项目更好地融入行业发展的潮流中。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DI项目提供了强大的发展动力。我们将聚焦于行业内最新的技术发展趋势，包括但不限于人工智能、大数据分析、物联网等领域。通过深度的技术研究，我们将确保TDI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DI项目发展的源泉。我们将投入更多的精力对市场需求进行深入剖析，超越表面的需求，深入挖掘潜在的市场痛点和机遇。通过对市场需求的细致了解，TDI项目将更有针对性地设计解决方案，满足市场的多样化需求，从而更好地促进TDI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DI项目战略至关重要。我们将对竞争态势进行更为深入的分析，包括但不限于市场份额、产品特点、客户满意度等多个维度。通过深度的竞争分析，TDI项目将能够更准确地把握市场脉搏，制定具有竞争力的TDI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https://d.book118.com/795134141340011041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5698E"/>
    <w:rsid w:val="01F569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341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2024-01-12T08:23:00Z</dcterms:created>
  <dcterms:modified xsi:type="dcterms:W3CDTF">2024-01-12T08:24:09Z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DC878E6B78DD44C18EBCC7B1A2574DA9_11</vt:lpwstr>
  </property>
  <property fmtid="{D5CDD505-2E9C-101B-9397-08002B2CF9AE}" pid="3" name="KSOProductBuildVer">
    <vt:lpwstr>2052-12.1.0.16120</vt:lpwstr>
  </property>
</Properties>
</file>