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NITI基记忆合金材料项目规划设计纲要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60" w:history="1">
        <w:r>
          <w:rPr>
            <w:rFonts w:ascii="仿宋" w:eastAsia="仿宋" w:hAnsi="仿宋" w:cs="仿宋" w:hint="eastAsia"/>
            <w:lang w:eastAsia="zh-CN"/>
          </w:rPr>
          <w:t>序言</w:t>
        </w:r>
        <w:r>
          <w:tab/>
        </w:r>
        <w:r>
          <w:fldChar w:fldCharType="begin"/>
        </w:r>
        <w:r>
          <w:instrText xml:space="preserve"> PAGEREF _Toc5160 \h </w:instrText>
        </w:r>
        <w:r>
          <w:fldChar w:fldCharType="separate"/>
        </w:r>
        <w:r>
          <w:t>3</w:t>
        </w:r>
        <w:r>
          <w:fldChar w:fldCharType="end"/>
        </w:r>
      </w:hyperlink>
    </w:p>
    <w:p>
      <w:pPr>
        <w:pStyle w:val="TOC1"/>
        <w:tabs>
          <w:tab w:val="right" w:leader="dot" w:pos="8306"/>
        </w:tabs>
      </w:pPr>
      <w:hyperlink w:anchor="_Toc23687" w:history="1">
        <w:r>
          <w:rPr>
            <w:rFonts w:ascii="仿宋" w:eastAsia="仿宋" w:hAnsi="仿宋" w:cs="仿宋" w:hint="eastAsia"/>
            <w:lang w:eastAsia="zh-CN"/>
          </w:rPr>
          <w:t>一、NITI基记忆合金材料项目选址可行性分析</w:t>
        </w:r>
        <w:r>
          <w:tab/>
        </w:r>
        <w:r>
          <w:fldChar w:fldCharType="begin"/>
        </w:r>
        <w:r>
          <w:instrText xml:space="preserve"> PAGEREF _Toc23687 \h </w:instrText>
        </w:r>
        <w:r>
          <w:fldChar w:fldCharType="separate"/>
        </w:r>
        <w:r>
          <w:t>3</w:t>
        </w:r>
        <w:r>
          <w:fldChar w:fldCharType="end"/>
        </w:r>
      </w:hyperlink>
    </w:p>
    <w:p>
      <w:pPr>
        <w:pStyle w:val="TOC2"/>
        <w:tabs>
          <w:tab w:val="right" w:leader="dot" w:pos="8306"/>
        </w:tabs>
      </w:pPr>
      <w:hyperlink w:anchor="_Toc2487" w:history="1">
        <w:r>
          <w:rPr>
            <w:rFonts w:ascii="仿宋" w:eastAsia="仿宋" w:hAnsi="仿宋" w:cs="仿宋" w:hint="eastAsia"/>
            <w:lang w:eastAsia="zh-CN"/>
          </w:rPr>
          <w:t>(一)、NITI基记忆合金材料项目选址</w:t>
        </w:r>
        <w:r>
          <w:tab/>
        </w:r>
        <w:r>
          <w:fldChar w:fldCharType="begin"/>
        </w:r>
        <w:r>
          <w:instrText xml:space="preserve"> PAGEREF _Toc2487 \h </w:instrText>
        </w:r>
        <w:r>
          <w:fldChar w:fldCharType="separate"/>
        </w:r>
        <w:r>
          <w:t>3</w:t>
        </w:r>
        <w:r>
          <w:fldChar w:fldCharType="end"/>
        </w:r>
      </w:hyperlink>
    </w:p>
    <w:p>
      <w:pPr>
        <w:pStyle w:val="TOC2"/>
        <w:tabs>
          <w:tab w:val="right" w:leader="dot" w:pos="8306"/>
        </w:tabs>
      </w:pPr>
      <w:hyperlink w:anchor="_Toc11375" w:history="1">
        <w:r>
          <w:rPr>
            <w:rFonts w:ascii="仿宋" w:eastAsia="仿宋" w:hAnsi="仿宋" w:cs="仿宋" w:hint="eastAsia"/>
            <w:lang w:eastAsia="zh-CN"/>
          </w:rPr>
          <w:t>(二)、用地控制指标</w:t>
        </w:r>
        <w:r>
          <w:tab/>
        </w:r>
        <w:r>
          <w:fldChar w:fldCharType="begin"/>
        </w:r>
        <w:r>
          <w:instrText xml:space="preserve"> PAGEREF _Toc11375 \h </w:instrText>
        </w:r>
        <w:r>
          <w:fldChar w:fldCharType="separate"/>
        </w:r>
        <w:r>
          <w:t>3</w:t>
        </w:r>
        <w:r>
          <w:fldChar w:fldCharType="end"/>
        </w:r>
      </w:hyperlink>
    </w:p>
    <w:p>
      <w:pPr>
        <w:pStyle w:val="TOC2"/>
        <w:tabs>
          <w:tab w:val="right" w:leader="dot" w:pos="8306"/>
        </w:tabs>
      </w:pPr>
      <w:hyperlink w:anchor="_Toc19937" w:history="1">
        <w:r>
          <w:rPr>
            <w:rFonts w:ascii="仿宋" w:eastAsia="仿宋" w:hAnsi="仿宋" w:cs="仿宋" w:hint="eastAsia"/>
            <w:lang w:eastAsia="zh-CN"/>
          </w:rPr>
          <w:t>(三)、节约用地措施</w:t>
        </w:r>
        <w:r>
          <w:tab/>
        </w:r>
        <w:r>
          <w:fldChar w:fldCharType="begin"/>
        </w:r>
        <w:r>
          <w:instrText xml:space="preserve"> PAGEREF _Toc19937 \h </w:instrText>
        </w:r>
        <w:r>
          <w:fldChar w:fldCharType="separate"/>
        </w:r>
        <w:r>
          <w:t>5</w:t>
        </w:r>
        <w:r>
          <w:fldChar w:fldCharType="end"/>
        </w:r>
      </w:hyperlink>
    </w:p>
    <w:p>
      <w:pPr>
        <w:pStyle w:val="TOC2"/>
        <w:tabs>
          <w:tab w:val="right" w:leader="dot" w:pos="8306"/>
        </w:tabs>
      </w:pPr>
      <w:hyperlink w:anchor="_Toc29549" w:history="1">
        <w:r>
          <w:rPr>
            <w:rFonts w:ascii="仿宋" w:eastAsia="仿宋" w:hAnsi="仿宋" w:cs="仿宋" w:hint="eastAsia"/>
            <w:lang w:eastAsia="zh-CN"/>
          </w:rPr>
          <w:t>(四)、总图布置方案</w:t>
        </w:r>
        <w:r>
          <w:tab/>
        </w:r>
        <w:r>
          <w:fldChar w:fldCharType="begin"/>
        </w:r>
        <w:r>
          <w:instrText xml:space="preserve"> PAGEREF _Toc29549 \h </w:instrText>
        </w:r>
        <w:r>
          <w:fldChar w:fldCharType="separate"/>
        </w:r>
        <w:r>
          <w:t>6</w:t>
        </w:r>
        <w:r>
          <w:fldChar w:fldCharType="end"/>
        </w:r>
      </w:hyperlink>
    </w:p>
    <w:p>
      <w:pPr>
        <w:pStyle w:val="TOC2"/>
        <w:tabs>
          <w:tab w:val="right" w:leader="dot" w:pos="8306"/>
        </w:tabs>
      </w:pPr>
      <w:hyperlink w:anchor="_Toc12563" w:history="1">
        <w:r>
          <w:rPr>
            <w:rFonts w:ascii="仿宋" w:eastAsia="仿宋" w:hAnsi="仿宋" w:cs="仿宋" w:hint="eastAsia"/>
            <w:lang w:eastAsia="zh-CN"/>
          </w:rPr>
          <w:t>(五)、选址综合评价</w:t>
        </w:r>
        <w:r>
          <w:tab/>
        </w:r>
        <w:r>
          <w:fldChar w:fldCharType="begin"/>
        </w:r>
        <w:r>
          <w:instrText xml:space="preserve"> PAGEREF _Toc12563 \h </w:instrText>
        </w:r>
        <w:r>
          <w:fldChar w:fldCharType="separate"/>
        </w:r>
        <w:r>
          <w:t>7</w:t>
        </w:r>
        <w:r>
          <w:fldChar w:fldCharType="end"/>
        </w:r>
      </w:hyperlink>
    </w:p>
    <w:p>
      <w:pPr>
        <w:pStyle w:val="TOC1"/>
        <w:tabs>
          <w:tab w:val="right" w:leader="dot" w:pos="8306"/>
        </w:tabs>
      </w:pPr>
      <w:hyperlink w:anchor="_Toc18803" w:history="1">
        <w:r>
          <w:rPr>
            <w:rFonts w:ascii="仿宋" w:eastAsia="仿宋" w:hAnsi="仿宋" w:cs="仿宋" w:hint="eastAsia"/>
            <w:lang w:eastAsia="zh-CN"/>
          </w:rPr>
          <w:t>二、NITI基记忆合金材料项目文档管理</w:t>
        </w:r>
        <w:r>
          <w:tab/>
        </w:r>
        <w:r>
          <w:fldChar w:fldCharType="begin"/>
        </w:r>
        <w:r>
          <w:instrText xml:space="preserve"> PAGEREF _Toc18803 \h </w:instrText>
        </w:r>
        <w:r>
          <w:fldChar w:fldCharType="separate"/>
        </w:r>
        <w:r>
          <w:t>9</w:t>
        </w:r>
        <w:r>
          <w:fldChar w:fldCharType="end"/>
        </w:r>
      </w:hyperlink>
    </w:p>
    <w:p>
      <w:pPr>
        <w:pStyle w:val="TOC2"/>
        <w:tabs>
          <w:tab w:val="right" w:leader="dot" w:pos="8306"/>
        </w:tabs>
      </w:pPr>
      <w:hyperlink w:anchor="_Toc14279" w:history="1">
        <w:r>
          <w:rPr>
            <w:rFonts w:ascii="仿宋" w:eastAsia="仿宋" w:hAnsi="仿宋" w:cs="仿宋" w:hint="eastAsia"/>
            <w:lang w:eastAsia="zh-CN"/>
          </w:rPr>
          <w:t>(一)、文档编制与审查</w:t>
        </w:r>
        <w:r>
          <w:tab/>
        </w:r>
        <w:r>
          <w:fldChar w:fldCharType="begin"/>
        </w:r>
        <w:r>
          <w:instrText xml:space="preserve"> PAGEREF _Toc14279 \h </w:instrText>
        </w:r>
        <w:r>
          <w:fldChar w:fldCharType="separate"/>
        </w:r>
        <w:r>
          <w:t>9</w:t>
        </w:r>
        <w:r>
          <w:fldChar w:fldCharType="end"/>
        </w:r>
      </w:hyperlink>
    </w:p>
    <w:p>
      <w:pPr>
        <w:pStyle w:val="TOC2"/>
        <w:tabs>
          <w:tab w:val="right" w:leader="dot" w:pos="8306"/>
        </w:tabs>
      </w:pPr>
      <w:hyperlink w:anchor="_Toc1057" w:history="1">
        <w:r>
          <w:rPr>
            <w:rFonts w:ascii="仿宋" w:eastAsia="仿宋" w:hAnsi="仿宋" w:cs="仿宋" w:hint="eastAsia"/>
            <w:lang w:eastAsia="zh-CN"/>
          </w:rPr>
          <w:t>(二)、文档发布与分发</w:t>
        </w:r>
        <w:r>
          <w:tab/>
        </w:r>
        <w:r>
          <w:fldChar w:fldCharType="begin"/>
        </w:r>
        <w:r>
          <w:instrText xml:space="preserve"> PAGEREF _Toc1057 \h </w:instrText>
        </w:r>
        <w:r>
          <w:fldChar w:fldCharType="separate"/>
        </w:r>
        <w:r>
          <w:t>10</w:t>
        </w:r>
        <w:r>
          <w:fldChar w:fldCharType="end"/>
        </w:r>
      </w:hyperlink>
    </w:p>
    <w:p>
      <w:pPr>
        <w:pStyle w:val="TOC2"/>
        <w:tabs>
          <w:tab w:val="right" w:leader="dot" w:pos="8306"/>
        </w:tabs>
      </w:pPr>
      <w:hyperlink w:anchor="_Toc24579" w:history="1">
        <w:r>
          <w:rPr>
            <w:rFonts w:ascii="仿宋" w:eastAsia="仿宋" w:hAnsi="仿宋" w:cs="仿宋" w:hint="eastAsia"/>
            <w:lang w:eastAsia="zh-CN"/>
          </w:rPr>
          <w:t>(三)、文档存档与归档</w:t>
        </w:r>
        <w:r>
          <w:tab/>
        </w:r>
        <w:r>
          <w:fldChar w:fldCharType="begin"/>
        </w:r>
        <w:r>
          <w:instrText xml:space="preserve"> PAGEREF _Toc24579 \h </w:instrText>
        </w:r>
        <w:r>
          <w:fldChar w:fldCharType="separate"/>
        </w:r>
        <w:r>
          <w:t>11</w:t>
        </w:r>
        <w:r>
          <w:fldChar w:fldCharType="end"/>
        </w:r>
      </w:hyperlink>
    </w:p>
    <w:p>
      <w:pPr>
        <w:pStyle w:val="TOC1"/>
        <w:tabs>
          <w:tab w:val="right" w:leader="dot" w:pos="8306"/>
        </w:tabs>
      </w:pPr>
      <w:hyperlink w:anchor="_Toc13499" w:history="1">
        <w:r>
          <w:rPr>
            <w:rFonts w:ascii="仿宋" w:eastAsia="仿宋" w:hAnsi="仿宋" w:cs="仿宋" w:hint="eastAsia"/>
            <w:lang w:eastAsia="zh-CN"/>
          </w:rPr>
          <w:t>三、NITI基记忆合金材料项目概论</w:t>
        </w:r>
        <w:r>
          <w:tab/>
        </w:r>
        <w:r>
          <w:fldChar w:fldCharType="begin"/>
        </w:r>
        <w:r>
          <w:instrText xml:space="preserve"> PAGEREF _Toc13499 \h </w:instrText>
        </w:r>
        <w:r>
          <w:fldChar w:fldCharType="separate"/>
        </w:r>
        <w:r>
          <w:t>12</w:t>
        </w:r>
        <w:r>
          <w:fldChar w:fldCharType="end"/>
        </w:r>
      </w:hyperlink>
    </w:p>
    <w:p>
      <w:pPr>
        <w:pStyle w:val="TOC2"/>
        <w:tabs>
          <w:tab w:val="right" w:leader="dot" w:pos="8306"/>
        </w:tabs>
      </w:pPr>
      <w:hyperlink w:anchor="_Toc15338" w:history="1">
        <w:r>
          <w:rPr>
            <w:rFonts w:ascii="仿宋" w:eastAsia="仿宋" w:hAnsi="仿宋" w:cs="仿宋" w:hint="eastAsia"/>
            <w:lang w:eastAsia="zh-CN"/>
          </w:rPr>
          <w:t>(一)、NITI基记忆合金材料项目概况</w:t>
        </w:r>
        <w:r>
          <w:tab/>
        </w:r>
        <w:r>
          <w:fldChar w:fldCharType="begin"/>
        </w:r>
        <w:r>
          <w:instrText xml:space="preserve"> PAGEREF _Toc15338 \h </w:instrText>
        </w:r>
        <w:r>
          <w:fldChar w:fldCharType="separate"/>
        </w:r>
        <w:r>
          <w:t>12</w:t>
        </w:r>
        <w:r>
          <w:fldChar w:fldCharType="end"/>
        </w:r>
      </w:hyperlink>
    </w:p>
    <w:p>
      <w:pPr>
        <w:pStyle w:val="TOC2"/>
        <w:tabs>
          <w:tab w:val="right" w:leader="dot" w:pos="8306"/>
        </w:tabs>
      </w:pPr>
      <w:hyperlink w:anchor="_Toc6913" w:history="1">
        <w:r>
          <w:rPr>
            <w:rFonts w:ascii="仿宋" w:eastAsia="仿宋" w:hAnsi="仿宋" w:cs="仿宋" w:hint="eastAsia"/>
            <w:lang w:eastAsia="zh-CN"/>
          </w:rPr>
          <w:t>(二)、NITI基记忆合金材料项目目标</w:t>
        </w:r>
        <w:r>
          <w:tab/>
        </w:r>
        <w:r>
          <w:fldChar w:fldCharType="begin"/>
        </w:r>
        <w:r>
          <w:instrText xml:space="preserve"> PAGEREF _Toc6913 \h </w:instrText>
        </w:r>
        <w:r>
          <w:fldChar w:fldCharType="separate"/>
        </w:r>
        <w:r>
          <w:t>15</w:t>
        </w:r>
        <w:r>
          <w:fldChar w:fldCharType="end"/>
        </w:r>
      </w:hyperlink>
    </w:p>
    <w:p>
      <w:pPr>
        <w:pStyle w:val="TOC2"/>
        <w:tabs>
          <w:tab w:val="right" w:leader="dot" w:pos="8306"/>
        </w:tabs>
      </w:pPr>
      <w:hyperlink w:anchor="_Toc20930" w:history="1">
        <w:r>
          <w:rPr>
            <w:rFonts w:ascii="仿宋" w:eastAsia="仿宋" w:hAnsi="仿宋" w:cs="仿宋" w:hint="eastAsia"/>
            <w:lang w:eastAsia="zh-CN"/>
          </w:rPr>
          <w:t>(三)、NITI基记忆合金材料项目提出的理由</w:t>
        </w:r>
        <w:r>
          <w:tab/>
        </w:r>
        <w:r>
          <w:fldChar w:fldCharType="begin"/>
        </w:r>
        <w:r>
          <w:instrText xml:space="preserve"> PAGEREF _Toc20930 \h </w:instrText>
        </w:r>
        <w:r>
          <w:fldChar w:fldCharType="separate"/>
        </w:r>
        <w:r>
          <w:t>16</w:t>
        </w:r>
        <w:r>
          <w:fldChar w:fldCharType="end"/>
        </w:r>
      </w:hyperlink>
    </w:p>
    <w:p>
      <w:pPr>
        <w:pStyle w:val="TOC2"/>
        <w:tabs>
          <w:tab w:val="right" w:leader="dot" w:pos="8306"/>
        </w:tabs>
      </w:pPr>
      <w:hyperlink w:anchor="_Toc23458" w:history="1">
        <w:r>
          <w:rPr>
            <w:rFonts w:ascii="仿宋" w:eastAsia="仿宋" w:hAnsi="仿宋" w:cs="仿宋" w:hint="eastAsia"/>
            <w:lang w:eastAsia="zh-CN"/>
          </w:rPr>
          <w:t>(四)、NITI基记忆合金材料项目意义</w:t>
        </w:r>
        <w:r>
          <w:tab/>
        </w:r>
        <w:r>
          <w:fldChar w:fldCharType="begin"/>
        </w:r>
        <w:r>
          <w:instrText xml:space="preserve"> PAGEREF _Toc23458 \h </w:instrText>
        </w:r>
        <w:r>
          <w:fldChar w:fldCharType="separate"/>
        </w:r>
        <w:r>
          <w:t>18</w:t>
        </w:r>
        <w:r>
          <w:fldChar w:fldCharType="end"/>
        </w:r>
      </w:hyperlink>
    </w:p>
    <w:p>
      <w:pPr>
        <w:pStyle w:val="TOC2"/>
        <w:tabs>
          <w:tab w:val="right" w:leader="dot" w:pos="8306"/>
        </w:tabs>
      </w:pPr>
      <w:hyperlink w:anchor="_Toc29965" w:history="1">
        <w:r>
          <w:rPr>
            <w:rFonts w:ascii="仿宋" w:eastAsia="仿宋" w:hAnsi="仿宋" w:cs="仿宋" w:hint="eastAsia"/>
            <w:lang w:eastAsia="zh-CN"/>
          </w:rPr>
          <w:t>(五)、NITI基记忆合金材料项目背景</w:t>
        </w:r>
        <w:r>
          <w:tab/>
        </w:r>
        <w:r>
          <w:fldChar w:fldCharType="begin"/>
        </w:r>
        <w:r>
          <w:instrText xml:space="preserve"> PAGEREF _Toc29965 \h </w:instrText>
        </w:r>
        <w:r>
          <w:fldChar w:fldCharType="separate"/>
        </w:r>
        <w:r>
          <w:t>18</w:t>
        </w:r>
        <w:r>
          <w:fldChar w:fldCharType="end"/>
        </w:r>
      </w:hyperlink>
    </w:p>
    <w:p>
      <w:pPr>
        <w:pStyle w:val="TOC1"/>
        <w:tabs>
          <w:tab w:val="right" w:leader="dot" w:pos="8306"/>
        </w:tabs>
      </w:pPr>
      <w:hyperlink w:anchor="_Toc32602" w:history="1">
        <w:r>
          <w:rPr>
            <w:rFonts w:ascii="仿宋" w:eastAsia="仿宋" w:hAnsi="仿宋" w:cs="仿宋" w:hint="eastAsia"/>
            <w:lang w:eastAsia="zh-CN"/>
          </w:rPr>
          <w:t>四、NITI基记忆合金材料项目可持续发展</w:t>
        </w:r>
        <w:r>
          <w:tab/>
        </w:r>
        <w:r>
          <w:fldChar w:fldCharType="begin"/>
        </w:r>
        <w:r>
          <w:instrText xml:space="preserve"> PAGEREF _Toc32602 \h </w:instrText>
        </w:r>
        <w:r>
          <w:fldChar w:fldCharType="separate"/>
        </w:r>
        <w:r>
          <w:t>19</w:t>
        </w:r>
        <w:r>
          <w:fldChar w:fldCharType="end"/>
        </w:r>
      </w:hyperlink>
    </w:p>
    <w:p>
      <w:pPr>
        <w:pStyle w:val="TOC2"/>
        <w:tabs>
          <w:tab w:val="right" w:leader="dot" w:pos="8306"/>
        </w:tabs>
      </w:pPr>
      <w:hyperlink w:anchor="_Toc10678" w:history="1">
        <w:r>
          <w:rPr>
            <w:rFonts w:ascii="仿宋" w:eastAsia="仿宋" w:hAnsi="仿宋" w:cs="仿宋" w:hint="eastAsia"/>
            <w:lang w:eastAsia="zh-CN"/>
          </w:rPr>
          <w:t>(一)、可持续战略与实践</w:t>
        </w:r>
        <w:r>
          <w:tab/>
        </w:r>
        <w:r>
          <w:fldChar w:fldCharType="begin"/>
        </w:r>
        <w:r>
          <w:instrText xml:space="preserve"> PAGEREF _Toc10678 \h </w:instrText>
        </w:r>
        <w:r>
          <w:fldChar w:fldCharType="separate"/>
        </w:r>
        <w:r>
          <w:t>19</w:t>
        </w:r>
        <w:r>
          <w:fldChar w:fldCharType="end"/>
        </w:r>
      </w:hyperlink>
    </w:p>
    <w:p>
      <w:pPr>
        <w:pStyle w:val="TOC2"/>
        <w:tabs>
          <w:tab w:val="right" w:leader="dot" w:pos="8306"/>
        </w:tabs>
      </w:pPr>
      <w:hyperlink w:anchor="_Toc10245" w:history="1">
        <w:r>
          <w:rPr>
            <w:rFonts w:ascii="仿宋" w:eastAsia="仿宋" w:hAnsi="仿宋" w:cs="仿宋" w:hint="eastAsia"/>
            <w:lang w:eastAsia="zh-CN"/>
          </w:rPr>
          <w:t>(二)、环保与社会责任</w:t>
        </w:r>
        <w:r>
          <w:tab/>
        </w:r>
        <w:r>
          <w:fldChar w:fldCharType="begin"/>
        </w:r>
        <w:r>
          <w:instrText xml:space="preserve"> PAGEREF _Toc10245 \h </w:instrText>
        </w:r>
        <w:r>
          <w:fldChar w:fldCharType="separate"/>
        </w:r>
        <w:r>
          <w:t>20</w:t>
        </w:r>
        <w:r>
          <w:fldChar w:fldCharType="end"/>
        </w:r>
      </w:hyperlink>
    </w:p>
    <w:p>
      <w:pPr>
        <w:pStyle w:val="TOC1"/>
        <w:tabs>
          <w:tab w:val="right" w:leader="dot" w:pos="8306"/>
        </w:tabs>
      </w:pPr>
      <w:hyperlink w:anchor="_Toc26978" w:history="1">
        <w:r>
          <w:rPr>
            <w:rFonts w:ascii="仿宋" w:eastAsia="仿宋" w:hAnsi="仿宋" w:cs="仿宋" w:hint="eastAsia"/>
            <w:lang w:eastAsia="zh-CN"/>
          </w:rPr>
          <w:t>五、市场分析、调研</w:t>
        </w:r>
        <w:r>
          <w:tab/>
        </w:r>
        <w:r>
          <w:fldChar w:fldCharType="begin"/>
        </w:r>
        <w:r>
          <w:instrText xml:space="preserve"> PAGEREF _Toc26978 \h </w:instrText>
        </w:r>
        <w:r>
          <w:fldChar w:fldCharType="separate"/>
        </w:r>
        <w:r>
          <w:t>21</w:t>
        </w:r>
        <w:r>
          <w:fldChar w:fldCharType="end"/>
        </w:r>
      </w:hyperlink>
    </w:p>
    <w:p>
      <w:pPr>
        <w:pStyle w:val="TOC2"/>
        <w:tabs>
          <w:tab w:val="right" w:leader="dot" w:pos="8306"/>
        </w:tabs>
      </w:pPr>
      <w:hyperlink w:anchor="_Toc4897" w:history="1">
        <w:r>
          <w:rPr>
            <w:rFonts w:ascii="仿宋" w:eastAsia="仿宋" w:hAnsi="仿宋" w:cs="仿宋" w:hint="eastAsia"/>
            <w:lang w:eastAsia="zh-CN"/>
          </w:rPr>
          <w:t>(一)、NITI基记忆合金材料行业分析</w:t>
        </w:r>
        <w:r>
          <w:tab/>
        </w:r>
        <w:r>
          <w:fldChar w:fldCharType="begin"/>
        </w:r>
        <w:r>
          <w:instrText xml:space="preserve"> PAGEREF _Toc4897 \h </w:instrText>
        </w:r>
        <w:r>
          <w:fldChar w:fldCharType="separate"/>
        </w:r>
        <w:r>
          <w:t>21</w:t>
        </w:r>
        <w:r>
          <w:fldChar w:fldCharType="end"/>
        </w:r>
      </w:hyperlink>
    </w:p>
    <w:p>
      <w:pPr>
        <w:pStyle w:val="TOC2"/>
        <w:tabs>
          <w:tab w:val="right" w:leader="dot" w:pos="8306"/>
        </w:tabs>
      </w:pPr>
      <w:hyperlink w:anchor="_Toc9299" w:history="1">
        <w:r>
          <w:rPr>
            <w:rFonts w:ascii="仿宋" w:eastAsia="仿宋" w:hAnsi="仿宋" w:cs="仿宋" w:hint="eastAsia"/>
            <w:lang w:eastAsia="zh-CN"/>
          </w:rPr>
          <w:t>(二)、NITI基记忆合金材料市场分析预测</w:t>
        </w:r>
        <w:r>
          <w:tab/>
        </w:r>
        <w:r>
          <w:fldChar w:fldCharType="begin"/>
        </w:r>
        <w:r>
          <w:instrText xml:space="preserve"> PAGEREF _Toc9299 \h </w:instrText>
        </w:r>
        <w:r>
          <w:fldChar w:fldCharType="separate"/>
        </w:r>
        <w:r>
          <w:t>22</w:t>
        </w:r>
        <w:r>
          <w:fldChar w:fldCharType="end"/>
        </w:r>
      </w:hyperlink>
    </w:p>
    <w:p>
      <w:pPr>
        <w:pStyle w:val="TOC1"/>
        <w:tabs>
          <w:tab w:val="right" w:leader="dot" w:pos="8306"/>
        </w:tabs>
      </w:pPr>
      <w:hyperlink w:anchor="_Toc32156" w:history="1">
        <w:r>
          <w:rPr>
            <w:rFonts w:ascii="仿宋" w:eastAsia="仿宋" w:hAnsi="仿宋" w:cs="仿宋" w:hint="eastAsia"/>
            <w:lang w:eastAsia="zh-CN"/>
          </w:rPr>
          <w:t>六、产品规划分析</w:t>
        </w:r>
        <w:r>
          <w:tab/>
        </w:r>
        <w:r>
          <w:fldChar w:fldCharType="begin"/>
        </w:r>
        <w:r>
          <w:instrText xml:space="preserve"> PAGEREF _Toc32156 \h </w:instrText>
        </w:r>
        <w:r>
          <w:fldChar w:fldCharType="separate"/>
        </w:r>
        <w:r>
          <w:t>23</w:t>
        </w:r>
        <w:r>
          <w:fldChar w:fldCharType="end"/>
        </w:r>
      </w:hyperlink>
    </w:p>
    <w:p>
      <w:pPr>
        <w:pStyle w:val="TOC2"/>
        <w:tabs>
          <w:tab w:val="right" w:leader="dot" w:pos="8306"/>
        </w:tabs>
      </w:pPr>
      <w:hyperlink w:anchor="_Toc25236" w:history="1">
        <w:r>
          <w:rPr>
            <w:rFonts w:ascii="仿宋" w:eastAsia="仿宋" w:hAnsi="仿宋" w:cs="仿宋" w:hint="eastAsia"/>
            <w:lang w:eastAsia="zh-CN"/>
          </w:rPr>
          <w:t>(一)、产品规划</w:t>
        </w:r>
        <w:r>
          <w:tab/>
        </w:r>
        <w:r>
          <w:fldChar w:fldCharType="begin"/>
        </w:r>
        <w:r>
          <w:instrText xml:space="preserve"> PAGEREF _Toc25236 \h </w:instrText>
        </w:r>
        <w:r>
          <w:fldChar w:fldCharType="separate"/>
        </w:r>
        <w:r>
          <w:t>23</w:t>
        </w:r>
        <w:r>
          <w:fldChar w:fldCharType="end"/>
        </w:r>
      </w:hyperlink>
    </w:p>
    <w:p>
      <w:pPr>
        <w:pStyle w:val="TOC2"/>
        <w:tabs>
          <w:tab w:val="right" w:leader="dot" w:pos="8306"/>
        </w:tabs>
      </w:pPr>
      <w:hyperlink w:anchor="_Toc23268" w:history="1">
        <w:r>
          <w:rPr>
            <w:rFonts w:ascii="仿宋" w:eastAsia="仿宋" w:hAnsi="仿宋" w:cs="仿宋" w:hint="eastAsia"/>
            <w:lang w:eastAsia="zh-CN"/>
          </w:rPr>
          <w:t>(二)、建设规模</w:t>
        </w:r>
        <w:r>
          <w:tab/>
        </w:r>
        <w:r>
          <w:fldChar w:fldCharType="begin"/>
        </w:r>
        <w:r>
          <w:instrText xml:space="preserve"> PAGEREF _Toc23268 \h </w:instrText>
        </w:r>
        <w:r>
          <w:fldChar w:fldCharType="separate"/>
        </w:r>
        <w:r>
          <w:t>24</w:t>
        </w:r>
        <w:r>
          <w:fldChar w:fldCharType="end"/>
        </w:r>
      </w:hyperlink>
    </w:p>
    <w:p>
      <w:pPr>
        <w:pStyle w:val="TOC1"/>
        <w:tabs>
          <w:tab w:val="right" w:leader="dot" w:pos="8306"/>
        </w:tabs>
      </w:pPr>
      <w:hyperlink w:anchor="_Toc20285" w:history="1">
        <w:r>
          <w:rPr>
            <w:rFonts w:ascii="仿宋" w:eastAsia="仿宋" w:hAnsi="仿宋" w:cs="仿宋" w:hint="eastAsia"/>
            <w:lang w:eastAsia="zh-CN"/>
          </w:rPr>
          <w:t>七、NITI基记忆合金材料项目投资规划</w:t>
        </w:r>
        <w:r>
          <w:tab/>
        </w:r>
        <w:r>
          <w:fldChar w:fldCharType="begin"/>
        </w:r>
        <w:r>
          <w:instrText xml:space="preserve"> PAGEREF _Toc20285 \h </w:instrText>
        </w:r>
        <w:r>
          <w:fldChar w:fldCharType="separate"/>
        </w:r>
        <w:r>
          <w:t>25</w:t>
        </w:r>
        <w:r>
          <w:fldChar w:fldCharType="end"/>
        </w:r>
      </w:hyperlink>
    </w:p>
    <w:p>
      <w:pPr>
        <w:pStyle w:val="TOC2"/>
        <w:tabs>
          <w:tab w:val="right" w:leader="dot" w:pos="8306"/>
        </w:tabs>
      </w:pPr>
      <w:hyperlink w:anchor="_Toc8586" w:history="1">
        <w:r>
          <w:rPr>
            <w:rFonts w:ascii="仿宋" w:eastAsia="仿宋" w:hAnsi="仿宋" w:cs="仿宋" w:hint="eastAsia"/>
            <w:lang w:eastAsia="zh-CN"/>
          </w:rPr>
          <w:t>(一)、NITI基记忆合金材料项目总投资估算</w:t>
        </w:r>
        <w:r>
          <w:tab/>
        </w:r>
        <w:r>
          <w:fldChar w:fldCharType="begin"/>
        </w:r>
        <w:r>
          <w:instrText xml:space="preserve"> PAGEREF _Toc8586 \h </w:instrText>
        </w:r>
        <w:r>
          <w:fldChar w:fldCharType="separate"/>
        </w:r>
        <w:r>
          <w:t>25</w:t>
        </w:r>
        <w:r>
          <w:fldChar w:fldCharType="end"/>
        </w:r>
      </w:hyperlink>
    </w:p>
    <w:p>
      <w:pPr>
        <w:pStyle w:val="TOC2"/>
        <w:tabs>
          <w:tab w:val="right" w:leader="dot" w:pos="8306"/>
        </w:tabs>
      </w:pPr>
      <w:hyperlink w:anchor="_Toc1802" w:history="1">
        <w:r>
          <w:rPr>
            <w:rFonts w:ascii="仿宋" w:eastAsia="仿宋" w:hAnsi="仿宋" w:cs="仿宋" w:hint="eastAsia"/>
            <w:lang w:eastAsia="zh-CN"/>
          </w:rPr>
          <w:t>(二)、资金筹措</w:t>
        </w:r>
        <w:r>
          <w:tab/>
        </w:r>
        <w:r>
          <w:fldChar w:fldCharType="begin"/>
        </w:r>
        <w:r>
          <w:instrText xml:space="preserve"> PAGEREF _Toc1802 \h </w:instrText>
        </w:r>
        <w:r>
          <w:fldChar w:fldCharType="separate"/>
        </w:r>
        <w:r>
          <w:t>26</w:t>
        </w:r>
        <w:r>
          <w:fldChar w:fldCharType="end"/>
        </w:r>
      </w:hyperlink>
    </w:p>
    <w:p>
      <w:pPr>
        <w:pStyle w:val="TOC1"/>
        <w:tabs>
          <w:tab w:val="right" w:leader="dot" w:pos="8306"/>
        </w:tabs>
      </w:pPr>
      <w:hyperlink w:anchor="_Toc16895" w:history="1">
        <w:r>
          <w:rPr>
            <w:rFonts w:ascii="仿宋" w:eastAsia="仿宋" w:hAnsi="仿宋" w:cs="仿宋" w:hint="eastAsia"/>
            <w:lang w:eastAsia="zh-CN"/>
          </w:rPr>
          <w:t>八、NITI基记忆合金材料项目人力资源培养与发展</w:t>
        </w:r>
        <w:r>
          <w:tab/>
        </w:r>
        <w:r>
          <w:fldChar w:fldCharType="begin"/>
        </w:r>
        <w:r>
          <w:instrText xml:space="preserve"> PAGEREF _Toc16895 \h </w:instrText>
        </w:r>
        <w:r>
          <w:fldChar w:fldCharType="separate"/>
        </w:r>
        <w:r>
          <w:t>27</w:t>
        </w:r>
        <w:r>
          <w:fldChar w:fldCharType="end"/>
        </w:r>
      </w:hyperlink>
    </w:p>
    <w:p>
      <w:pPr>
        <w:pStyle w:val="TOC2"/>
        <w:tabs>
          <w:tab w:val="right" w:leader="dot" w:pos="8306"/>
        </w:tabs>
      </w:pPr>
      <w:hyperlink w:anchor="_Toc3244" w:history="1">
        <w:r>
          <w:rPr>
            <w:rFonts w:ascii="仿宋" w:eastAsia="仿宋" w:hAnsi="仿宋" w:cs="仿宋" w:hint="eastAsia"/>
            <w:lang w:eastAsia="zh-CN"/>
          </w:rPr>
          <w:t>(一)、人才需求与规划</w:t>
        </w:r>
        <w:r>
          <w:tab/>
        </w:r>
        <w:r>
          <w:fldChar w:fldCharType="begin"/>
        </w:r>
        <w:r>
          <w:instrText xml:space="preserve"> PAGEREF _Toc3244 \h </w:instrText>
        </w:r>
        <w:r>
          <w:fldChar w:fldCharType="separate"/>
        </w:r>
        <w:r>
          <w:t>27</w:t>
        </w:r>
        <w:r>
          <w:fldChar w:fldCharType="end"/>
        </w:r>
      </w:hyperlink>
    </w:p>
    <w:p>
      <w:pPr>
        <w:pStyle w:val="TOC2"/>
        <w:tabs>
          <w:tab w:val="right" w:leader="dot" w:pos="8306"/>
        </w:tabs>
      </w:pPr>
      <w:hyperlink w:anchor="_Toc16434" w:history="1">
        <w:r>
          <w:rPr>
            <w:rFonts w:ascii="仿宋" w:eastAsia="仿宋" w:hAnsi="仿宋" w:cs="仿宋" w:hint="eastAsia"/>
            <w:lang w:eastAsia="zh-CN"/>
          </w:rPr>
          <w:t>(二)、培训与发展计划</w:t>
        </w:r>
        <w:r>
          <w:tab/>
        </w:r>
        <w:r>
          <w:fldChar w:fldCharType="begin"/>
        </w:r>
        <w:r>
          <w:instrText xml:space="preserve"> PAGEREF _Toc16434 \h </w:instrText>
        </w:r>
        <w:r>
          <w:fldChar w:fldCharType="separate"/>
        </w:r>
        <w:r>
          <w:t>27</w:t>
        </w:r>
        <w:r>
          <w:fldChar w:fldCharType="end"/>
        </w:r>
      </w:hyperlink>
    </w:p>
    <w:p>
      <w:pPr>
        <w:pStyle w:val="TOC1"/>
        <w:tabs>
          <w:tab w:val="right" w:leader="dot" w:pos="8306"/>
        </w:tabs>
      </w:pPr>
      <w:hyperlink w:anchor="_Toc6251" w:history="1">
        <w:r>
          <w:rPr>
            <w:rFonts w:ascii="仿宋" w:eastAsia="仿宋" w:hAnsi="仿宋" w:cs="仿宋" w:hint="eastAsia"/>
            <w:lang w:eastAsia="zh-CN"/>
          </w:rPr>
          <w:t>九、NITI基记忆合金材料项目计划安排</w:t>
        </w:r>
        <w:r>
          <w:tab/>
        </w:r>
        <w:r>
          <w:fldChar w:fldCharType="begin"/>
        </w:r>
        <w:r>
          <w:instrText xml:space="preserve"> PAGEREF _Toc6251 \h </w:instrText>
        </w:r>
        <w:r>
          <w:fldChar w:fldCharType="separate"/>
        </w:r>
        <w:r>
          <w:t>28</w:t>
        </w:r>
        <w:r>
          <w:fldChar w:fldCharType="end"/>
        </w:r>
      </w:hyperlink>
    </w:p>
    <w:p>
      <w:pPr>
        <w:pStyle w:val="TOC2"/>
        <w:tabs>
          <w:tab w:val="right" w:leader="dot" w:pos="8306"/>
        </w:tabs>
      </w:pPr>
      <w:hyperlink w:anchor="_Toc28435" w:history="1">
        <w:r>
          <w:rPr>
            <w:rFonts w:ascii="仿宋" w:eastAsia="仿宋" w:hAnsi="仿宋" w:cs="仿宋" w:hint="eastAsia"/>
            <w:lang w:eastAsia="zh-CN"/>
          </w:rPr>
          <w:t>(一)、建设周期</w:t>
        </w:r>
        <w:r>
          <w:tab/>
        </w:r>
        <w:r>
          <w:fldChar w:fldCharType="begin"/>
        </w:r>
        <w:r>
          <w:instrText xml:space="preserve"> PAGEREF _Toc28435 \h </w:instrText>
        </w:r>
        <w:r>
          <w:fldChar w:fldCharType="separate"/>
        </w:r>
        <w:r>
          <w:t>28</w:t>
        </w:r>
        <w:r>
          <w:fldChar w:fldCharType="end"/>
        </w:r>
      </w:hyperlink>
    </w:p>
    <w:p>
      <w:pPr>
        <w:pStyle w:val="TOC2"/>
        <w:tabs>
          <w:tab w:val="right" w:leader="dot" w:pos="8306"/>
        </w:tabs>
      </w:pPr>
      <w:hyperlink w:anchor="_Toc26133" w:history="1">
        <w:r>
          <w:rPr>
            <w:rFonts w:ascii="仿宋" w:eastAsia="仿宋" w:hAnsi="仿宋" w:cs="仿宋" w:hint="eastAsia"/>
            <w:lang w:eastAsia="zh-CN"/>
          </w:rPr>
          <w:t>(二)、建设进度</w:t>
        </w:r>
        <w:r>
          <w:tab/>
        </w:r>
        <w:r>
          <w:fldChar w:fldCharType="begin"/>
        </w:r>
        <w:r>
          <w:instrText xml:space="preserve"> PAGEREF _Toc26133 \h </w:instrText>
        </w:r>
        <w:r>
          <w:fldChar w:fldCharType="separate"/>
        </w:r>
        <w:r>
          <w:t>29</w:t>
        </w:r>
        <w:r>
          <w:fldChar w:fldCharType="end"/>
        </w:r>
      </w:hyperlink>
    </w:p>
    <w:p>
      <w:pPr>
        <w:pStyle w:val="TOC2"/>
        <w:tabs>
          <w:tab w:val="right" w:leader="dot" w:pos="8306"/>
        </w:tabs>
      </w:pPr>
      <w:hyperlink w:anchor="_Toc1357" w:history="1">
        <w:r>
          <w:rPr>
            <w:rFonts w:ascii="仿宋" w:eastAsia="仿宋" w:hAnsi="仿宋" w:cs="仿宋" w:hint="eastAsia"/>
            <w:lang w:eastAsia="zh-CN"/>
          </w:rPr>
          <w:t>(三)、进度安排注意事项</w:t>
        </w:r>
        <w:r>
          <w:tab/>
        </w:r>
        <w:r>
          <w:fldChar w:fldCharType="begin"/>
        </w:r>
        <w:r>
          <w:instrText xml:space="preserve"> PAGEREF _Toc1357 \h </w:instrText>
        </w:r>
        <w:r>
          <w:fldChar w:fldCharType="separate"/>
        </w:r>
        <w:r>
          <w:t>30</w:t>
        </w:r>
        <w:r>
          <w:fldChar w:fldCharType="end"/>
        </w:r>
      </w:hyperlink>
    </w:p>
    <w:p>
      <w:pPr>
        <w:pStyle w:val="TOC2"/>
        <w:tabs>
          <w:tab w:val="right" w:leader="dot" w:pos="8306"/>
        </w:tabs>
      </w:pPr>
      <w:hyperlink w:anchor="_Toc31581" w:history="1">
        <w:r>
          <w:rPr>
            <w:rFonts w:ascii="仿宋" w:eastAsia="仿宋" w:hAnsi="仿宋" w:cs="仿宋" w:hint="eastAsia"/>
            <w:lang w:eastAsia="zh-CN"/>
          </w:rPr>
          <w:t>(四)、人力资源配置</w:t>
        </w:r>
        <w:r>
          <w:tab/>
        </w:r>
        <w:r>
          <w:fldChar w:fldCharType="begin"/>
        </w:r>
        <w:r>
          <w:instrText xml:space="preserve"> PAGEREF _Toc31581 \h </w:instrText>
        </w:r>
        <w:r>
          <w:fldChar w:fldCharType="separate"/>
        </w:r>
        <w:r>
          <w:t>32</w:t>
        </w:r>
        <w:r>
          <w:fldChar w:fldCharType="end"/>
        </w:r>
      </w:hyperlink>
    </w:p>
    <w:p>
      <w:pPr>
        <w:pStyle w:val="TOC1"/>
        <w:tabs>
          <w:tab w:val="right" w:leader="dot" w:pos="8306"/>
        </w:tabs>
      </w:pPr>
      <w:hyperlink w:anchor="_Toc15540" w:history="1">
        <w:r>
          <w:rPr>
            <w:rFonts w:ascii="仿宋" w:eastAsia="仿宋" w:hAnsi="仿宋" w:cs="仿宋" w:hint="eastAsia"/>
            <w:lang w:eastAsia="zh-CN"/>
          </w:rPr>
          <w:t>十、NITI基记忆合金材料项目经营效益</w:t>
        </w:r>
        <w:r>
          <w:tab/>
        </w:r>
        <w:r>
          <w:fldChar w:fldCharType="begin"/>
        </w:r>
        <w:r>
          <w:instrText xml:space="preserve"> PAGEREF _Toc15540 \h </w:instrText>
        </w:r>
        <w:r>
          <w:fldChar w:fldCharType="separate"/>
        </w:r>
        <w:r>
          <w:t>32</w:t>
        </w:r>
        <w:r>
          <w:fldChar w:fldCharType="end"/>
        </w:r>
      </w:hyperlink>
    </w:p>
    <w:p>
      <w:pPr>
        <w:pStyle w:val="TOC2"/>
        <w:tabs>
          <w:tab w:val="right" w:leader="dot" w:pos="8306"/>
        </w:tabs>
      </w:pPr>
      <w:hyperlink w:anchor="_Toc29191" w:history="1">
        <w:r>
          <w:rPr>
            <w:rFonts w:ascii="仿宋" w:eastAsia="仿宋" w:hAnsi="仿宋" w:cs="仿宋" w:hint="eastAsia"/>
            <w:lang w:eastAsia="zh-CN"/>
          </w:rPr>
          <w:t>(一)、经济评价财务测算</w:t>
        </w:r>
        <w:r>
          <w:tab/>
        </w:r>
        <w:r>
          <w:fldChar w:fldCharType="begin"/>
        </w:r>
        <w:r>
          <w:instrText xml:space="preserve"> PAGEREF _Toc29191 \h </w:instrText>
        </w:r>
        <w:r>
          <w:fldChar w:fldCharType="separate"/>
        </w:r>
        <w:r>
          <w:t>32</w:t>
        </w:r>
        <w:r>
          <w:fldChar w:fldCharType="end"/>
        </w:r>
      </w:hyperlink>
    </w:p>
    <w:p>
      <w:pPr>
        <w:pStyle w:val="TOC2"/>
        <w:tabs>
          <w:tab w:val="right" w:leader="dot" w:pos="8306"/>
        </w:tabs>
      </w:pPr>
      <w:hyperlink w:anchor="_Toc31289" w:history="1">
        <w:r>
          <w:rPr>
            <w:rFonts w:ascii="仿宋" w:eastAsia="仿宋" w:hAnsi="仿宋" w:cs="仿宋" w:hint="eastAsia"/>
            <w:lang w:eastAsia="zh-CN"/>
          </w:rPr>
          <w:t>(二)、NITI基记忆合金材料项目盈利能力分析</w:t>
        </w:r>
        <w:r>
          <w:tab/>
        </w:r>
        <w:r>
          <w:fldChar w:fldCharType="begin"/>
        </w:r>
        <w:r>
          <w:instrText xml:space="preserve"> PAGEREF _Toc31289 \h </w:instrText>
        </w:r>
        <w:r>
          <w:fldChar w:fldCharType="separate"/>
        </w:r>
        <w:r>
          <w:t>34</w:t>
        </w:r>
        <w:r>
          <w:fldChar w:fldCharType="end"/>
        </w:r>
      </w:hyperlink>
    </w:p>
    <w:p>
      <w:pPr>
        <w:pStyle w:val="TOC1"/>
        <w:tabs>
          <w:tab w:val="right" w:leader="dot" w:pos="8306"/>
        </w:tabs>
      </w:pPr>
      <w:hyperlink w:anchor="_Toc27795" w:history="1">
        <w:r>
          <w:rPr>
            <w:rFonts w:ascii="仿宋" w:eastAsia="仿宋" w:hAnsi="仿宋" w:cs="仿宋" w:hint="eastAsia"/>
            <w:lang w:eastAsia="zh-CN"/>
          </w:rPr>
          <w:t>十一、NITI基记忆合金材料项目创新与研发</w:t>
        </w:r>
        <w:r>
          <w:tab/>
        </w:r>
        <w:r>
          <w:fldChar w:fldCharType="begin"/>
        </w:r>
        <w:r>
          <w:instrText xml:space="preserve"> PAGEREF _Toc27795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50" w:history="1">
        <w:r>
          <w:rPr>
            <w:rFonts w:ascii="仿宋" w:eastAsia="仿宋" w:hAnsi="仿宋" w:cs="仿宋" w:hint="eastAsia"/>
            <w:lang w:eastAsia="zh-CN"/>
          </w:rPr>
          <w:t>(一)、创新策略与方向</w:t>
        </w:r>
        <w:r>
          <w:tab/>
        </w:r>
        <w:r>
          <w:fldChar w:fldCharType="begin"/>
        </w:r>
        <w:r>
          <w:instrText xml:space="preserve"> PAGEREF _Toc10850 \h </w:instrText>
        </w:r>
        <w:r>
          <w:fldChar w:fldCharType="separate"/>
        </w:r>
        <w:r>
          <w:t>35</w:t>
        </w:r>
        <w:r>
          <w:fldChar w:fldCharType="end"/>
        </w:r>
      </w:hyperlink>
    </w:p>
    <w:p>
      <w:pPr>
        <w:pStyle w:val="TOC2"/>
        <w:tabs>
          <w:tab w:val="right" w:leader="dot" w:pos="8306"/>
        </w:tabs>
      </w:pPr>
      <w:hyperlink w:anchor="_Toc20819" w:history="1">
        <w:r>
          <w:rPr>
            <w:rFonts w:ascii="仿宋" w:eastAsia="仿宋" w:hAnsi="仿宋" w:cs="仿宋" w:hint="eastAsia"/>
            <w:lang w:eastAsia="zh-CN"/>
          </w:rPr>
          <w:t>(二)、研发规划与投入</w:t>
        </w:r>
        <w:r>
          <w:tab/>
        </w:r>
        <w:r>
          <w:fldChar w:fldCharType="begin"/>
        </w:r>
        <w:r>
          <w:instrText xml:space="preserve"> PAGEREF _Toc20819 \h </w:instrText>
        </w:r>
        <w:r>
          <w:fldChar w:fldCharType="separate"/>
        </w:r>
        <w:r>
          <w:t>36</w:t>
        </w:r>
        <w:r>
          <w:fldChar w:fldCharType="end"/>
        </w:r>
      </w:hyperlink>
    </w:p>
    <w:p>
      <w:pPr>
        <w:pStyle w:val="TOC1"/>
        <w:tabs>
          <w:tab w:val="right" w:leader="dot" w:pos="8306"/>
        </w:tabs>
      </w:pPr>
      <w:hyperlink w:anchor="_Toc7828" w:history="1">
        <w:r>
          <w:rPr>
            <w:rFonts w:ascii="仿宋" w:eastAsia="仿宋" w:hAnsi="仿宋" w:cs="仿宋" w:hint="eastAsia"/>
            <w:lang w:eastAsia="zh-CN"/>
          </w:rPr>
          <w:t>十二、NITI基记忆合金材料项目技术管理</w:t>
        </w:r>
        <w:r>
          <w:tab/>
        </w:r>
        <w:r>
          <w:fldChar w:fldCharType="begin"/>
        </w:r>
        <w:r>
          <w:instrText xml:space="preserve"> PAGEREF _Toc7828 \h </w:instrText>
        </w:r>
        <w:r>
          <w:fldChar w:fldCharType="separate"/>
        </w:r>
        <w:r>
          <w:t>38</w:t>
        </w:r>
        <w:r>
          <w:fldChar w:fldCharType="end"/>
        </w:r>
      </w:hyperlink>
    </w:p>
    <w:p>
      <w:pPr>
        <w:pStyle w:val="TOC2"/>
        <w:tabs>
          <w:tab w:val="right" w:leader="dot" w:pos="8306"/>
        </w:tabs>
      </w:pPr>
      <w:hyperlink w:anchor="_Toc1798" w:history="1">
        <w:r>
          <w:rPr>
            <w:rFonts w:ascii="仿宋" w:eastAsia="仿宋" w:hAnsi="仿宋" w:cs="仿宋" w:hint="eastAsia"/>
            <w:lang w:eastAsia="zh-CN"/>
          </w:rPr>
          <w:t>(一)、技术方案选用方向</w:t>
        </w:r>
        <w:r>
          <w:tab/>
        </w:r>
        <w:r>
          <w:fldChar w:fldCharType="begin"/>
        </w:r>
        <w:r>
          <w:instrText xml:space="preserve"> PAGEREF _Toc1798 \h </w:instrText>
        </w:r>
        <w:r>
          <w:fldChar w:fldCharType="separate"/>
        </w:r>
        <w:r>
          <w:t>38</w:t>
        </w:r>
        <w:r>
          <w:fldChar w:fldCharType="end"/>
        </w:r>
      </w:hyperlink>
    </w:p>
    <w:p>
      <w:pPr>
        <w:pStyle w:val="TOC2"/>
        <w:tabs>
          <w:tab w:val="right" w:leader="dot" w:pos="8306"/>
        </w:tabs>
      </w:pPr>
      <w:hyperlink w:anchor="_Toc22971" w:history="1">
        <w:r>
          <w:rPr>
            <w:rFonts w:ascii="仿宋" w:eastAsia="仿宋" w:hAnsi="仿宋" w:cs="仿宋" w:hint="eastAsia"/>
            <w:lang w:eastAsia="zh-CN"/>
          </w:rPr>
          <w:t>(二)、工艺技术方案选用原则</w:t>
        </w:r>
        <w:r>
          <w:tab/>
        </w:r>
        <w:r>
          <w:fldChar w:fldCharType="begin"/>
        </w:r>
        <w:r>
          <w:instrText xml:space="preserve"> PAGEREF _Toc22971 \h </w:instrText>
        </w:r>
        <w:r>
          <w:fldChar w:fldCharType="separate"/>
        </w:r>
        <w:r>
          <w:t>40</w:t>
        </w:r>
        <w:r>
          <w:fldChar w:fldCharType="end"/>
        </w:r>
      </w:hyperlink>
    </w:p>
    <w:p>
      <w:pPr>
        <w:pStyle w:val="TOC2"/>
        <w:tabs>
          <w:tab w:val="right" w:leader="dot" w:pos="8306"/>
        </w:tabs>
      </w:pPr>
      <w:hyperlink w:anchor="_Toc1903" w:history="1">
        <w:r>
          <w:rPr>
            <w:rFonts w:ascii="仿宋" w:eastAsia="仿宋" w:hAnsi="仿宋" w:cs="仿宋" w:hint="eastAsia"/>
            <w:lang w:eastAsia="zh-CN"/>
          </w:rPr>
          <w:t>(三)、工艺技术方案要求</w:t>
        </w:r>
        <w:r>
          <w:tab/>
        </w:r>
        <w:r>
          <w:fldChar w:fldCharType="begin"/>
        </w:r>
        <w:r>
          <w:instrText xml:space="preserve"> PAGEREF _Toc1903 \h </w:instrText>
        </w:r>
        <w:r>
          <w:fldChar w:fldCharType="separate"/>
        </w:r>
        <w:r>
          <w:t>42</w:t>
        </w:r>
        <w:r>
          <w:fldChar w:fldCharType="end"/>
        </w:r>
      </w:hyperlink>
    </w:p>
    <w:p>
      <w:pPr>
        <w:pStyle w:val="TOC1"/>
        <w:tabs>
          <w:tab w:val="right" w:leader="dot" w:pos="8306"/>
        </w:tabs>
      </w:pPr>
      <w:hyperlink w:anchor="_Toc28426" w:history="1">
        <w:r>
          <w:rPr>
            <w:rFonts w:ascii="仿宋" w:eastAsia="仿宋" w:hAnsi="仿宋" w:cs="仿宋" w:hint="eastAsia"/>
            <w:lang w:eastAsia="zh-CN"/>
          </w:rPr>
          <w:t>十三、NITI基记忆合金材料项目工程方案分析</w:t>
        </w:r>
        <w:r>
          <w:tab/>
        </w:r>
        <w:r>
          <w:fldChar w:fldCharType="begin"/>
        </w:r>
        <w:r>
          <w:instrText xml:space="preserve"> PAGEREF _Toc28426 \h </w:instrText>
        </w:r>
        <w:r>
          <w:fldChar w:fldCharType="separate"/>
        </w:r>
        <w:r>
          <w:t>44</w:t>
        </w:r>
        <w:r>
          <w:fldChar w:fldCharType="end"/>
        </w:r>
      </w:hyperlink>
    </w:p>
    <w:p>
      <w:pPr>
        <w:pStyle w:val="TOC2"/>
        <w:tabs>
          <w:tab w:val="right" w:leader="dot" w:pos="8306"/>
        </w:tabs>
      </w:pPr>
      <w:hyperlink w:anchor="_Toc32642" w:history="1">
        <w:r>
          <w:rPr>
            <w:rFonts w:ascii="仿宋" w:eastAsia="仿宋" w:hAnsi="仿宋" w:cs="仿宋" w:hint="eastAsia"/>
            <w:lang w:eastAsia="zh-CN"/>
          </w:rPr>
          <w:t>(一)、建筑工程设计原则</w:t>
        </w:r>
        <w:r>
          <w:tab/>
        </w:r>
        <w:r>
          <w:fldChar w:fldCharType="begin"/>
        </w:r>
        <w:r>
          <w:instrText xml:space="preserve"> PAGEREF _Toc32642 \h </w:instrText>
        </w:r>
        <w:r>
          <w:fldChar w:fldCharType="separate"/>
        </w:r>
        <w:r>
          <w:t>44</w:t>
        </w:r>
        <w:r>
          <w:fldChar w:fldCharType="end"/>
        </w:r>
      </w:hyperlink>
    </w:p>
    <w:p>
      <w:pPr>
        <w:pStyle w:val="TOC2"/>
        <w:tabs>
          <w:tab w:val="right" w:leader="dot" w:pos="8306"/>
        </w:tabs>
      </w:pPr>
      <w:hyperlink w:anchor="_Toc27630" w:history="1">
        <w:r>
          <w:rPr>
            <w:rFonts w:ascii="仿宋" w:eastAsia="仿宋" w:hAnsi="仿宋" w:cs="仿宋" w:hint="eastAsia"/>
            <w:lang w:eastAsia="zh-CN"/>
          </w:rPr>
          <w:t>(二)、土建工程建设指标</w:t>
        </w:r>
        <w:r>
          <w:tab/>
        </w:r>
        <w:r>
          <w:fldChar w:fldCharType="begin"/>
        </w:r>
        <w:r>
          <w:instrText xml:space="preserve"> PAGEREF _Toc27630 \h </w:instrText>
        </w:r>
        <w:r>
          <w:fldChar w:fldCharType="separate"/>
        </w:r>
        <w:r>
          <w:t>48</w:t>
        </w:r>
        <w:r>
          <w:fldChar w:fldCharType="end"/>
        </w:r>
      </w:hyperlink>
    </w:p>
    <w:p>
      <w:pPr>
        <w:pStyle w:val="TOC1"/>
        <w:tabs>
          <w:tab w:val="right" w:leader="dot" w:pos="8306"/>
        </w:tabs>
      </w:pPr>
      <w:hyperlink w:anchor="_Toc12828" w:history="1">
        <w:r>
          <w:rPr>
            <w:rFonts w:ascii="仿宋" w:eastAsia="仿宋" w:hAnsi="仿宋" w:cs="仿宋" w:hint="eastAsia"/>
            <w:lang w:eastAsia="zh-CN"/>
          </w:rPr>
          <w:t>十四、NITI基记忆合金材料项目治理与监督</w:t>
        </w:r>
        <w:r>
          <w:tab/>
        </w:r>
        <w:r>
          <w:fldChar w:fldCharType="begin"/>
        </w:r>
        <w:r>
          <w:instrText xml:space="preserve"> PAGEREF _Toc12828 \h </w:instrText>
        </w:r>
        <w:r>
          <w:fldChar w:fldCharType="separate"/>
        </w:r>
        <w:r>
          <w:t>49</w:t>
        </w:r>
        <w:r>
          <w:fldChar w:fldCharType="end"/>
        </w:r>
      </w:hyperlink>
    </w:p>
    <w:p>
      <w:pPr>
        <w:pStyle w:val="TOC2"/>
        <w:tabs>
          <w:tab w:val="right" w:leader="dot" w:pos="8306"/>
        </w:tabs>
      </w:pPr>
      <w:hyperlink w:anchor="_Toc20075" w:history="1">
        <w:r>
          <w:rPr>
            <w:rFonts w:ascii="仿宋" w:eastAsia="仿宋" w:hAnsi="仿宋" w:cs="仿宋" w:hint="eastAsia"/>
            <w:lang w:eastAsia="zh-CN"/>
          </w:rPr>
          <w:t>(一)、NITI基记忆合金材料项目治理结构</w:t>
        </w:r>
        <w:r>
          <w:tab/>
        </w:r>
        <w:r>
          <w:fldChar w:fldCharType="begin"/>
        </w:r>
        <w:r>
          <w:instrText xml:space="preserve"> PAGEREF _Toc20075 \h </w:instrText>
        </w:r>
        <w:r>
          <w:fldChar w:fldCharType="separate"/>
        </w:r>
        <w:r>
          <w:t>49</w:t>
        </w:r>
        <w:r>
          <w:fldChar w:fldCharType="end"/>
        </w:r>
      </w:hyperlink>
    </w:p>
    <w:p>
      <w:pPr>
        <w:pStyle w:val="TOC2"/>
        <w:tabs>
          <w:tab w:val="right" w:leader="dot" w:pos="8306"/>
        </w:tabs>
      </w:pPr>
      <w:hyperlink w:anchor="_Toc14693" w:history="1">
        <w:r>
          <w:rPr>
            <w:rFonts w:ascii="仿宋" w:eastAsia="仿宋" w:hAnsi="仿宋" w:cs="仿宋" w:hint="eastAsia"/>
            <w:lang w:eastAsia="zh-CN"/>
          </w:rPr>
          <w:t>(二)、监督与审计</w:t>
        </w:r>
        <w:r>
          <w:tab/>
        </w:r>
        <w:r>
          <w:fldChar w:fldCharType="begin"/>
        </w:r>
        <w:r>
          <w:instrText xml:space="preserve"> PAGEREF _Toc14693 \h </w:instrText>
        </w:r>
        <w:r>
          <w:fldChar w:fldCharType="separate"/>
        </w:r>
        <w:r>
          <w:t>51</w:t>
        </w:r>
        <w:r>
          <w:fldChar w:fldCharType="end"/>
        </w:r>
      </w:hyperlink>
    </w:p>
    <w:p>
      <w:pPr>
        <w:pStyle w:val="TOC1"/>
        <w:tabs>
          <w:tab w:val="right" w:leader="dot" w:pos="8306"/>
        </w:tabs>
      </w:pPr>
      <w:hyperlink w:anchor="_Toc21363" w:history="1">
        <w:r>
          <w:rPr>
            <w:rFonts w:ascii="仿宋" w:eastAsia="仿宋" w:hAnsi="仿宋" w:cs="仿宋" w:hint="eastAsia"/>
            <w:lang w:eastAsia="zh-CN"/>
          </w:rPr>
          <w:t>十五、质量管理体系</w:t>
        </w:r>
        <w:r>
          <w:tab/>
        </w:r>
        <w:r>
          <w:fldChar w:fldCharType="begin"/>
        </w:r>
        <w:r>
          <w:instrText xml:space="preserve"> PAGEREF _Toc21363 \h </w:instrText>
        </w:r>
        <w:r>
          <w:fldChar w:fldCharType="separate"/>
        </w:r>
        <w:r>
          <w:t>52</w:t>
        </w:r>
        <w:r>
          <w:fldChar w:fldCharType="end"/>
        </w:r>
      </w:hyperlink>
    </w:p>
    <w:p>
      <w:pPr>
        <w:pStyle w:val="TOC2"/>
        <w:tabs>
          <w:tab w:val="right" w:leader="dot" w:pos="8306"/>
        </w:tabs>
      </w:pPr>
      <w:hyperlink w:anchor="_Toc25671" w:history="1">
        <w:r>
          <w:rPr>
            <w:rFonts w:ascii="仿宋" w:eastAsia="仿宋" w:hAnsi="仿宋" w:cs="仿宋" w:hint="eastAsia"/>
            <w:lang w:eastAsia="zh-CN"/>
          </w:rPr>
          <w:t>(一)、质量目标与方针</w:t>
        </w:r>
        <w:r>
          <w:tab/>
        </w:r>
        <w:r>
          <w:fldChar w:fldCharType="begin"/>
        </w:r>
        <w:r>
          <w:instrText xml:space="preserve"> PAGEREF _Toc25671 \h </w:instrText>
        </w:r>
        <w:r>
          <w:fldChar w:fldCharType="separate"/>
        </w:r>
        <w:r>
          <w:t>52</w:t>
        </w:r>
        <w:r>
          <w:fldChar w:fldCharType="end"/>
        </w:r>
      </w:hyperlink>
    </w:p>
    <w:p>
      <w:pPr>
        <w:pStyle w:val="TOC2"/>
        <w:tabs>
          <w:tab w:val="right" w:leader="dot" w:pos="8306"/>
        </w:tabs>
      </w:pPr>
      <w:hyperlink w:anchor="_Toc1281" w:history="1">
        <w:r>
          <w:rPr>
            <w:rFonts w:ascii="仿宋" w:eastAsia="仿宋" w:hAnsi="仿宋" w:cs="仿宋" w:hint="eastAsia"/>
            <w:lang w:eastAsia="zh-CN"/>
          </w:rPr>
          <w:t>(二)、质量管理责任</w:t>
        </w:r>
        <w:r>
          <w:tab/>
        </w:r>
        <w:r>
          <w:fldChar w:fldCharType="begin"/>
        </w:r>
        <w:r>
          <w:instrText xml:space="preserve"> PAGEREF _Toc1281 \h </w:instrText>
        </w:r>
        <w:r>
          <w:fldChar w:fldCharType="separate"/>
        </w:r>
        <w:r>
          <w:t>53</w:t>
        </w:r>
        <w:r>
          <w:fldChar w:fldCharType="end"/>
        </w:r>
      </w:hyperlink>
    </w:p>
    <w:p>
      <w:pPr>
        <w:pStyle w:val="TOC2"/>
        <w:tabs>
          <w:tab w:val="right" w:leader="dot" w:pos="8306"/>
        </w:tabs>
      </w:pPr>
      <w:hyperlink w:anchor="_Toc6308" w:history="1">
        <w:r>
          <w:rPr>
            <w:rFonts w:ascii="仿宋" w:eastAsia="仿宋" w:hAnsi="仿宋" w:cs="仿宋" w:hint="eastAsia"/>
            <w:lang w:eastAsia="zh-CN"/>
          </w:rPr>
          <w:t>(三)、质量管理体系文件</w:t>
        </w:r>
        <w:r>
          <w:tab/>
        </w:r>
        <w:r>
          <w:fldChar w:fldCharType="begin"/>
        </w:r>
        <w:r>
          <w:instrText xml:space="preserve"> PAGEREF _Toc6308 \h </w:instrText>
        </w:r>
        <w:r>
          <w:fldChar w:fldCharType="separate"/>
        </w:r>
        <w:r>
          <w:t>55</w:t>
        </w:r>
        <w:r>
          <w:fldChar w:fldCharType="end"/>
        </w:r>
      </w:hyperlink>
    </w:p>
    <w:p>
      <w:pPr>
        <w:pStyle w:val="TOC2"/>
        <w:tabs>
          <w:tab w:val="right" w:leader="dot" w:pos="8306"/>
        </w:tabs>
      </w:pPr>
      <w:hyperlink w:anchor="_Toc28154" w:history="1">
        <w:r>
          <w:rPr>
            <w:rFonts w:ascii="仿宋" w:eastAsia="仿宋" w:hAnsi="仿宋" w:cs="仿宋" w:hint="eastAsia"/>
            <w:lang w:eastAsia="zh-CN"/>
          </w:rPr>
          <w:t>(四)、质量培训与教育</w:t>
        </w:r>
        <w:r>
          <w:tab/>
        </w:r>
        <w:r>
          <w:fldChar w:fldCharType="begin"/>
        </w:r>
        <w:r>
          <w:instrText xml:space="preserve"> PAGEREF _Toc28154 \h </w:instrText>
        </w:r>
        <w:r>
          <w:fldChar w:fldCharType="separate"/>
        </w:r>
        <w:r>
          <w:t>57</w:t>
        </w:r>
        <w:r>
          <w:fldChar w:fldCharType="end"/>
        </w:r>
      </w:hyperlink>
    </w:p>
    <w:p>
      <w:pPr>
        <w:pStyle w:val="TOC2"/>
        <w:tabs>
          <w:tab w:val="right" w:leader="dot" w:pos="8306"/>
        </w:tabs>
      </w:pPr>
      <w:hyperlink w:anchor="_Toc10285" w:history="1">
        <w:r>
          <w:rPr>
            <w:rFonts w:ascii="仿宋" w:eastAsia="仿宋" w:hAnsi="仿宋" w:cs="仿宋" w:hint="eastAsia"/>
            <w:lang w:eastAsia="zh-CN"/>
          </w:rPr>
          <w:t>(五)、质量审核与评价</w:t>
        </w:r>
        <w:r>
          <w:tab/>
        </w:r>
        <w:r>
          <w:fldChar w:fldCharType="begin"/>
        </w:r>
        <w:r>
          <w:instrText xml:space="preserve"> PAGEREF _Toc10285 \h </w:instrText>
        </w:r>
        <w:r>
          <w:fldChar w:fldCharType="separate"/>
        </w:r>
        <w:r>
          <w:t>58</w:t>
        </w:r>
        <w:r>
          <w:fldChar w:fldCharType="end"/>
        </w:r>
      </w:hyperlink>
    </w:p>
    <w:p>
      <w:pPr>
        <w:pStyle w:val="TOC2"/>
        <w:tabs>
          <w:tab w:val="right" w:leader="dot" w:pos="8306"/>
        </w:tabs>
      </w:pPr>
      <w:hyperlink w:anchor="_Toc18976" w:history="1">
        <w:r>
          <w:rPr>
            <w:rFonts w:ascii="仿宋" w:eastAsia="仿宋" w:hAnsi="仿宋" w:cs="仿宋" w:hint="eastAsia"/>
            <w:lang w:eastAsia="zh-CN"/>
          </w:rPr>
          <w:t>(六)、不符合与纠正措施</w:t>
        </w:r>
        <w:r>
          <w:tab/>
        </w:r>
        <w:r>
          <w:fldChar w:fldCharType="begin"/>
        </w:r>
        <w:r>
          <w:instrText xml:space="preserve"> PAGEREF _Toc18976 \h </w:instrText>
        </w:r>
        <w:r>
          <w:fldChar w:fldCharType="separate"/>
        </w:r>
        <w:r>
          <w:t>60</w:t>
        </w:r>
        <w:r>
          <w:fldChar w:fldCharType="end"/>
        </w:r>
      </w:hyperlink>
    </w:p>
    <w:p>
      <w:pPr>
        <w:pStyle w:val="TOC1"/>
        <w:tabs>
          <w:tab w:val="right" w:leader="dot" w:pos="8306"/>
        </w:tabs>
      </w:pPr>
      <w:hyperlink w:anchor="_Toc13582" w:history="1">
        <w:r>
          <w:rPr>
            <w:rFonts w:ascii="仿宋" w:eastAsia="仿宋" w:hAnsi="仿宋" w:cs="仿宋" w:hint="eastAsia"/>
            <w:lang w:eastAsia="zh-CN"/>
          </w:rPr>
          <w:t>十六、营销与推广策略</w:t>
        </w:r>
        <w:r>
          <w:tab/>
        </w:r>
        <w:r>
          <w:fldChar w:fldCharType="begin"/>
        </w:r>
        <w:r>
          <w:instrText xml:space="preserve"> PAGEREF _Toc13582 \h </w:instrText>
        </w:r>
        <w:r>
          <w:fldChar w:fldCharType="separate"/>
        </w:r>
        <w:r>
          <w:t>61</w:t>
        </w:r>
        <w:r>
          <w:fldChar w:fldCharType="end"/>
        </w:r>
      </w:hyperlink>
    </w:p>
    <w:p>
      <w:pPr>
        <w:pStyle w:val="TOC2"/>
        <w:tabs>
          <w:tab w:val="right" w:leader="dot" w:pos="8306"/>
        </w:tabs>
      </w:pPr>
      <w:hyperlink w:anchor="_Toc31393" w:history="1">
        <w:r>
          <w:rPr>
            <w:rFonts w:ascii="仿宋" w:eastAsia="仿宋" w:hAnsi="仿宋" w:cs="仿宋" w:hint="eastAsia"/>
            <w:lang w:eastAsia="zh-CN"/>
          </w:rPr>
          <w:t>(一)、产品/服务定位与特点</w:t>
        </w:r>
        <w:r>
          <w:tab/>
        </w:r>
        <w:r>
          <w:fldChar w:fldCharType="begin"/>
        </w:r>
        <w:r>
          <w:instrText xml:space="preserve"> PAGEREF _Toc31393 \h </w:instrText>
        </w:r>
        <w:r>
          <w:fldChar w:fldCharType="separate"/>
        </w:r>
        <w:r>
          <w:t>61</w:t>
        </w:r>
        <w:r>
          <w:fldChar w:fldCharType="end"/>
        </w:r>
      </w:hyperlink>
    </w:p>
    <w:p>
      <w:pPr>
        <w:pStyle w:val="TOC2"/>
        <w:tabs>
          <w:tab w:val="right" w:leader="dot" w:pos="8306"/>
        </w:tabs>
      </w:pPr>
      <w:hyperlink w:anchor="_Toc27843" w:history="1">
        <w:r>
          <w:rPr>
            <w:rFonts w:ascii="仿宋" w:eastAsia="仿宋" w:hAnsi="仿宋" w:cs="仿宋" w:hint="eastAsia"/>
            <w:lang w:eastAsia="zh-CN"/>
          </w:rPr>
          <w:t>(二)、市场定位与竞争分析</w:t>
        </w:r>
        <w:r>
          <w:tab/>
        </w:r>
        <w:r>
          <w:fldChar w:fldCharType="begin"/>
        </w:r>
        <w:r>
          <w:instrText xml:space="preserve"> PAGEREF _Toc27843 \h </w:instrText>
        </w:r>
        <w:r>
          <w:fldChar w:fldCharType="separate"/>
        </w:r>
        <w:r>
          <w:t>62</w:t>
        </w:r>
        <w:r>
          <w:fldChar w:fldCharType="end"/>
        </w:r>
      </w:hyperlink>
    </w:p>
    <w:p>
      <w:pPr>
        <w:pStyle w:val="TOC2"/>
        <w:tabs>
          <w:tab w:val="right" w:leader="dot" w:pos="8306"/>
        </w:tabs>
      </w:pPr>
      <w:hyperlink w:anchor="_Toc3070" w:history="1">
        <w:r>
          <w:rPr>
            <w:rFonts w:ascii="仿宋" w:eastAsia="仿宋" w:hAnsi="仿宋" w:cs="仿宋" w:hint="eastAsia"/>
            <w:lang w:eastAsia="zh-CN"/>
          </w:rPr>
          <w:t>(三)、营销渠道与策略</w:t>
        </w:r>
        <w:r>
          <w:tab/>
        </w:r>
        <w:r>
          <w:fldChar w:fldCharType="begin"/>
        </w:r>
        <w:r>
          <w:instrText xml:space="preserve"> PAGEREF _Toc3070 \h </w:instrText>
        </w:r>
        <w:r>
          <w:fldChar w:fldCharType="separate"/>
        </w:r>
        <w:r>
          <w:t>63</w:t>
        </w:r>
        <w:r>
          <w:fldChar w:fldCharType="end"/>
        </w:r>
      </w:hyperlink>
    </w:p>
    <w:p>
      <w:pPr>
        <w:pStyle w:val="TOC2"/>
        <w:tabs>
          <w:tab w:val="right" w:leader="dot" w:pos="8306"/>
        </w:tabs>
      </w:pPr>
      <w:hyperlink w:anchor="_Toc21205" w:history="1">
        <w:r>
          <w:rPr>
            <w:rFonts w:ascii="仿宋" w:eastAsia="仿宋" w:hAnsi="仿宋" w:cs="仿宋" w:hint="eastAsia"/>
            <w:lang w:eastAsia="zh-CN"/>
          </w:rPr>
          <w:t>(四)、推广与宣传活动</w:t>
        </w:r>
        <w:r>
          <w:tab/>
        </w:r>
        <w:r>
          <w:fldChar w:fldCharType="begin"/>
        </w:r>
        <w:r>
          <w:instrText xml:space="preserve"> PAGEREF _Toc21205 \h </w:instrText>
        </w:r>
        <w:r>
          <w:fldChar w:fldCharType="separate"/>
        </w:r>
        <w:r>
          <w:t>64</w:t>
        </w:r>
        <w:r>
          <w:fldChar w:fldCharType="end"/>
        </w:r>
      </w:hyperlink>
    </w:p>
    <w:p>
      <w:pPr>
        <w:pStyle w:val="TOC1"/>
        <w:tabs>
          <w:tab w:val="right" w:leader="dot" w:pos="8306"/>
        </w:tabs>
      </w:pPr>
      <w:hyperlink w:anchor="_Toc16489" w:history="1">
        <w:r>
          <w:rPr>
            <w:rFonts w:ascii="仿宋" w:eastAsia="仿宋" w:hAnsi="仿宋" w:cs="仿宋" w:hint="eastAsia"/>
            <w:lang w:eastAsia="zh-CN"/>
          </w:rPr>
          <w:t>十七、供应链管理</w:t>
        </w:r>
        <w:r>
          <w:tab/>
        </w:r>
        <w:r>
          <w:fldChar w:fldCharType="begin"/>
        </w:r>
        <w:r>
          <w:instrText xml:space="preserve"> PAGEREF _Toc16489 \h </w:instrText>
        </w:r>
        <w:r>
          <w:fldChar w:fldCharType="separate"/>
        </w:r>
        <w:r>
          <w:t>70</w:t>
        </w:r>
        <w:r>
          <w:fldChar w:fldCharType="end"/>
        </w:r>
      </w:hyperlink>
    </w:p>
    <w:p>
      <w:pPr>
        <w:pStyle w:val="TOC2"/>
        <w:tabs>
          <w:tab w:val="right" w:leader="dot" w:pos="8306"/>
        </w:tabs>
      </w:pPr>
      <w:hyperlink w:anchor="_Toc25173" w:history="1">
        <w:r>
          <w:rPr>
            <w:rFonts w:ascii="仿宋" w:eastAsia="仿宋" w:hAnsi="仿宋" w:cs="仿宋" w:hint="eastAsia"/>
            <w:lang w:eastAsia="zh-CN"/>
          </w:rPr>
          <w:t>(一)、供应链战略规划</w:t>
        </w:r>
        <w:r>
          <w:tab/>
        </w:r>
        <w:r>
          <w:fldChar w:fldCharType="begin"/>
        </w:r>
        <w:r>
          <w:instrText xml:space="preserve"> PAGEREF _Toc25173 \h </w:instrText>
        </w:r>
        <w:r>
          <w:fldChar w:fldCharType="separate"/>
        </w:r>
        <w:r>
          <w:t>70</w:t>
        </w:r>
        <w:r>
          <w:fldChar w:fldCharType="end"/>
        </w:r>
      </w:hyperlink>
    </w:p>
    <w:p>
      <w:pPr>
        <w:pStyle w:val="TOC2"/>
        <w:tabs>
          <w:tab w:val="right" w:leader="dot" w:pos="8306"/>
        </w:tabs>
      </w:pPr>
      <w:hyperlink w:anchor="_Toc27077" w:history="1">
        <w:r>
          <w:rPr>
            <w:rFonts w:ascii="仿宋" w:eastAsia="仿宋" w:hAnsi="仿宋" w:cs="仿宋" w:hint="eastAsia"/>
            <w:lang w:eastAsia="zh-CN"/>
          </w:rPr>
          <w:t>(二)、供应商选择与合作</w:t>
        </w:r>
        <w:r>
          <w:tab/>
        </w:r>
        <w:r>
          <w:fldChar w:fldCharType="begin"/>
        </w:r>
        <w:r>
          <w:instrText xml:space="preserve"> PAGEREF _Toc27077 \h </w:instrText>
        </w:r>
        <w:r>
          <w:fldChar w:fldCharType="separate"/>
        </w:r>
        <w:r>
          <w:t>71</w:t>
        </w:r>
        <w:r>
          <w:fldChar w:fldCharType="end"/>
        </w:r>
      </w:hyperlink>
    </w:p>
    <w:p>
      <w:pPr>
        <w:pStyle w:val="TOC2"/>
        <w:tabs>
          <w:tab w:val="right" w:leader="dot" w:pos="8306"/>
        </w:tabs>
      </w:pPr>
      <w:hyperlink w:anchor="_Toc17482" w:history="1">
        <w:r>
          <w:rPr>
            <w:rFonts w:ascii="仿宋" w:eastAsia="仿宋" w:hAnsi="仿宋" w:cs="仿宋" w:hint="eastAsia"/>
            <w:lang w:eastAsia="zh-CN"/>
          </w:rPr>
          <w:t>(三)、物流与库存管理</w:t>
        </w:r>
        <w:r>
          <w:tab/>
        </w:r>
        <w:r>
          <w:fldChar w:fldCharType="begin"/>
        </w:r>
        <w:r>
          <w:instrText xml:space="preserve"> PAGEREF _Toc17482 \h </w:instrText>
        </w:r>
        <w:r>
          <w:fldChar w:fldCharType="separate"/>
        </w:r>
        <w:r>
          <w:t>73</w:t>
        </w:r>
        <w:r>
          <w:fldChar w:fldCharType="end"/>
        </w:r>
      </w:hyperlink>
    </w:p>
    <w:p>
      <w:pPr>
        <w:pStyle w:val="TOC1"/>
        <w:tabs>
          <w:tab w:val="right" w:leader="dot" w:pos="8306"/>
        </w:tabs>
      </w:pPr>
      <w:hyperlink w:anchor="_Toc30955" w:history="1">
        <w:r>
          <w:rPr>
            <w:rFonts w:ascii="仿宋" w:eastAsia="仿宋" w:hAnsi="仿宋" w:cs="仿宋" w:hint="eastAsia"/>
            <w:lang w:eastAsia="zh-CN"/>
          </w:rPr>
          <w:t>十八、NITI基记忆合金材料项目实施时间节点</w:t>
        </w:r>
        <w:r>
          <w:tab/>
        </w:r>
        <w:r>
          <w:fldChar w:fldCharType="begin"/>
        </w:r>
        <w:r>
          <w:instrText xml:space="preserve"> PAGEREF _Toc30955 \h </w:instrText>
        </w:r>
        <w:r>
          <w:fldChar w:fldCharType="separate"/>
        </w:r>
        <w:r>
          <w:t>74</w:t>
        </w:r>
        <w:r>
          <w:fldChar w:fldCharType="end"/>
        </w:r>
      </w:hyperlink>
    </w:p>
    <w:p>
      <w:pPr>
        <w:pStyle w:val="TOC2"/>
        <w:tabs>
          <w:tab w:val="right" w:leader="dot" w:pos="8306"/>
        </w:tabs>
      </w:pPr>
      <w:hyperlink w:anchor="_Toc2669" w:history="1">
        <w:r>
          <w:rPr>
            <w:rFonts w:ascii="仿宋" w:eastAsia="仿宋" w:hAnsi="仿宋" w:cs="仿宋" w:hint="eastAsia"/>
            <w:lang w:eastAsia="zh-CN"/>
          </w:rPr>
          <w:t>(一)、NITI基记忆合金材料项目启动阶段时间节点</w:t>
        </w:r>
        <w:r>
          <w:tab/>
        </w:r>
        <w:r>
          <w:fldChar w:fldCharType="begin"/>
        </w:r>
        <w:r>
          <w:instrText xml:space="preserve"> PAGEREF _Toc2669 \h </w:instrText>
        </w:r>
        <w:r>
          <w:fldChar w:fldCharType="separate"/>
        </w:r>
        <w:r>
          <w:t>74</w:t>
        </w:r>
        <w:r>
          <w:fldChar w:fldCharType="end"/>
        </w:r>
      </w:hyperlink>
    </w:p>
    <w:p>
      <w:pPr>
        <w:pStyle w:val="TOC2"/>
        <w:tabs>
          <w:tab w:val="right" w:leader="dot" w:pos="8306"/>
        </w:tabs>
      </w:pPr>
      <w:hyperlink w:anchor="_Toc5095" w:history="1">
        <w:r>
          <w:rPr>
            <w:rFonts w:ascii="仿宋" w:eastAsia="仿宋" w:hAnsi="仿宋" w:cs="仿宋" w:hint="eastAsia"/>
            <w:lang w:eastAsia="zh-CN"/>
          </w:rPr>
          <w:t>(二)、NITI基记忆合金材料项目执行阶段时间节点</w:t>
        </w:r>
        <w:r>
          <w:tab/>
        </w:r>
        <w:r>
          <w:fldChar w:fldCharType="begin"/>
        </w:r>
        <w:r>
          <w:instrText xml:space="preserve"> PAGEREF _Toc5095 \h </w:instrText>
        </w:r>
        <w:r>
          <w:fldChar w:fldCharType="separate"/>
        </w:r>
        <w:r>
          <w:t>76</w:t>
        </w:r>
        <w:r>
          <w:fldChar w:fldCharType="end"/>
        </w:r>
      </w:hyperlink>
    </w:p>
    <w:p>
      <w:pPr>
        <w:pStyle w:val="TOC2"/>
        <w:tabs>
          <w:tab w:val="right" w:leader="dot" w:pos="8306"/>
        </w:tabs>
      </w:pPr>
      <w:hyperlink w:anchor="_Toc6376" w:history="1">
        <w:r>
          <w:rPr>
            <w:rFonts w:ascii="仿宋" w:eastAsia="仿宋" w:hAnsi="仿宋" w:cs="仿宋" w:hint="eastAsia"/>
            <w:lang w:eastAsia="zh-CN"/>
          </w:rPr>
          <w:t>(三)、NITI基记忆合金材料项目完成阶段时间节点</w:t>
        </w:r>
        <w:r>
          <w:tab/>
        </w:r>
        <w:r>
          <w:fldChar w:fldCharType="begin"/>
        </w:r>
        <w:r>
          <w:instrText xml:space="preserve"> PAGEREF _Toc6376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687"/>
      <w:r>
        <w:rPr>
          <w:rFonts w:ascii="仿宋" w:eastAsia="仿宋" w:hAnsi="仿宋" w:cs="仿宋" w:hint="eastAsia"/>
          <w:sz w:val="28"/>
          <w:lang w:eastAsia="zh-CN"/>
        </w:rPr>
        <w:t>一、NITI基记忆合金材料项目选址可行性分析</w:t>
      </w:r>
      <w:bookmarkEnd w:id="2"/>
    </w:p>
    <w:p>
      <w:pPr>
        <w:pStyle w:val="Heading2"/>
        <w:rPr>
          <w:rFonts w:ascii="仿宋" w:eastAsia="仿宋" w:hAnsi="仿宋" w:cs="仿宋" w:hint="eastAsia"/>
          <w:lang w:eastAsia="zh-CN"/>
        </w:rPr>
      </w:pPr>
      <w:bookmarkStart w:id="3" w:name="_Toc2487"/>
      <w:r>
        <w:rPr>
          <w:rFonts w:ascii="仿宋" w:eastAsia="仿宋" w:hAnsi="仿宋" w:cs="仿宋" w:hint="eastAsia"/>
          <w:lang w:eastAsia="zh-CN"/>
        </w:rPr>
        <w:t>(一)、NITI基记忆合金材料项目选址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该NITI基记忆合金材料项目选址位于XX省XX市XX区XXX街道</w:t>
      </w:r>
    </w:p>
    <w:p>
      <w:pPr>
        <w:pStyle w:val="Heading2"/>
        <w:ind w:firstLine="560" w:firstLineChars="200"/>
        <w:rPr>
          <w:rFonts w:ascii="仿宋" w:eastAsia="仿宋" w:hAnsi="仿宋" w:cs="仿宋" w:hint="eastAsia"/>
          <w:sz w:val="28"/>
          <w:lang w:eastAsia="zh-CN"/>
        </w:rPr>
      </w:pPr>
      <w:bookmarkStart w:id="4" w:name="_Toc1137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NITI基记忆合金材料项目的征地面积将根据NITI基记忆合金材料项目的实际规模和需求进行精确规划。具体面积XXX平方米，旨在确保NITI基记忆合金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净用地面积是在征地面积基础上去除不可利用面积后的实际可开发用地。具体面积XXX平方米，考虑到环保、交通、安全等多方面因素，以确保NITI基记忆合金材料项目在整体利用效率上达到最优。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NITI基记忆合金材料项目计划建设的建筑总规模具体面积XXX平方米。这一规模的确定综合考虑了NITI基记忆合金材料项目的性质、规模，以及城市规划的相关要求，确保建筑布局与周边环境协调一致。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绿地率是NITI基记忆合金材料项目用地中被规划为绿地的比例。具体面积XXX平方米，旨在通过合理规划绿地，改善NITI基记忆合金材料项目周边环境，提升居民生活质量，并符合城市整体绿化规划。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容积率是用地上可以建设的建筑总体积与用地面积之比。具体面积XXX，通过合理的容积率规划，确保NITI基记忆合金材料项目建筑规模与周边环境和谐共生。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NITI基记忆合金材料项目选址与当地城市规划相一致，具体面积XXX平方米。通过与城市规划部门深入沟通，确保NITI基记忆合金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NITI基记忆合金材料项目选址符合当地产业政策，具体面积XXX平方米。这包括NITI基记忆合金材料项目对当地经济的促进作用，以及对相关产业的带动效应，确保NITI基记忆合金材料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用地总体要求必须符合环保和可持续发展的原则，具体面积XXX平方米。通过采用绿色建筑设计、节能减排等措施，确保NITI基记忆合金材料项目在建设和运营过程中对环境的影响最小化，达到可持续发展的要求。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确保NITI基记忆合金材料项目选址具备必要的公共设施配套，具体面积XXX平方米。这包括交通便利性、教育、医疗等基础设施，以提高居民生活品质，使得NITI基记忆合金材料项目选址更具吸引力。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考虑用地总体要求对当地社会稳定性的影响，具体面积XXX平方米。通过深入了解当地社区反馈，确保NITI基记忆合金材料项目的选址和建设过程对当地社会和谐稳定产生积极作用。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NITI基记忆合金材料项目选址不仅符合法规和规划，还在实际操作中具有可行性。这一全面规划将为NITI基记忆合金材料项目的成功实施提供坚实的基础，确保NITI基记忆合金材料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993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NITI基记忆合金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NITI基记忆合金材料项目的设备规划和空间设计中，我们将采取灵活设备布局的措施。设备布局将根据实际需求进行灵活设计，避免不必要的浪费。通过合理规划设备摆放位置，我们将提高设备的利用率，减少设备间距，以确保NITI基记忆合金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NITI基记忆合金材料项目内部引入共享设施的概念，例如共享会议室、办公区等。通过这种方式，我们可以减少对资源的重复建设，提高资源共享效率，从而减小NITI基记忆合金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954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NITI基记忆合金材料项目的总图布置中，我们将不同功能区域进行明确的规划，以最大程度满足NITI基记忆合金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256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NITI基记忆合金材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NITI基记忆合金材料项目对环境的影响是综合评价的重要因素之一。我们将详细考虑选址周边的自然环境、生态保护区、水源地等情况，确保NITI基记忆合金材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对选址的评价还需充分考虑当地政府的产业政策和法规。我们将详细了解NITI基记忆合金材料项目所在地的相关政策，确保NITI基记忆合金材料项目的规划和运营与当地法规相符，降低不必要的法律风险。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考虑到社会稳定性对企业运营的重要性，我们将评估选址地区的社会安全情况、劳工关系、社区反馈等方面，以确保NITI基记忆合金材料项目的建设和运营不会受到社会稳定性的负面影响。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最后，我们将综合考虑用地成本，包括土地购置费用、土地开发成本等。通过对用地成本的详细评估，我们能够做出更为精确的经济效益分析，为NITI基记忆合金材料项目的投资决策提供有力支持。</w:t>
      </w:r>
    </w:p>
    <w:p>
      <w:pPr>
        <w:pStyle w:val="Heading1"/>
        <w:ind w:firstLine="560" w:firstLineChars="200"/>
        <w:rPr>
          <w:rFonts w:ascii="仿宋" w:eastAsia="仿宋" w:hAnsi="仿宋" w:cs="仿宋" w:hint="eastAsia"/>
          <w:sz w:val="28"/>
          <w:lang w:eastAsia="zh-CN"/>
        </w:rPr>
      </w:pPr>
      <w:bookmarkStart w:id="8" w:name="_Toc18803"/>
      <w:r>
        <w:rPr>
          <w:rFonts w:ascii="仿宋" w:eastAsia="仿宋" w:hAnsi="仿宋" w:cs="仿宋" w:hint="eastAsia"/>
          <w:sz w:val="28"/>
          <w:lang w:eastAsia="zh-CN"/>
        </w:rPr>
        <w:t>二、NITI基记忆合金材料项目文档管理</w:t>
      </w:r>
      <w:bookmarkEnd w:id="8"/>
    </w:p>
    <w:p>
      <w:pPr>
        <w:pStyle w:val="Heading2"/>
        <w:rPr>
          <w:rFonts w:ascii="仿宋" w:eastAsia="仿宋" w:hAnsi="仿宋" w:cs="仿宋" w:hint="eastAsia"/>
          <w:lang w:eastAsia="zh-CN"/>
        </w:rPr>
      </w:pPr>
      <w:bookmarkStart w:id="9" w:name="_Toc14279"/>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NITI基记忆合金材料项目高度重视文档的质量和准确性，以支持NITI基记忆合金材料项目的各项活动和决策。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NITI基记忆合金材料项目文档的编制始于NITI基记忆合金材料项目计划的初期，我们制定了详细的文档编制计划，明确了每个文档的内容、格式和编写责任人。在NITI基记忆合金材料项目启动阶段，我们首先编制了NITI基记忆合金材料项目章程，明确定义了NITI基记忆合金材料项目的目标、范围、风险等关键要素。随后，NITI基记忆合金材料项目团队根据计划陆续编制了需求文档、设计文档、测试文档等各类文档，确保NITI基记忆合金材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NITI基记忆合金材料项目管理中的重要环节，旨在确保NITI基记忆合金材料项目文档符合质量标准和NITI基记忆合金材料项目需求。在NITI基记忆合金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NITI基记忆合金材料项目相关利益方和专业领域的专家对文档进行独立审查。这有助于获取更全面、客观的反馈，确保NITI基记忆合金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NITI基记忆合金材料项目在文档编制与审查方面建立了严格的管理机制，通过规范的流程和多维度的审查，确保NITI基记忆合金材料项目文档的质量、准确性和可靠性，为NITI基记忆合金材料项目的顺利推进提供了有力支持。</w:t>
      </w:r>
    </w:p>
    <w:p>
      <w:pPr>
        <w:pStyle w:val="Heading2"/>
        <w:ind w:firstLine="560" w:firstLineChars="200"/>
        <w:rPr>
          <w:rFonts w:ascii="仿宋" w:eastAsia="仿宋" w:hAnsi="仿宋" w:cs="仿宋" w:hint="eastAsia"/>
          <w:sz w:val="28"/>
          <w:lang w:eastAsia="zh-CN"/>
        </w:rPr>
      </w:pPr>
      <w:bookmarkStart w:id="10" w:name="_Toc1057"/>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在NITI基记忆合金材料项目中，我们致力于优化文档发布与分发过程，以确保信息的高效传递和团队间协作的顺畅进行。以下是我们采取的关键优化策略：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我们通过多渠道发布文档，包括电子邮件、NITI基记忆合金材料项目管理平台、内部网站等，以满足不同团队成员的偏好和需求。多渠道发布确保了信息的全面覆盖。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我们采用了精细的权限控制，确保只有授权人员可以访问敏感信息。这种安全措施保护了NITI基记忆合金材料项目文档的机密性，防止了未经授权的信息泄露。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4579"/>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NITI基记忆合金材料项目生命周期中一个至关重要的环节，直接关系到NITI基记忆合金材料项目信息的长期保存和历史记录的完整性。在NITI基记忆合金材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3499"/>
      <w:r>
        <w:rPr>
          <w:rFonts w:ascii="仿宋" w:eastAsia="仿宋" w:hAnsi="仿宋" w:cs="仿宋" w:hint="eastAsia"/>
          <w:sz w:val="28"/>
          <w:lang w:eastAsia="zh-CN"/>
        </w:rPr>
        <w:t>三、NITI基记忆合金材料项目概论</w:t>
      </w:r>
      <w:bookmarkEnd w:id="12"/>
    </w:p>
    <w:p>
      <w:pPr>
        <w:pStyle w:val="Heading2"/>
        <w:rPr>
          <w:rFonts w:ascii="仿宋" w:eastAsia="仿宋" w:hAnsi="仿宋" w:cs="仿宋" w:hint="eastAsia"/>
          <w:lang w:eastAsia="zh-CN"/>
        </w:rPr>
      </w:pPr>
      <w:bookmarkStart w:id="13" w:name="_Toc15338"/>
      <w:r>
        <w:rPr>
          <w:rFonts w:ascii="仿宋" w:eastAsia="仿宋" w:hAnsi="仿宋" w:cs="仿宋" w:hint="eastAsia"/>
          <w:lang w:eastAsia="zh-CN"/>
        </w:rPr>
        <w:t>(一)、NITI基记忆合金材料项目概况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NITI基记忆合金材料项目的起源追溯至对市场的深入洞察。市场的不断演变与变革为NITI基记忆合金材料项目提供了难得的机遇。当前市场存在的需求缺口和变革的大环境共同构成了NITI基记忆合金材料项目的背景。这个NITI基记忆合金材料项目旨在充分利用市场机遇，填补行业中尚未满足的需求，为客户提供全新的解决方案。市场的变革和需求的增长使得这个NITI基记忆合金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NITI基记忆合金材料项目名称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NITI基记忆合金材料项目正式命名为NITI基记忆合金材料。这个名称不仅仅是一个标识，更代表了NITI基记忆合金材料项目的核心理念和愿景。它蕴含着NITI基记忆合金材料项目所要解决问题的关键字，具有强烈的表达和辨识度，为NITI基记忆合金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NITI基记忆合金材料项目目标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NITI基记忆合金材料项目的核心目标是提供一种全新、高效的解决方案，满足客户日益增长的需求。NITI基记忆合金材料项目追求的不仅仅是满足市场需求，更是在市场中获得卓越的竞争优势。通过不断提升产品或服务的质量和创新水平，NITI基记忆合金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NITI基记忆合金材料项目范围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NITI基记忆合金材料项目全面涵盖了产品研发、制造、市场推广和售后服务，确保从产品设计到最终用户体验的全方位关注。这一全面的NITI基记忆合金材料项目范围是为了确保NITI基记忆合金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NITI基记忆合金材料项目时间表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NITI基记忆合金材料项目计划在未来18个月内完成，包括研发、测试、市场试点和正式推出等不同阶段。这个时间表的合理设计是为了确保NITI基记忆合金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NITI基记忆合金材料项目预算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NITI基记忆合金材料项目总预算估算为XX百万美元，主要分配在研发、市场推广、人员培训和运营等方面。这一充足的预算为NITI基记忆合金材料项目提供了充足的资源，确保NITI基记忆合金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NITI基记忆合金材料项目风险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NITI基记忆合金材料项目可能面临的风险包括市场接受度低、技术难题、竞争激烈等。NITI基记忆合金材料项目团队已经制定了相应的风险应对计划，通过前瞻性的风险管理，确保NITI基记忆合金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NITI基记忆合金材料项目团队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NITI基记忆合金材料项目汇聚了一支经验丰富、多领域专业素养的核心团队，确保NITI基记忆合金材料项目在各个方面都能拥有高水平的执行力。团队的协同作战是NITI基记忆合金材料项目成功的关键因素之一。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NITI基记忆合金材料项目背景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NITI基记忆合金材料项目的背景根植于市场对更高效、创新产品的渴望，同时也受到科技发展对行业格局的深刻改变的影响。这为NITI基记忆合金材料项目提供了广阔的发展空间和市场需求。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1.10 NITI基记忆合金材料项目现状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截至目前，NITI基记忆合金材料项目已完成市场调研和技术验证，取得了初步的成功。这为NITI基记忆合金材料项目在未来的发展奠定了坚实的基础，为更远大的目标打下了坚实的基石。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6913"/>
      <w:r>
        <w:rPr>
          <w:rFonts w:ascii="仿宋" w:eastAsia="仿宋" w:hAnsi="仿宋" w:cs="仿宋" w:hint="eastAsia"/>
          <w:sz w:val="28"/>
          <w:lang w:eastAsia="zh-CN"/>
        </w:rPr>
        <w:t>(二)、NITI基记忆合金材料项目目标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NITI基记忆合金材料项目首要业务目标是在市场中占据有利地位，实现产品/服务的成功推广和销售。通过不断提升产品质量、创新性，NITI基记忆合金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在科技迅速发展的时代，NITI基记忆合金材料项目着眼于技术创新。通过持续的研发和技术升级，NITI基记忆合金材料项目旨在推出更具创新性的产品或服务，以满足市场对新鲜、先进解决方案的需求。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NITI基记忆合金材料项目设定了客户满意度目标。通过提供卓越的产品质量和优质的客户服务，NITI基记忆合金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NITI基记忆合金材料项目注重社会责任和可持续发展。通过实施环保、社会责任NITI基记忆合金材料项目，NITI基记忆合金材料项目致力于在经济发展的同时保护环境，促进社会公平，实现可持续经营。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NITI基记忆合金材料项目的团队是实现目标的核心驱动力。因此，NITI基记忆合金材料项目设定了团队发展目标，包括提升团队成员的专业技能、培养领导力，以及搭建协同高效的团队工作氛围。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0930"/>
      <w:r>
        <w:rPr>
          <w:rFonts w:ascii="仿宋" w:eastAsia="仿宋" w:hAnsi="仿宋" w:cs="仿宋" w:hint="eastAsia"/>
          <w:sz w:val="28"/>
          <w:lang w:eastAsia="zh-CN"/>
        </w:rPr>
        <w:t>(三)、NITI基记忆合金材料项目提出的理由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NITI基记忆合金材料项目提出的理由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NITI基记忆合金材料项目的提出源于对市场机遇的深刻洞察。当前市场中存在的需求缺口和行业发展趋势表明，有巨大的商业机会等待被开发。通过准确捕捉市场机遇，NITI基记忆合金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NITI基记忆合金材料项目的理念基于对技术创新的信仰。通过持续的研发和技术投入，NITI基记忆合金材料项目有望推出更具创新性的产品或服务。在科技飞速发展的当下，NITI基记忆合金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NITI基记忆合金材料项目的提出是为了增强企业的行业竞争力。通过提升产品或服务的质量和独特性，NITI基记忆合金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https://d.book118.com/795141231333011103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NITI基记忆合金材料项目规划设计纲要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NITI基记忆合金材料项目规划设计纲要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NITI基记忆合金材料项目规划设计纲要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NITI基记忆合金材料项目规划设计纲要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NITI基记忆合金材料项目规划设计纲要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NITI基记忆合金材料项目规划设计纲要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NITI基记忆合金材料项目规划设计纲要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NITI基记忆合金材料项目规划设计纲要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NITI基记忆合金材料项目规划设计纲要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NITI基记忆合金材料项目规划设计纲要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NITI基记忆合金材料项目规划设计纲要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NITI基记忆合金材料项目规划设计纲要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NITI基记忆合金材料项目规划设计纲要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NITI基记忆合金材料项目规划设计纲要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NITI基记忆合金材料项目规划设计纲要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NITI基记忆合金材料项目规划设计纲要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NITI基记忆合金材料项目规划设计纲要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E6549B"/>
    <w:rsid w:val="5AE654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5141231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2024-02-08T02:08:00Z</dcterms:created>
  <dcterms:modified xsi:type="dcterms:W3CDTF">2024-02-08T02:08:24Z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F30C2DCE292D4E76A585634FFB203A5A_11</vt:lpwstr>
  </property>
  <property fmtid="{D5CDD505-2E9C-101B-9397-08002B2CF9AE}" pid="3" name="KSOProductBuildVer">
    <vt:lpwstr>2052-12.1.0.16250</vt:lpwstr>
  </property>
</Properties>
</file>